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6E" w:rsidRPr="009451C8" w:rsidRDefault="00CD5B6E" w:rsidP="00CD5B6E">
      <w:pPr>
        <w:pStyle w:val="Heading1"/>
        <w:pBdr>
          <w:top w:val="single" w:sz="4" w:space="1" w:color="auto"/>
          <w:left w:val="single" w:sz="4" w:space="4" w:color="auto"/>
          <w:bottom w:val="single" w:sz="4" w:space="1" w:color="auto"/>
          <w:right w:val="single" w:sz="4" w:space="4" w:color="auto"/>
        </w:pBdr>
        <w:shd w:val="pct15" w:color="auto" w:fill="auto"/>
        <w:tabs>
          <w:tab w:val="num" w:pos="399"/>
        </w:tabs>
        <w:ind w:left="227" w:hanging="227"/>
        <w:jc w:val="center"/>
        <w:rPr>
          <w:rFonts w:asciiTheme="minorHAnsi" w:hAnsiTheme="minorHAnsi" w:cstheme="minorHAnsi"/>
          <w:color w:val="000000" w:themeColor="text1"/>
          <w:sz w:val="22"/>
          <w:szCs w:val="22"/>
        </w:rPr>
      </w:pPr>
      <w:r w:rsidRPr="009451C8">
        <w:rPr>
          <w:rFonts w:asciiTheme="minorHAnsi" w:hAnsiTheme="minorHAnsi" w:cstheme="minorHAnsi"/>
          <w:color w:val="000000" w:themeColor="text1"/>
          <w:sz w:val="22"/>
          <w:szCs w:val="22"/>
        </w:rPr>
        <w:t xml:space="preserve">Health Workforce New Zealand </w:t>
      </w:r>
      <w:r w:rsidR="009451C8" w:rsidRPr="009451C8">
        <w:rPr>
          <w:rFonts w:asciiTheme="minorHAnsi" w:hAnsiTheme="minorHAnsi" w:cstheme="minorHAnsi"/>
          <w:color w:val="000000" w:themeColor="text1"/>
          <w:sz w:val="22"/>
          <w:szCs w:val="22"/>
        </w:rPr>
        <w:t>M</w:t>
      </w:r>
      <w:r w:rsidR="009451C8" w:rsidRPr="009451C8">
        <w:rPr>
          <w:rFonts w:asciiTheme="minorHAnsi" w:hAnsiTheme="minorHAnsi" w:cstheme="minorHAnsi"/>
          <w:bCs w:val="0"/>
          <w:color w:val="000000" w:themeColor="text1"/>
          <w:sz w:val="22"/>
          <w:szCs w:val="22"/>
        </w:rPr>
        <w:t>ā</w:t>
      </w:r>
      <w:r w:rsidR="009451C8" w:rsidRPr="009451C8">
        <w:rPr>
          <w:rFonts w:asciiTheme="minorHAnsi" w:hAnsiTheme="minorHAnsi" w:cstheme="minorHAnsi"/>
          <w:color w:val="000000" w:themeColor="text1"/>
          <w:sz w:val="22"/>
          <w:szCs w:val="22"/>
        </w:rPr>
        <w:t xml:space="preserve">ori </w:t>
      </w:r>
      <w:r w:rsidRPr="009451C8">
        <w:rPr>
          <w:rFonts w:asciiTheme="minorHAnsi" w:hAnsiTheme="minorHAnsi" w:cstheme="minorHAnsi"/>
          <w:color w:val="000000" w:themeColor="text1"/>
          <w:sz w:val="22"/>
          <w:szCs w:val="22"/>
        </w:rPr>
        <w:t>Support Policy</w:t>
      </w:r>
    </w:p>
    <w:p w:rsidR="00CD5B6E" w:rsidRPr="009451C8" w:rsidRDefault="00CD5B6E" w:rsidP="00CD5B6E">
      <w:pPr>
        <w:rPr>
          <w:rFonts w:asciiTheme="minorHAnsi" w:hAnsiTheme="minorHAnsi" w:cstheme="minorHAnsi"/>
          <w:color w:val="000000" w:themeColor="text1"/>
          <w:sz w:val="22"/>
          <w:szCs w:val="22"/>
        </w:rPr>
      </w:pPr>
    </w:p>
    <w:p w:rsidR="00CD5B6E" w:rsidRPr="009451C8" w:rsidRDefault="00CD5B6E" w:rsidP="00CD5B6E">
      <w:pPr>
        <w:rPr>
          <w:rFonts w:asciiTheme="minorHAnsi" w:hAnsiTheme="minorHAnsi" w:cstheme="minorHAnsi"/>
          <w:color w:val="000000" w:themeColor="text1"/>
          <w:sz w:val="22"/>
          <w:szCs w:val="22"/>
        </w:rPr>
      </w:pPr>
      <w:r w:rsidRPr="009451C8">
        <w:rPr>
          <w:rFonts w:asciiTheme="minorHAnsi" w:hAnsiTheme="minorHAnsi" w:cstheme="minorHAnsi"/>
          <w:color w:val="000000" w:themeColor="text1"/>
          <w:sz w:val="22"/>
          <w:szCs w:val="22"/>
        </w:rPr>
        <w:t xml:space="preserve">There are a number of criteria Health Workforce New Zealand (HWNZ) uses in making funding decisions regarding </w:t>
      </w:r>
      <w:r w:rsidR="009451C8" w:rsidRPr="009451C8">
        <w:rPr>
          <w:rFonts w:asciiTheme="minorHAnsi" w:hAnsiTheme="minorHAnsi" w:cstheme="minorHAnsi"/>
          <w:sz w:val="22"/>
          <w:szCs w:val="22"/>
        </w:rPr>
        <w:t>M</w:t>
      </w:r>
      <w:r w:rsidR="009451C8" w:rsidRPr="009451C8">
        <w:rPr>
          <w:rFonts w:asciiTheme="minorHAnsi" w:hAnsiTheme="minorHAnsi" w:cstheme="minorHAnsi"/>
          <w:bCs/>
          <w:sz w:val="22"/>
          <w:szCs w:val="22"/>
        </w:rPr>
        <w:t>ā</w:t>
      </w:r>
      <w:r w:rsidR="009451C8" w:rsidRPr="009451C8">
        <w:rPr>
          <w:rFonts w:asciiTheme="minorHAnsi" w:hAnsiTheme="minorHAnsi" w:cstheme="minorHAnsi"/>
          <w:sz w:val="22"/>
          <w:szCs w:val="22"/>
        </w:rPr>
        <w:t xml:space="preserve">ori Support </w:t>
      </w:r>
      <w:r w:rsidRPr="009451C8">
        <w:rPr>
          <w:rFonts w:asciiTheme="minorHAnsi" w:hAnsiTheme="minorHAnsi" w:cstheme="minorHAnsi"/>
          <w:color w:val="000000" w:themeColor="text1"/>
          <w:sz w:val="22"/>
          <w:szCs w:val="22"/>
        </w:rPr>
        <w:t>for trainees enrolled on HWNZ funded training programmes.</w:t>
      </w:r>
    </w:p>
    <w:p w:rsidR="00CD5B6E" w:rsidRPr="009451C8" w:rsidRDefault="009451C8" w:rsidP="00CD5B6E">
      <w:pPr>
        <w:numPr>
          <w:ilvl w:val="0"/>
          <w:numId w:val="1"/>
        </w:numPr>
        <w:tabs>
          <w:tab w:val="num" w:pos="540"/>
        </w:tabs>
        <w:spacing w:before="120"/>
        <w:ind w:left="540" w:hanging="540"/>
        <w:jc w:val="both"/>
        <w:rPr>
          <w:rFonts w:asciiTheme="minorHAnsi" w:hAnsiTheme="minorHAnsi" w:cstheme="minorHAnsi"/>
          <w:iCs/>
          <w:color w:val="000000" w:themeColor="text1"/>
          <w:sz w:val="22"/>
          <w:szCs w:val="22"/>
        </w:rPr>
      </w:pPr>
      <w:r w:rsidRPr="009451C8">
        <w:rPr>
          <w:rFonts w:asciiTheme="minorHAnsi" w:hAnsiTheme="minorHAnsi" w:cstheme="minorHAnsi"/>
          <w:sz w:val="22"/>
          <w:szCs w:val="22"/>
        </w:rPr>
        <w:t>M</w:t>
      </w:r>
      <w:r w:rsidRPr="009451C8">
        <w:rPr>
          <w:rFonts w:asciiTheme="minorHAnsi" w:hAnsiTheme="minorHAnsi" w:cstheme="minorHAnsi"/>
          <w:bCs/>
          <w:sz w:val="22"/>
          <w:szCs w:val="22"/>
        </w:rPr>
        <w:t>ā</w:t>
      </w:r>
      <w:r w:rsidRPr="009451C8">
        <w:rPr>
          <w:rFonts w:asciiTheme="minorHAnsi" w:hAnsiTheme="minorHAnsi" w:cstheme="minorHAnsi"/>
          <w:sz w:val="22"/>
          <w:szCs w:val="22"/>
        </w:rPr>
        <w:t xml:space="preserve">ori </w:t>
      </w:r>
      <w:r w:rsidR="00CD5B6E" w:rsidRPr="009451C8">
        <w:rPr>
          <w:rFonts w:asciiTheme="minorHAnsi" w:hAnsiTheme="minorHAnsi" w:cstheme="minorHAnsi"/>
          <w:iCs/>
          <w:color w:val="000000" w:themeColor="text1"/>
          <w:sz w:val="22"/>
          <w:szCs w:val="22"/>
        </w:rPr>
        <w:t>Support funding applies to actual and reasonable costs associated with Mentoring, Cultural Supervision and Cultural Development activities.</w:t>
      </w:r>
    </w:p>
    <w:p w:rsidR="009451C8" w:rsidRPr="009451C8" w:rsidRDefault="009451C8" w:rsidP="009451C8">
      <w:pPr>
        <w:numPr>
          <w:ilvl w:val="0"/>
          <w:numId w:val="1"/>
        </w:numPr>
        <w:tabs>
          <w:tab w:val="num" w:pos="540"/>
        </w:tabs>
        <w:spacing w:before="120"/>
        <w:ind w:left="540" w:hanging="540"/>
        <w:jc w:val="both"/>
        <w:rPr>
          <w:rFonts w:asciiTheme="minorHAnsi" w:hAnsiTheme="minorHAnsi" w:cstheme="minorHAnsi"/>
          <w:iCs/>
          <w:sz w:val="22"/>
          <w:szCs w:val="22"/>
        </w:rPr>
      </w:pPr>
      <w:r w:rsidRPr="009451C8">
        <w:rPr>
          <w:rFonts w:asciiTheme="minorHAnsi" w:hAnsiTheme="minorHAnsi" w:cstheme="minorHAnsi"/>
          <w:iCs/>
          <w:sz w:val="22"/>
          <w:szCs w:val="22"/>
        </w:rPr>
        <w:t>Eli</w:t>
      </w:r>
      <w:r w:rsidRPr="009451C8">
        <w:rPr>
          <w:rFonts w:asciiTheme="minorHAnsi" w:hAnsiTheme="minorHAnsi" w:cstheme="minorHAnsi"/>
          <w:bCs/>
          <w:sz w:val="22"/>
          <w:szCs w:val="22"/>
        </w:rPr>
        <w:t xml:space="preserve">gible trainees must have whakapapa and cultural links to </w:t>
      </w:r>
      <w:proofErr w:type="spellStart"/>
      <w:r w:rsidRPr="009451C8">
        <w:rPr>
          <w:rFonts w:asciiTheme="minorHAnsi" w:hAnsiTheme="minorHAnsi" w:cstheme="minorHAnsi"/>
          <w:bCs/>
          <w:sz w:val="22"/>
          <w:szCs w:val="22"/>
        </w:rPr>
        <w:t>whānau</w:t>
      </w:r>
      <w:proofErr w:type="spellEnd"/>
      <w:r w:rsidRPr="009451C8">
        <w:rPr>
          <w:rFonts w:asciiTheme="minorHAnsi" w:hAnsiTheme="minorHAnsi" w:cstheme="minorHAnsi"/>
          <w:bCs/>
          <w:sz w:val="22"/>
          <w:szCs w:val="22"/>
        </w:rPr>
        <w:t xml:space="preserve">, </w:t>
      </w:r>
      <w:proofErr w:type="spellStart"/>
      <w:r w:rsidRPr="009451C8">
        <w:rPr>
          <w:rFonts w:asciiTheme="minorHAnsi" w:hAnsiTheme="minorHAnsi" w:cstheme="minorHAnsi"/>
          <w:bCs/>
          <w:sz w:val="22"/>
          <w:szCs w:val="22"/>
        </w:rPr>
        <w:t>hapu</w:t>
      </w:r>
      <w:proofErr w:type="spellEnd"/>
      <w:r w:rsidRPr="009451C8">
        <w:rPr>
          <w:rFonts w:asciiTheme="minorHAnsi" w:hAnsiTheme="minorHAnsi" w:cstheme="minorHAnsi"/>
          <w:bCs/>
          <w:sz w:val="22"/>
          <w:szCs w:val="22"/>
        </w:rPr>
        <w:t xml:space="preserve"> and iwi.</w:t>
      </w:r>
    </w:p>
    <w:p w:rsidR="00CD5B6E" w:rsidRPr="009451C8" w:rsidRDefault="00CD5B6E" w:rsidP="00CD5B6E">
      <w:pPr>
        <w:numPr>
          <w:ilvl w:val="0"/>
          <w:numId w:val="1"/>
        </w:numPr>
        <w:tabs>
          <w:tab w:val="num" w:pos="540"/>
        </w:tabs>
        <w:spacing w:before="120"/>
        <w:ind w:left="540" w:hanging="540"/>
        <w:jc w:val="both"/>
        <w:rPr>
          <w:rFonts w:asciiTheme="minorHAnsi" w:hAnsiTheme="minorHAnsi" w:cstheme="minorHAnsi"/>
          <w:iCs/>
          <w:color w:val="000000" w:themeColor="text1"/>
          <w:sz w:val="22"/>
          <w:szCs w:val="22"/>
        </w:rPr>
      </w:pPr>
      <w:r w:rsidRPr="009451C8">
        <w:rPr>
          <w:rFonts w:asciiTheme="minorHAnsi" w:hAnsiTheme="minorHAnsi" w:cstheme="minorHAnsi"/>
          <w:iCs/>
          <w:color w:val="000000" w:themeColor="text1"/>
          <w:sz w:val="22"/>
          <w:szCs w:val="22"/>
        </w:rPr>
        <w:t xml:space="preserve">Support funding is up to a </w:t>
      </w:r>
      <w:r w:rsidRPr="009451C8">
        <w:rPr>
          <w:rFonts w:asciiTheme="minorHAnsi" w:hAnsiTheme="minorHAnsi" w:cstheme="minorHAnsi"/>
          <w:b/>
          <w:bCs/>
          <w:iCs/>
          <w:color w:val="000000" w:themeColor="text1"/>
          <w:sz w:val="22"/>
          <w:szCs w:val="22"/>
        </w:rPr>
        <w:t>maximum</w:t>
      </w:r>
      <w:r w:rsidRPr="009451C8">
        <w:rPr>
          <w:rFonts w:asciiTheme="minorHAnsi" w:hAnsiTheme="minorHAnsi" w:cstheme="minorHAnsi"/>
          <w:iCs/>
          <w:color w:val="000000" w:themeColor="text1"/>
          <w:sz w:val="22"/>
          <w:szCs w:val="22"/>
        </w:rPr>
        <w:t xml:space="preserve"> of $2,000 (excluding GST) per trainee, but may be less depending on factors such as available budget.  Of this a maximum of $200 (excluding GST) may be spent on resources for Cultural Development in conjunction with Cultur</w:t>
      </w:r>
      <w:r w:rsidR="009451C8" w:rsidRPr="009451C8">
        <w:rPr>
          <w:rFonts w:asciiTheme="minorHAnsi" w:hAnsiTheme="minorHAnsi" w:cstheme="minorHAnsi"/>
          <w:iCs/>
          <w:color w:val="000000" w:themeColor="text1"/>
          <w:sz w:val="22"/>
          <w:szCs w:val="22"/>
        </w:rPr>
        <w:t xml:space="preserve">al Mentoring/Supervision only. </w:t>
      </w:r>
      <w:r w:rsidRPr="009451C8">
        <w:rPr>
          <w:rFonts w:asciiTheme="minorHAnsi" w:hAnsiTheme="minorHAnsi" w:cstheme="minorHAnsi"/>
          <w:iCs/>
          <w:color w:val="000000" w:themeColor="text1"/>
          <w:sz w:val="22"/>
          <w:szCs w:val="22"/>
        </w:rPr>
        <w:t>Funding is applied on a pro-rata basis for part-time study.</w:t>
      </w:r>
    </w:p>
    <w:p w:rsidR="00CD5B6E" w:rsidRPr="009451C8" w:rsidRDefault="00CD5B6E" w:rsidP="00CD5B6E">
      <w:pPr>
        <w:numPr>
          <w:ilvl w:val="0"/>
          <w:numId w:val="1"/>
        </w:numPr>
        <w:tabs>
          <w:tab w:val="num" w:pos="540"/>
        </w:tabs>
        <w:spacing w:before="120"/>
        <w:ind w:left="540" w:hanging="540"/>
        <w:jc w:val="both"/>
        <w:rPr>
          <w:rFonts w:asciiTheme="minorHAnsi" w:hAnsiTheme="minorHAnsi" w:cstheme="minorHAnsi"/>
          <w:iCs/>
          <w:color w:val="000000" w:themeColor="text1"/>
          <w:sz w:val="22"/>
          <w:szCs w:val="22"/>
        </w:rPr>
      </w:pPr>
      <w:r w:rsidRPr="009451C8">
        <w:rPr>
          <w:rFonts w:asciiTheme="minorHAnsi" w:hAnsiTheme="minorHAnsi" w:cstheme="minorHAnsi"/>
          <w:iCs/>
          <w:color w:val="000000" w:themeColor="text1"/>
          <w:sz w:val="22"/>
          <w:szCs w:val="22"/>
        </w:rPr>
        <w:t xml:space="preserve">The Provider must negotiate and agree a Support Plan with the Mentor, Cultural Supervisor and </w:t>
      </w:r>
      <w:r w:rsidR="009451C8" w:rsidRPr="009451C8">
        <w:rPr>
          <w:rFonts w:asciiTheme="minorHAnsi" w:hAnsiTheme="minorHAnsi" w:cstheme="minorHAnsi"/>
          <w:sz w:val="22"/>
          <w:szCs w:val="22"/>
        </w:rPr>
        <w:t>M</w:t>
      </w:r>
      <w:r w:rsidR="009451C8" w:rsidRPr="009451C8">
        <w:rPr>
          <w:rFonts w:asciiTheme="minorHAnsi" w:hAnsiTheme="minorHAnsi" w:cstheme="minorHAnsi"/>
          <w:bCs/>
          <w:sz w:val="22"/>
          <w:szCs w:val="22"/>
        </w:rPr>
        <w:t>ā</w:t>
      </w:r>
      <w:r w:rsidR="009451C8" w:rsidRPr="009451C8">
        <w:rPr>
          <w:rFonts w:asciiTheme="minorHAnsi" w:hAnsiTheme="minorHAnsi" w:cstheme="minorHAnsi"/>
          <w:sz w:val="22"/>
          <w:szCs w:val="22"/>
        </w:rPr>
        <w:t>ori</w:t>
      </w:r>
      <w:r w:rsidRPr="009451C8">
        <w:rPr>
          <w:rFonts w:asciiTheme="minorHAnsi" w:hAnsiTheme="minorHAnsi" w:cstheme="minorHAnsi"/>
          <w:iCs/>
          <w:color w:val="000000" w:themeColor="text1"/>
          <w:sz w:val="22"/>
          <w:szCs w:val="22"/>
        </w:rPr>
        <w:t xml:space="preserve"> trainee.  The Support Plan must include mentoring and cultural supervision and may include cultural development.</w:t>
      </w:r>
    </w:p>
    <w:p w:rsidR="00CD5B6E" w:rsidRPr="009451C8" w:rsidRDefault="00CD5B6E" w:rsidP="00CD5B6E">
      <w:pPr>
        <w:numPr>
          <w:ilvl w:val="0"/>
          <w:numId w:val="1"/>
        </w:numPr>
        <w:tabs>
          <w:tab w:val="num" w:pos="540"/>
        </w:tabs>
        <w:spacing w:before="120"/>
        <w:ind w:left="540" w:hanging="540"/>
        <w:jc w:val="both"/>
        <w:rPr>
          <w:rFonts w:asciiTheme="minorHAnsi" w:hAnsiTheme="minorHAnsi" w:cstheme="minorHAnsi"/>
          <w:iCs/>
          <w:color w:val="000000" w:themeColor="text1"/>
          <w:sz w:val="22"/>
          <w:szCs w:val="22"/>
        </w:rPr>
      </w:pPr>
      <w:r w:rsidRPr="009451C8">
        <w:rPr>
          <w:rFonts w:asciiTheme="minorHAnsi" w:hAnsiTheme="minorHAnsi" w:cstheme="minorHAnsi"/>
          <w:iCs/>
          <w:color w:val="000000" w:themeColor="text1"/>
          <w:sz w:val="22"/>
          <w:szCs w:val="22"/>
        </w:rPr>
        <w:t>The Provider must appoint an appropriately qualified and experienced person who facilitates learning, supervises and assesses trainees continually so that the trainee achieves their outcomes at the end of the programme.  Mentors motivate and encourage trainees to continue their education.  Mentoring may take place on a one to one basis or as part of a group.</w:t>
      </w:r>
    </w:p>
    <w:p w:rsidR="00CD5B6E" w:rsidRPr="009451C8" w:rsidRDefault="00CD5B6E" w:rsidP="00CD5B6E">
      <w:pPr>
        <w:pStyle w:val="BodyText"/>
        <w:numPr>
          <w:ilvl w:val="0"/>
          <w:numId w:val="1"/>
        </w:numPr>
        <w:tabs>
          <w:tab w:val="num" w:pos="540"/>
        </w:tabs>
        <w:spacing w:before="120"/>
        <w:ind w:left="540" w:hanging="540"/>
        <w:jc w:val="left"/>
        <w:rPr>
          <w:rFonts w:asciiTheme="minorHAnsi" w:hAnsiTheme="minorHAnsi" w:cstheme="minorHAnsi"/>
          <w:color w:val="000000" w:themeColor="text1"/>
          <w:sz w:val="22"/>
          <w:szCs w:val="22"/>
          <w:lang w:val="en-US"/>
        </w:rPr>
      </w:pPr>
      <w:r w:rsidRPr="009451C8">
        <w:rPr>
          <w:rFonts w:asciiTheme="minorHAnsi" w:hAnsiTheme="minorHAnsi" w:cstheme="minorHAnsi"/>
          <w:color w:val="000000" w:themeColor="text1"/>
          <w:sz w:val="22"/>
          <w:szCs w:val="22"/>
        </w:rPr>
        <w:t xml:space="preserve">The Provider must appoint an appropriately qualified and experienced person who facilitates a process that explores and reconciles clinical and cultural issues with trainees and provides appropriate management strategies, skills and confidence for trainees to retain their cultural identity and integrity as </w:t>
      </w:r>
      <w:r w:rsidR="009451C8" w:rsidRPr="009451C8">
        <w:rPr>
          <w:rFonts w:asciiTheme="minorHAnsi" w:hAnsiTheme="minorHAnsi" w:cstheme="minorHAnsi"/>
          <w:sz w:val="22"/>
          <w:szCs w:val="22"/>
        </w:rPr>
        <w:t>M</w:t>
      </w:r>
      <w:r w:rsidR="009451C8" w:rsidRPr="009451C8">
        <w:rPr>
          <w:rFonts w:asciiTheme="minorHAnsi" w:hAnsiTheme="minorHAnsi" w:cstheme="minorHAnsi"/>
          <w:bCs/>
          <w:sz w:val="22"/>
          <w:szCs w:val="22"/>
        </w:rPr>
        <w:t>ā</w:t>
      </w:r>
      <w:r w:rsidR="009451C8" w:rsidRPr="009451C8">
        <w:rPr>
          <w:rFonts w:asciiTheme="minorHAnsi" w:hAnsiTheme="minorHAnsi" w:cstheme="minorHAnsi"/>
          <w:sz w:val="22"/>
          <w:szCs w:val="22"/>
        </w:rPr>
        <w:t>ori</w:t>
      </w:r>
      <w:r w:rsidR="009451C8" w:rsidRPr="009451C8">
        <w:rPr>
          <w:rFonts w:asciiTheme="minorHAnsi" w:hAnsiTheme="minorHAnsi" w:cstheme="minorHAnsi"/>
          <w:color w:val="000000" w:themeColor="text1"/>
          <w:sz w:val="22"/>
          <w:szCs w:val="22"/>
        </w:rPr>
        <w:t xml:space="preserve">. </w:t>
      </w:r>
      <w:r w:rsidRPr="009451C8">
        <w:rPr>
          <w:rFonts w:asciiTheme="minorHAnsi" w:hAnsiTheme="minorHAnsi" w:cstheme="minorHAnsi"/>
          <w:color w:val="000000" w:themeColor="text1"/>
          <w:sz w:val="22"/>
          <w:szCs w:val="22"/>
        </w:rPr>
        <w:t>Cultural supervision may take place on a one to one basis or as part of a group.</w:t>
      </w:r>
    </w:p>
    <w:p w:rsidR="00CD5B6E" w:rsidRPr="009451C8" w:rsidRDefault="00CD5B6E" w:rsidP="00CD5B6E">
      <w:pPr>
        <w:pStyle w:val="BodyText"/>
        <w:numPr>
          <w:ilvl w:val="0"/>
          <w:numId w:val="1"/>
        </w:numPr>
        <w:tabs>
          <w:tab w:val="num" w:pos="540"/>
        </w:tabs>
        <w:spacing w:before="120"/>
        <w:ind w:left="540" w:hanging="540"/>
        <w:jc w:val="left"/>
        <w:rPr>
          <w:rFonts w:asciiTheme="minorHAnsi" w:hAnsiTheme="minorHAnsi" w:cstheme="minorHAnsi"/>
          <w:color w:val="000000" w:themeColor="text1"/>
          <w:sz w:val="22"/>
          <w:szCs w:val="22"/>
        </w:rPr>
      </w:pPr>
      <w:r w:rsidRPr="009451C8">
        <w:rPr>
          <w:rFonts w:asciiTheme="minorHAnsi" w:hAnsiTheme="minorHAnsi" w:cstheme="minorHAnsi"/>
          <w:color w:val="000000" w:themeColor="text1"/>
          <w:sz w:val="22"/>
          <w:szCs w:val="22"/>
        </w:rPr>
        <w:t>In conjunction with mentoring and cultural supervision, cultural development may be part of the Support Plan and includes:</w:t>
      </w:r>
    </w:p>
    <w:p w:rsidR="006E1321" w:rsidRDefault="006E1321" w:rsidP="00CD5B6E">
      <w:pPr>
        <w:pStyle w:val="BodyText"/>
        <w:numPr>
          <w:ilvl w:val="1"/>
          <w:numId w:val="1"/>
        </w:numPr>
        <w:tabs>
          <w:tab w:val="clear" w:pos="1440"/>
          <w:tab w:val="num" w:pos="900"/>
          <w:tab w:val="num" w:pos="1800"/>
        </w:tabs>
        <w:spacing w:before="120" w:after="100" w:afterAutospacing="1"/>
        <w:ind w:left="90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Cultural resources </w:t>
      </w:r>
    </w:p>
    <w:p w:rsidR="00CD5B6E" w:rsidRPr="009451C8" w:rsidRDefault="00CD5B6E" w:rsidP="00CD5B6E">
      <w:pPr>
        <w:pStyle w:val="BodyText"/>
        <w:numPr>
          <w:ilvl w:val="1"/>
          <w:numId w:val="1"/>
        </w:numPr>
        <w:tabs>
          <w:tab w:val="clear" w:pos="1440"/>
          <w:tab w:val="num" w:pos="900"/>
          <w:tab w:val="num" w:pos="1800"/>
        </w:tabs>
        <w:spacing w:before="120" w:after="100" w:afterAutospacing="1"/>
        <w:ind w:left="900"/>
        <w:jc w:val="left"/>
        <w:rPr>
          <w:rFonts w:asciiTheme="minorHAnsi" w:hAnsiTheme="minorHAnsi" w:cstheme="minorHAnsi"/>
          <w:color w:val="000000" w:themeColor="text1"/>
          <w:sz w:val="22"/>
          <w:szCs w:val="22"/>
        </w:rPr>
      </w:pPr>
      <w:r w:rsidRPr="009451C8">
        <w:rPr>
          <w:rFonts w:asciiTheme="minorHAnsi" w:hAnsiTheme="minorHAnsi" w:cstheme="minorHAnsi"/>
          <w:color w:val="000000" w:themeColor="text1"/>
          <w:sz w:val="22"/>
          <w:szCs w:val="22"/>
        </w:rPr>
        <w:t xml:space="preserve">Membership to </w:t>
      </w:r>
      <w:r w:rsidR="009451C8" w:rsidRPr="009451C8">
        <w:rPr>
          <w:rFonts w:asciiTheme="minorHAnsi" w:hAnsiTheme="minorHAnsi" w:cstheme="minorHAnsi"/>
          <w:color w:val="000000" w:themeColor="text1"/>
          <w:sz w:val="22"/>
          <w:szCs w:val="22"/>
        </w:rPr>
        <w:t>Māori Health professional o</w:t>
      </w:r>
      <w:r w:rsidRPr="009451C8">
        <w:rPr>
          <w:rFonts w:asciiTheme="minorHAnsi" w:hAnsiTheme="minorHAnsi" w:cstheme="minorHAnsi"/>
          <w:color w:val="000000" w:themeColor="text1"/>
          <w:sz w:val="22"/>
          <w:szCs w:val="22"/>
        </w:rPr>
        <w:t>rganisations</w:t>
      </w:r>
    </w:p>
    <w:p w:rsidR="009451C8" w:rsidRPr="009451C8" w:rsidRDefault="009451C8" w:rsidP="009451C8">
      <w:pPr>
        <w:pStyle w:val="BodyText"/>
        <w:numPr>
          <w:ilvl w:val="1"/>
          <w:numId w:val="1"/>
        </w:numPr>
        <w:tabs>
          <w:tab w:val="num" w:pos="900"/>
        </w:tabs>
        <w:spacing w:before="120" w:after="240"/>
        <w:ind w:left="900"/>
        <w:jc w:val="left"/>
        <w:rPr>
          <w:rFonts w:asciiTheme="minorHAnsi" w:hAnsiTheme="minorHAnsi" w:cstheme="minorHAnsi"/>
          <w:sz w:val="22"/>
          <w:szCs w:val="22"/>
        </w:rPr>
      </w:pPr>
      <w:r w:rsidRPr="009451C8">
        <w:rPr>
          <w:rFonts w:asciiTheme="minorHAnsi" w:hAnsiTheme="minorHAnsi" w:cstheme="minorHAnsi"/>
          <w:sz w:val="22"/>
          <w:szCs w:val="22"/>
        </w:rPr>
        <w:t xml:space="preserve">Cultural activities including </w:t>
      </w:r>
      <w:proofErr w:type="spellStart"/>
      <w:r w:rsidRPr="009451C8">
        <w:rPr>
          <w:rFonts w:asciiTheme="minorHAnsi" w:hAnsiTheme="minorHAnsi" w:cstheme="minorHAnsi"/>
          <w:sz w:val="22"/>
          <w:szCs w:val="22"/>
        </w:rPr>
        <w:t>Kuia</w:t>
      </w:r>
      <w:proofErr w:type="spellEnd"/>
      <w:r w:rsidRPr="009451C8">
        <w:rPr>
          <w:rFonts w:asciiTheme="minorHAnsi" w:hAnsiTheme="minorHAnsi" w:cstheme="minorHAnsi"/>
          <w:sz w:val="22"/>
          <w:szCs w:val="22"/>
        </w:rPr>
        <w:t>/</w:t>
      </w:r>
      <w:proofErr w:type="spellStart"/>
      <w:r w:rsidRPr="009451C8">
        <w:rPr>
          <w:rFonts w:asciiTheme="minorHAnsi" w:hAnsiTheme="minorHAnsi" w:cstheme="minorHAnsi"/>
          <w:sz w:val="22"/>
          <w:szCs w:val="22"/>
        </w:rPr>
        <w:t>Kaumatua</w:t>
      </w:r>
      <w:proofErr w:type="spellEnd"/>
      <w:r w:rsidRPr="009451C8">
        <w:rPr>
          <w:rFonts w:asciiTheme="minorHAnsi" w:hAnsiTheme="minorHAnsi" w:cstheme="minorHAnsi"/>
          <w:sz w:val="22"/>
          <w:szCs w:val="22"/>
        </w:rPr>
        <w:t>, and peer support</w:t>
      </w:r>
    </w:p>
    <w:p w:rsidR="006E1321" w:rsidRDefault="006E1321" w:rsidP="00CD5B6E">
      <w:pPr>
        <w:pStyle w:val="BodyText2"/>
        <w:numPr>
          <w:ilvl w:val="0"/>
          <w:numId w:val="1"/>
        </w:numPr>
        <w:tabs>
          <w:tab w:val="num" w:pos="540"/>
        </w:tabs>
        <w:ind w:left="540" w:hanging="54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Mentor and cultural supervisor may be the same person as long as all components of 5 and 6 are covered.</w:t>
      </w:r>
    </w:p>
    <w:p w:rsidR="00CD5B6E" w:rsidRPr="009451C8" w:rsidRDefault="00CD5B6E" w:rsidP="00CD5B6E">
      <w:pPr>
        <w:pStyle w:val="BodyText2"/>
        <w:numPr>
          <w:ilvl w:val="0"/>
          <w:numId w:val="1"/>
        </w:numPr>
        <w:tabs>
          <w:tab w:val="num" w:pos="540"/>
        </w:tabs>
        <w:ind w:left="540" w:hanging="540"/>
        <w:jc w:val="left"/>
        <w:rPr>
          <w:rFonts w:asciiTheme="minorHAnsi" w:hAnsiTheme="minorHAnsi" w:cstheme="minorHAnsi"/>
          <w:color w:val="000000" w:themeColor="text1"/>
          <w:sz w:val="22"/>
          <w:szCs w:val="22"/>
        </w:rPr>
      </w:pPr>
      <w:r w:rsidRPr="009451C8">
        <w:rPr>
          <w:rFonts w:asciiTheme="minorHAnsi" w:hAnsiTheme="minorHAnsi" w:cstheme="minorHAnsi"/>
          <w:color w:val="000000" w:themeColor="text1"/>
          <w:sz w:val="22"/>
          <w:szCs w:val="22"/>
        </w:rPr>
        <w:t xml:space="preserve">The following activities are excluded from funding as part of </w:t>
      </w:r>
      <w:r w:rsidR="009451C8" w:rsidRPr="009451C8">
        <w:rPr>
          <w:rFonts w:asciiTheme="minorHAnsi" w:hAnsiTheme="minorHAnsi" w:cstheme="minorHAnsi"/>
          <w:color w:val="000000" w:themeColor="text1"/>
          <w:sz w:val="22"/>
          <w:szCs w:val="22"/>
        </w:rPr>
        <w:t>Māori</w:t>
      </w:r>
      <w:r w:rsidRPr="009451C8">
        <w:rPr>
          <w:rFonts w:asciiTheme="minorHAnsi" w:hAnsiTheme="minorHAnsi" w:cstheme="minorHAnsi"/>
          <w:color w:val="000000" w:themeColor="text1"/>
          <w:sz w:val="22"/>
          <w:szCs w:val="22"/>
        </w:rPr>
        <w:t xml:space="preserve"> Support:  </w:t>
      </w:r>
    </w:p>
    <w:p w:rsidR="00CD5B6E" w:rsidRPr="009451C8" w:rsidRDefault="00CD5B6E" w:rsidP="00CD5B6E">
      <w:pPr>
        <w:numPr>
          <w:ilvl w:val="1"/>
          <w:numId w:val="1"/>
        </w:numPr>
        <w:tabs>
          <w:tab w:val="num" w:pos="900"/>
        </w:tabs>
        <w:spacing w:before="120"/>
        <w:ind w:left="900"/>
        <w:rPr>
          <w:rFonts w:asciiTheme="minorHAnsi" w:hAnsiTheme="minorHAnsi" w:cstheme="minorHAnsi"/>
          <w:color w:val="000000" w:themeColor="text1"/>
          <w:sz w:val="22"/>
          <w:szCs w:val="22"/>
        </w:rPr>
      </w:pPr>
      <w:r w:rsidRPr="009451C8">
        <w:rPr>
          <w:rFonts w:asciiTheme="minorHAnsi" w:hAnsiTheme="minorHAnsi" w:cstheme="minorHAnsi"/>
          <w:color w:val="000000" w:themeColor="text1"/>
          <w:sz w:val="22"/>
          <w:szCs w:val="22"/>
        </w:rPr>
        <w:t xml:space="preserve">academic, clinical, cultural </w:t>
      </w:r>
      <w:bookmarkStart w:id="0" w:name="_GoBack"/>
      <w:bookmarkEnd w:id="0"/>
      <w:r w:rsidRPr="009451C8">
        <w:rPr>
          <w:rFonts w:asciiTheme="minorHAnsi" w:hAnsiTheme="minorHAnsi" w:cstheme="minorHAnsi"/>
          <w:color w:val="000000" w:themeColor="text1"/>
          <w:sz w:val="22"/>
          <w:szCs w:val="22"/>
        </w:rPr>
        <w:t>supervision, or mentoring, already provided as part of the training programme or as part of the trainee’s employment;</w:t>
      </w:r>
    </w:p>
    <w:p w:rsidR="00CD5B6E" w:rsidRPr="009451C8" w:rsidRDefault="00CD5B6E" w:rsidP="00CD5B6E">
      <w:pPr>
        <w:numPr>
          <w:ilvl w:val="1"/>
          <w:numId w:val="1"/>
        </w:numPr>
        <w:tabs>
          <w:tab w:val="num" w:pos="900"/>
        </w:tabs>
        <w:spacing w:before="120"/>
        <w:ind w:left="900"/>
        <w:rPr>
          <w:rFonts w:asciiTheme="minorHAnsi" w:hAnsiTheme="minorHAnsi" w:cstheme="minorHAnsi"/>
          <w:color w:val="000000" w:themeColor="text1"/>
          <w:sz w:val="22"/>
          <w:szCs w:val="22"/>
        </w:rPr>
      </w:pPr>
      <w:r w:rsidRPr="009451C8">
        <w:rPr>
          <w:rFonts w:asciiTheme="minorHAnsi" w:hAnsiTheme="minorHAnsi" w:cstheme="minorHAnsi"/>
          <w:color w:val="000000" w:themeColor="text1"/>
          <w:sz w:val="22"/>
          <w:szCs w:val="22"/>
        </w:rPr>
        <w:t>mentoring, cultural supervision and cultural development funded through other sources such as scholarships;</w:t>
      </w:r>
    </w:p>
    <w:p w:rsidR="00CD5B6E" w:rsidRPr="009451C8" w:rsidRDefault="00CD5B6E" w:rsidP="00CD5B6E">
      <w:pPr>
        <w:numPr>
          <w:ilvl w:val="1"/>
          <w:numId w:val="1"/>
        </w:numPr>
        <w:tabs>
          <w:tab w:val="num" w:pos="900"/>
        </w:tabs>
        <w:spacing w:before="120"/>
        <w:ind w:left="900"/>
        <w:rPr>
          <w:rFonts w:asciiTheme="minorHAnsi" w:hAnsiTheme="minorHAnsi" w:cstheme="minorHAnsi"/>
          <w:color w:val="000000" w:themeColor="text1"/>
          <w:sz w:val="22"/>
          <w:szCs w:val="22"/>
        </w:rPr>
      </w:pPr>
      <w:r w:rsidRPr="009451C8">
        <w:rPr>
          <w:rFonts w:asciiTheme="minorHAnsi" w:hAnsiTheme="minorHAnsi" w:cstheme="minorHAnsi"/>
          <w:color w:val="000000" w:themeColor="text1"/>
          <w:sz w:val="22"/>
          <w:szCs w:val="22"/>
        </w:rPr>
        <w:t>travel, accommodation and meals; and</w:t>
      </w:r>
    </w:p>
    <w:p w:rsidR="00CD5B6E" w:rsidRPr="009451C8" w:rsidRDefault="00CD5B6E" w:rsidP="00CD5B6E">
      <w:pPr>
        <w:numPr>
          <w:ilvl w:val="1"/>
          <w:numId w:val="1"/>
        </w:numPr>
        <w:tabs>
          <w:tab w:val="num" w:pos="900"/>
        </w:tabs>
        <w:spacing w:before="120"/>
        <w:ind w:left="900"/>
        <w:rPr>
          <w:rFonts w:asciiTheme="minorHAnsi" w:hAnsiTheme="minorHAnsi" w:cstheme="minorHAnsi"/>
          <w:color w:val="000000" w:themeColor="text1"/>
          <w:sz w:val="22"/>
          <w:szCs w:val="22"/>
        </w:rPr>
      </w:pPr>
      <w:proofErr w:type="gramStart"/>
      <w:r w:rsidRPr="009451C8">
        <w:rPr>
          <w:rFonts w:asciiTheme="minorHAnsi" w:hAnsiTheme="minorHAnsi" w:cstheme="minorHAnsi"/>
          <w:color w:val="000000" w:themeColor="text1"/>
          <w:sz w:val="22"/>
          <w:szCs w:val="22"/>
        </w:rPr>
        <w:t>overseas</w:t>
      </w:r>
      <w:proofErr w:type="gramEnd"/>
      <w:r w:rsidRPr="009451C8">
        <w:rPr>
          <w:rFonts w:asciiTheme="minorHAnsi" w:hAnsiTheme="minorHAnsi" w:cstheme="minorHAnsi"/>
          <w:color w:val="000000" w:themeColor="text1"/>
          <w:sz w:val="22"/>
          <w:szCs w:val="22"/>
        </w:rPr>
        <w:t xml:space="preserve"> conferences and conferences not specifically relating to </w:t>
      </w:r>
      <w:r w:rsidR="009451C8" w:rsidRPr="009451C8">
        <w:rPr>
          <w:rFonts w:asciiTheme="minorHAnsi" w:hAnsiTheme="minorHAnsi" w:cstheme="minorHAnsi"/>
          <w:color w:val="000000" w:themeColor="text1"/>
          <w:sz w:val="22"/>
          <w:szCs w:val="22"/>
        </w:rPr>
        <w:t>Māori</w:t>
      </w:r>
      <w:r w:rsidRPr="009451C8">
        <w:rPr>
          <w:rFonts w:asciiTheme="minorHAnsi" w:hAnsiTheme="minorHAnsi" w:cstheme="minorHAnsi"/>
          <w:color w:val="000000" w:themeColor="text1"/>
          <w:sz w:val="22"/>
          <w:szCs w:val="22"/>
        </w:rPr>
        <w:t xml:space="preserve"> health (at the discretion of the Provider).</w:t>
      </w:r>
    </w:p>
    <w:p w:rsidR="00CD5B6E" w:rsidRPr="009451C8" w:rsidRDefault="00CD5B6E" w:rsidP="00CD5B6E">
      <w:pPr>
        <w:numPr>
          <w:ilvl w:val="0"/>
          <w:numId w:val="1"/>
        </w:numPr>
        <w:tabs>
          <w:tab w:val="clear" w:pos="720"/>
          <w:tab w:val="num" w:pos="540"/>
          <w:tab w:val="num" w:pos="5606"/>
        </w:tabs>
        <w:spacing w:before="120"/>
        <w:ind w:left="540" w:hanging="540"/>
        <w:rPr>
          <w:rFonts w:asciiTheme="minorHAnsi" w:hAnsiTheme="minorHAnsi" w:cstheme="minorHAnsi"/>
          <w:iCs/>
          <w:color w:val="000000" w:themeColor="text1"/>
          <w:sz w:val="22"/>
          <w:szCs w:val="22"/>
        </w:rPr>
      </w:pPr>
      <w:r w:rsidRPr="009451C8">
        <w:rPr>
          <w:rFonts w:asciiTheme="minorHAnsi" w:hAnsiTheme="minorHAnsi" w:cstheme="minorHAnsi"/>
          <w:iCs/>
          <w:color w:val="000000" w:themeColor="text1"/>
          <w:sz w:val="22"/>
          <w:szCs w:val="22"/>
        </w:rPr>
        <w:lastRenderedPageBreak/>
        <w:t xml:space="preserve">Funding is limited and should eligible applications exceed available monies the grant funding will be apportioned equally among eligible applicants on the basis of the number of eligible applications.  </w:t>
      </w:r>
    </w:p>
    <w:p w:rsidR="00CD5B6E" w:rsidRPr="009451C8" w:rsidRDefault="00CD5B6E" w:rsidP="00CD5B6E">
      <w:pPr>
        <w:numPr>
          <w:ilvl w:val="0"/>
          <w:numId w:val="1"/>
        </w:numPr>
        <w:tabs>
          <w:tab w:val="clear" w:pos="720"/>
          <w:tab w:val="num" w:pos="540"/>
          <w:tab w:val="num" w:pos="5606"/>
        </w:tabs>
        <w:spacing w:before="120"/>
        <w:ind w:left="540" w:hanging="540"/>
        <w:rPr>
          <w:rFonts w:asciiTheme="minorHAnsi" w:hAnsiTheme="minorHAnsi" w:cstheme="minorHAnsi"/>
          <w:iCs/>
          <w:color w:val="000000" w:themeColor="text1"/>
          <w:sz w:val="22"/>
          <w:szCs w:val="22"/>
        </w:rPr>
      </w:pPr>
      <w:r w:rsidRPr="009451C8">
        <w:rPr>
          <w:rFonts w:asciiTheme="minorHAnsi" w:hAnsiTheme="minorHAnsi" w:cstheme="minorHAnsi"/>
          <w:iCs/>
          <w:color w:val="000000" w:themeColor="text1"/>
          <w:sz w:val="22"/>
          <w:szCs w:val="22"/>
        </w:rPr>
        <w:t>If the trainee does not attend the training programme as indicated in the application it is expected that the unused portion of the support funding will be refunded to HWNZ (or not invoiced).</w:t>
      </w:r>
    </w:p>
    <w:p w:rsidR="00CD5B6E" w:rsidRPr="009451C8" w:rsidRDefault="00CD5B6E" w:rsidP="00CD5B6E">
      <w:pPr>
        <w:numPr>
          <w:ilvl w:val="0"/>
          <w:numId w:val="1"/>
        </w:numPr>
        <w:tabs>
          <w:tab w:val="clear" w:pos="720"/>
          <w:tab w:val="num" w:pos="540"/>
          <w:tab w:val="num" w:pos="5606"/>
        </w:tabs>
        <w:spacing w:before="120"/>
        <w:ind w:left="540" w:hanging="540"/>
        <w:rPr>
          <w:rFonts w:asciiTheme="minorHAnsi" w:hAnsiTheme="minorHAnsi" w:cstheme="minorHAnsi"/>
          <w:color w:val="000000" w:themeColor="text1"/>
          <w:sz w:val="22"/>
          <w:szCs w:val="22"/>
        </w:rPr>
      </w:pPr>
      <w:r w:rsidRPr="009451C8">
        <w:rPr>
          <w:rFonts w:asciiTheme="minorHAnsi" w:hAnsiTheme="minorHAnsi" w:cstheme="minorHAnsi"/>
          <w:iCs/>
          <w:color w:val="000000" w:themeColor="text1"/>
          <w:sz w:val="22"/>
          <w:szCs w:val="22"/>
        </w:rPr>
        <w:t xml:space="preserve">Further information can be found in the HWNZ </w:t>
      </w:r>
      <w:r w:rsidR="009451C8" w:rsidRPr="009451C8">
        <w:rPr>
          <w:rFonts w:asciiTheme="minorHAnsi" w:hAnsiTheme="minorHAnsi" w:cstheme="minorHAnsi"/>
          <w:iCs/>
          <w:color w:val="000000" w:themeColor="text1"/>
          <w:sz w:val="22"/>
          <w:szCs w:val="22"/>
        </w:rPr>
        <w:t>Māori</w:t>
      </w:r>
      <w:r w:rsidRPr="009451C8">
        <w:rPr>
          <w:rFonts w:asciiTheme="minorHAnsi" w:hAnsiTheme="minorHAnsi" w:cstheme="minorHAnsi"/>
          <w:iCs/>
          <w:color w:val="000000" w:themeColor="text1"/>
          <w:sz w:val="22"/>
          <w:szCs w:val="22"/>
        </w:rPr>
        <w:t xml:space="preserve"> Support Funding Guidelines for the Provider.</w:t>
      </w:r>
    </w:p>
    <w:p w:rsidR="00CD5B6E" w:rsidRPr="009451C8" w:rsidRDefault="00CD5B6E" w:rsidP="00CD5B6E">
      <w:pPr>
        <w:spacing w:before="120"/>
        <w:rPr>
          <w:rFonts w:asciiTheme="minorHAnsi" w:hAnsiTheme="minorHAnsi" w:cstheme="minorHAnsi"/>
          <w:iCs/>
          <w:color w:val="000000" w:themeColor="text1"/>
          <w:sz w:val="22"/>
          <w:szCs w:val="22"/>
        </w:rPr>
      </w:pPr>
      <w:r w:rsidRPr="009451C8">
        <w:rPr>
          <w:rFonts w:asciiTheme="minorHAnsi" w:hAnsiTheme="minorHAnsi" w:cstheme="minorHAnsi"/>
          <w:iCs/>
          <w:color w:val="000000" w:themeColor="text1"/>
          <w:sz w:val="22"/>
          <w:szCs w:val="22"/>
        </w:rPr>
        <w:t xml:space="preserve">The </w:t>
      </w:r>
      <w:r w:rsidR="009451C8" w:rsidRPr="009451C8">
        <w:rPr>
          <w:rFonts w:asciiTheme="minorHAnsi" w:hAnsiTheme="minorHAnsi" w:cstheme="minorHAnsi"/>
          <w:iCs/>
          <w:color w:val="000000" w:themeColor="text1"/>
          <w:sz w:val="22"/>
          <w:szCs w:val="22"/>
        </w:rPr>
        <w:t>Māori</w:t>
      </w:r>
      <w:r w:rsidRPr="009451C8">
        <w:rPr>
          <w:rFonts w:asciiTheme="minorHAnsi" w:hAnsiTheme="minorHAnsi" w:cstheme="minorHAnsi"/>
          <w:iCs/>
          <w:color w:val="000000" w:themeColor="text1"/>
          <w:sz w:val="22"/>
          <w:szCs w:val="22"/>
        </w:rPr>
        <w:t xml:space="preserve"> Support Policy will be reviewed by HWNZ on a regular basis.</w:t>
      </w:r>
    </w:p>
    <w:p w:rsidR="00CD5B6E" w:rsidRPr="009451C8" w:rsidRDefault="009451C8" w:rsidP="00421FCF">
      <w:pPr>
        <w:pStyle w:val="Heading2"/>
        <w:rPr>
          <w:rFonts w:asciiTheme="minorHAnsi" w:hAnsiTheme="minorHAnsi" w:cstheme="minorHAnsi"/>
          <w:color w:val="000000" w:themeColor="text1"/>
        </w:rPr>
      </w:pPr>
      <w:r w:rsidRPr="009451C8">
        <w:rPr>
          <w:rFonts w:asciiTheme="minorHAnsi" w:hAnsiTheme="minorHAnsi" w:cstheme="minorHAnsi"/>
          <w:color w:val="000000" w:themeColor="text1"/>
        </w:rPr>
        <w:t>Māori</w:t>
      </w:r>
      <w:r w:rsidR="00CD5B6E" w:rsidRPr="009451C8">
        <w:rPr>
          <w:rFonts w:asciiTheme="minorHAnsi" w:hAnsiTheme="minorHAnsi" w:cstheme="minorHAnsi"/>
          <w:color w:val="000000" w:themeColor="text1"/>
        </w:rPr>
        <w:t xml:space="preserve"> Support Funding Guidelines for the Provider</w:t>
      </w:r>
    </w:p>
    <w:p w:rsidR="00421FCF" w:rsidRPr="009451C8" w:rsidRDefault="00421FCF" w:rsidP="00421FCF">
      <w:pPr>
        <w:pStyle w:val="Heading3"/>
        <w:rPr>
          <w:rFonts w:asciiTheme="minorHAnsi" w:hAnsiTheme="minorHAnsi" w:cstheme="minorHAnsi"/>
          <w:color w:val="000000" w:themeColor="text1"/>
        </w:rPr>
      </w:pPr>
      <w:r w:rsidRPr="009451C8">
        <w:rPr>
          <w:rFonts w:asciiTheme="minorHAnsi" w:hAnsiTheme="minorHAnsi" w:cstheme="minorHAnsi"/>
          <w:color w:val="000000" w:themeColor="text1"/>
        </w:rPr>
        <w:t>1. Purpose of the grant</w:t>
      </w:r>
    </w:p>
    <w:p w:rsidR="00CD5B6E" w:rsidRPr="009451C8" w:rsidRDefault="00CD5B6E" w:rsidP="00CD5B6E">
      <w:pPr>
        <w:rPr>
          <w:rFonts w:asciiTheme="minorHAnsi" w:hAnsiTheme="minorHAnsi" w:cstheme="minorHAnsi"/>
          <w:color w:val="000000" w:themeColor="text1"/>
          <w:sz w:val="22"/>
          <w:szCs w:val="22"/>
        </w:rPr>
      </w:pPr>
    </w:p>
    <w:p w:rsidR="00CD5B6E" w:rsidRPr="009451C8" w:rsidRDefault="00CD5B6E" w:rsidP="00CD5B6E">
      <w:pPr>
        <w:jc w:val="both"/>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sz w:val="22"/>
          <w:szCs w:val="22"/>
          <w:lang w:val="en-AU"/>
        </w:rPr>
        <w:t xml:space="preserve">To enhance the likelihood of </w:t>
      </w:r>
      <w:r w:rsidR="009451C8" w:rsidRPr="009451C8">
        <w:rPr>
          <w:rFonts w:asciiTheme="minorHAnsi" w:hAnsiTheme="minorHAnsi" w:cstheme="minorHAnsi"/>
          <w:color w:val="000000" w:themeColor="text1"/>
          <w:sz w:val="22"/>
          <w:szCs w:val="22"/>
          <w:lang w:val="en-AU"/>
        </w:rPr>
        <w:t>Māori</w:t>
      </w:r>
      <w:r w:rsidRPr="009451C8">
        <w:rPr>
          <w:rFonts w:asciiTheme="minorHAnsi" w:hAnsiTheme="minorHAnsi" w:cstheme="minorHAnsi"/>
          <w:color w:val="000000" w:themeColor="text1"/>
          <w:sz w:val="22"/>
          <w:szCs w:val="22"/>
          <w:lang w:val="en-AU"/>
        </w:rPr>
        <w:t xml:space="preserve"> trainees successfully completing HWNZ funded training programmes.</w:t>
      </w:r>
    </w:p>
    <w:p w:rsidR="00CD5B6E" w:rsidRPr="009451C8" w:rsidRDefault="00421FCF" w:rsidP="00421FCF">
      <w:pPr>
        <w:pStyle w:val="Heading3"/>
        <w:rPr>
          <w:rFonts w:asciiTheme="minorHAnsi" w:hAnsiTheme="minorHAnsi" w:cstheme="minorHAnsi"/>
          <w:color w:val="000000" w:themeColor="text1"/>
          <w:lang w:val="en-AU"/>
        </w:rPr>
      </w:pPr>
      <w:r w:rsidRPr="009451C8">
        <w:rPr>
          <w:rFonts w:asciiTheme="minorHAnsi" w:hAnsiTheme="minorHAnsi" w:cstheme="minorHAnsi"/>
          <w:color w:val="000000" w:themeColor="text1"/>
          <w:lang w:val="en-AU"/>
        </w:rPr>
        <w:t>2. Criteria</w:t>
      </w:r>
    </w:p>
    <w:p w:rsidR="00CD5B6E" w:rsidRPr="009451C8" w:rsidRDefault="009451C8" w:rsidP="00CD5B6E">
      <w:pPr>
        <w:spacing w:before="120" w:after="120"/>
        <w:jc w:val="both"/>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sz w:val="22"/>
          <w:szCs w:val="22"/>
          <w:lang w:val="en-AU"/>
        </w:rPr>
        <w:t>Māori</w:t>
      </w:r>
      <w:r w:rsidR="00CD5B6E" w:rsidRPr="009451C8">
        <w:rPr>
          <w:rFonts w:asciiTheme="minorHAnsi" w:hAnsiTheme="minorHAnsi" w:cstheme="minorHAnsi"/>
          <w:color w:val="000000" w:themeColor="text1"/>
          <w:sz w:val="22"/>
          <w:szCs w:val="22"/>
          <w:lang w:val="en-AU"/>
        </w:rPr>
        <w:t xml:space="preserve"> Support funding is open to any person who:</w:t>
      </w:r>
    </w:p>
    <w:p w:rsidR="00CD5B6E" w:rsidRPr="009451C8" w:rsidRDefault="00CD5B6E" w:rsidP="009451C8">
      <w:pPr>
        <w:pStyle w:val="ListParagraph"/>
        <w:numPr>
          <w:ilvl w:val="0"/>
          <w:numId w:val="14"/>
        </w:numPr>
        <w:rPr>
          <w:rFonts w:asciiTheme="minorHAnsi" w:hAnsiTheme="minorHAnsi" w:cstheme="minorHAnsi"/>
        </w:rPr>
      </w:pPr>
      <w:r w:rsidRPr="009451C8">
        <w:rPr>
          <w:rFonts w:asciiTheme="minorHAnsi" w:hAnsiTheme="minorHAnsi" w:cstheme="minorHAnsi"/>
        </w:rPr>
        <w:t>is an eligible trainee enrolled in a HWNZ funded regulated training programme whose name appears in the HWNZ Report One Database; and</w:t>
      </w:r>
    </w:p>
    <w:p w:rsidR="009451C8" w:rsidRPr="009451C8" w:rsidRDefault="009451C8" w:rsidP="009451C8">
      <w:pPr>
        <w:pStyle w:val="ListParagraph"/>
        <w:numPr>
          <w:ilvl w:val="0"/>
          <w:numId w:val="14"/>
        </w:numPr>
        <w:rPr>
          <w:rFonts w:asciiTheme="minorHAnsi" w:hAnsiTheme="minorHAnsi" w:cstheme="minorHAnsi"/>
        </w:rPr>
      </w:pPr>
      <w:r w:rsidRPr="009451C8">
        <w:rPr>
          <w:rFonts w:asciiTheme="minorHAnsi" w:hAnsiTheme="minorHAnsi" w:cstheme="minorHAnsi"/>
        </w:rPr>
        <w:t xml:space="preserve">has whakapapa and cultural links to whanau, </w:t>
      </w:r>
      <w:proofErr w:type="spellStart"/>
      <w:r w:rsidRPr="009451C8">
        <w:rPr>
          <w:rFonts w:asciiTheme="minorHAnsi" w:hAnsiTheme="minorHAnsi" w:cstheme="minorHAnsi"/>
        </w:rPr>
        <w:t>hapu</w:t>
      </w:r>
      <w:proofErr w:type="spellEnd"/>
      <w:r w:rsidRPr="009451C8">
        <w:rPr>
          <w:rFonts w:asciiTheme="minorHAnsi" w:hAnsiTheme="minorHAnsi" w:cstheme="minorHAnsi"/>
        </w:rPr>
        <w:t xml:space="preserve"> and iwi</w:t>
      </w:r>
    </w:p>
    <w:p w:rsidR="00CD5B6E" w:rsidRPr="009451C8" w:rsidRDefault="00CD5B6E" w:rsidP="00CD5B6E">
      <w:pPr>
        <w:jc w:val="both"/>
        <w:rPr>
          <w:rFonts w:asciiTheme="minorHAnsi" w:hAnsiTheme="minorHAnsi" w:cstheme="minorHAnsi"/>
          <w:color w:val="000000" w:themeColor="text1"/>
          <w:sz w:val="22"/>
          <w:szCs w:val="22"/>
          <w:lang w:val="en-AU"/>
        </w:rPr>
      </w:pPr>
    </w:p>
    <w:p w:rsidR="00CD5B6E" w:rsidRPr="009451C8" w:rsidRDefault="00CD5B6E" w:rsidP="00CD5B6E">
      <w:pPr>
        <w:jc w:val="both"/>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sz w:val="22"/>
          <w:szCs w:val="22"/>
          <w:lang w:val="en-AU"/>
        </w:rPr>
        <w:t xml:space="preserve">For further information, please refer to the HWNZ </w:t>
      </w:r>
      <w:r w:rsidR="009451C8" w:rsidRPr="009451C8">
        <w:rPr>
          <w:rFonts w:asciiTheme="minorHAnsi" w:hAnsiTheme="minorHAnsi" w:cstheme="minorHAnsi"/>
          <w:color w:val="000000" w:themeColor="text1"/>
          <w:sz w:val="22"/>
          <w:szCs w:val="22"/>
          <w:lang w:val="en-AU"/>
        </w:rPr>
        <w:t>Māori</w:t>
      </w:r>
      <w:r w:rsidRPr="009451C8">
        <w:rPr>
          <w:rFonts w:asciiTheme="minorHAnsi" w:hAnsiTheme="minorHAnsi" w:cstheme="minorHAnsi"/>
          <w:color w:val="000000" w:themeColor="text1"/>
          <w:sz w:val="22"/>
          <w:szCs w:val="22"/>
          <w:lang w:val="en-AU"/>
        </w:rPr>
        <w:t xml:space="preserve"> Support Policy.</w:t>
      </w:r>
    </w:p>
    <w:p w:rsidR="00421FCF" w:rsidRPr="009451C8" w:rsidRDefault="00421FCF" w:rsidP="009451C8">
      <w:pPr>
        <w:pStyle w:val="Heading3"/>
        <w:rPr>
          <w:rFonts w:asciiTheme="minorHAnsi" w:hAnsiTheme="minorHAnsi" w:cstheme="minorHAnsi"/>
          <w:color w:val="000000" w:themeColor="text1"/>
          <w:lang w:val="en-AU"/>
        </w:rPr>
      </w:pPr>
      <w:r w:rsidRPr="009451C8">
        <w:rPr>
          <w:rFonts w:asciiTheme="minorHAnsi" w:hAnsiTheme="minorHAnsi" w:cstheme="minorHAnsi"/>
          <w:color w:val="000000" w:themeColor="text1"/>
          <w:lang w:val="en-AU"/>
        </w:rPr>
        <w:t>3. Application process</w:t>
      </w:r>
    </w:p>
    <w:p w:rsidR="00CD5B6E" w:rsidRPr="009451C8" w:rsidRDefault="00CD5B6E" w:rsidP="00CD5B6E">
      <w:pPr>
        <w:spacing w:before="120"/>
        <w:jc w:val="both"/>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sz w:val="22"/>
          <w:szCs w:val="22"/>
          <w:lang w:val="en-AU"/>
        </w:rPr>
        <w:t xml:space="preserve">The Provider should inform trainees, early in the training year, of the opportunity to apply for </w:t>
      </w:r>
      <w:r w:rsidR="009451C8" w:rsidRPr="009451C8">
        <w:rPr>
          <w:rFonts w:asciiTheme="minorHAnsi" w:hAnsiTheme="minorHAnsi" w:cstheme="minorHAnsi"/>
          <w:color w:val="000000" w:themeColor="text1"/>
          <w:sz w:val="22"/>
          <w:szCs w:val="22"/>
          <w:lang w:val="en-AU"/>
        </w:rPr>
        <w:t>Māori</w:t>
      </w:r>
      <w:r w:rsidRPr="009451C8">
        <w:rPr>
          <w:rFonts w:asciiTheme="minorHAnsi" w:hAnsiTheme="minorHAnsi" w:cstheme="minorHAnsi"/>
          <w:color w:val="000000" w:themeColor="text1"/>
          <w:sz w:val="22"/>
          <w:szCs w:val="22"/>
          <w:lang w:val="en-AU"/>
        </w:rPr>
        <w:t xml:space="preserve"> Support funding, and work with interested trainees to n</w:t>
      </w:r>
      <w:r w:rsidR="009451C8" w:rsidRPr="009451C8">
        <w:rPr>
          <w:rFonts w:asciiTheme="minorHAnsi" w:hAnsiTheme="minorHAnsi" w:cstheme="minorHAnsi"/>
          <w:color w:val="000000" w:themeColor="text1"/>
          <w:sz w:val="22"/>
          <w:szCs w:val="22"/>
          <w:lang w:val="en-AU"/>
        </w:rPr>
        <w:t>egotiate an individual support p</w:t>
      </w:r>
      <w:r w:rsidRPr="009451C8">
        <w:rPr>
          <w:rFonts w:asciiTheme="minorHAnsi" w:hAnsiTheme="minorHAnsi" w:cstheme="minorHAnsi"/>
          <w:color w:val="000000" w:themeColor="text1"/>
          <w:sz w:val="22"/>
          <w:szCs w:val="22"/>
          <w:lang w:val="en-AU"/>
        </w:rPr>
        <w:t>lan.</w:t>
      </w:r>
    </w:p>
    <w:p w:rsidR="00CD5B6E" w:rsidRPr="009451C8" w:rsidRDefault="00CD5B6E" w:rsidP="00CD5B6E">
      <w:pPr>
        <w:jc w:val="both"/>
        <w:rPr>
          <w:rFonts w:asciiTheme="minorHAnsi" w:hAnsiTheme="minorHAnsi" w:cstheme="minorHAnsi"/>
          <w:color w:val="000000" w:themeColor="text1"/>
          <w:sz w:val="22"/>
          <w:szCs w:val="22"/>
          <w:lang w:val="en-AU"/>
        </w:rPr>
      </w:pPr>
    </w:p>
    <w:p w:rsidR="00CD5B6E" w:rsidRPr="009451C8" w:rsidRDefault="00CD5B6E" w:rsidP="00CD5B6E">
      <w:pPr>
        <w:jc w:val="both"/>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sz w:val="22"/>
          <w:szCs w:val="22"/>
          <w:lang w:val="en-AU"/>
        </w:rPr>
        <w:t>A description of the required contents of each Support Plan is included in Section 5 of this document.</w:t>
      </w:r>
    </w:p>
    <w:p w:rsidR="00CD5B6E" w:rsidRPr="009451C8" w:rsidRDefault="00CD5B6E" w:rsidP="00CD5B6E">
      <w:pPr>
        <w:jc w:val="both"/>
        <w:rPr>
          <w:rFonts w:asciiTheme="minorHAnsi" w:hAnsiTheme="minorHAnsi" w:cstheme="minorHAnsi"/>
          <w:color w:val="000000" w:themeColor="text1"/>
          <w:sz w:val="22"/>
          <w:szCs w:val="22"/>
          <w:lang w:val="en-AU"/>
        </w:rPr>
      </w:pPr>
    </w:p>
    <w:p w:rsidR="00CD5B6E" w:rsidRPr="009451C8" w:rsidRDefault="00CD5B6E" w:rsidP="00CD5B6E">
      <w:pPr>
        <w:jc w:val="both"/>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sz w:val="22"/>
          <w:szCs w:val="22"/>
          <w:lang w:val="en-AU"/>
        </w:rPr>
        <w:t>Once the Support Plan has been agreed on by the Provider and individual trainees, the attached application template (</w:t>
      </w:r>
      <w:r w:rsidR="009451C8" w:rsidRPr="009451C8">
        <w:rPr>
          <w:rFonts w:asciiTheme="minorHAnsi" w:hAnsiTheme="minorHAnsi" w:cstheme="minorHAnsi"/>
          <w:color w:val="000000" w:themeColor="text1"/>
          <w:sz w:val="22"/>
          <w:szCs w:val="22"/>
          <w:lang w:val="en-AU"/>
        </w:rPr>
        <w:t>Māori</w:t>
      </w:r>
      <w:r w:rsidRPr="009451C8">
        <w:rPr>
          <w:rFonts w:asciiTheme="minorHAnsi" w:hAnsiTheme="minorHAnsi" w:cstheme="minorHAnsi"/>
          <w:color w:val="000000" w:themeColor="text1"/>
          <w:sz w:val="22"/>
          <w:szCs w:val="22"/>
          <w:lang w:val="en-AU"/>
        </w:rPr>
        <w:t xml:space="preserve"> Support Template) should be completed and submitted to HWNZ.</w:t>
      </w:r>
    </w:p>
    <w:p w:rsidR="00CD5B6E" w:rsidRPr="009451C8" w:rsidRDefault="00CD5B6E" w:rsidP="00CD5B6E">
      <w:pPr>
        <w:jc w:val="both"/>
        <w:rPr>
          <w:rFonts w:asciiTheme="minorHAnsi" w:hAnsiTheme="minorHAnsi" w:cstheme="minorHAnsi"/>
          <w:color w:val="000000" w:themeColor="text1"/>
          <w:sz w:val="22"/>
          <w:szCs w:val="22"/>
          <w:lang w:val="en-AU"/>
        </w:rPr>
      </w:pPr>
    </w:p>
    <w:p w:rsidR="00CD5B6E" w:rsidRPr="009451C8" w:rsidRDefault="00CD5B6E" w:rsidP="00CD5B6E">
      <w:pPr>
        <w:jc w:val="both"/>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sz w:val="22"/>
          <w:szCs w:val="22"/>
          <w:lang w:val="en-AU"/>
        </w:rPr>
        <w:t>HWNZ do not require copies of the Support Plans.</w:t>
      </w:r>
    </w:p>
    <w:p w:rsidR="00CD5B6E" w:rsidRPr="009451C8" w:rsidRDefault="00CD5B6E" w:rsidP="00CD5B6E">
      <w:pPr>
        <w:jc w:val="both"/>
        <w:rPr>
          <w:rFonts w:asciiTheme="minorHAnsi" w:hAnsiTheme="minorHAnsi" w:cstheme="minorHAnsi"/>
          <w:color w:val="000000" w:themeColor="text1"/>
          <w:sz w:val="22"/>
          <w:szCs w:val="22"/>
          <w:lang w:val="en-AU"/>
        </w:rPr>
      </w:pPr>
    </w:p>
    <w:p w:rsidR="00CD5B6E" w:rsidRPr="009451C8" w:rsidRDefault="00CD5B6E" w:rsidP="00CD5B6E">
      <w:pPr>
        <w:jc w:val="both"/>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sz w:val="22"/>
          <w:szCs w:val="22"/>
          <w:lang w:val="en-AU"/>
        </w:rPr>
        <w:t xml:space="preserve">On receiving a correctly completed </w:t>
      </w:r>
      <w:r w:rsidR="009451C8" w:rsidRPr="009451C8">
        <w:rPr>
          <w:rFonts w:asciiTheme="minorHAnsi" w:hAnsiTheme="minorHAnsi" w:cstheme="minorHAnsi"/>
          <w:color w:val="000000" w:themeColor="text1"/>
          <w:sz w:val="22"/>
          <w:szCs w:val="22"/>
          <w:lang w:val="en-AU"/>
        </w:rPr>
        <w:t>Māori</w:t>
      </w:r>
      <w:r w:rsidRPr="009451C8">
        <w:rPr>
          <w:rFonts w:asciiTheme="minorHAnsi" w:hAnsiTheme="minorHAnsi" w:cstheme="minorHAnsi"/>
          <w:color w:val="000000" w:themeColor="text1"/>
          <w:sz w:val="22"/>
          <w:szCs w:val="22"/>
          <w:lang w:val="en-AU"/>
        </w:rPr>
        <w:t xml:space="preserve"> Support Template from the Provider, a Letter of Agreement may be created for the funding.</w:t>
      </w:r>
    </w:p>
    <w:p w:rsidR="00CD5B6E" w:rsidRPr="009451C8" w:rsidRDefault="00421FCF" w:rsidP="00421FCF">
      <w:pPr>
        <w:pStyle w:val="Heading3"/>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lang w:val="en-AU"/>
        </w:rPr>
        <w:t>4. Grant administration</w:t>
      </w:r>
    </w:p>
    <w:p w:rsidR="00CD5B6E" w:rsidRPr="009451C8" w:rsidRDefault="00CD5B6E" w:rsidP="00CD5B6E">
      <w:pPr>
        <w:spacing w:before="120"/>
        <w:jc w:val="both"/>
        <w:rPr>
          <w:rFonts w:asciiTheme="minorHAnsi" w:hAnsiTheme="minorHAnsi" w:cstheme="minorHAnsi"/>
          <w:color w:val="000000" w:themeColor="text1"/>
          <w:sz w:val="22"/>
          <w:szCs w:val="22"/>
          <w:lang w:val="en-AU"/>
        </w:rPr>
      </w:pPr>
      <w:r w:rsidRPr="009451C8">
        <w:rPr>
          <w:rFonts w:asciiTheme="minorHAnsi" w:hAnsiTheme="minorHAnsi" w:cstheme="minorHAnsi"/>
          <w:color w:val="000000" w:themeColor="text1"/>
          <w:sz w:val="22"/>
          <w:szCs w:val="22"/>
          <w:lang w:val="en-AU"/>
        </w:rPr>
        <w:t xml:space="preserve">Applications for </w:t>
      </w:r>
      <w:r w:rsidR="009451C8" w:rsidRPr="009451C8">
        <w:rPr>
          <w:rFonts w:asciiTheme="minorHAnsi" w:hAnsiTheme="minorHAnsi" w:cstheme="minorHAnsi"/>
          <w:color w:val="000000" w:themeColor="text1"/>
          <w:sz w:val="22"/>
          <w:szCs w:val="22"/>
          <w:lang w:val="en-AU"/>
        </w:rPr>
        <w:t>Māori</w:t>
      </w:r>
      <w:r w:rsidRPr="009451C8">
        <w:rPr>
          <w:rFonts w:asciiTheme="minorHAnsi" w:hAnsiTheme="minorHAnsi" w:cstheme="minorHAnsi"/>
          <w:color w:val="000000" w:themeColor="text1"/>
          <w:sz w:val="22"/>
          <w:szCs w:val="22"/>
          <w:lang w:val="en-AU"/>
        </w:rPr>
        <w:t xml:space="preserve"> Support may be made at any time during the current contract term; however funding will not be applied retrospectively prior to the date of application.</w:t>
      </w:r>
    </w:p>
    <w:p w:rsidR="00421FCF" w:rsidRPr="009451C8" w:rsidRDefault="00421FCF" w:rsidP="00421FCF">
      <w:pPr>
        <w:pStyle w:val="Heading3"/>
        <w:rPr>
          <w:rFonts w:asciiTheme="minorHAnsi" w:hAnsiTheme="minorHAnsi" w:cstheme="minorHAnsi"/>
          <w:color w:val="000000" w:themeColor="text1"/>
          <w:lang w:val="en-AU"/>
        </w:rPr>
      </w:pPr>
      <w:r w:rsidRPr="009451C8">
        <w:rPr>
          <w:rFonts w:asciiTheme="minorHAnsi" w:hAnsiTheme="minorHAnsi" w:cstheme="minorHAnsi"/>
          <w:color w:val="000000" w:themeColor="text1"/>
          <w:lang w:val="en-AU"/>
        </w:rPr>
        <w:t>5. Support plans</w:t>
      </w:r>
    </w:p>
    <w:p w:rsidR="00421FCF" w:rsidRPr="009451C8" w:rsidRDefault="00421FCF" w:rsidP="00421FCF">
      <w:pPr>
        <w:rPr>
          <w:rFonts w:asciiTheme="minorHAnsi" w:hAnsiTheme="minorHAnsi" w:cstheme="minorHAnsi"/>
          <w:lang w:val="en-AU"/>
        </w:rPr>
      </w:pPr>
    </w:p>
    <w:p w:rsidR="00CD5B6E" w:rsidRPr="009451C8" w:rsidRDefault="00CD5B6E" w:rsidP="00421FCF">
      <w:pPr>
        <w:rPr>
          <w:rFonts w:asciiTheme="minorHAnsi" w:hAnsiTheme="minorHAnsi" w:cstheme="minorHAnsi"/>
          <w:sz w:val="22"/>
          <w:szCs w:val="22"/>
          <w:lang w:val="en-AU"/>
        </w:rPr>
      </w:pPr>
      <w:r w:rsidRPr="009451C8">
        <w:rPr>
          <w:rFonts w:asciiTheme="minorHAnsi" w:hAnsiTheme="minorHAnsi" w:cstheme="minorHAnsi"/>
          <w:sz w:val="22"/>
          <w:szCs w:val="22"/>
          <w:lang w:val="en-AU"/>
        </w:rPr>
        <w:t>Support plans must be signed by the trainee, mentor, cultural supervisor and the Provider, and kept on file for audit purposes.</w:t>
      </w:r>
    </w:p>
    <w:p w:rsidR="00CD5B6E" w:rsidRPr="009451C8" w:rsidRDefault="00CD5B6E" w:rsidP="00421FCF">
      <w:pPr>
        <w:rPr>
          <w:rFonts w:asciiTheme="minorHAnsi" w:hAnsiTheme="minorHAnsi" w:cstheme="minorHAnsi"/>
          <w:sz w:val="22"/>
          <w:szCs w:val="22"/>
          <w:lang w:val="en-AU"/>
        </w:rPr>
      </w:pPr>
    </w:p>
    <w:p w:rsidR="00CD5B6E" w:rsidRPr="009451C8" w:rsidRDefault="00CD5B6E" w:rsidP="00421FCF">
      <w:pPr>
        <w:rPr>
          <w:rFonts w:asciiTheme="minorHAnsi" w:hAnsiTheme="minorHAnsi" w:cstheme="minorHAnsi"/>
          <w:bCs/>
          <w:sz w:val="22"/>
          <w:szCs w:val="22"/>
        </w:rPr>
      </w:pPr>
      <w:r w:rsidRPr="009451C8">
        <w:rPr>
          <w:rFonts w:asciiTheme="minorHAnsi" w:hAnsiTheme="minorHAnsi" w:cstheme="minorHAnsi"/>
          <w:bCs/>
          <w:sz w:val="22"/>
          <w:szCs w:val="22"/>
        </w:rPr>
        <w:lastRenderedPageBreak/>
        <w:t>Support Plans must include the following components:</w:t>
      </w:r>
    </w:p>
    <w:p w:rsidR="00CD5B6E" w:rsidRPr="009451C8" w:rsidRDefault="00CD5B6E" w:rsidP="00421FCF">
      <w:pPr>
        <w:rPr>
          <w:rFonts w:asciiTheme="minorHAnsi" w:hAnsiTheme="minorHAnsi" w:cstheme="minorHAnsi"/>
          <w:sz w:val="22"/>
          <w:szCs w:val="22"/>
        </w:rPr>
      </w:pPr>
    </w:p>
    <w:p w:rsidR="00CD5B6E" w:rsidRPr="009451C8" w:rsidRDefault="00CD5B6E" w:rsidP="00421FCF">
      <w:pPr>
        <w:rPr>
          <w:rFonts w:asciiTheme="minorHAnsi" w:hAnsiTheme="minorHAnsi" w:cstheme="minorHAnsi"/>
          <w:bCs/>
          <w:sz w:val="22"/>
          <w:szCs w:val="22"/>
        </w:rPr>
      </w:pPr>
      <w:r w:rsidRPr="009451C8">
        <w:rPr>
          <w:rFonts w:asciiTheme="minorHAnsi" w:hAnsiTheme="minorHAnsi" w:cstheme="minorHAnsi"/>
          <w:bCs/>
          <w:sz w:val="22"/>
          <w:szCs w:val="22"/>
        </w:rPr>
        <w:t>Mentoring:</w:t>
      </w:r>
    </w:p>
    <w:p w:rsidR="00CD5B6E" w:rsidRPr="009451C8" w:rsidRDefault="00CD5B6E" w:rsidP="00421FCF">
      <w:pPr>
        <w:pStyle w:val="ListParagraph"/>
        <w:numPr>
          <w:ilvl w:val="0"/>
          <w:numId w:val="10"/>
        </w:numPr>
        <w:rPr>
          <w:rFonts w:asciiTheme="minorHAnsi" w:hAnsiTheme="minorHAnsi" w:cstheme="minorHAnsi"/>
          <w:sz w:val="22"/>
          <w:szCs w:val="22"/>
        </w:rPr>
      </w:pPr>
      <w:r w:rsidRPr="009451C8">
        <w:rPr>
          <w:rFonts w:asciiTheme="minorHAnsi" w:hAnsiTheme="minorHAnsi" w:cstheme="minorHAnsi"/>
          <w:sz w:val="22"/>
          <w:szCs w:val="22"/>
        </w:rPr>
        <w:t>a brief description of the qualifications and experience of the Mentor</w:t>
      </w:r>
    </w:p>
    <w:p w:rsidR="00CD5B6E" w:rsidRPr="009451C8" w:rsidRDefault="00CD5B6E" w:rsidP="00421FCF">
      <w:pPr>
        <w:pStyle w:val="ListParagraph"/>
        <w:numPr>
          <w:ilvl w:val="0"/>
          <w:numId w:val="10"/>
        </w:numPr>
        <w:rPr>
          <w:rFonts w:asciiTheme="minorHAnsi" w:hAnsiTheme="minorHAnsi" w:cstheme="minorHAnsi"/>
          <w:sz w:val="22"/>
          <w:szCs w:val="22"/>
        </w:rPr>
      </w:pPr>
      <w:r w:rsidRPr="009451C8">
        <w:rPr>
          <w:rFonts w:asciiTheme="minorHAnsi" w:hAnsiTheme="minorHAnsi" w:cstheme="minorHAnsi"/>
          <w:sz w:val="22"/>
          <w:szCs w:val="22"/>
        </w:rPr>
        <w:t xml:space="preserve">when and how often the mentorship sessions take place </w:t>
      </w:r>
    </w:p>
    <w:p w:rsidR="00CD5B6E" w:rsidRPr="009451C8" w:rsidRDefault="00CD5B6E" w:rsidP="00421FCF">
      <w:pPr>
        <w:pStyle w:val="ListParagraph"/>
        <w:numPr>
          <w:ilvl w:val="0"/>
          <w:numId w:val="10"/>
        </w:numPr>
        <w:rPr>
          <w:rFonts w:asciiTheme="minorHAnsi" w:hAnsiTheme="minorHAnsi" w:cstheme="minorHAnsi"/>
          <w:sz w:val="22"/>
          <w:szCs w:val="22"/>
        </w:rPr>
      </w:pPr>
      <w:r w:rsidRPr="009451C8">
        <w:rPr>
          <w:rFonts w:asciiTheme="minorHAnsi" w:hAnsiTheme="minorHAnsi" w:cstheme="minorHAnsi"/>
          <w:sz w:val="22"/>
          <w:szCs w:val="22"/>
        </w:rPr>
        <w:t>an outline of the sessions</w:t>
      </w:r>
    </w:p>
    <w:p w:rsidR="00CD5B6E" w:rsidRPr="009451C8" w:rsidRDefault="00CD5B6E" w:rsidP="00421FCF">
      <w:pPr>
        <w:pStyle w:val="ListParagraph"/>
        <w:numPr>
          <w:ilvl w:val="0"/>
          <w:numId w:val="10"/>
        </w:numPr>
        <w:rPr>
          <w:rFonts w:asciiTheme="minorHAnsi" w:hAnsiTheme="minorHAnsi" w:cstheme="minorHAnsi"/>
          <w:sz w:val="22"/>
          <w:szCs w:val="22"/>
        </w:rPr>
      </w:pPr>
      <w:r w:rsidRPr="009451C8">
        <w:rPr>
          <w:rFonts w:asciiTheme="minorHAnsi" w:hAnsiTheme="minorHAnsi" w:cstheme="minorHAnsi"/>
          <w:sz w:val="22"/>
          <w:szCs w:val="22"/>
        </w:rPr>
        <w:t>a breakdown of the costs associated with providing the mentoring component of the Services</w:t>
      </w:r>
    </w:p>
    <w:p w:rsidR="00CD5B6E" w:rsidRPr="009451C8" w:rsidRDefault="00CD5B6E" w:rsidP="00421FCF">
      <w:pPr>
        <w:rPr>
          <w:rFonts w:asciiTheme="minorHAnsi" w:hAnsiTheme="minorHAnsi" w:cstheme="minorHAnsi"/>
          <w:sz w:val="22"/>
          <w:szCs w:val="22"/>
        </w:rPr>
      </w:pPr>
    </w:p>
    <w:p w:rsidR="00CD5B6E" w:rsidRPr="009451C8" w:rsidRDefault="00CD5B6E" w:rsidP="00421FCF">
      <w:pPr>
        <w:rPr>
          <w:rFonts w:asciiTheme="minorHAnsi" w:hAnsiTheme="minorHAnsi" w:cstheme="minorHAnsi"/>
          <w:sz w:val="22"/>
          <w:szCs w:val="22"/>
        </w:rPr>
      </w:pPr>
      <w:r w:rsidRPr="009451C8">
        <w:rPr>
          <w:rFonts w:asciiTheme="minorHAnsi" w:hAnsiTheme="minorHAnsi" w:cstheme="minorHAnsi"/>
          <w:sz w:val="22"/>
          <w:szCs w:val="22"/>
        </w:rPr>
        <w:t>Cultural Supervision:</w:t>
      </w:r>
    </w:p>
    <w:p w:rsidR="00CD5B6E" w:rsidRPr="009451C8" w:rsidRDefault="00CD5B6E" w:rsidP="00421FCF">
      <w:pPr>
        <w:pStyle w:val="ListParagraph"/>
        <w:numPr>
          <w:ilvl w:val="0"/>
          <w:numId w:val="11"/>
        </w:numPr>
        <w:rPr>
          <w:rFonts w:asciiTheme="minorHAnsi" w:hAnsiTheme="minorHAnsi" w:cstheme="minorHAnsi"/>
          <w:sz w:val="22"/>
          <w:szCs w:val="22"/>
        </w:rPr>
      </w:pPr>
      <w:r w:rsidRPr="009451C8">
        <w:rPr>
          <w:rFonts w:asciiTheme="minorHAnsi" w:hAnsiTheme="minorHAnsi" w:cstheme="minorHAnsi"/>
          <w:sz w:val="22"/>
          <w:szCs w:val="22"/>
        </w:rPr>
        <w:t>a brief description of the qualifications and experience of the Cultural Supervisor</w:t>
      </w:r>
    </w:p>
    <w:p w:rsidR="00CD5B6E" w:rsidRPr="009451C8" w:rsidRDefault="00CD5B6E" w:rsidP="00421FCF">
      <w:pPr>
        <w:pStyle w:val="ListParagraph"/>
        <w:numPr>
          <w:ilvl w:val="0"/>
          <w:numId w:val="11"/>
        </w:numPr>
        <w:rPr>
          <w:rFonts w:asciiTheme="minorHAnsi" w:hAnsiTheme="minorHAnsi" w:cstheme="minorHAnsi"/>
          <w:sz w:val="22"/>
          <w:szCs w:val="22"/>
        </w:rPr>
      </w:pPr>
      <w:r w:rsidRPr="009451C8">
        <w:rPr>
          <w:rFonts w:asciiTheme="minorHAnsi" w:hAnsiTheme="minorHAnsi" w:cstheme="minorHAnsi"/>
          <w:sz w:val="22"/>
          <w:szCs w:val="22"/>
        </w:rPr>
        <w:t xml:space="preserve">when and how often the cultural supervision sessions take place </w:t>
      </w:r>
    </w:p>
    <w:p w:rsidR="00CD5B6E" w:rsidRPr="009451C8" w:rsidRDefault="00CD5B6E" w:rsidP="00421FCF">
      <w:pPr>
        <w:pStyle w:val="ListParagraph"/>
        <w:numPr>
          <w:ilvl w:val="0"/>
          <w:numId w:val="11"/>
        </w:numPr>
        <w:rPr>
          <w:rFonts w:asciiTheme="minorHAnsi" w:hAnsiTheme="minorHAnsi" w:cstheme="minorHAnsi"/>
          <w:sz w:val="22"/>
          <w:szCs w:val="22"/>
        </w:rPr>
      </w:pPr>
      <w:r w:rsidRPr="009451C8">
        <w:rPr>
          <w:rFonts w:asciiTheme="minorHAnsi" w:hAnsiTheme="minorHAnsi" w:cstheme="minorHAnsi"/>
          <w:sz w:val="22"/>
          <w:szCs w:val="22"/>
        </w:rPr>
        <w:t xml:space="preserve">an outline of the sessions  </w:t>
      </w:r>
    </w:p>
    <w:p w:rsidR="00CD5B6E" w:rsidRPr="009451C8" w:rsidRDefault="00CD5B6E" w:rsidP="00421FCF">
      <w:pPr>
        <w:pStyle w:val="ListParagraph"/>
        <w:numPr>
          <w:ilvl w:val="0"/>
          <w:numId w:val="11"/>
        </w:numPr>
        <w:rPr>
          <w:rFonts w:asciiTheme="minorHAnsi" w:hAnsiTheme="minorHAnsi" w:cstheme="minorHAnsi"/>
          <w:sz w:val="22"/>
          <w:szCs w:val="22"/>
        </w:rPr>
      </w:pPr>
      <w:r w:rsidRPr="009451C8">
        <w:rPr>
          <w:rFonts w:asciiTheme="minorHAnsi" w:hAnsiTheme="minorHAnsi" w:cstheme="minorHAnsi"/>
          <w:sz w:val="22"/>
          <w:szCs w:val="22"/>
        </w:rPr>
        <w:t>a breakdown of the costs associated with providing the cultural supervision component of the Services</w:t>
      </w:r>
    </w:p>
    <w:p w:rsidR="00CD5B6E" w:rsidRPr="009451C8" w:rsidRDefault="00CD5B6E" w:rsidP="00421FCF">
      <w:pPr>
        <w:rPr>
          <w:rFonts w:asciiTheme="minorHAnsi" w:hAnsiTheme="minorHAnsi" w:cstheme="minorHAnsi"/>
          <w:sz w:val="22"/>
          <w:szCs w:val="22"/>
        </w:rPr>
      </w:pPr>
    </w:p>
    <w:p w:rsidR="00CD5B6E" w:rsidRPr="009451C8" w:rsidRDefault="00CD5B6E" w:rsidP="00421FCF">
      <w:pPr>
        <w:rPr>
          <w:rFonts w:asciiTheme="minorHAnsi" w:hAnsiTheme="minorHAnsi" w:cstheme="minorHAnsi"/>
          <w:sz w:val="22"/>
          <w:szCs w:val="22"/>
        </w:rPr>
      </w:pPr>
      <w:r w:rsidRPr="009451C8">
        <w:rPr>
          <w:rFonts w:asciiTheme="minorHAnsi" w:hAnsiTheme="minorHAnsi" w:cstheme="minorHAnsi"/>
          <w:sz w:val="22"/>
          <w:szCs w:val="22"/>
        </w:rPr>
        <w:t>Support Plans may also include Cultural Development; however this must occur in conjunction with cultu</w:t>
      </w:r>
      <w:r w:rsidR="009451C8" w:rsidRPr="009451C8">
        <w:rPr>
          <w:rFonts w:asciiTheme="minorHAnsi" w:hAnsiTheme="minorHAnsi" w:cstheme="minorHAnsi"/>
          <w:sz w:val="22"/>
          <w:szCs w:val="22"/>
        </w:rPr>
        <w:t xml:space="preserve">ral supervision and mentoring. </w:t>
      </w:r>
      <w:r w:rsidRPr="009451C8">
        <w:rPr>
          <w:rFonts w:asciiTheme="minorHAnsi" w:hAnsiTheme="minorHAnsi" w:cstheme="minorHAnsi"/>
          <w:sz w:val="22"/>
          <w:szCs w:val="22"/>
        </w:rPr>
        <w:t>Where Cultural Development is provided, the Support Plan must include:</w:t>
      </w:r>
    </w:p>
    <w:p w:rsidR="00CD5B6E" w:rsidRPr="009451C8" w:rsidRDefault="00CD5B6E" w:rsidP="00421FCF">
      <w:pPr>
        <w:pStyle w:val="ListParagraph"/>
        <w:numPr>
          <w:ilvl w:val="0"/>
          <w:numId w:val="12"/>
        </w:numPr>
        <w:rPr>
          <w:rFonts w:asciiTheme="minorHAnsi" w:hAnsiTheme="minorHAnsi" w:cstheme="minorHAnsi"/>
          <w:sz w:val="22"/>
          <w:szCs w:val="22"/>
        </w:rPr>
      </w:pPr>
      <w:r w:rsidRPr="009451C8">
        <w:rPr>
          <w:rFonts w:asciiTheme="minorHAnsi" w:hAnsiTheme="minorHAnsi" w:cstheme="minorHAnsi"/>
          <w:sz w:val="22"/>
          <w:szCs w:val="22"/>
        </w:rPr>
        <w:t>a description of cultural activities</w:t>
      </w:r>
    </w:p>
    <w:p w:rsidR="00CD5B6E" w:rsidRPr="009451C8" w:rsidRDefault="00CD5B6E" w:rsidP="00421FCF">
      <w:pPr>
        <w:pStyle w:val="ListParagraph"/>
        <w:numPr>
          <w:ilvl w:val="0"/>
          <w:numId w:val="12"/>
        </w:numPr>
        <w:rPr>
          <w:rFonts w:asciiTheme="minorHAnsi" w:hAnsiTheme="minorHAnsi" w:cstheme="minorHAnsi"/>
          <w:sz w:val="22"/>
          <w:szCs w:val="22"/>
        </w:rPr>
      </w:pPr>
      <w:r w:rsidRPr="009451C8">
        <w:rPr>
          <w:rFonts w:asciiTheme="minorHAnsi" w:hAnsiTheme="minorHAnsi" w:cstheme="minorHAnsi"/>
          <w:sz w:val="22"/>
          <w:szCs w:val="22"/>
        </w:rPr>
        <w:t>a list of cultural resources</w:t>
      </w:r>
    </w:p>
    <w:p w:rsidR="00CD5B6E" w:rsidRPr="009451C8" w:rsidRDefault="00CD5B6E" w:rsidP="00421FCF">
      <w:pPr>
        <w:pStyle w:val="ListParagraph"/>
        <w:numPr>
          <w:ilvl w:val="0"/>
          <w:numId w:val="12"/>
        </w:numPr>
        <w:rPr>
          <w:rFonts w:asciiTheme="minorHAnsi" w:hAnsiTheme="minorHAnsi" w:cstheme="minorHAnsi"/>
          <w:sz w:val="22"/>
          <w:szCs w:val="22"/>
        </w:rPr>
      </w:pPr>
      <w:r w:rsidRPr="009451C8">
        <w:rPr>
          <w:rFonts w:asciiTheme="minorHAnsi" w:hAnsiTheme="minorHAnsi" w:cstheme="minorHAnsi"/>
          <w:sz w:val="22"/>
          <w:szCs w:val="22"/>
        </w:rPr>
        <w:t xml:space="preserve">identification of the membership of a </w:t>
      </w:r>
      <w:r w:rsidR="009451C8" w:rsidRPr="009451C8">
        <w:rPr>
          <w:rFonts w:asciiTheme="minorHAnsi" w:hAnsiTheme="minorHAnsi" w:cstheme="minorHAnsi"/>
          <w:sz w:val="22"/>
          <w:szCs w:val="22"/>
        </w:rPr>
        <w:t>Māori</w:t>
      </w:r>
      <w:r w:rsidRPr="009451C8">
        <w:rPr>
          <w:rFonts w:asciiTheme="minorHAnsi" w:hAnsiTheme="minorHAnsi" w:cstheme="minorHAnsi"/>
          <w:sz w:val="22"/>
          <w:szCs w:val="22"/>
        </w:rPr>
        <w:t xml:space="preserve"> Health Organisation</w:t>
      </w:r>
    </w:p>
    <w:p w:rsidR="00CD5B6E" w:rsidRPr="009451C8" w:rsidRDefault="00CD5B6E" w:rsidP="00421FCF">
      <w:pPr>
        <w:pStyle w:val="ListParagraph"/>
        <w:numPr>
          <w:ilvl w:val="0"/>
          <w:numId w:val="12"/>
        </w:numPr>
        <w:rPr>
          <w:rFonts w:asciiTheme="minorHAnsi" w:hAnsiTheme="minorHAnsi" w:cstheme="minorHAnsi"/>
          <w:sz w:val="22"/>
          <w:szCs w:val="22"/>
        </w:rPr>
      </w:pPr>
      <w:r w:rsidRPr="009451C8">
        <w:rPr>
          <w:rFonts w:asciiTheme="minorHAnsi" w:hAnsiTheme="minorHAnsi" w:cstheme="minorHAnsi"/>
          <w:sz w:val="22"/>
          <w:szCs w:val="22"/>
        </w:rPr>
        <w:t>a breakdown of the costs associated with providing the cultural development component of the Services  (Note:  the maximum budget for cultural development is $200 excluding GST)</w:t>
      </w:r>
    </w:p>
    <w:p w:rsidR="00CD5B6E" w:rsidRPr="009451C8" w:rsidRDefault="00CD5B6E" w:rsidP="00421FCF">
      <w:pPr>
        <w:rPr>
          <w:rFonts w:asciiTheme="minorHAnsi" w:hAnsiTheme="minorHAnsi" w:cstheme="minorHAnsi"/>
          <w:sz w:val="22"/>
          <w:szCs w:val="22"/>
        </w:rPr>
      </w:pPr>
    </w:p>
    <w:p w:rsidR="00CD5B6E" w:rsidRPr="009451C8" w:rsidRDefault="00CD5B6E" w:rsidP="00421FCF">
      <w:pPr>
        <w:rPr>
          <w:rFonts w:asciiTheme="minorHAnsi" w:hAnsiTheme="minorHAnsi" w:cstheme="minorHAnsi"/>
          <w:sz w:val="22"/>
          <w:szCs w:val="22"/>
        </w:rPr>
      </w:pPr>
      <w:r w:rsidRPr="009451C8">
        <w:rPr>
          <w:rFonts w:asciiTheme="minorHAnsi" w:hAnsiTheme="minorHAnsi" w:cstheme="minorHAnsi"/>
          <w:sz w:val="22"/>
          <w:szCs w:val="22"/>
        </w:rPr>
        <w:t xml:space="preserve">Definitions of mentoring, cultural supervision and cultural development are found in the HWNZ </w:t>
      </w:r>
      <w:r w:rsidR="009451C8" w:rsidRPr="009451C8">
        <w:rPr>
          <w:rFonts w:asciiTheme="minorHAnsi" w:hAnsiTheme="minorHAnsi" w:cstheme="minorHAnsi"/>
          <w:sz w:val="22"/>
          <w:szCs w:val="22"/>
        </w:rPr>
        <w:t>Māori</w:t>
      </w:r>
      <w:r w:rsidRPr="009451C8">
        <w:rPr>
          <w:rFonts w:asciiTheme="minorHAnsi" w:hAnsiTheme="minorHAnsi" w:cstheme="minorHAnsi"/>
          <w:sz w:val="22"/>
          <w:szCs w:val="22"/>
        </w:rPr>
        <w:t xml:space="preserve"> Support Policy.</w:t>
      </w:r>
    </w:p>
    <w:p w:rsidR="00CD5B6E" w:rsidRPr="009451C8" w:rsidRDefault="00CD5B6E" w:rsidP="00421FCF">
      <w:pPr>
        <w:rPr>
          <w:rFonts w:asciiTheme="minorHAnsi" w:hAnsiTheme="minorHAnsi" w:cstheme="minorHAnsi"/>
          <w:sz w:val="22"/>
          <w:szCs w:val="22"/>
        </w:rPr>
      </w:pPr>
    </w:p>
    <w:p w:rsidR="00421FCF" w:rsidRPr="009451C8" w:rsidRDefault="00CD5B6E" w:rsidP="00421FCF">
      <w:pPr>
        <w:rPr>
          <w:rFonts w:asciiTheme="minorHAnsi" w:hAnsiTheme="minorHAnsi" w:cstheme="minorHAnsi"/>
          <w:bCs/>
          <w:sz w:val="22"/>
          <w:szCs w:val="22"/>
        </w:rPr>
      </w:pPr>
      <w:r w:rsidRPr="009451C8">
        <w:rPr>
          <w:rFonts w:asciiTheme="minorHAnsi" w:hAnsiTheme="minorHAnsi" w:cstheme="minorHAnsi"/>
          <w:sz w:val="22"/>
          <w:szCs w:val="22"/>
        </w:rPr>
        <w:t>The maximum total budget available is $2,000 per trainee, including programme development.  Funding is on a pro-rata basis for part time study.</w:t>
      </w:r>
    </w:p>
    <w:p w:rsidR="00421FCF" w:rsidRPr="009451C8" w:rsidRDefault="00421FCF" w:rsidP="00421FCF">
      <w:pPr>
        <w:pStyle w:val="Heading3"/>
        <w:rPr>
          <w:rFonts w:asciiTheme="minorHAnsi" w:hAnsiTheme="minorHAnsi" w:cstheme="minorHAnsi"/>
          <w:color w:val="000000" w:themeColor="text1"/>
          <w:sz w:val="22"/>
          <w:szCs w:val="22"/>
        </w:rPr>
      </w:pPr>
      <w:r w:rsidRPr="009451C8">
        <w:rPr>
          <w:rFonts w:asciiTheme="minorHAnsi" w:hAnsiTheme="minorHAnsi" w:cstheme="minorHAnsi"/>
          <w:color w:val="000000" w:themeColor="text1"/>
        </w:rPr>
        <w:t>6. Evaluation and review</w:t>
      </w:r>
    </w:p>
    <w:p w:rsidR="00421FCF" w:rsidRPr="009451C8" w:rsidRDefault="00421FCF" w:rsidP="00421FCF">
      <w:pPr>
        <w:rPr>
          <w:rFonts w:asciiTheme="minorHAnsi" w:hAnsiTheme="minorHAnsi" w:cstheme="minorHAnsi"/>
        </w:rPr>
      </w:pPr>
    </w:p>
    <w:p w:rsidR="00421FCF" w:rsidRPr="009451C8" w:rsidRDefault="00421FCF" w:rsidP="00421FCF">
      <w:pPr>
        <w:rPr>
          <w:rFonts w:asciiTheme="minorHAnsi" w:hAnsiTheme="minorHAnsi" w:cstheme="minorHAnsi"/>
        </w:rPr>
      </w:pPr>
      <w:r w:rsidRPr="009451C8">
        <w:rPr>
          <w:rFonts w:asciiTheme="minorHAnsi" w:hAnsiTheme="minorHAnsi" w:cstheme="minorHAnsi"/>
          <w:sz w:val="22"/>
          <w:szCs w:val="22"/>
        </w:rPr>
        <w:t>I</w:t>
      </w:r>
      <w:r w:rsidR="00CD5B6E" w:rsidRPr="009451C8">
        <w:rPr>
          <w:rFonts w:asciiTheme="minorHAnsi" w:hAnsiTheme="minorHAnsi" w:cstheme="minorHAnsi"/>
          <w:sz w:val="22"/>
          <w:szCs w:val="22"/>
        </w:rPr>
        <w:t xml:space="preserve">n order for HWNZ to continue with </w:t>
      </w:r>
      <w:r w:rsidR="009451C8" w:rsidRPr="009451C8">
        <w:rPr>
          <w:rFonts w:asciiTheme="minorHAnsi" w:hAnsiTheme="minorHAnsi" w:cstheme="minorHAnsi"/>
          <w:sz w:val="22"/>
          <w:szCs w:val="22"/>
        </w:rPr>
        <w:t>Māori</w:t>
      </w:r>
      <w:r w:rsidR="00CD5B6E" w:rsidRPr="009451C8">
        <w:rPr>
          <w:rFonts w:asciiTheme="minorHAnsi" w:hAnsiTheme="minorHAnsi" w:cstheme="minorHAnsi"/>
          <w:sz w:val="22"/>
          <w:szCs w:val="22"/>
        </w:rPr>
        <w:t xml:space="preserve"> Support funding, HWNZ may periodically undertake an evaluation to assess the effectiveness of this programme.  Please note that the Provider may be asked to participate in this evaluation.</w:t>
      </w:r>
    </w:p>
    <w:p w:rsidR="00CD5B6E" w:rsidRPr="009451C8" w:rsidRDefault="009451C8" w:rsidP="00421FCF">
      <w:pPr>
        <w:pStyle w:val="Heading2"/>
        <w:rPr>
          <w:rFonts w:asciiTheme="minorHAnsi" w:hAnsiTheme="minorHAnsi" w:cstheme="minorHAnsi"/>
        </w:rPr>
      </w:pPr>
      <w:r w:rsidRPr="009451C8">
        <w:rPr>
          <w:rFonts w:asciiTheme="minorHAnsi" w:hAnsiTheme="minorHAnsi" w:cstheme="minorHAnsi"/>
          <w:color w:val="000000" w:themeColor="text1"/>
        </w:rPr>
        <w:t>Māori</w:t>
      </w:r>
      <w:r w:rsidR="00CD5B6E" w:rsidRPr="009451C8">
        <w:rPr>
          <w:rFonts w:asciiTheme="minorHAnsi" w:hAnsiTheme="minorHAnsi" w:cstheme="minorHAnsi"/>
          <w:color w:val="000000" w:themeColor="text1"/>
        </w:rPr>
        <w:t xml:space="preserve"> Support Template: EXAMPLE</w:t>
      </w:r>
    </w:p>
    <w:p w:rsidR="00CD5B6E" w:rsidRPr="009451C8" w:rsidRDefault="00CD5B6E" w:rsidP="00CD5B6E">
      <w:pPr>
        <w:spacing w:before="120" w:after="120"/>
        <w:rPr>
          <w:rFonts w:asciiTheme="minorHAnsi" w:hAnsiTheme="minorHAnsi" w:cstheme="minorHAnsi"/>
          <w:b/>
          <w:i/>
          <w:color w:val="0000FF"/>
          <w:sz w:val="22"/>
          <w:szCs w:val="22"/>
        </w:rPr>
      </w:pPr>
      <w:r w:rsidRPr="009451C8">
        <w:rPr>
          <w:rFonts w:asciiTheme="minorHAnsi" w:hAnsiTheme="minorHAnsi" w:cstheme="minorHAnsi"/>
          <w:b/>
          <w:i/>
          <w:color w:val="0000FF"/>
          <w:sz w:val="22"/>
          <w:szCs w:val="22"/>
        </w:rPr>
        <w:t>Below is an example of a correctly completed template:</w:t>
      </w:r>
    </w:p>
    <w:p w:rsidR="00CD5B6E" w:rsidRPr="009451C8" w:rsidRDefault="00CD5B6E" w:rsidP="00CD5B6E">
      <w:pPr>
        <w:tabs>
          <w:tab w:val="left" w:pos="3600"/>
        </w:tabs>
        <w:rPr>
          <w:rFonts w:asciiTheme="minorHAnsi" w:hAnsiTheme="minorHAnsi" w:cstheme="minorHAnsi"/>
          <w:sz w:val="22"/>
          <w:szCs w:val="22"/>
        </w:rPr>
      </w:pPr>
      <w:r w:rsidRPr="009451C8">
        <w:rPr>
          <w:rFonts w:asciiTheme="minorHAnsi" w:hAnsiTheme="minorHAnsi" w:cstheme="minorHAnsi"/>
          <w:sz w:val="22"/>
          <w:szCs w:val="22"/>
        </w:rPr>
        <w:t>Name of Provider:</w:t>
      </w:r>
      <w:r w:rsidRPr="009451C8">
        <w:rPr>
          <w:rFonts w:asciiTheme="minorHAnsi" w:hAnsiTheme="minorHAnsi" w:cstheme="minorHAnsi"/>
          <w:sz w:val="22"/>
          <w:szCs w:val="22"/>
        </w:rPr>
        <w:tab/>
        <w:t>XYZ DISTRICT HEALTH BOARD</w:t>
      </w:r>
    </w:p>
    <w:p w:rsidR="00CD5B6E" w:rsidRPr="009451C8" w:rsidRDefault="00CD5B6E" w:rsidP="00CD5B6E">
      <w:pPr>
        <w:tabs>
          <w:tab w:val="left" w:pos="3600"/>
        </w:tabs>
        <w:rPr>
          <w:rFonts w:asciiTheme="minorHAnsi" w:hAnsiTheme="minorHAnsi" w:cstheme="minorHAnsi"/>
          <w:sz w:val="22"/>
          <w:szCs w:val="22"/>
          <w:u w:val="single"/>
        </w:rPr>
      </w:pPr>
    </w:p>
    <w:p w:rsidR="00CD5B6E" w:rsidRPr="009451C8" w:rsidRDefault="00CD5B6E" w:rsidP="00CD5B6E">
      <w:pPr>
        <w:tabs>
          <w:tab w:val="left" w:pos="3600"/>
        </w:tabs>
        <w:rPr>
          <w:rFonts w:asciiTheme="minorHAnsi" w:hAnsiTheme="minorHAnsi" w:cstheme="minorHAnsi"/>
          <w:sz w:val="22"/>
          <w:szCs w:val="22"/>
        </w:rPr>
      </w:pPr>
      <w:r w:rsidRPr="009451C8">
        <w:rPr>
          <w:rFonts w:asciiTheme="minorHAnsi" w:hAnsiTheme="minorHAnsi" w:cstheme="minorHAnsi"/>
          <w:sz w:val="22"/>
          <w:szCs w:val="22"/>
        </w:rPr>
        <w:t>Name of HWNZ Contract Manager:</w:t>
      </w:r>
      <w:r w:rsidRPr="009451C8">
        <w:rPr>
          <w:rFonts w:asciiTheme="minorHAnsi" w:hAnsiTheme="minorHAnsi" w:cstheme="minorHAnsi"/>
          <w:sz w:val="22"/>
          <w:szCs w:val="22"/>
        </w:rPr>
        <w:tab/>
        <w:t>Jane Doe, Business Manager</w:t>
      </w:r>
    </w:p>
    <w:p w:rsidR="00CD5B6E" w:rsidRPr="009451C8" w:rsidRDefault="00CD5B6E" w:rsidP="00CD5B6E">
      <w:pPr>
        <w:tabs>
          <w:tab w:val="left" w:pos="3600"/>
        </w:tabs>
        <w:rPr>
          <w:rFonts w:asciiTheme="minorHAnsi" w:hAnsiTheme="minorHAnsi" w:cstheme="minorHAnsi"/>
          <w:sz w:val="22"/>
          <w:szCs w:val="22"/>
        </w:rPr>
      </w:pPr>
    </w:p>
    <w:p w:rsidR="00CD5B6E" w:rsidRPr="009451C8" w:rsidRDefault="00CD5B6E" w:rsidP="00CD5B6E">
      <w:pPr>
        <w:tabs>
          <w:tab w:val="left" w:pos="3600"/>
        </w:tabs>
        <w:rPr>
          <w:rFonts w:asciiTheme="minorHAnsi" w:hAnsiTheme="minorHAnsi" w:cstheme="minorHAnsi"/>
          <w:sz w:val="22"/>
          <w:szCs w:val="22"/>
        </w:rPr>
      </w:pPr>
      <w:r w:rsidRPr="009451C8">
        <w:rPr>
          <w:rFonts w:asciiTheme="minorHAnsi" w:hAnsiTheme="minorHAnsi" w:cstheme="minorHAnsi"/>
          <w:sz w:val="22"/>
          <w:szCs w:val="22"/>
        </w:rPr>
        <w:t xml:space="preserve">Contract Number: </w:t>
      </w:r>
      <w:r w:rsidRPr="009451C8">
        <w:rPr>
          <w:rFonts w:asciiTheme="minorHAnsi" w:hAnsiTheme="minorHAnsi" w:cstheme="minorHAnsi"/>
          <w:sz w:val="22"/>
          <w:szCs w:val="22"/>
        </w:rPr>
        <w:tab/>
        <w:t>TBA</w:t>
      </w:r>
    </w:p>
    <w:p w:rsidR="00CD5B6E" w:rsidRDefault="00CD5B6E" w:rsidP="00CD5B6E">
      <w:pPr>
        <w:tabs>
          <w:tab w:val="left" w:pos="3600"/>
        </w:tabs>
        <w:rPr>
          <w:rFonts w:ascii="Arial" w:hAnsi="Arial" w:cs="Arial"/>
          <w:sz w:val="22"/>
          <w:szCs w:val="22"/>
        </w:rPr>
      </w:pPr>
    </w:p>
    <w:tbl>
      <w:tblPr>
        <w:tblStyle w:val="TableGrid"/>
        <w:tblW w:w="5000" w:type="pct"/>
        <w:tblLook w:val="04A0" w:firstRow="1" w:lastRow="0" w:firstColumn="1" w:lastColumn="0" w:noHBand="0" w:noVBand="1"/>
      </w:tblPr>
      <w:tblGrid>
        <w:gridCol w:w="1664"/>
        <w:gridCol w:w="1406"/>
        <w:gridCol w:w="1328"/>
        <w:gridCol w:w="1372"/>
        <w:gridCol w:w="1930"/>
        <w:gridCol w:w="1542"/>
      </w:tblGrid>
      <w:tr w:rsidR="00CD5B6E" w:rsidRPr="00421FCF" w:rsidTr="00F31C26">
        <w:trPr>
          <w:tblHeader/>
        </w:trPr>
        <w:tc>
          <w:tcPr>
            <w:tcW w:w="901"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Trainee Name</w:t>
            </w:r>
          </w:p>
        </w:tc>
        <w:tc>
          <w:tcPr>
            <w:tcW w:w="761"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Ethnicity</w:t>
            </w:r>
          </w:p>
        </w:tc>
        <w:tc>
          <w:tcPr>
            <w:tcW w:w="718"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Employment FTE</w:t>
            </w:r>
          </w:p>
        </w:tc>
        <w:tc>
          <w:tcPr>
            <w:tcW w:w="742" w:type="pct"/>
          </w:tcPr>
          <w:p w:rsidR="00CD5B6E" w:rsidRPr="00421FCF" w:rsidRDefault="00CD5B6E" w:rsidP="00421FCF">
            <w:pPr>
              <w:tabs>
                <w:tab w:val="left" w:pos="3600"/>
              </w:tabs>
              <w:rPr>
                <w:rFonts w:asciiTheme="minorHAnsi" w:hAnsiTheme="minorHAnsi" w:cstheme="minorHAnsi"/>
                <w:sz w:val="20"/>
                <w:szCs w:val="20"/>
              </w:rPr>
            </w:pPr>
            <w:r w:rsidRPr="00421FCF">
              <w:rPr>
                <w:rFonts w:asciiTheme="minorHAnsi" w:hAnsiTheme="minorHAnsi" w:cstheme="minorHAnsi"/>
                <w:sz w:val="20"/>
                <w:szCs w:val="20"/>
              </w:rPr>
              <w:t xml:space="preserve">Programme </w:t>
            </w:r>
            <w:r w:rsidR="00421FCF">
              <w:rPr>
                <w:rFonts w:asciiTheme="minorHAnsi" w:hAnsiTheme="minorHAnsi" w:cstheme="minorHAnsi"/>
                <w:sz w:val="20"/>
                <w:szCs w:val="20"/>
              </w:rPr>
              <w:t>t</w:t>
            </w:r>
            <w:r w:rsidRPr="00421FCF">
              <w:rPr>
                <w:rFonts w:asciiTheme="minorHAnsi" w:hAnsiTheme="minorHAnsi" w:cstheme="minorHAnsi"/>
                <w:sz w:val="20"/>
                <w:szCs w:val="20"/>
              </w:rPr>
              <w:t xml:space="preserve">raining </w:t>
            </w:r>
            <w:r w:rsidR="00421FCF">
              <w:rPr>
                <w:rFonts w:asciiTheme="minorHAnsi" w:hAnsiTheme="minorHAnsi" w:cstheme="minorHAnsi"/>
                <w:sz w:val="20"/>
                <w:szCs w:val="20"/>
              </w:rPr>
              <w:t>u</w:t>
            </w:r>
            <w:r w:rsidRPr="00421FCF">
              <w:rPr>
                <w:rFonts w:asciiTheme="minorHAnsi" w:hAnsiTheme="minorHAnsi" w:cstheme="minorHAnsi"/>
                <w:sz w:val="20"/>
                <w:szCs w:val="20"/>
              </w:rPr>
              <w:t>nit</w:t>
            </w:r>
          </w:p>
        </w:tc>
        <w:tc>
          <w:tcPr>
            <w:tcW w:w="1043" w:type="pct"/>
          </w:tcPr>
          <w:p w:rsidR="00CD5B6E" w:rsidRPr="00421FCF" w:rsidRDefault="00421FCF" w:rsidP="00421FCF">
            <w:pPr>
              <w:tabs>
                <w:tab w:val="left" w:pos="3600"/>
              </w:tabs>
              <w:rPr>
                <w:rFonts w:asciiTheme="minorHAnsi" w:hAnsiTheme="minorHAnsi" w:cstheme="minorHAnsi"/>
                <w:sz w:val="20"/>
                <w:szCs w:val="20"/>
              </w:rPr>
            </w:pPr>
            <w:r>
              <w:rPr>
                <w:rFonts w:asciiTheme="minorHAnsi" w:hAnsiTheme="minorHAnsi" w:cstheme="minorHAnsi"/>
                <w:sz w:val="20"/>
                <w:szCs w:val="20"/>
              </w:rPr>
              <w:t>HWNZ-funded programme n</w:t>
            </w:r>
            <w:r w:rsidR="00CD5B6E" w:rsidRPr="00421FCF">
              <w:rPr>
                <w:rFonts w:asciiTheme="minorHAnsi" w:hAnsiTheme="minorHAnsi" w:cstheme="minorHAnsi"/>
                <w:sz w:val="20"/>
                <w:szCs w:val="20"/>
              </w:rPr>
              <w:t>ame</w:t>
            </w:r>
          </w:p>
        </w:tc>
        <w:tc>
          <w:tcPr>
            <w:tcW w:w="834"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Cost of support plan</w:t>
            </w:r>
          </w:p>
        </w:tc>
      </w:tr>
      <w:tr w:rsidR="00CD5B6E" w:rsidRPr="00421FCF" w:rsidTr="00F31C26">
        <w:tc>
          <w:tcPr>
            <w:tcW w:w="901" w:type="pct"/>
          </w:tcPr>
          <w:p w:rsidR="00CD5B6E" w:rsidRPr="009451C8" w:rsidRDefault="00CD5B6E" w:rsidP="00CD5B6E">
            <w:pPr>
              <w:tabs>
                <w:tab w:val="left" w:pos="3600"/>
              </w:tabs>
              <w:rPr>
                <w:rFonts w:asciiTheme="minorHAnsi" w:hAnsiTheme="minorHAnsi" w:cstheme="minorHAnsi"/>
                <w:sz w:val="20"/>
                <w:szCs w:val="20"/>
              </w:rPr>
            </w:pPr>
            <w:r w:rsidRPr="009451C8">
              <w:rPr>
                <w:rFonts w:asciiTheme="minorHAnsi" w:hAnsiTheme="minorHAnsi" w:cstheme="minorHAnsi"/>
                <w:sz w:val="20"/>
                <w:szCs w:val="20"/>
              </w:rPr>
              <w:t>John Smith</w:t>
            </w:r>
          </w:p>
        </w:tc>
        <w:tc>
          <w:tcPr>
            <w:tcW w:w="761" w:type="pct"/>
          </w:tcPr>
          <w:p w:rsidR="00CD5B6E" w:rsidRPr="009451C8" w:rsidRDefault="009451C8" w:rsidP="00CD5B6E">
            <w:pPr>
              <w:tabs>
                <w:tab w:val="left" w:pos="3600"/>
              </w:tabs>
              <w:rPr>
                <w:rFonts w:asciiTheme="minorHAnsi" w:hAnsiTheme="minorHAnsi" w:cstheme="minorHAnsi"/>
                <w:sz w:val="20"/>
                <w:szCs w:val="20"/>
              </w:rPr>
            </w:pPr>
            <w:proofErr w:type="spellStart"/>
            <w:r w:rsidRPr="009451C8">
              <w:rPr>
                <w:rFonts w:asciiTheme="minorHAnsi" w:hAnsiTheme="minorHAnsi" w:cstheme="minorHAnsi"/>
                <w:bCs/>
                <w:sz w:val="20"/>
                <w:szCs w:val="20"/>
              </w:rPr>
              <w:t>Nga</w:t>
            </w:r>
            <w:proofErr w:type="spellEnd"/>
            <w:r w:rsidRPr="009451C8">
              <w:rPr>
                <w:rFonts w:asciiTheme="minorHAnsi" w:hAnsiTheme="minorHAnsi" w:cstheme="minorHAnsi"/>
                <w:bCs/>
                <w:sz w:val="20"/>
                <w:szCs w:val="20"/>
              </w:rPr>
              <w:t xml:space="preserve"> </w:t>
            </w:r>
            <w:proofErr w:type="spellStart"/>
            <w:r w:rsidRPr="009451C8">
              <w:rPr>
                <w:rFonts w:asciiTheme="minorHAnsi" w:hAnsiTheme="minorHAnsi" w:cstheme="minorHAnsi"/>
                <w:bCs/>
                <w:sz w:val="20"/>
                <w:szCs w:val="20"/>
              </w:rPr>
              <w:t>Puhi</w:t>
            </w:r>
            <w:proofErr w:type="spellEnd"/>
          </w:p>
        </w:tc>
        <w:tc>
          <w:tcPr>
            <w:tcW w:w="718" w:type="pct"/>
          </w:tcPr>
          <w:p w:rsidR="00CD5B6E" w:rsidRPr="00421FCF" w:rsidRDefault="00CD5B6E"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1</w:t>
            </w:r>
          </w:p>
        </w:tc>
        <w:tc>
          <w:tcPr>
            <w:tcW w:w="742" w:type="pct"/>
          </w:tcPr>
          <w:p w:rsidR="00CD5B6E" w:rsidRPr="00421FCF" w:rsidRDefault="00CD5B6E"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1</w:t>
            </w:r>
          </w:p>
        </w:tc>
        <w:tc>
          <w:tcPr>
            <w:tcW w:w="1043"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bCs/>
                <w:sz w:val="20"/>
                <w:szCs w:val="20"/>
              </w:rPr>
              <w:t>Medical – PGY 1</w:t>
            </w:r>
          </w:p>
        </w:tc>
        <w:tc>
          <w:tcPr>
            <w:tcW w:w="834" w:type="pct"/>
          </w:tcPr>
          <w:p w:rsidR="00CD5B6E" w:rsidRPr="00421FCF" w:rsidRDefault="00C55AE6" w:rsidP="00C55AE6">
            <w:pPr>
              <w:tabs>
                <w:tab w:val="left" w:pos="3600"/>
              </w:tabs>
              <w:jc w:val="center"/>
              <w:rPr>
                <w:rFonts w:asciiTheme="minorHAnsi" w:hAnsiTheme="minorHAnsi" w:cstheme="minorHAnsi"/>
                <w:sz w:val="20"/>
                <w:szCs w:val="20"/>
              </w:rPr>
            </w:pPr>
            <w:r>
              <w:rPr>
                <w:rFonts w:asciiTheme="minorHAnsi" w:hAnsiTheme="minorHAnsi" w:cstheme="minorHAnsi"/>
                <w:bCs/>
                <w:sz w:val="20"/>
                <w:szCs w:val="20"/>
              </w:rPr>
              <w:t>$2,000</w:t>
            </w:r>
          </w:p>
        </w:tc>
      </w:tr>
      <w:tr w:rsidR="00CD5B6E" w:rsidRPr="00421FCF" w:rsidTr="00F31C26">
        <w:tc>
          <w:tcPr>
            <w:tcW w:w="901" w:type="pct"/>
          </w:tcPr>
          <w:p w:rsidR="00CD5B6E" w:rsidRPr="009451C8" w:rsidRDefault="00CD5B6E" w:rsidP="00CD5B6E">
            <w:pPr>
              <w:tabs>
                <w:tab w:val="left" w:pos="3600"/>
              </w:tabs>
              <w:rPr>
                <w:rFonts w:asciiTheme="minorHAnsi" w:hAnsiTheme="minorHAnsi" w:cstheme="minorHAnsi"/>
                <w:sz w:val="20"/>
                <w:szCs w:val="20"/>
              </w:rPr>
            </w:pPr>
            <w:r w:rsidRPr="009451C8">
              <w:rPr>
                <w:rFonts w:asciiTheme="minorHAnsi" w:hAnsiTheme="minorHAnsi" w:cstheme="minorHAnsi"/>
                <w:sz w:val="20"/>
                <w:szCs w:val="20"/>
              </w:rPr>
              <w:t>Joanna Smith</w:t>
            </w:r>
          </w:p>
        </w:tc>
        <w:tc>
          <w:tcPr>
            <w:tcW w:w="761" w:type="pct"/>
          </w:tcPr>
          <w:p w:rsidR="00CD5B6E" w:rsidRPr="009451C8" w:rsidRDefault="009451C8" w:rsidP="00CD5B6E">
            <w:pPr>
              <w:tabs>
                <w:tab w:val="left" w:pos="3600"/>
              </w:tabs>
              <w:rPr>
                <w:rFonts w:asciiTheme="minorHAnsi" w:hAnsiTheme="minorHAnsi" w:cstheme="minorHAnsi"/>
                <w:sz w:val="20"/>
                <w:szCs w:val="20"/>
              </w:rPr>
            </w:pPr>
            <w:proofErr w:type="spellStart"/>
            <w:r w:rsidRPr="009451C8">
              <w:rPr>
                <w:rFonts w:asciiTheme="minorHAnsi" w:hAnsiTheme="minorHAnsi" w:cstheme="minorHAnsi"/>
                <w:bCs/>
                <w:sz w:val="20"/>
                <w:szCs w:val="20"/>
              </w:rPr>
              <w:t>Ngati</w:t>
            </w:r>
            <w:proofErr w:type="spellEnd"/>
            <w:r w:rsidRPr="009451C8">
              <w:rPr>
                <w:rFonts w:asciiTheme="minorHAnsi" w:hAnsiTheme="minorHAnsi" w:cstheme="minorHAnsi"/>
                <w:bCs/>
                <w:sz w:val="20"/>
                <w:szCs w:val="20"/>
              </w:rPr>
              <w:t xml:space="preserve"> </w:t>
            </w:r>
            <w:proofErr w:type="spellStart"/>
            <w:r w:rsidRPr="009451C8">
              <w:rPr>
                <w:rFonts w:asciiTheme="minorHAnsi" w:hAnsiTheme="minorHAnsi" w:cstheme="minorHAnsi"/>
                <w:bCs/>
                <w:sz w:val="20"/>
                <w:szCs w:val="20"/>
              </w:rPr>
              <w:t>Porou</w:t>
            </w:r>
            <w:proofErr w:type="spellEnd"/>
          </w:p>
        </w:tc>
        <w:tc>
          <w:tcPr>
            <w:tcW w:w="718" w:type="pct"/>
          </w:tcPr>
          <w:p w:rsidR="00CD5B6E" w:rsidRPr="00421FCF" w:rsidRDefault="00CD5B6E"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1</w:t>
            </w:r>
          </w:p>
        </w:tc>
        <w:tc>
          <w:tcPr>
            <w:tcW w:w="742" w:type="pct"/>
          </w:tcPr>
          <w:p w:rsidR="00CD5B6E" w:rsidRPr="00421FCF" w:rsidRDefault="00CD5B6E"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1</w:t>
            </w:r>
          </w:p>
        </w:tc>
        <w:tc>
          <w:tcPr>
            <w:tcW w:w="1043" w:type="pct"/>
          </w:tcPr>
          <w:p w:rsidR="00CD5B6E" w:rsidRPr="00421FCF" w:rsidRDefault="00CD5B6E" w:rsidP="00CD5B6E">
            <w:pPr>
              <w:tabs>
                <w:tab w:val="left" w:pos="3600"/>
              </w:tabs>
              <w:rPr>
                <w:rFonts w:asciiTheme="minorHAnsi" w:hAnsiTheme="minorHAnsi" w:cstheme="minorHAnsi"/>
                <w:sz w:val="20"/>
                <w:szCs w:val="20"/>
              </w:rPr>
            </w:pPr>
            <w:r w:rsidRPr="00421FCF">
              <w:rPr>
                <w:rFonts w:asciiTheme="minorHAnsi" w:hAnsiTheme="minorHAnsi" w:cstheme="minorHAnsi"/>
                <w:bCs/>
                <w:sz w:val="20"/>
                <w:szCs w:val="20"/>
              </w:rPr>
              <w:t>Medical – PGY 2</w:t>
            </w:r>
          </w:p>
        </w:tc>
        <w:tc>
          <w:tcPr>
            <w:tcW w:w="834" w:type="pct"/>
          </w:tcPr>
          <w:p w:rsidR="00CD5B6E" w:rsidRPr="00421FCF" w:rsidRDefault="00C55AE6" w:rsidP="00C55AE6">
            <w:pPr>
              <w:tabs>
                <w:tab w:val="left" w:pos="3600"/>
              </w:tabs>
              <w:jc w:val="center"/>
              <w:rPr>
                <w:rFonts w:asciiTheme="minorHAnsi" w:hAnsiTheme="minorHAnsi" w:cstheme="minorHAnsi"/>
                <w:sz w:val="20"/>
                <w:szCs w:val="20"/>
              </w:rPr>
            </w:pPr>
            <w:r>
              <w:rPr>
                <w:rFonts w:asciiTheme="minorHAnsi" w:hAnsiTheme="minorHAnsi" w:cstheme="minorHAnsi"/>
                <w:bCs/>
                <w:sz w:val="20"/>
                <w:szCs w:val="20"/>
              </w:rPr>
              <w:t>$2,000</w:t>
            </w:r>
          </w:p>
        </w:tc>
      </w:tr>
      <w:tr w:rsidR="00CD5B6E" w:rsidRPr="00421FCF" w:rsidTr="00F31C26">
        <w:tc>
          <w:tcPr>
            <w:tcW w:w="901" w:type="pct"/>
          </w:tcPr>
          <w:p w:rsidR="00CD5B6E" w:rsidRPr="00421FCF" w:rsidRDefault="00CD5B6E" w:rsidP="00CD5B6E">
            <w:pPr>
              <w:tabs>
                <w:tab w:val="left" w:pos="3600"/>
              </w:tabs>
              <w:rPr>
                <w:rFonts w:asciiTheme="minorHAnsi" w:hAnsiTheme="minorHAnsi" w:cstheme="minorHAnsi"/>
                <w:sz w:val="20"/>
                <w:szCs w:val="20"/>
              </w:rPr>
            </w:pPr>
          </w:p>
        </w:tc>
        <w:tc>
          <w:tcPr>
            <w:tcW w:w="761" w:type="pct"/>
          </w:tcPr>
          <w:p w:rsidR="00CD5B6E" w:rsidRPr="00421FCF" w:rsidRDefault="00CD5B6E" w:rsidP="00CD5B6E">
            <w:pPr>
              <w:tabs>
                <w:tab w:val="left" w:pos="3600"/>
              </w:tabs>
              <w:rPr>
                <w:rFonts w:asciiTheme="minorHAnsi" w:hAnsiTheme="minorHAnsi" w:cstheme="minorHAnsi"/>
                <w:sz w:val="20"/>
                <w:szCs w:val="20"/>
              </w:rPr>
            </w:pPr>
          </w:p>
        </w:tc>
        <w:tc>
          <w:tcPr>
            <w:tcW w:w="718" w:type="pct"/>
          </w:tcPr>
          <w:p w:rsidR="00CD5B6E" w:rsidRPr="00421FCF" w:rsidRDefault="00CD5B6E" w:rsidP="00C55AE6">
            <w:pPr>
              <w:tabs>
                <w:tab w:val="left" w:pos="3600"/>
              </w:tabs>
              <w:jc w:val="center"/>
              <w:rPr>
                <w:rFonts w:asciiTheme="minorHAnsi" w:hAnsiTheme="minorHAnsi" w:cstheme="minorHAnsi"/>
                <w:sz w:val="20"/>
                <w:szCs w:val="20"/>
              </w:rPr>
            </w:pPr>
          </w:p>
        </w:tc>
        <w:tc>
          <w:tcPr>
            <w:tcW w:w="742" w:type="pct"/>
          </w:tcPr>
          <w:p w:rsidR="00CD5B6E" w:rsidRPr="00421FCF" w:rsidRDefault="00CD5B6E" w:rsidP="00C55AE6">
            <w:pPr>
              <w:tabs>
                <w:tab w:val="left" w:pos="3600"/>
              </w:tabs>
              <w:jc w:val="center"/>
              <w:rPr>
                <w:rFonts w:asciiTheme="minorHAnsi" w:hAnsiTheme="minorHAnsi" w:cstheme="minorHAnsi"/>
                <w:sz w:val="20"/>
                <w:szCs w:val="20"/>
              </w:rPr>
            </w:pPr>
          </w:p>
        </w:tc>
        <w:tc>
          <w:tcPr>
            <w:tcW w:w="1043" w:type="pct"/>
          </w:tcPr>
          <w:p w:rsidR="00CD5B6E" w:rsidRPr="00421FCF" w:rsidRDefault="00CD5B6E" w:rsidP="00CD5B6E">
            <w:pPr>
              <w:tabs>
                <w:tab w:val="left" w:pos="3600"/>
              </w:tabs>
              <w:rPr>
                <w:rFonts w:asciiTheme="minorHAnsi" w:hAnsiTheme="minorHAnsi" w:cstheme="minorHAnsi"/>
                <w:sz w:val="20"/>
                <w:szCs w:val="20"/>
              </w:rPr>
            </w:pPr>
          </w:p>
        </w:tc>
        <w:tc>
          <w:tcPr>
            <w:tcW w:w="834" w:type="pct"/>
          </w:tcPr>
          <w:p w:rsidR="00CD5B6E" w:rsidRPr="00421FCF" w:rsidRDefault="00CD5B6E" w:rsidP="00C55AE6">
            <w:pPr>
              <w:tabs>
                <w:tab w:val="left" w:pos="3600"/>
              </w:tabs>
              <w:jc w:val="center"/>
              <w:rPr>
                <w:rFonts w:asciiTheme="minorHAnsi" w:hAnsiTheme="minorHAnsi" w:cstheme="minorHAnsi"/>
                <w:sz w:val="20"/>
                <w:szCs w:val="20"/>
              </w:rPr>
            </w:pPr>
          </w:p>
        </w:tc>
      </w:tr>
      <w:tr w:rsidR="00C55AE6" w:rsidRPr="00421FCF" w:rsidTr="00F31C26">
        <w:tc>
          <w:tcPr>
            <w:tcW w:w="901" w:type="pct"/>
          </w:tcPr>
          <w:p w:rsidR="00C55AE6" w:rsidRPr="00421FCF" w:rsidRDefault="00C55AE6" w:rsidP="00CD5B6E">
            <w:pPr>
              <w:tabs>
                <w:tab w:val="left" w:pos="3600"/>
              </w:tabs>
              <w:rPr>
                <w:rFonts w:asciiTheme="minorHAnsi" w:hAnsiTheme="minorHAnsi" w:cstheme="minorHAnsi"/>
                <w:sz w:val="20"/>
                <w:szCs w:val="20"/>
              </w:rPr>
            </w:pPr>
          </w:p>
        </w:tc>
        <w:tc>
          <w:tcPr>
            <w:tcW w:w="761" w:type="pct"/>
          </w:tcPr>
          <w:p w:rsidR="00C55AE6" w:rsidRPr="00421FCF" w:rsidRDefault="00C55AE6" w:rsidP="00CD5B6E">
            <w:pPr>
              <w:tabs>
                <w:tab w:val="left" w:pos="3600"/>
              </w:tabs>
              <w:rPr>
                <w:rFonts w:asciiTheme="minorHAnsi" w:hAnsiTheme="minorHAnsi" w:cstheme="minorHAnsi"/>
                <w:sz w:val="20"/>
                <w:szCs w:val="20"/>
              </w:rPr>
            </w:pPr>
          </w:p>
        </w:tc>
        <w:tc>
          <w:tcPr>
            <w:tcW w:w="718" w:type="pct"/>
          </w:tcPr>
          <w:p w:rsidR="00C55AE6" w:rsidRPr="00421FCF" w:rsidRDefault="00C55AE6" w:rsidP="00C55AE6">
            <w:pPr>
              <w:tabs>
                <w:tab w:val="left" w:pos="3600"/>
              </w:tabs>
              <w:jc w:val="center"/>
              <w:rPr>
                <w:rFonts w:asciiTheme="minorHAnsi" w:hAnsiTheme="minorHAnsi" w:cstheme="minorHAnsi"/>
                <w:sz w:val="20"/>
                <w:szCs w:val="20"/>
              </w:rPr>
            </w:pPr>
          </w:p>
        </w:tc>
        <w:tc>
          <w:tcPr>
            <w:tcW w:w="742" w:type="pct"/>
          </w:tcPr>
          <w:p w:rsidR="00C55AE6" w:rsidRPr="00421FCF" w:rsidRDefault="00C55AE6" w:rsidP="00C55AE6">
            <w:pPr>
              <w:tabs>
                <w:tab w:val="left" w:pos="3600"/>
              </w:tabs>
              <w:jc w:val="center"/>
              <w:rPr>
                <w:rFonts w:asciiTheme="minorHAnsi" w:hAnsiTheme="minorHAnsi" w:cstheme="minorHAnsi"/>
                <w:sz w:val="20"/>
                <w:szCs w:val="20"/>
              </w:rPr>
            </w:pPr>
          </w:p>
        </w:tc>
        <w:tc>
          <w:tcPr>
            <w:tcW w:w="1043" w:type="pct"/>
          </w:tcPr>
          <w:p w:rsidR="00C55AE6" w:rsidRPr="00421FCF" w:rsidRDefault="00C55AE6" w:rsidP="00CD5B6E">
            <w:pPr>
              <w:tabs>
                <w:tab w:val="left" w:pos="3600"/>
              </w:tabs>
              <w:rPr>
                <w:rFonts w:asciiTheme="minorHAnsi" w:hAnsiTheme="minorHAnsi" w:cstheme="minorHAnsi"/>
                <w:sz w:val="20"/>
                <w:szCs w:val="20"/>
              </w:rPr>
            </w:pPr>
          </w:p>
        </w:tc>
        <w:tc>
          <w:tcPr>
            <w:tcW w:w="834" w:type="pct"/>
          </w:tcPr>
          <w:p w:rsidR="00C55AE6" w:rsidRPr="00421FCF" w:rsidRDefault="00C55AE6" w:rsidP="00C55AE6">
            <w:pPr>
              <w:tabs>
                <w:tab w:val="left" w:pos="3600"/>
              </w:tabs>
              <w:jc w:val="center"/>
              <w:rPr>
                <w:rFonts w:asciiTheme="minorHAnsi" w:hAnsiTheme="minorHAnsi" w:cstheme="minorHAnsi"/>
                <w:sz w:val="20"/>
                <w:szCs w:val="20"/>
              </w:rPr>
            </w:pPr>
          </w:p>
        </w:tc>
      </w:tr>
      <w:tr w:rsidR="00421FCF" w:rsidRPr="00421FCF" w:rsidTr="00421FCF">
        <w:tc>
          <w:tcPr>
            <w:tcW w:w="4166" w:type="pct"/>
            <w:gridSpan w:val="5"/>
          </w:tcPr>
          <w:p w:rsidR="00421FCF" w:rsidRPr="00421FCF" w:rsidRDefault="00421FCF" w:rsidP="00CD5B6E">
            <w:pPr>
              <w:tabs>
                <w:tab w:val="left" w:pos="3600"/>
              </w:tabs>
              <w:rPr>
                <w:rFonts w:asciiTheme="minorHAnsi" w:hAnsiTheme="minorHAnsi" w:cstheme="minorHAnsi"/>
                <w:sz w:val="20"/>
                <w:szCs w:val="20"/>
              </w:rPr>
            </w:pPr>
            <w:r w:rsidRPr="00421FCF">
              <w:rPr>
                <w:rFonts w:asciiTheme="minorHAnsi" w:hAnsiTheme="minorHAnsi" w:cstheme="minorHAnsi"/>
                <w:sz w:val="20"/>
                <w:szCs w:val="20"/>
              </w:rPr>
              <w:t>Total Value of Applications</w:t>
            </w:r>
          </w:p>
        </w:tc>
        <w:tc>
          <w:tcPr>
            <w:tcW w:w="834" w:type="pct"/>
          </w:tcPr>
          <w:p w:rsidR="00421FCF" w:rsidRPr="00421FCF" w:rsidRDefault="00421FCF" w:rsidP="00C55AE6">
            <w:pPr>
              <w:tabs>
                <w:tab w:val="left" w:pos="3600"/>
              </w:tabs>
              <w:jc w:val="center"/>
              <w:rPr>
                <w:rFonts w:asciiTheme="minorHAnsi" w:hAnsiTheme="minorHAnsi" w:cstheme="minorHAnsi"/>
                <w:sz w:val="20"/>
                <w:szCs w:val="20"/>
              </w:rPr>
            </w:pPr>
            <w:r w:rsidRPr="00421FCF">
              <w:rPr>
                <w:rFonts w:asciiTheme="minorHAnsi" w:hAnsiTheme="minorHAnsi" w:cstheme="minorHAnsi"/>
                <w:sz w:val="20"/>
                <w:szCs w:val="20"/>
              </w:rPr>
              <w:t>$4,000</w:t>
            </w:r>
          </w:p>
        </w:tc>
      </w:tr>
    </w:tbl>
    <w:p w:rsidR="00CD5B6E" w:rsidRPr="00421FCF" w:rsidRDefault="00CD5B6E" w:rsidP="00CD5B6E">
      <w:pPr>
        <w:tabs>
          <w:tab w:val="left" w:pos="3600"/>
        </w:tabs>
        <w:rPr>
          <w:rFonts w:asciiTheme="minorHAnsi" w:hAnsiTheme="minorHAnsi" w:cstheme="minorHAnsi"/>
          <w:sz w:val="20"/>
          <w:szCs w:val="20"/>
        </w:rPr>
      </w:pPr>
    </w:p>
    <w:p w:rsidR="00421FCF" w:rsidRPr="00421FCF" w:rsidRDefault="009451C8" w:rsidP="00421FCF">
      <w:pPr>
        <w:pStyle w:val="Heading2"/>
        <w:rPr>
          <w:color w:val="000000" w:themeColor="text1"/>
        </w:rPr>
      </w:pPr>
      <w:r>
        <w:rPr>
          <w:color w:val="000000" w:themeColor="text1"/>
        </w:rPr>
        <w:lastRenderedPageBreak/>
        <w:t>Māori</w:t>
      </w:r>
      <w:r w:rsidR="00421FCF" w:rsidRPr="00421FCF">
        <w:rPr>
          <w:color w:val="000000" w:themeColor="text1"/>
        </w:rPr>
        <w:t xml:space="preserve"> Support Template</w:t>
      </w:r>
    </w:p>
    <w:p w:rsidR="00421FCF" w:rsidRDefault="00421FCF" w:rsidP="00421FCF">
      <w:pPr>
        <w:tabs>
          <w:tab w:val="left" w:pos="3600"/>
        </w:tabs>
        <w:rPr>
          <w:rFonts w:ascii="Arial" w:hAnsi="Arial" w:cs="Arial"/>
          <w:sz w:val="22"/>
          <w:szCs w:val="22"/>
        </w:rPr>
      </w:pPr>
    </w:p>
    <w:p w:rsidR="00421FCF" w:rsidRDefault="00421FCF" w:rsidP="00421FCF">
      <w:pPr>
        <w:tabs>
          <w:tab w:val="left" w:pos="3600"/>
        </w:tabs>
        <w:rPr>
          <w:rFonts w:ascii="Arial" w:hAnsi="Arial" w:cs="Arial"/>
          <w:sz w:val="22"/>
          <w:szCs w:val="22"/>
          <w:u w:val="single"/>
        </w:rPr>
      </w:pPr>
      <w:r>
        <w:rPr>
          <w:rFonts w:ascii="Arial" w:hAnsi="Arial" w:cs="Arial"/>
          <w:sz w:val="22"/>
          <w:szCs w:val="22"/>
        </w:rPr>
        <w:t xml:space="preserve">Name of Provider: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1FCF" w:rsidRDefault="00421FCF" w:rsidP="00421FCF">
      <w:pPr>
        <w:rPr>
          <w:rFonts w:ascii="Arial" w:hAnsi="Arial" w:cs="Arial"/>
          <w:sz w:val="22"/>
          <w:szCs w:val="22"/>
        </w:rPr>
      </w:pPr>
    </w:p>
    <w:p w:rsidR="00421FCF" w:rsidRDefault="00421FCF" w:rsidP="00421FCF">
      <w:pPr>
        <w:rPr>
          <w:rFonts w:ascii="Arial" w:hAnsi="Arial" w:cs="Arial"/>
          <w:sz w:val="22"/>
          <w:szCs w:val="22"/>
          <w:u w:val="single"/>
        </w:rPr>
      </w:pPr>
      <w:r>
        <w:rPr>
          <w:rFonts w:ascii="Arial" w:hAnsi="Arial" w:cs="Arial"/>
          <w:sz w:val="22"/>
          <w:szCs w:val="22"/>
        </w:rPr>
        <w:t xml:space="preserve">Name of HWNZ Contract Manager: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1FCF" w:rsidRDefault="00421FCF" w:rsidP="00421FCF">
      <w:pPr>
        <w:rPr>
          <w:rFonts w:ascii="Arial" w:hAnsi="Arial" w:cs="Arial"/>
          <w:sz w:val="22"/>
          <w:szCs w:val="22"/>
        </w:rPr>
      </w:pPr>
    </w:p>
    <w:p w:rsidR="00421FCF" w:rsidRDefault="00421FCF" w:rsidP="00421FCF">
      <w:pPr>
        <w:rPr>
          <w:rFonts w:ascii="Arial" w:hAnsi="Arial" w:cs="Arial"/>
          <w:sz w:val="22"/>
          <w:szCs w:val="22"/>
          <w:u w:val="single"/>
        </w:rPr>
      </w:pPr>
      <w:r>
        <w:rPr>
          <w:rFonts w:ascii="Arial" w:hAnsi="Arial" w:cs="Arial"/>
          <w:sz w:val="22"/>
          <w:szCs w:val="22"/>
        </w:rPr>
        <w:t xml:space="preserve">Contract Number: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1FCF" w:rsidRDefault="00421FCF" w:rsidP="00421FCF">
      <w:pPr>
        <w:spacing w:before="120" w:after="120"/>
        <w:rPr>
          <w:rFonts w:ascii="Arial" w:hAnsi="Arial" w:cs="Arial"/>
          <w:sz w:val="22"/>
          <w:szCs w:val="22"/>
          <w:u w:val="single"/>
        </w:rPr>
      </w:pPr>
    </w:p>
    <w:p w:rsidR="00421FCF" w:rsidRDefault="00421FCF" w:rsidP="00421FCF">
      <w:pPr>
        <w:tabs>
          <w:tab w:val="left" w:pos="3600"/>
        </w:tabs>
        <w:rPr>
          <w:rFonts w:ascii="Arial" w:hAnsi="Arial" w:cs="Arial"/>
          <w:sz w:val="22"/>
          <w:szCs w:val="22"/>
        </w:rPr>
      </w:pPr>
    </w:p>
    <w:tbl>
      <w:tblPr>
        <w:tblStyle w:val="TableGrid"/>
        <w:tblW w:w="5000" w:type="pct"/>
        <w:tblLook w:val="04A0" w:firstRow="1" w:lastRow="0" w:firstColumn="1" w:lastColumn="0" w:noHBand="0" w:noVBand="1"/>
      </w:tblPr>
      <w:tblGrid>
        <w:gridCol w:w="2234"/>
        <w:gridCol w:w="1223"/>
        <w:gridCol w:w="1328"/>
        <w:gridCol w:w="1275"/>
        <w:gridCol w:w="1847"/>
        <w:gridCol w:w="1335"/>
      </w:tblGrid>
      <w:tr w:rsidR="00C55AE6" w:rsidRPr="00421FCF" w:rsidTr="00C55AE6">
        <w:trPr>
          <w:tblHeader/>
        </w:trPr>
        <w:tc>
          <w:tcPr>
            <w:tcW w:w="1209"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Trainee Name</w:t>
            </w:r>
          </w:p>
        </w:tc>
        <w:tc>
          <w:tcPr>
            <w:tcW w:w="662"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Ethnicity</w:t>
            </w:r>
          </w:p>
        </w:tc>
        <w:tc>
          <w:tcPr>
            <w:tcW w:w="718"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Employment FTE</w:t>
            </w:r>
          </w:p>
        </w:tc>
        <w:tc>
          <w:tcPr>
            <w:tcW w:w="690"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 xml:space="preserve">Programme </w:t>
            </w:r>
            <w:r>
              <w:rPr>
                <w:rFonts w:asciiTheme="minorHAnsi" w:hAnsiTheme="minorHAnsi" w:cstheme="minorHAnsi"/>
                <w:sz w:val="20"/>
                <w:szCs w:val="20"/>
              </w:rPr>
              <w:t>t</w:t>
            </w:r>
            <w:r w:rsidRPr="00421FCF">
              <w:rPr>
                <w:rFonts w:asciiTheme="minorHAnsi" w:hAnsiTheme="minorHAnsi" w:cstheme="minorHAnsi"/>
                <w:sz w:val="20"/>
                <w:szCs w:val="20"/>
              </w:rPr>
              <w:t xml:space="preserve">raining </w:t>
            </w:r>
            <w:r>
              <w:rPr>
                <w:rFonts w:asciiTheme="minorHAnsi" w:hAnsiTheme="minorHAnsi" w:cstheme="minorHAnsi"/>
                <w:sz w:val="20"/>
                <w:szCs w:val="20"/>
              </w:rPr>
              <w:t>u</w:t>
            </w:r>
            <w:r w:rsidRPr="00421FCF">
              <w:rPr>
                <w:rFonts w:asciiTheme="minorHAnsi" w:hAnsiTheme="minorHAnsi" w:cstheme="minorHAnsi"/>
                <w:sz w:val="20"/>
                <w:szCs w:val="20"/>
              </w:rPr>
              <w:t>nit</w:t>
            </w:r>
          </w:p>
        </w:tc>
        <w:tc>
          <w:tcPr>
            <w:tcW w:w="998" w:type="pct"/>
          </w:tcPr>
          <w:p w:rsidR="00421FCF" w:rsidRPr="00421FCF" w:rsidRDefault="00421FCF" w:rsidP="00AC6D3B">
            <w:pPr>
              <w:tabs>
                <w:tab w:val="left" w:pos="3600"/>
              </w:tabs>
              <w:rPr>
                <w:rFonts w:asciiTheme="minorHAnsi" w:hAnsiTheme="minorHAnsi" w:cstheme="minorHAnsi"/>
                <w:sz w:val="20"/>
                <w:szCs w:val="20"/>
              </w:rPr>
            </w:pPr>
            <w:r>
              <w:rPr>
                <w:rFonts w:asciiTheme="minorHAnsi" w:hAnsiTheme="minorHAnsi" w:cstheme="minorHAnsi"/>
                <w:sz w:val="20"/>
                <w:szCs w:val="20"/>
              </w:rPr>
              <w:t>HWNZ-funded programme n</w:t>
            </w:r>
            <w:r w:rsidRPr="00421FCF">
              <w:rPr>
                <w:rFonts w:asciiTheme="minorHAnsi" w:hAnsiTheme="minorHAnsi" w:cstheme="minorHAnsi"/>
                <w:sz w:val="20"/>
                <w:szCs w:val="20"/>
              </w:rPr>
              <w:t>ame</w:t>
            </w:r>
          </w:p>
        </w:tc>
        <w:tc>
          <w:tcPr>
            <w:tcW w:w="722" w:type="pct"/>
          </w:tcPr>
          <w:p w:rsidR="00421FCF" w:rsidRP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Cost of support plan</w:t>
            </w:r>
          </w:p>
        </w:tc>
      </w:tr>
      <w:tr w:rsidR="00C55AE6" w:rsidRPr="00421FCF" w:rsidTr="00C55AE6">
        <w:tc>
          <w:tcPr>
            <w:tcW w:w="1209" w:type="pct"/>
          </w:tcPr>
          <w:p w:rsidR="00421FCF" w:rsidRDefault="00421FCF" w:rsidP="00AC6D3B">
            <w:pPr>
              <w:tabs>
                <w:tab w:val="left" w:pos="3600"/>
              </w:tabs>
              <w:rPr>
                <w:rFonts w:asciiTheme="minorHAnsi" w:hAnsiTheme="minorHAnsi" w:cstheme="minorHAnsi"/>
                <w:sz w:val="20"/>
                <w:szCs w:val="20"/>
              </w:rPr>
            </w:pPr>
          </w:p>
          <w:p w:rsidR="00421FCF" w:rsidRDefault="00421FCF"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Pr="00421FCF" w:rsidRDefault="00C55AE6" w:rsidP="00AC6D3B">
            <w:pPr>
              <w:tabs>
                <w:tab w:val="left" w:pos="3600"/>
              </w:tabs>
              <w:rPr>
                <w:rFonts w:asciiTheme="minorHAnsi" w:hAnsiTheme="minorHAnsi" w:cstheme="minorHAnsi"/>
                <w:sz w:val="20"/>
                <w:szCs w:val="20"/>
              </w:rPr>
            </w:pPr>
          </w:p>
        </w:tc>
        <w:tc>
          <w:tcPr>
            <w:tcW w:w="662" w:type="pct"/>
          </w:tcPr>
          <w:p w:rsidR="00421FCF" w:rsidRPr="00421FCF" w:rsidRDefault="00421FCF" w:rsidP="00AC6D3B">
            <w:pPr>
              <w:tabs>
                <w:tab w:val="left" w:pos="3600"/>
              </w:tabs>
              <w:rPr>
                <w:rFonts w:asciiTheme="minorHAnsi" w:hAnsiTheme="minorHAnsi" w:cstheme="minorHAnsi"/>
                <w:sz w:val="20"/>
                <w:szCs w:val="20"/>
              </w:rPr>
            </w:pPr>
          </w:p>
        </w:tc>
        <w:tc>
          <w:tcPr>
            <w:tcW w:w="718" w:type="pct"/>
          </w:tcPr>
          <w:p w:rsidR="00421FCF" w:rsidRPr="00421FCF" w:rsidRDefault="00421FCF" w:rsidP="00AC6D3B">
            <w:pPr>
              <w:tabs>
                <w:tab w:val="left" w:pos="3600"/>
              </w:tabs>
              <w:rPr>
                <w:rFonts w:asciiTheme="minorHAnsi" w:hAnsiTheme="minorHAnsi" w:cstheme="minorHAnsi"/>
                <w:sz w:val="20"/>
                <w:szCs w:val="20"/>
              </w:rPr>
            </w:pPr>
          </w:p>
        </w:tc>
        <w:tc>
          <w:tcPr>
            <w:tcW w:w="690" w:type="pct"/>
          </w:tcPr>
          <w:p w:rsidR="00421FCF" w:rsidRPr="00421FCF" w:rsidRDefault="00421FCF" w:rsidP="00AC6D3B">
            <w:pPr>
              <w:tabs>
                <w:tab w:val="left" w:pos="3600"/>
              </w:tabs>
              <w:rPr>
                <w:rFonts w:asciiTheme="minorHAnsi" w:hAnsiTheme="minorHAnsi" w:cstheme="minorHAnsi"/>
                <w:sz w:val="20"/>
                <w:szCs w:val="20"/>
              </w:rPr>
            </w:pPr>
          </w:p>
        </w:tc>
        <w:tc>
          <w:tcPr>
            <w:tcW w:w="998" w:type="pct"/>
          </w:tcPr>
          <w:p w:rsidR="00421FCF" w:rsidRPr="00421FCF" w:rsidRDefault="00421FCF"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r w:rsidR="00C55AE6" w:rsidRPr="00421FCF" w:rsidTr="00C55AE6">
        <w:tc>
          <w:tcPr>
            <w:tcW w:w="1209" w:type="pct"/>
          </w:tcPr>
          <w:p w:rsidR="00421FCF" w:rsidRDefault="00421FCF"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421FCF" w:rsidRDefault="00421FCF" w:rsidP="00AC6D3B">
            <w:pPr>
              <w:tabs>
                <w:tab w:val="left" w:pos="3600"/>
              </w:tabs>
              <w:rPr>
                <w:rFonts w:asciiTheme="minorHAnsi" w:hAnsiTheme="minorHAnsi" w:cstheme="minorHAnsi"/>
                <w:sz w:val="20"/>
                <w:szCs w:val="20"/>
              </w:rPr>
            </w:pPr>
          </w:p>
          <w:p w:rsidR="00C55AE6" w:rsidRPr="00421FCF" w:rsidRDefault="00C55AE6" w:rsidP="00AC6D3B">
            <w:pPr>
              <w:tabs>
                <w:tab w:val="left" w:pos="3600"/>
              </w:tabs>
              <w:rPr>
                <w:rFonts w:asciiTheme="minorHAnsi" w:hAnsiTheme="minorHAnsi" w:cstheme="minorHAnsi"/>
                <w:sz w:val="20"/>
                <w:szCs w:val="20"/>
              </w:rPr>
            </w:pPr>
          </w:p>
        </w:tc>
        <w:tc>
          <w:tcPr>
            <w:tcW w:w="662" w:type="pct"/>
          </w:tcPr>
          <w:p w:rsidR="00421FCF" w:rsidRPr="00421FCF" w:rsidRDefault="00421FCF" w:rsidP="00AC6D3B">
            <w:pPr>
              <w:tabs>
                <w:tab w:val="left" w:pos="3600"/>
              </w:tabs>
              <w:rPr>
                <w:rFonts w:asciiTheme="minorHAnsi" w:hAnsiTheme="minorHAnsi" w:cstheme="minorHAnsi"/>
                <w:sz w:val="20"/>
                <w:szCs w:val="20"/>
              </w:rPr>
            </w:pPr>
          </w:p>
        </w:tc>
        <w:tc>
          <w:tcPr>
            <w:tcW w:w="718" w:type="pct"/>
          </w:tcPr>
          <w:p w:rsidR="00421FCF" w:rsidRPr="00421FCF" w:rsidRDefault="00421FCF" w:rsidP="00AC6D3B">
            <w:pPr>
              <w:tabs>
                <w:tab w:val="left" w:pos="3600"/>
              </w:tabs>
              <w:rPr>
                <w:rFonts w:asciiTheme="minorHAnsi" w:hAnsiTheme="minorHAnsi" w:cstheme="minorHAnsi"/>
                <w:sz w:val="20"/>
                <w:szCs w:val="20"/>
              </w:rPr>
            </w:pPr>
          </w:p>
        </w:tc>
        <w:tc>
          <w:tcPr>
            <w:tcW w:w="690" w:type="pct"/>
          </w:tcPr>
          <w:p w:rsidR="00421FCF" w:rsidRPr="00421FCF" w:rsidRDefault="00421FCF" w:rsidP="00AC6D3B">
            <w:pPr>
              <w:tabs>
                <w:tab w:val="left" w:pos="3600"/>
              </w:tabs>
              <w:rPr>
                <w:rFonts w:asciiTheme="minorHAnsi" w:hAnsiTheme="minorHAnsi" w:cstheme="minorHAnsi"/>
                <w:sz w:val="20"/>
                <w:szCs w:val="20"/>
              </w:rPr>
            </w:pPr>
          </w:p>
        </w:tc>
        <w:tc>
          <w:tcPr>
            <w:tcW w:w="998" w:type="pct"/>
          </w:tcPr>
          <w:p w:rsidR="00421FCF" w:rsidRPr="00421FCF" w:rsidRDefault="00421FCF"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r w:rsidR="00C55AE6" w:rsidRPr="00421FCF" w:rsidTr="00C55AE6">
        <w:tc>
          <w:tcPr>
            <w:tcW w:w="1209" w:type="pct"/>
          </w:tcPr>
          <w:p w:rsidR="00421FCF" w:rsidRDefault="00421FCF" w:rsidP="00AC6D3B">
            <w:pPr>
              <w:tabs>
                <w:tab w:val="left" w:pos="3600"/>
              </w:tabs>
              <w:rPr>
                <w:rFonts w:asciiTheme="minorHAnsi" w:hAnsiTheme="minorHAnsi" w:cstheme="minorHAnsi"/>
                <w:sz w:val="20"/>
                <w:szCs w:val="20"/>
              </w:rPr>
            </w:pPr>
          </w:p>
          <w:p w:rsidR="00421FCF" w:rsidRDefault="00421FCF"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Pr="00421FCF" w:rsidRDefault="00C55AE6" w:rsidP="00AC6D3B">
            <w:pPr>
              <w:tabs>
                <w:tab w:val="left" w:pos="3600"/>
              </w:tabs>
              <w:rPr>
                <w:rFonts w:asciiTheme="minorHAnsi" w:hAnsiTheme="minorHAnsi" w:cstheme="minorHAnsi"/>
                <w:sz w:val="20"/>
                <w:szCs w:val="20"/>
              </w:rPr>
            </w:pPr>
          </w:p>
        </w:tc>
        <w:tc>
          <w:tcPr>
            <w:tcW w:w="662" w:type="pct"/>
          </w:tcPr>
          <w:p w:rsidR="00421FCF" w:rsidRPr="00421FCF" w:rsidRDefault="00421FCF" w:rsidP="00AC6D3B">
            <w:pPr>
              <w:tabs>
                <w:tab w:val="left" w:pos="3600"/>
              </w:tabs>
              <w:rPr>
                <w:rFonts w:asciiTheme="minorHAnsi" w:hAnsiTheme="minorHAnsi" w:cstheme="minorHAnsi"/>
                <w:sz w:val="20"/>
                <w:szCs w:val="20"/>
              </w:rPr>
            </w:pPr>
          </w:p>
        </w:tc>
        <w:tc>
          <w:tcPr>
            <w:tcW w:w="718" w:type="pct"/>
          </w:tcPr>
          <w:p w:rsidR="00421FCF" w:rsidRPr="00421FCF" w:rsidRDefault="00421FCF" w:rsidP="00AC6D3B">
            <w:pPr>
              <w:tabs>
                <w:tab w:val="left" w:pos="3600"/>
              </w:tabs>
              <w:rPr>
                <w:rFonts w:asciiTheme="minorHAnsi" w:hAnsiTheme="minorHAnsi" w:cstheme="minorHAnsi"/>
                <w:sz w:val="20"/>
                <w:szCs w:val="20"/>
              </w:rPr>
            </w:pPr>
          </w:p>
        </w:tc>
        <w:tc>
          <w:tcPr>
            <w:tcW w:w="690" w:type="pct"/>
          </w:tcPr>
          <w:p w:rsidR="00421FCF" w:rsidRPr="00421FCF" w:rsidRDefault="00421FCF" w:rsidP="00AC6D3B">
            <w:pPr>
              <w:tabs>
                <w:tab w:val="left" w:pos="3600"/>
              </w:tabs>
              <w:rPr>
                <w:rFonts w:asciiTheme="minorHAnsi" w:hAnsiTheme="minorHAnsi" w:cstheme="minorHAnsi"/>
                <w:sz w:val="20"/>
                <w:szCs w:val="20"/>
              </w:rPr>
            </w:pPr>
          </w:p>
        </w:tc>
        <w:tc>
          <w:tcPr>
            <w:tcW w:w="998" w:type="pct"/>
          </w:tcPr>
          <w:p w:rsidR="00421FCF" w:rsidRPr="00421FCF" w:rsidRDefault="00421FCF"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r w:rsidR="00C55AE6" w:rsidRPr="00421FCF" w:rsidTr="00C55AE6">
        <w:tc>
          <w:tcPr>
            <w:tcW w:w="1209" w:type="pct"/>
          </w:tcPr>
          <w:p w:rsidR="00421FCF" w:rsidRDefault="00421FCF"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421FCF" w:rsidRPr="00421FCF" w:rsidRDefault="00421FCF" w:rsidP="00AC6D3B">
            <w:pPr>
              <w:tabs>
                <w:tab w:val="left" w:pos="3600"/>
              </w:tabs>
              <w:rPr>
                <w:rFonts w:asciiTheme="minorHAnsi" w:hAnsiTheme="minorHAnsi" w:cstheme="minorHAnsi"/>
                <w:sz w:val="20"/>
                <w:szCs w:val="20"/>
              </w:rPr>
            </w:pPr>
          </w:p>
        </w:tc>
        <w:tc>
          <w:tcPr>
            <w:tcW w:w="662" w:type="pct"/>
          </w:tcPr>
          <w:p w:rsidR="00421FCF" w:rsidRPr="00421FCF" w:rsidRDefault="00421FCF" w:rsidP="00AC6D3B">
            <w:pPr>
              <w:tabs>
                <w:tab w:val="left" w:pos="3600"/>
              </w:tabs>
              <w:rPr>
                <w:rFonts w:asciiTheme="minorHAnsi" w:hAnsiTheme="minorHAnsi" w:cstheme="minorHAnsi"/>
                <w:sz w:val="20"/>
                <w:szCs w:val="20"/>
              </w:rPr>
            </w:pPr>
          </w:p>
        </w:tc>
        <w:tc>
          <w:tcPr>
            <w:tcW w:w="718" w:type="pct"/>
          </w:tcPr>
          <w:p w:rsidR="00421FCF" w:rsidRPr="00421FCF" w:rsidRDefault="00421FCF" w:rsidP="00AC6D3B">
            <w:pPr>
              <w:tabs>
                <w:tab w:val="left" w:pos="3600"/>
              </w:tabs>
              <w:rPr>
                <w:rFonts w:asciiTheme="minorHAnsi" w:hAnsiTheme="minorHAnsi" w:cstheme="minorHAnsi"/>
                <w:sz w:val="20"/>
                <w:szCs w:val="20"/>
              </w:rPr>
            </w:pPr>
          </w:p>
        </w:tc>
        <w:tc>
          <w:tcPr>
            <w:tcW w:w="690" w:type="pct"/>
          </w:tcPr>
          <w:p w:rsidR="00421FCF" w:rsidRPr="00421FCF" w:rsidRDefault="00421FCF" w:rsidP="00AC6D3B">
            <w:pPr>
              <w:tabs>
                <w:tab w:val="left" w:pos="3600"/>
              </w:tabs>
              <w:rPr>
                <w:rFonts w:asciiTheme="minorHAnsi" w:hAnsiTheme="minorHAnsi" w:cstheme="minorHAnsi"/>
                <w:sz w:val="20"/>
                <w:szCs w:val="20"/>
              </w:rPr>
            </w:pPr>
          </w:p>
        </w:tc>
        <w:tc>
          <w:tcPr>
            <w:tcW w:w="998" w:type="pct"/>
          </w:tcPr>
          <w:p w:rsidR="00421FCF" w:rsidRPr="00421FCF" w:rsidRDefault="00421FCF"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r w:rsidR="00C55AE6" w:rsidRPr="00421FCF" w:rsidTr="00C55AE6">
        <w:tc>
          <w:tcPr>
            <w:tcW w:w="1209" w:type="pct"/>
          </w:tcPr>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tc>
        <w:tc>
          <w:tcPr>
            <w:tcW w:w="662" w:type="pct"/>
          </w:tcPr>
          <w:p w:rsidR="00C55AE6" w:rsidRPr="00421FCF" w:rsidRDefault="00C55AE6" w:rsidP="00AC6D3B">
            <w:pPr>
              <w:tabs>
                <w:tab w:val="left" w:pos="3600"/>
              </w:tabs>
              <w:rPr>
                <w:rFonts w:asciiTheme="minorHAnsi" w:hAnsiTheme="minorHAnsi" w:cstheme="minorHAnsi"/>
                <w:sz w:val="20"/>
                <w:szCs w:val="20"/>
              </w:rPr>
            </w:pPr>
          </w:p>
        </w:tc>
        <w:tc>
          <w:tcPr>
            <w:tcW w:w="718" w:type="pct"/>
          </w:tcPr>
          <w:p w:rsidR="00C55AE6" w:rsidRPr="00421FCF" w:rsidRDefault="00C55AE6" w:rsidP="00AC6D3B">
            <w:pPr>
              <w:tabs>
                <w:tab w:val="left" w:pos="3600"/>
              </w:tabs>
              <w:rPr>
                <w:rFonts w:asciiTheme="minorHAnsi" w:hAnsiTheme="minorHAnsi" w:cstheme="minorHAnsi"/>
                <w:sz w:val="20"/>
                <w:szCs w:val="20"/>
              </w:rPr>
            </w:pPr>
          </w:p>
        </w:tc>
        <w:tc>
          <w:tcPr>
            <w:tcW w:w="690" w:type="pct"/>
          </w:tcPr>
          <w:p w:rsidR="00C55AE6" w:rsidRPr="00421FCF" w:rsidRDefault="00C55AE6" w:rsidP="00AC6D3B">
            <w:pPr>
              <w:tabs>
                <w:tab w:val="left" w:pos="3600"/>
              </w:tabs>
              <w:rPr>
                <w:rFonts w:asciiTheme="minorHAnsi" w:hAnsiTheme="minorHAnsi" w:cstheme="minorHAnsi"/>
                <w:sz w:val="20"/>
                <w:szCs w:val="20"/>
              </w:rPr>
            </w:pPr>
          </w:p>
        </w:tc>
        <w:tc>
          <w:tcPr>
            <w:tcW w:w="998" w:type="pct"/>
          </w:tcPr>
          <w:p w:rsidR="00C55AE6" w:rsidRPr="00421FCF" w:rsidRDefault="00C55AE6" w:rsidP="00AC6D3B">
            <w:pPr>
              <w:tabs>
                <w:tab w:val="left" w:pos="3600"/>
              </w:tabs>
              <w:rPr>
                <w:rFonts w:asciiTheme="minorHAnsi" w:hAnsiTheme="minorHAnsi" w:cstheme="minorHAnsi"/>
                <w:sz w:val="20"/>
                <w:szCs w:val="20"/>
              </w:rPr>
            </w:pPr>
          </w:p>
        </w:tc>
        <w:tc>
          <w:tcPr>
            <w:tcW w:w="722" w:type="pct"/>
          </w:tcPr>
          <w:p w:rsidR="00C55AE6" w:rsidRPr="00421FCF" w:rsidRDefault="00C55AE6" w:rsidP="00AC6D3B">
            <w:pPr>
              <w:tabs>
                <w:tab w:val="left" w:pos="3600"/>
              </w:tabs>
              <w:rPr>
                <w:rFonts w:asciiTheme="minorHAnsi" w:hAnsiTheme="minorHAnsi" w:cstheme="minorHAnsi"/>
                <w:sz w:val="20"/>
                <w:szCs w:val="20"/>
              </w:rPr>
            </w:pPr>
          </w:p>
        </w:tc>
      </w:tr>
      <w:tr w:rsidR="00C55AE6" w:rsidRPr="00421FCF" w:rsidTr="00C55AE6">
        <w:tc>
          <w:tcPr>
            <w:tcW w:w="1209" w:type="pct"/>
          </w:tcPr>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p w:rsidR="00C55AE6" w:rsidRDefault="00C55AE6" w:rsidP="00AC6D3B">
            <w:pPr>
              <w:tabs>
                <w:tab w:val="left" w:pos="3600"/>
              </w:tabs>
              <w:rPr>
                <w:rFonts w:asciiTheme="minorHAnsi" w:hAnsiTheme="minorHAnsi" w:cstheme="minorHAnsi"/>
                <w:sz w:val="20"/>
                <w:szCs w:val="20"/>
              </w:rPr>
            </w:pPr>
          </w:p>
        </w:tc>
        <w:tc>
          <w:tcPr>
            <w:tcW w:w="662" w:type="pct"/>
          </w:tcPr>
          <w:p w:rsidR="00C55AE6" w:rsidRPr="00421FCF" w:rsidRDefault="00C55AE6" w:rsidP="00AC6D3B">
            <w:pPr>
              <w:tabs>
                <w:tab w:val="left" w:pos="3600"/>
              </w:tabs>
              <w:rPr>
                <w:rFonts w:asciiTheme="minorHAnsi" w:hAnsiTheme="minorHAnsi" w:cstheme="minorHAnsi"/>
                <w:sz w:val="20"/>
                <w:szCs w:val="20"/>
              </w:rPr>
            </w:pPr>
          </w:p>
        </w:tc>
        <w:tc>
          <w:tcPr>
            <w:tcW w:w="718" w:type="pct"/>
          </w:tcPr>
          <w:p w:rsidR="00C55AE6" w:rsidRPr="00421FCF" w:rsidRDefault="00C55AE6" w:rsidP="00AC6D3B">
            <w:pPr>
              <w:tabs>
                <w:tab w:val="left" w:pos="3600"/>
              </w:tabs>
              <w:rPr>
                <w:rFonts w:asciiTheme="minorHAnsi" w:hAnsiTheme="minorHAnsi" w:cstheme="minorHAnsi"/>
                <w:sz w:val="20"/>
                <w:szCs w:val="20"/>
              </w:rPr>
            </w:pPr>
          </w:p>
        </w:tc>
        <w:tc>
          <w:tcPr>
            <w:tcW w:w="690" w:type="pct"/>
          </w:tcPr>
          <w:p w:rsidR="00C55AE6" w:rsidRPr="00421FCF" w:rsidRDefault="00C55AE6" w:rsidP="00AC6D3B">
            <w:pPr>
              <w:tabs>
                <w:tab w:val="left" w:pos="3600"/>
              </w:tabs>
              <w:rPr>
                <w:rFonts w:asciiTheme="minorHAnsi" w:hAnsiTheme="minorHAnsi" w:cstheme="minorHAnsi"/>
                <w:sz w:val="20"/>
                <w:szCs w:val="20"/>
              </w:rPr>
            </w:pPr>
          </w:p>
        </w:tc>
        <w:tc>
          <w:tcPr>
            <w:tcW w:w="998" w:type="pct"/>
          </w:tcPr>
          <w:p w:rsidR="00C55AE6" w:rsidRPr="00421FCF" w:rsidRDefault="00C55AE6" w:rsidP="00AC6D3B">
            <w:pPr>
              <w:tabs>
                <w:tab w:val="left" w:pos="3600"/>
              </w:tabs>
              <w:rPr>
                <w:rFonts w:asciiTheme="minorHAnsi" w:hAnsiTheme="minorHAnsi" w:cstheme="minorHAnsi"/>
                <w:sz w:val="20"/>
                <w:szCs w:val="20"/>
              </w:rPr>
            </w:pPr>
          </w:p>
        </w:tc>
        <w:tc>
          <w:tcPr>
            <w:tcW w:w="722" w:type="pct"/>
          </w:tcPr>
          <w:p w:rsidR="00C55AE6" w:rsidRPr="00421FCF" w:rsidRDefault="00C55AE6" w:rsidP="00AC6D3B">
            <w:pPr>
              <w:tabs>
                <w:tab w:val="left" w:pos="3600"/>
              </w:tabs>
              <w:rPr>
                <w:rFonts w:asciiTheme="minorHAnsi" w:hAnsiTheme="minorHAnsi" w:cstheme="minorHAnsi"/>
                <w:sz w:val="20"/>
                <w:szCs w:val="20"/>
              </w:rPr>
            </w:pPr>
          </w:p>
        </w:tc>
      </w:tr>
      <w:tr w:rsidR="00421FCF" w:rsidRPr="00421FCF" w:rsidTr="00C55AE6">
        <w:tc>
          <w:tcPr>
            <w:tcW w:w="4278" w:type="pct"/>
            <w:gridSpan w:val="5"/>
          </w:tcPr>
          <w:p w:rsidR="00421FCF" w:rsidRDefault="00421FCF" w:rsidP="00AC6D3B">
            <w:pPr>
              <w:tabs>
                <w:tab w:val="left" w:pos="3600"/>
              </w:tabs>
              <w:rPr>
                <w:rFonts w:asciiTheme="minorHAnsi" w:hAnsiTheme="minorHAnsi" w:cstheme="minorHAnsi"/>
                <w:sz w:val="20"/>
                <w:szCs w:val="20"/>
              </w:rPr>
            </w:pPr>
            <w:r w:rsidRPr="00421FCF">
              <w:rPr>
                <w:rFonts w:asciiTheme="minorHAnsi" w:hAnsiTheme="minorHAnsi" w:cstheme="minorHAnsi"/>
                <w:sz w:val="20"/>
                <w:szCs w:val="20"/>
              </w:rPr>
              <w:t>Total Value of Applications</w:t>
            </w:r>
          </w:p>
          <w:p w:rsidR="00C55AE6" w:rsidRPr="00421FCF" w:rsidRDefault="00C55AE6" w:rsidP="00AC6D3B">
            <w:pPr>
              <w:tabs>
                <w:tab w:val="left" w:pos="3600"/>
              </w:tabs>
              <w:rPr>
                <w:rFonts w:asciiTheme="minorHAnsi" w:hAnsiTheme="minorHAnsi" w:cstheme="minorHAnsi"/>
                <w:sz w:val="20"/>
                <w:szCs w:val="20"/>
              </w:rPr>
            </w:pPr>
          </w:p>
        </w:tc>
        <w:tc>
          <w:tcPr>
            <w:tcW w:w="722" w:type="pct"/>
          </w:tcPr>
          <w:p w:rsidR="00421FCF" w:rsidRPr="00421FCF" w:rsidRDefault="00421FCF" w:rsidP="00AC6D3B">
            <w:pPr>
              <w:tabs>
                <w:tab w:val="left" w:pos="3600"/>
              </w:tabs>
              <w:rPr>
                <w:rFonts w:asciiTheme="minorHAnsi" w:hAnsiTheme="minorHAnsi" w:cstheme="minorHAnsi"/>
                <w:sz w:val="20"/>
                <w:szCs w:val="20"/>
              </w:rPr>
            </w:pPr>
          </w:p>
        </w:tc>
      </w:tr>
    </w:tbl>
    <w:p w:rsidR="00CD5B6E" w:rsidRPr="00CD5B6E" w:rsidRDefault="00CD5B6E" w:rsidP="00CD5B6E">
      <w:pPr>
        <w:spacing w:before="120"/>
        <w:rPr>
          <w:rFonts w:asciiTheme="minorHAnsi" w:hAnsiTheme="minorHAnsi" w:cstheme="minorHAnsi"/>
          <w:color w:val="000000" w:themeColor="text1"/>
          <w:sz w:val="22"/>
          <w:szCs w:val="22"/>
        </w:rPr>
      </w:pPr>
    </w:p>
    <w:p w:rsidR="00CD5B6E" w:rsidRPr="00CD5B6E" w:rsidRDefault="00CD5B6E" w:rsidP="00CD5B6E">
      <w:pPr>
        <w:tabs>
          <w:tab w:val="num" w:pos="1440"/>
        </w:tabs>
        <w:spacing w:before="120"/>
        <w:rPr>
          <w:rFonts w:asciiTheme="minorHAnsi" w:hAnsiTheme="minorHAnsi" w:cstheme="minorHAnsi"/>
          <w:color w:val="000000" w:themeColor="text1"/>
          <w:sz w:val="22"/>
          <w:szCs w:val="22"/>
        </w:rPr>
      </w:pPr>
    </w:p>
    <w:p w:rsidR="00CD5B6E" w:rsidRPr="00CD5B6E" w:rsidRDefault="00CD5B6E" w:rsidP="00CD5B6E">
      <w:pPr>
        <w:spacing w:before="120"/>
        <w:rPr>
          <w:rFonts w:asciiTheme="minorHAnsi" w:hAnsiTheme="minorHAnsi" w:cstheme="minorHAnsi"/>
          <w:color w:val="000000" w:themeColor="text1"/>
          <w:sz w:val="22"/>
          <w:szCs w:val="22"/>
        </w:rPr>
      </w:pPr>
    </w:p>
    <w:p w:rsidR="009866FE" w:rsidRPr="00CD5B6E" w:rsidRDefault="009866FE">
      <w:pPr>
        <w:rPr>
          <w:rFonts w:asciiTheme="minorHAnsi" w:hAnsiTheme="minorHAnsi" w:cstheme="minorHAnsi"/>
          <w:color w:val="000000" w:themeColor="text1"/>
        </w:rPr>
      </w:pPr>
    </w:p>
    <w:sectPr w:rsidR="009866FE" w:rsidRPr="00CD5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AC3"/>
    <w:multiLevelType w:val="hybridMultilevel"/>
    <w:tmpl w:val="13809A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D5F37D5"/>
    <w:multiLevelType w:val="hybridMultilevel"/>
    <w:tmpl w:val="70840B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4F24BA"/>
    <w:multiLevelType w:val="hybridMultilevel"/>
    <w:tmpl w:val="485C6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EF0A46"/>
    <w:multiLevelType w:val="hybridMultilevel"/>
    <w:tmpl w:val="BF7C9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D717EDB"/>
    <w:multiLevelType w:val="hybridMultilevel"/>
    <w:tmpl w:val="B260A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4C1A60"/>
    <w:multiLevelType w:val="hybridMultilevel"/>
    <w:tmpl w:val="FE328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94A2617"/>
    <w:multiLevelType w:val="hybridMultilevel"/>
    <w:tmpl w:val="FCBE8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FF878A0"/>
    <w:multiLevelType w:val="hybridMultilevel"/>
    <w:tmpl w:val="B78E5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41A0E7E"/>
    <w:multiLevelType w:val="hybridMultilevel"/>
    <w:tmpl w:val="623C2F8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1FB7C4E"/>
    <w:multiLevelType w:val="hybridMultilevel"/>
    <w:tmpl w:val="08AAB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42C19D1"/>
    <w:multiLevelType w:val="hybridMultilevel"/>
    <w:tmpl w:val="3BB04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A5D096E"/>
    <w:multiLevelType w:val="hybridMultilevel"/>
    <w:tmpl w:val="F4D40B22"/>
    <w:lvl w:ilvl="0" w:tplc="0409000F">
      <w:start w:val="1"/>
      <w:numFmt w:val="decimal"/>
      <w:lvlText w:val="%1."/>
      <w:lvlJc w:val="left"/>
      <w:pPr>
        <w:tabs>
          <w:tab w:val="num" w:pos="720"/>
        </w:tabs>
        <w:ind w:left="720" w:hanging="360"/>
      </w:pPr>
    </w:lvl>
    <w:lvl w:ilvl="1" w:tplc="073E49BE">
      <w:start w:val="1"/>
      <w:numFmt w:val="lowerLetter"/>
      <w:lvlText w:val="%2."/>
      <w:lvlJc w:val="left"/>
      <w:pPr>
        <w:tabs>
          <w:tab w:val="num" w:pos="1440"/>
        </w:tabs>
        <w:ind w:left="1440" w:hanging="360"/>
      </w:pPr>
      <w:rPr>
        <w:rFonts w:ascii="Arial Mäori" w:hAnsi="Arial Mäori"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D0F03AD"/>
    <w:multiLevelType w:val="hybridMultilevel"/>
    <w:tmpl w:val="82127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12"/>
  </w:num>
  <w:num w:numId="6">
    <w:abstractNumId w:val="1"/>
  </w:num>
  <w:num w:numId="7">
    <w:abstractNumId w:val="2"/>
  </w:num>
  <w:num w:numId="8">
    <w:abstractNumId w:val="4"/>
  </w:num>
  <w:num w:numId="9">
    <w:abstractNumId w:val="5"/>
  </w:num>
  <w:num w:numId="10">
    <w:abstractNumId w:val="3"/>
  </w:num>
  <w:num w:numId="11">
    <w:abstractNumId w:val="10"/>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6E"/>
    <w:rsid w:val="00125322"/>
    <w:rsid w:val="001372C4"/>
    <w:rsid w:val="00421FCF"/>
    <w:rsid w:val="00460FDC"/>
    <w:rsid w:val="006E1321"/>
    <w:rsid w:val="007E7084"/>
    <w:rsid w:val="00870A4B"/>
    <w:rsid w:val="009138C8"/>
    <w:rsid w:val="009451C8"/>
    <w:rsid w:val="009866FE"/>
    <w:rsid w:val="00AA7E28"/>
    <w:rsid w:val="00AF3065"/>
    <w:rsid w:val="00BB3833"/>
    <w:rsid w:val="00BC4626"/>
    <w:rsid w:val="00C55AE6"/>
    <w:rsid w:val="00CD5B6E"/>
    <w:rsid w:val="00DD69A8"/>
    <w:rsid w:val="00F31C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6E"/>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B38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8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B383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B3833"/>
    <w:rPr>
      <w:rFonts w:asciiTheme="majorHAnsi" w:eastAsiaTheme="majorEastAsia" w:hAnsiTheme="majorHAnsi" w:cstheme="majorBidi"/>
      <w:b/>
      <w:bCs/>
      <w:color w:val="4F81BD" w:themeColor="accent1"/>
      <w:sz w:val="22"/>
      <w:lang w:val="en-US"/>
    </w:rPr>
  </w:style>
  <w:style w:type="paragraph" w:styleId="BodyText">
    <w:name w:val="Body Text"/>
    <w:basedOn w:val="Normal"/>
    <w:link w:val="BodyTextChar"/>
    <w:semiHidden/>
    <w:unhideWhenUsed/>
    <w:rsid w:val="00CD5B6E"/>
    <w:pPr>
      <w:jc w:val="center"/>
    </w:pPr>
  </w:style>
  <w:style w:type="character" w:customStyle="1" w:styleId="BodyTextChar">
    <w:name w:val="Body Text Char"/>
    <w:basedOn w:val="DefaultParagraphFont"/>
    <w:link w:val="BodyText"/>
    <w:semiHidden/>
    <w:rsid w:val="00CD5B6E"/>
    <w:rPr>
      <w:rFonts w:ascii="Times New Roman" w:eastAsia="Times New Roman" w:hAnsi="Times New Roman" w:cs="Times New Roman"/>
      <w:szCs w:val="24"/>
    </w:rPr>
  </w:style>
  <w:style w:type="paragraph" w:styleId="BodyText2">
    <w:name w:val="Body Text 2"/>
    <w:basedOn w:val="Normal"/>
    <w:link w:val="BodyText2Char"/>
    <w:semiHidden/>
    <w:unhideWhenUsed/>
    <w:rsid w:val="00CD5B6E"/>
    <w:pPr>
      <w:spacing w:before="120"/>
      <w:jc w:val="both"/>
    </w:pPr>
    <w:rPr>
      <w:rFonts w:ascii="Arial Mäori" w:hAnsi="Arial Mäori" w:cs="Arial Mäori"/>
    </w:rPr>
  </w:style>
  <w:style w:type="character" w:customStyle="1" w:styleId="BodyText2Char">
    <w:name w:val="Body Text 2 Char"/>
    <w:basedOn w:val="DefaultParagraphFont"/>
    <w:link w:val="BodyText2"/>
    <w:semiHidden/>
    <w:rsid w:val="00CD5B6E"/>
    <w:rPr>
      <w:rFonts w:ascii="Arial Mäori" w:eastAsia="Times New Roman" w:hAnsi="Arial Mäori" w:cs="Arial Mäori"/>
      <w:szCs w:val="24"/>
    </w:rPr>
  </w:style>
  <w:style w:type="paragraph" w:styleId="ListParagraph">
    <w:name w:val="List Paragraph"/>
    <w:basedOn w:val="Normal"/>
    <w:uiPriority w:val="34"/>
    <w:qFormat/>
    <w:rsid w:val="00CD5B6E"/>
    <w:pPr>
      <w:ind w:left="720"/>
      <w:contextualSpacing/>
    </w:pPr>
  </w:style>
  <w:style w:type="paragraph" w:styleId="NoSpacing">
    <w:name w:val="No Spacing"/>
    <w:uiPriority w:val="1"/>
    <w:qFormat/>
    <w:rsid w:val="00CD5B6E"/>
    <w:rPr>
      <w:rFonts w:ascii="Times New Roman" w:eastAsia="Times New Roman" w:hAnsi="Times New Roman" w:cs="Times New Roman"/>
      <w:szCs w:val="24"/>
    </w:rPr>
  </w:style>
  <w:style w:type="paragraph" w:styleId="TOC2">
    <w:name w:val="toc 2"/>
    <w:basedOn w:val="Normal"/>
    <w:next w:val="Normal"/>
    <w:autoRedefine/>
    <w:unhideWhenUsed/>
    <w:rsid w:val="00CD5B6E"/>
    <w:pPr>
      <w:tabs>
        <w:tab w:val="left" w:pos="456"/>
        <w:tab w:val="right" w:leader="dot" w:pos="9017"/>
      </w:tabs>
      <w:ind w:left="627" w:hanging="456"/>
    </w:pPr>
    <w:rPr>
      <w:rFonts w:ascii="Arial" w:hAnsi="Arial" w:cs="Arial"/>
      <w:noProof/>
    </w:rPr>
  </w:style>
  <w:style w:type="paragraph" w:customStyle="1" w:styleId="Unpublished">
    <w:name w:val="Unpublished"/>
    <w:basedOn w:val="Normal"/>
    <w:rsid w:val="00CD5B6E"/>
    <w:rPr>
      <w:rFonts w:ascii="Arial Mäori" w:hAnsi="Arial Mäori"/>
    </w:rPr>
  </w:style>
  <w:style w:type="table" w:styleId="TableGrid">
    <w:name w:val="Table Grid"/>
    <w:basedOn w:val="TableNormal"/>
    <w:uiPriority w:val="59"/>
    <w:rsid w:val="00CD5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6E"/>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B38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83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B383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B3833"/>
    <w:rPr>
      <w:rFonts w:asciiTheme="majorHAnsi" w:eastAsiaTheme="majorEastAsia" w:hAnsiTheme="majorHAnsi" w:cstheme="majorBidi"/>
      <w:b/>
      <w:bCs/>
      <w:color w:val="4F81BD" w:themeColor="accent1"/>
      <w:sz w:val="22"/>
      <w:lang w:val="en-US"/>
    </w:rPr>
  </w:style>
  <w:style w:type="paragraph" w:styleId="BodyText">
    <w:name w:val="Body Text"/>
    <w:basedOn w:val="Normal"/>
    <w:link w:val="BodyTextChar"/>
    <w:semiHidden/>
    <w:unhideWhenUsed/>
    <w:rsid w:val="00CD5B6E"/>
    <w:pPr>
      <w:jc w:val="center"/>
    </w:pPr>
  </w:style>
  <w:style w:type="character" w:customStyle="1" w:styleId="BodyTextChar">
    <w:name w:val="Body Text Char"/>
    <w:basedOn w:val="DefaultParagraphFont"/>
    <w:link w:val="BodyText"/>
    <w:semiHidden/>
    <w:rsid w:val="00CD5B6E"/>
    <w:rPr>
      <w:rFonts w:ascii="Times New Roman" w:eastAsia="Times New Roman" w:hAnsi="Times New Roman" w:cs="Times New Roman"/>
      <w:szCs w:val="24"/>
    </w:rPr>
  </w:style>
  <w:style w:type="paragraph" w:styleId="BodyText2">
    <w:name w:val="Body Text 2"/>
    <w:basedOn w:val="Normal"/>
    <w:link w:val="BodyText2Char"/>
    <w:semiHidden/>
    <w:unhideWhenUsed/>
    <w:rsid w:val="00CD5B6E"/>
    <w:pPr>
      <w:spacing w:before="120"/>
      <w:jc w:val="both"/>
    </w:pPr>
    <w:rPr>
      <w:rFonts w:ascii="Arial Mäori" w:hAnsi="Arial Mäori" w:cs="Arial Mäori"/>
    </w:rPr>
  </w:style>
  <w:style w:type="character" w:customStyle="1" w:styleId="BodyText2Char">
    <w:name w:val="Body Text 2 Char"/>
    <w:basedOn w:val="DefaultParagraphFont"/>
    <w:link w:val="BodyText2"/>
    <w:semiHidden/>
    <w:rsid w:val="00CD5B6E"/>
    <w:rPr>
      <w:rFonts w:ascii="Arial Mäori" w:eastAsia="Times New Roman" w:hAnsi="Arial Mäori" w:cs="Arial Mäori"/>
      <w:szCs w:val="24"/>
    </w:rPr>
  </w:style>
  <w:style w:type="paragraph" w:styleId="ListParagraph">
    <w:name w:val="List Paragraph"/>
    <w:basedOn w:val="Normal"/>
    <w:uiPriority w:val="34"/>
    <w:qFormat/>
    <w:rsid w:val="00CD5B6E"/>
    <w:pPr>
      <w:ind w:left="720"/>
      <w:contextualSpacing/>
    </w:pPr>
  </w:style>
  <w:style w:type="paragraph" w:styleId="NoSpacing">
    <w:name w:val="No Spacing"/>
    <w:uiPriority w:val="1"/>
    <w:qFormat/>
    <w:rsid w:val="00CD5B6E"/>
    <w:rPr>
      <w:rFonts w:ascii="Times New Roman" w:eastAsia="Times New Roman" w:hAnsi="Times New Roman" w:cs="Times New Roman"/>
      <w:szCs w:val="24"/>
    </w:rPr>
  </w:style>
  <w:style w:type="paragraph" w:styleId="TOC2">
    <w:name w:val="toc 2"/>
    <w:basedOn w:val="Normal"/>
    <w:next w:val="Normal"/>
    <w:autoRedefine/>
    <w:unhideWhenUsed/>
    <w:rsid w:val="00CD5B6E"/>
    <w:pPr>
      <w:tabs>
        <w:tab w:val="left" w:pos="456"/>
        <w:tab w:val="right" w:leader="dot" w:pos="9017"/>
      </w:tabs>
      <w:ind w:left="627" w:hanging="456"/>
    </w:pPr>
    <w:rPr>
      <w:rFonts w:ascii="Arial" w:hAnsi="Arial" w:cs="Arial"/>
      <w:noProof/>
    </w:rPr>
  </w:style>
  <w:style w:type="paragraph" w:customStyle="1" w:styleId="Unpublished">
    <w:name w:val="Unpublished"/>
    <w:basedOn w:val="Normal"/>
    <w:rsid w:val="00CD5B6E"/>
    <w:rPr>
      <w:rFonts w:ascii="Arial Mäori" w:hAnsi="Arial Mäori"/>
    </w:rPr>
  </w:style>
  <w:style w:type="table" w:styleId="TableGrid">
    <w:name w:val="Table Grid"/>
    <w:basedOn w:val="TableNormal"/>
    <w:uiPriority w:val="59"/>
    <w:rsid w:val="00CD5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8141">
      <w:bodyDiv w:val="1"/>
      <w:marLeft w:val="0"/>
      <w:marRight w:val="0"/>
      <w:marTop w:val="0"/>
      <w:marBottom w:val="0"/>
      <w:divBdr>
        <w:top w:val="none" w:sz="0" w:space="0" w:color="auto"/>
        <w:left w:val="none" w:sz="0" w:space="0" w:color="auto"/>
        <w:bottom w:val="none" w:sz="0" w:space="0" w:color="auto"/>
        <w:right w:val="none" w:sz="0" w:space="0" w:color="auto"/>
      </w:divBdr>
    </w:div>
    <w:div w:id="694162508">
      <w:bodyDiv w:val="1"/>
      <w:marLeft w:val="0"/>
      <w:marRight w:val="0"/>
      <w:marTop w:val="0"/>
      <w:marBottom w:val="0"/>
      <w:divBdr>
        <w:top w:val="none" w:sz="0" w:space="0" w:color="auto"/>
        <w:left w:val="none" w:sz="0" w:space="0" w:color="auto"/>
        <w:bottom w:val="none" w:sz="0" w:space="0" w:color="auto"/>
        <w:right w:val="none" w:sz="0" w:space="0" w:color="auto"/>
      </w:divBdr>
    </w:div>
    <w:div w:id="695232095">
      <w:bodyDiv w:val="1"/>
      <w:marLeft w:val="0"/>
      <w:marRight w:val="0"/>
      <w:marTop w:val="0"/>
      <w:marBottom w:val="0"/>
      <w:divBdr>
        <w:top w:val="none" w:sz="0" w:space="0" w:color="auto"/>
        <w:left w:val="none" w:sz="0" w:space="0" w:color="auto"/>
        <w:bottom w:val="none" w:sz="0" w:space="0" w:color="auto"/>
        <w:right w:val="none" w:sz="0" w:space="0" w:color="auto"/>
      </w:divBdr>
    </w:div>
    <w:div w:id="768695844">
      <w:bodyDiv w:val="1"/>
      <w:marLeft w:val="0"/>
      <w:marRight w:val="0"/>
      <w:marTop w:val="0"/>
      <w:marBottom w:val="0"/>
      <w:divBdr>
        <w:top w:val="none" w:sz="0" w:space="0" w:color="auto"/>
        <w:left w:val="none" w:sz="0" w:space="0" w:color="auto"/>
        <w:bottom w:val="none" w:sz="0" w:space="0" w:color="auto"/>
        <w:right w:val="none" w:sz="0" w:space="0" w:color="auto"/>
      </w:divBdr>
    </w:div>
    <w:div w:id="972830361">
      <w:bodyDiv w:val="1"/>
      <w:marLeft w:val="0"/>
      <w:marRight w:val="0"/>
      <w:marTop w:val="0"/>
      <w:marBottom w:val="0"/>
      <w:divBdr>
        <w:top w:val="none" w:sz="0" w:space="0" w:color="auto"/>
        <w:left w:val="none" w:sz="0" w:space="0" w:color="auto"/>
        <w:bottom w:val="none" w:sz="0" w:space="0" w:color="auto"/>
        <w:right w:val="none" w:sz="0" w:space="0" w:color="auto"/>
      </w:divBdr>
    </w:div>
    <w:div w:id="992953850">
      <w:bodyDiv w:val="1"/>
      <w:marLeft w:val="0"/>
      <w:marRight w:val="0"/>
      <w:marTop w:val="0"/>
      <w:marBottom w:val="0"/>
      <w:divBdr>
        <w:top w:val="none" w:sz="0" w:space="0" w:color="auto"/>
        <w:left w:val="none" w:sz="0" w:space="0" w:color="auto"/>
        <w:bottom w:val="none" w:sz="0" w:space="0" w:color="auto"/>
        <w:right w:val="none" w:sz="0" w:space="0" w:color="auto"/>
      </w:divBdr>
    </w:div>
    <w:div w:id="1563559134">
      <w:bodyDiv w:val="1"/>
      <w:marLeft w:val="0"/>
      <w:marRight w:val="0"/>
      <w:marTop w:val="0"/>
      <w:marBottom w:val="0"/>
      <w:divBdr>
        <w:top w:val="none" w:sz="0" w:space="0" w:color="auto"/>
        <w:left w:val="none" w:sz="0" w:space="0" w:color="auto"/>
        <w:bottom w:val="none" w:sz="0" w:space="0" w:color="auto"/>
        <w:right w:val="none" w:sz="0" w:space="0" w:color="auto"/>
      </w:divBdr>
    </w:div>
    <w:div w:id="1586301289">
      <w:bodyDiv w:val="1"/>
      <w:marLeft w:val="0"/>
      <w:marRight w:val="0"/>
      <w:marTop w:val="0"/>
      <w:marBottom w:val="0"/>
      <w:divBdr>
        <w:top w:val="none" w:sz="0" w:space="0" w:color="auto"/>
        <w:left w:val="none" w:sz="0" w:space="0" w:color="auto"/>
        <w:bottom w:val="none" w:sz="0" w:space="0" w:color="auto"/>
        <w:right w:val="none" w:sz="0" w:space="0" w:color="auto"/>
      </w:divBdr>
    </w:div>
    <w:div w:id="1639069736">
      <w:bodyDiv w:val="1"/>
      <w:marLeft w:val="0"/>
      <w:marRight w:val="0"/>
      <w:marTop w:val="0"/>
      <w:marBottom w:val="0"/>
      <w:divBdr>
        <w:top w:val="none" w:sz="0" w:space="0" w:color="auto"/>
        <w:left w:val="none" w:sz="0" w:space="0" w:color="auto"/>
        <w:bottom w:val="none" w:sz="0" w:space="0" w:color="auto"/>
        <w:right w:val="none" w:sz="0" w:space="0" w:color="auto"/>
      </w:divBdr>
    </w:div>
    <w:div w:id="1646351389">
      <w:bodyDiv w:val="1"/>
      <w:marLeft w:val="0"/>
      <w:marRight w:val="0"/>
      <w:marTop w:val="0"/>
      <w:marBottom w:val="0"/>
      <w:divBdr>
        <w:top w:val="none" w:sz="0" w:space="0" w:color="auto"/>
        <w:left w:val="none" w:sz="0" w:space="0" w:color="auto"/>
        <w:bottom w:val="none" w:sz="0" w:space="0" w:color="auto"/>
        <w:right w:val="none" w:sz="0" w:space="0" w:color="auto"/>
      </w:divBdr>
    </w:div>
    <w:div w:id="1674454728">
      <w:bodyDiv w:val="1"/>
      <w:marLeft w:val="0"/>
      <w:marRight w:val="0"/>
      <w:marTop w:val="0"/>
      <w:marBottom w:val="0"/>
      <w:divBdr>
        <w:top w:val="none" w:sz="0" w:space="0" w:color="auto"/>
        <w:left w:val="none" w:sz="0" w:space="0" w:color="auto"/>
        <w:bottom w:val="none" w:sz="0" w:space="0" w:color="auto"/>
        <w:right w:val="none" w:sz="0" w:space="0" w:color="auto"/>
      </w:divBdr>
    </w:div>
    <w:div w:id="1691491982">
      <w:bodyDiv w:val="1"/>
      <w:marLeft w:val="0"/>
      <w:marRight w:val="0"/>
      <w:marTop w:val="0"/>
      <w:marBottom w:val="0"/>
      <w:divBdr>
        <w:top w:val="none" w:sz="0" w:space="0" w:color="auto"/>
        <w:left w:val="none" w:sz="0" w:space="0" w:color="auto"/>
        <w:bottom w:val="none" w:sz="0" w:space="0" w:color="auto"/>
        <w:right w:val="none" w:sz="0" w:space="0" w:color="auto"/>
      </w:divBdr>
    </w:div>
    <w:div w:id="1954314425">
      <w:bodyDiv w:val="1"/>
      <w:marLeft w:val="0"/>
      <w:marRight w:val="0"/>
      <w:marTop w:val="0"/>
      <w:marBottom w:val="0"/>
      <w:divBdr>
        <w:top w:val="none" w:sz="0" w:space="0" w:color="auto"/>
        <w:left w:val="none" w:sz="0" w:space="0" w:color="auto"/>
        <w:bottom w:val="none" w:sz="0" w:space="0" w:color="auto"/>
        <w:right w:val="none" w:sz="0" w:space="0" w:color="auto"/>
      </w:divBdr>
    </w:div>
    <w:div w:id="1978877007">
      <w:bodyDiv w:val="1"/>
      <w:marLeft w:val="0"/>
      <w:marRight w:val="0"/>
      <w:marTop w:val="0"/>
      <w:marBottom w:val="0"/>
      <w:divBdr>
        <w:top w:val="none" w:sz="0" w:space="0" w:color="auto"/>
        <w:left w:val="none" w:sz="0" w:space="0" w:color="auto"/>
        <w:bottom w:val="none" w:sz="0" w:space="0" w:color="auto"/>
        <w:right w:val="none" w:sz="0" w:space="0" w:color="auto"/>
      </w:divBdr>
    </w:div>
    <w:div w:id="20841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Pacific Peoples Support Policy</vt:lpstr>
    </vt:vector>
  </TitlesOfParts>
  <Company>Ministry of Health</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Maori Support Policy</dc:title>
  <dc:creator>HWNZ</dc:creator>
  <cp:lastModifiedBy>Ministry of Health</cp:lastModifiedBy>
  <cp:revision>3</cp:revision>
  <dcterms:created xsi:type="dcterms:W3CDTF">2014-04-09T22:19:00Z</dcterms:created>
  <dcterms:modified xsi:type="dcterms:W3CDTF">2014-04-09T22:26:00Z</dcterms:modified>
</cp:coreProperties>
</file>