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27088" w14:textId="748A4B6C" w:rsidR="00817A32" w:rsidRDefault="00D6117A" w:rsidP="00817A32">
      <w:pPr>
        <w:jc w:val="right"/>
      </w:pPr>
      <w:r w:rsidRPr="00E33C8A">
        <w:rPr>
          <w:noProof/>
          <w:sz w:val="46"/>
        </w:rPr>
        <w:drawing>
          <wp:anchor distT="0" distB="0" distL="114300" distR="114300" simplePos="0" relativeHeight="251668480" behindDoc="0" locked="0" layoutInCell="1" allowOverlap="1" wp14:anchorId="75EBC347" wp14:editId="7D042684">
            <wp:simplePos x="0" y="0"/>
            <wp:positionH relativeFrom="page">
              <wp:posOffset>659130</wp:posOffset>
            </wp:positionH>
            <wp:positionV relativeFrom="margin">
              <wp:posOffset>36195</wp:posOffset>
            </wp:positionV>
            <wp:extent cx="2124000" cy="55440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124000" cy="55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FFC">
        <w:rPr>
          <w:noProof/>
        </w:rPr>
        <w:drawing>
          <wp:anchor distT="0" distB="0" distL="114300" distR="114300" simplePos="0" relativeHeight="251666432" behindDoc="1" locked="0" layoutInCell="1" allowOverlap="1" wp14:anchorId="4489D8C8" wp14:editId="60230F2D">
            <wp:simplePos x="0" y="0"/>
            <wp:positionH relativeFrom="column">
              <wp:posOffset>3804285</wp:posOffset>
            </wp:positionH>
            <wp:positionV relativeFrom="paragraph">
              <wp:posOffset>-53340</wp:posOffset>
            </wp:positionV>
            <wp:extent cx="2428875" cy="650592"/>
            <wp:effectExtent l="0" t="0" r="0" b="0"/>
            <wp:wrapNone/>
            <wp:docPr id="19970969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96935"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650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95F">
        <w:rPr>
          <w:noProof/>
        </w:rPr>
        <mc:AlternateContent>
          <mc:Choice Requires="wps">
            <w:drawing>
              <wp:anchor distT="45720" distB="45720" distL="114300" distR="114300" simplePos="0" relativeHeight="251663360" behindDoc="0" locked="0" layoutInCell="1" allowOverlap="1" wp14:anchorId="102B2BB8" wp14:editId="3494131F">
                <wp:simplePos x="0" y="0"/>
                <wp:positionH relativeFrom="margin">
                  <wp:align>right</wp:align>
                </wp:positionH>
                <wp:positionV relativeFrom="page">
                  <wp:posOffset>1473200</wp:posOffset>
                </wp:positionV>
                <wp:extent cx="6116955" cy="4066540"/>
                <wp:effectExtent l="0" t="0" r="0"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10B083F5" w14:textId="3ED19AAC" w:rsidR="0087795F" w:rsidRPr="0087795F" w:rsidRDefault="00D6117A" w:rsidP="0087795F">
                            <w:pPr>
                              <w:pStyle w:val="Title"/>
                              <w:rPr>
                                <w:rFonts w:eastAsia="+mj-ea"/>
                              </w:rPr>
                            </w:pPr>
                            <w:r>
                              <w:rPr>
                                <w:rFonts w:eastAsia="+mj-ea"/>
                              </w:rPr>
                              <w:t>Pacific Health Workforce</w:t>
                            </w:r>
                          </w:p>
                          <w:p w14:paraId="7D3319CA" w14:textId="4FF9E89D" w:rsidR="0087795F" w:rsidRPr="007F15E1" w:rsidRDefault="00D6117A" w:rsidP="0087795F">
                            <w:pPr>
                              <w:pStyle w:val="Subtitle"/>
                            </w:pPr>
                            <w:r>
                              <w:rPr>
                                <w:rFonts w:eastAsia="+mj-ea"/>
                              </w:rPr>
                              <w:t>Learner Journey</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02B2BB8" id="_x0000_t202" coordsize="21600,21600" o:spt="202" path="m,l,21600r21600,l21600,xe">
                <v:stroke joinstyle="miter"/>
                <v:path gradientshapeok="t" o:connecttype="rect"/>
              </v:shapetype>
              <v:shape id="Text Box 2" o:spid="_x0000_s1026" type="#_x0000_t202" alt="&quot;&quot;"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10B083F5" w14:textId="3ED19AAC" w:rsidR="0087795F" w:rsidRPr="0087795F" w:rsidRDefault="00D6117A" w:rsidP="0087795F">
                      <w:pPr>
                        <w:pStyle w:val="Title"/>
                        <w:rPr>
                          <w:rFonts w:eastAsia="+mj-ea"/>
                        </w:rPr>
                      </w:pPr>
                      <w:r>
                        <w:rPr>
                          <w:rFonts w:eastAsia="+mj-ea"/>
                        </w:rPr>
                        <w:t>Pacific Health Workforce</w:t>
                      </w:r>
                    </w:p>
                    <w:p w14:paraId="7D3319CA" w14:textId="4FF9E89D" w:rsidR="0087795F" w:rsidRPr="007F15E1" w:rsidRDefault="00D6117A" w:rsidP="0087795F">
                      <w:pPr>
                        <w:pStyle w:val="Subtitle"/>
                      </w:pPr>
                      <w:r>
                        <w:rPr>
                          <w:rFonts w:eastAsia="+mj-ea"/>
                        </w:rPr>
                        <w:t>Learner Journey</w:t>
                      </w:r>
                    </w:p>
                  </w:txbxContent>
                </v:textbox>
                <w10:wrap type="square" anchorx="margin" anchory="page"/>
              </v:shape>
            </w:pict>
          </mc:Fallback>
        </mc:AlternateContent>
      </w:r>
      <w:r w:rsidR="00817A32" w:rsidRPr="00063471">
        <w:rPr>
          <w:noProof/>
        </w:rPr>
        <w:drawing>
          <wp:anchor distT="0" distB="0" distL="114300" distR="114300" simplePos="0" relativeHeight="251659264" behindDoc="1" locked="0" layoutInCell="1" allowOverlap="1" wp14:anchorId="6B085B49" wp14:editId="787C6345">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3FC7B" w14:textId="098D12FD" w:rsidR="00817A32" w:rsidRDefault="008D78D9" w:rsidP="0087795F">
      <w:r>
        <w:rPr>
          <w:noProof/>
        </w:rPr>
        <w:drawing>
          <wp:anchor distT="0" distB="0" distL="114300" distR="114300" simplePos="0" relativeHeight="251665408" behindDoc="0" locked="0" layoutInCell="1" allowOverlap="1" wp14:anchorId="1AB7A844" wp14:editId="1EFBBBB0">
            <wp:simplePos x="0" y="0"/>
            <wp:positionH relativeFrom="margin">
              <wp:posOffset>-121920</wp:posOffset>
            </wp:positionH>
            <wp:positionV relativeFrom="margin">
              <wp:posOffset>9086850</wp:posOffset>
            </wp:positionV>
            <wp:extent cx="1799590" cy="4318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4409C3D0" w14:textId="694F9D03" w:rsidR="004C2E5B" w:rsidRDefault="004C2E5B" w:rsidP="004C2E5B">
      <w:r>
        <w:lastRenderedPageBreak/>
        <w:t xml:space="preserve">Citation: </w:t>
      </w:r>
      <w:r w:rsidR="00ED4008">
        <w:t>Te Whatu Ora</w:t>
      </w:r>
      <w:r w:rsidR="005C2616">
        <w:t xml:space="preserve"> | </w:t>
      </w:r>
      <w:r w:rsidR="00ED4008">
        <w:t>Health New Zealand</w:t>
      </w:r>
      <w:r>
        <w:t xml:space="preserve">. </w:t>
      </w:r>
      <w:r w:rsidR="001F0545">
        <w:t>2021</w:t>
      </w:r>
      <w:r>
        <w:t xml:space="preserve">. </w:t>
      </w:r>
      <w:r w:rsidR="001F0545">
        <w:rPr>
          <w:i/>
          <w:iCs/>
        </w:rPr>
        <w:t>Pacific Health Workforce – Learner Journey</w:t>
      </w:r>
      <w:r>
        <w:t xml:space="preserve">. Wellington: </w:t>
      </w:r>
      <w:r w:rsidR="00ED4008">
        <w:t xml:space="preserve">Te Whatu Ora </w:t>
      </w:r>
      <w:r w:rsidR="005C2616">
        <w:t xml:space="preserve">| </w:t>
      </w:r>
      <w:r w:rsidR="00ED4008">
        <w:t>Health New Zealand</w:t>
      </w:r>
      <w:r>
        <w:t>.</w:t>
      </w:r>
    </w:p>
    <w:p w14:paraId="1962E0CC" w14:textId="77777777" w:rsidR="005C2616" w:rsidRDefault="004C2E5B" w:rsidP="004C2E5B">
      <w:pPr>
        <w:rPr>
          <w:highlight w:val="yellow"/>
        </w:rPr>
      </w:pPr>
      <w:r>
        <w:t xml:space="preserve">Published in </w:t>
      </w:r>
      <w:r w:rsidR="001F0545">
        <w:t>December 2021</w:t>
      </w:r>
      <w:r>
        <w:t xml:space="preserve"> by </w:t>
      </w:r>
      <w:r w:rsidR="00ED4008">
        <w:t>Te Whatu Ora</w:t>
      </w:r>
      <w:r w:rsidR="005C2616">
        <w:t xml:space="preserve"> | </w:t>
      </w:r>
      <w:r w:rsidR="00ED4008">
        <w:t>Health New Zealand</w:t>
      </w:r>
      <w:r>
        <w:br/>
        <w:t xml:space="preserve">PO Box </w:t>
      </w:r>
      <w:r w:rsidR="00F10DE1">
        <w:t>793</w:t>
      </w:r>
      <w:r>
        <w:t>, Wellington 6140, New Zealand</w:t>
      </w:r>
    </w:p>
    <w:p w14:paraId="22171A78" w14:textId="66D2EA03" w:rsidR="004C2E5B" w:rsidRDefault="004C2E5B" w:rsidP="004C2E5B">
      <w:r w:rsidRPr="005C2616">
        <w:t xml:space="preserve">ISBN </w:t>
      </w:r>
      <w:r w:rsidR="001472D3" w:rsidRPr="001472D3">
        <w:t xml:space="preserve">978-1-99-106792-0 </w:t>
      </w:r>
      <w:r w:rsidRPr="005C2616">
        <w:t>(online)</w:t>
      </w:r>
    </w:p>
    <w:p w14:paraId="6B5F3500" w14:textId="77777777" w:rsidR="00B75F7F" w:rsidRDefault="00B75F7F" w:rsidP="004C2E5B">
      <w:r w:rsidRPr="00EF30CD">
        <w:rPr>
          <w:noProof/>
          <w:lang w:eastAsia="en-NZ"/>
        </w:rPr>
        <w:drawing>
          <wp:inline distT="0" distB="0" distL="0" distR="0" wp14:anchorId="1B00E687" wp14:editId="68A6BEBF">
            <wp:extent cx="1413017" cy="253368"/>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bwMode="auto">
                    <a:xfrm>
                      <a:off x="0" y="0"/>
                      <a:ext cx="1413017" cy="253368"/>
                    </a:xfrm>
                    <a:prstGeom prst="rect">
                      <a:avLst/>
                    </a:prstGeom>
                  </pic:spPr>
                </pic:pic>
              </a:graphicData>
            </a:graphic>
          </wp:inline>
        </w:drawing>
      </w:r>
    </w:p>
    <w:p w14:paraId="3E811ED0" w14:textId="77777777" w:rsidR="00B75F7F" w:rsidRDefault="00B75F7F" w:rsidP="00C033FA">
      <w:r w:rsidRPr="00B75F7F">
        <w:t>This document is available at</w:t>
      </w:r>
      <w:r w:rsidR="00ED4008">
        <w:t xml:space="preserve"> </w:t>
      </w:r>
      <w:hyperlink r:id="rId14"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4DAC54B2" w14:textId="77777777" w:rsidTr="00B75F7F">
        <w:tc>
          <w:tcPr>
            <w:tcW w:w="1696" w:type="dxa"/>
            <w:vAlign w:val="center"/>
          </w:tcPr>
          <w:p w14:paraId="7A87D4EB" w14:textId="77777777" w:rsidR="00B75F7F" w:rsidRDefault="00B75F7F" w:rsidP="00B75F7F">
            <w:r w:rsidRPr="00EF30CD">
              <w:rPr>
                <w:rFonts w:cs="Segoe UI"/>
                <w:b/>
                <w:noProof/>
                <w:sz w:val="15"/>
                <w:szCs w:val="15"/>
                <w:lang w:eastAsia="en-NZ"/>
              </w:rPr>
              <w:drawing>
                <wp:inline distT="0" distB="0" distL="0" distR="0" wp14:anchorId="557FB75A" wp14:editId="1FA9DBCD">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480046E3"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673A0F85"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25A926D0" w14:textId="77777777" w:rsidR="00630DE1" w:rsidRPr="001472D3" w:rsidRDefault="00630DE1" w:rsidP="00630DE1">
          <w:pPr>
            <w:pStyle w:val="TOCHeading"/>
            <w:rPr>
              <w:sz w:val="68"/>
              <w:szCs w:val="68"/>
            </w:rPr>
          </w:pPr>
          <w:r w:rsidRPr="001472D3">
            <w:rPr>
              <w:sz w:val="68"/>
              <w:szCs w:val="68"/>
            </w:rPr>
            <w:t>Contents</w:t>
          </w:r>
        </w:p>
        <w:p w14:paraId="5361A2DF" w14:textId="58F25C55" w:rsidR="001B76EF" w:rsidRDefault="00630DE1">
          <w:pPr>
            <w:pStyle w:val="TOC1"/>
            <w:tabs>
              <w:tab w:val="right" w:pos="9628"/>
            </w:tabs>
            <w:rPr>
              <w:rFonts w:eastAsiaTheme="minorEastAsia"/>
              <w:b w:val="0"/>
              <w:noProof/>
              <w:kern w:val="2"/>
              <w:szCs w:val="24"/>
              <w:lang w:eastAsia="en-NZ"/>
              <w14:ligatures w14:val="standardContextual"/>
            </w:rPr>
          </w:pPr>
          <w:r>
            <w:fldChar w:fldCharType="begin"/>
          </w:r>
          <w:r>
            <w:instrText xml:space="preserve"> TOC \o "1-2" \h \z \u </w:instrText>
          </w:r>
          <w:r>
            <w:fldChar w:fldCharType="separate"/>
          </w:r>
          <w:hyperlink w:anchor="_Toc160786618" w:history="1">
            <w:r w:rsidR="001B76EF" w:rsidRPr="00B40220">
              <w:rPr>
                <w:rStyle w:val="Hyperlink"/>
                <w:noProof/>
              </w:rPr>
              <w:t>Acknowledgements</w:t>
            </w:r>
            <w:r w:rsidR="001B76EF">
              <w:rPr>
                <w:noProof/>
                <w:webHidden/>
              </w:rPr>
              <w:tab/>
            </w:r>
            <w:r w:rsidR="001B76EF">
              <w:rPr>
                <w:noProof/>
                <w:webHidden/>
              </w:rPr>
              <w:fldChar w:fldCharType="begin"/>
            </w:r>
            <w:r w:rsidR="001B76EF">
              <w:rPr>
                <w:noProof/>
                <w:webHidden/>
              </w:rPr>
              <w:instrText xml:space="preserve"> PAGEREF _Toc160786618 \h </w:instrText>
            </w:r>
            <w:r w:rsidR="001B76EF">
              <w:rPr>
                <w:noProof/>
                <w:webHidden/>
              </w:rPr>
            </w:r>
            <w:r w:rsidR="001B76EF">
              <w:rPr>
                <w:noProof/>
                <w:webHidden/>
              </w:rPr>
              <w:fldChar w:fldCharType="separate"/>
            </w:r>
            <w:r w:rsidR="00B30829">
              <w:rPr>
                <w:noProof/>
                <w:webHidden/>
              </w:rPr>
              <w:t>4</w:t>
            </w:r>
            <w:r w:rsidR="001B76EF">
              <w:rPr>
                <w:noProof/>
                <w:webHidden/>
              </w:rPr>
              <w:fldChar w:fldCharType="end"/>
            </w:r>
          </w:hyperlink>
        </w:p>
        <w:p w14:paraId="63B21AE1" w14:textId="536D15C3" w:rsidR="001B76EF" w:rsidRDefault="00000000">
          <w:pPr>
            <w:pStyle w:val="TOC1"/>
            <w:tabs>
              <w:tab w:val="right" w:pos="9628"/>
            </w:tabs>
            <w:rPr>
              <w:rFonts w:eastAsiaTheme="minorEastAsia"/>
              <w:b w:val="0"/>
              <w:noProof/>
              <w:kern w:val="2"/>
              <w:szCs w:val="24"/>
              <w:lang w:eastAsia="en-NZ"/>
              <w14:ligatures w14:val="standardContextual"/>
            </w:rPr>
          </w:pPr>
          <w:hyperlink w:anchor="_Toc160786619" w:history="1">
            <w:r w:rsidR="001B76EF" w:rsidRPr="00B40220">
              <w:rPr>
                <w:rStyle w:val="Hyperlink"/>
                <w:noProof/>
              </w:rPr>
              <w:t>Introduction</w:t>
            </w:r>
            <w:r w:rsidR="001B76EF">
              <w:rPr>
                <w:noProof/>
                <w:webHidden/>
              </w:rPr>
              <w:tab/>
            </w:r>
            <w:r w:rsidR="001B76EF">
              <w:rPr>
                <w:noProof/>
                <w:webHidden/>
              </w:rPr>
              <w:fldChar w:fldCharType="begin"/>
            </w:r>
            <w:r w:rsidR="001B76EF">
              <w:rPr>
                <w:noProof/>
                <w:webHidden/>
              </w:rPr>
              <w:instrText xml:space="preserve"> PAGEREF _Toc160786619 \h </w:instrText>
            </w:r>
            <w:r w:rsidR="001B76EF">
              <w:rPr>
                <w:noProof/>
                <w:webHidden/>
              </w:rPr>
            </w:r>
            <w:r w:rsidR="001B76EF">
              <w:rPr>
                <w:noProof/>
                <w:webHidden/>
              </w:rPr>
              <w:fldChar w:fldCharType="separate"/>
            </w:r>
            <w:r w:rsidR="00B30829">
              <w:rPr>
                <w:noProof/>
                <w:webHidden/>
              </w:rPr>
              <w:t>5</w:t>
            </w:r>
            <w:r w:rsidR="001B76EF">
              <w:rPr>
                <w:noProof/>
                <w:webHidden/>
              </w:rPr>
              <w:fldChar w:fldCharType="end"/>
            </w:r>
          </w:hyperlink>
        </w:p>
        <w:p w14:paraId="42BE09B9" w14:textId="6F35E9DE" w:rsidR="001B76EF" w:rsidRDefault="00000000">
          <w:pPr>
            <w:pStyle w:val="TOC1"/>
            <w:tabs>
              <w:tab w:val="right" w:pos="9628"/>
            </w:tabs>
            <w:rPr>
              <w:rFonts w:eastAsiaTheme="minorEastAsia"/>
              <w:b w:val="0"/>
              <w:noProof/>
              <w:kern w:val="2"/>
              <w:szCs w:val="24"/>
              <w:lang w:eastAsia="en-NZ"/>
              <w14:ligatures w14:val="standardContextual"/>
            </w:rPr>
          </w:pPr>
          <w:hyperlink w:anchor="_Toc160786620" w:history="1">
            <w:r w:rsidR="001B76EF" w:rsidRPr="00B40220">
              <w:rPr>
                <w:rStyle w:val="Hyperlink"/>
                <w:noProof/>
              </w:rPr>
              <w:t>Overview</w:t>
            </w:r>
            <w:r w:rsidR="001B76EF">
              <w:rPr>
                <w:noProof/>
                <w:webHidden/>
              </w:rPr>
              <w:tab/>
            </w:r>
            <w:r w:rsidR="001B76EF">
              <w:rPr>
                <w:noProof/>
                <w:webHidden/>
              </w:rPr>
              <w:fldChar w:fldCharType="begin"/>
            </w:r>
            <w:r w:rsidR="001B76EF">
              <w:rPr>
                <w:noProof/>
                <w:webHidden/>
              </w:rPr>
              <w:instrText xml:space="preserve"> PAGEREF _Toc160786620 \h </w:instrText>
            </w:r>
            <w:r w:rsidR="001B76EF">
              <w:rPr>
                <w:noProof/>
                <w:webHidden/>
              </w:rPr>
            </w:r>
            <w:r w:rsidR="001B76EF">
              <w:rPr>
                <w:noProof/>
                <w:webHidden/>
              </w:rPr>
              <w:fldChar w:fldCharType="separate"/>
            </w:r>
            <w:r w:rsidR="00B30829">
              <w:rPr>
                <w:noProof/>
                <w:webHidden/>
              </w:rPr>
              <w:t>5</w:t>
            </w:r>
            <w:r w:rsidR="001B76EF">
              <w:rPr>
                <w:noProof/>
                <w:webHidden/>
              </w:rPr>
              <w:fldChar w:fldCharType="end"/>
            </w:r>
          </w:hyperlink>
        </w:p>
        <w:p w14:paraId="0F87CBD6" w14:textId="4CE91353" w:rsidR="001B76EF" w:rsidRDefault="00000000">
          <w:pPr>
            <w:pStyle w:val="TOC1"/>
            <w:tabs>
              <w:tab w:val="right" w:pos="9628"/>
            </w:tabs>
            <w:rPr>
              <w:rFonts w:eastAsiaTheme="minorEastAsia"/>
              <w:b w:val="0"/>
              <w:noProof/>
              <w:kern w:val="2"/>
              <w:szCs w:val="24"/>
              <w:lang w:eastAsia="en-NZ"/>
              <w14:ligatures w14:val="standardContextual"/>
            </w:rPr>
          </w:pPr>
          <w:hyperlink w:anchor="_Toc160786621" w:history="1">
            <w:r w:rsidR="001B76EF" w:rsidRPr="00B40220">
              <w:rPr>
                <w:rStyle w:val="Hyperlink"/>
                <w:noProof/>
              </w:rPr>
              <w:t>Key findings</w:t>
            </w:r>
            <w:r w:rsidR="001B76EF">
              <w:rPr>
                <w:noProof/>
                <w:webHidden/>
              </w:rPr>
              <w:tab/>
            </w:r>
            <w:r w:rsidR="001B76EF">
              <w:rPr>
                <w:noProof/>
                <w:webHidden/>
              </w:rPr>
              <w:fldChar w:fldCharType="begin"/>
            </w:r>
            <w:r w:rsidR="001B76EF">
              <w:rPr>
                <w:noProof/>
                <w:webHidden/>
              </w:rPr>
              <w:instrText xml:space="preserve"> PAGEREF _Toc160786621 \h </w:instrText>
            </w:r>
            <w:r w:rsidR="001B76EF">
              <w:rPr>
                <w:noProof/>
                <w:webHidden/>
              </w:rPr>
            </w:r>
            <w:r w:rsidR="001B76EF">
              <w:rPr>
                <w:noProof/>
                <w:webHidden/>
              </w:rPr>
              <w:fldChar w:fldCharType="separate"/>
            </w:r>
            <w:r w:rsidR="00B30829">
              <w:rPr>
                <w:noProof/>
                <w:webHidden/>
              </w:rPr>
              <w:t>6</w:t>
            </w:r>
            <w:r w:rsidR="001B76EF">
              <w:rPr>
                <w:noProof/>
                <w:webHidden/>
              </w:rPr>
              <w:fldChar w:fldCharType="end"/>
            </w:r>
          </w:hyperlink>
        </w:p>
        <w:p w14:paraId="67A38B1C" w14:textId="5A10E87C" w:rsidR="001B76EF" w:rsidRDefault="00000000">
          <w:pPr>
            <w:pStyle w:val="TOC1"/>
            <w:tabs>
              <w:tab w:val="right" w:pos="9628"/>
            </w:tabs>
            <w:rPr>
              <w:rFonts w:eastAsiaTheme="minorEastAsia"/>
              <w:b w:val="0"/>
              <w:noProof/>
              <w:kern w:val="2"/>
              <w:szCs w:val="24"/>
              <w:lang w:eastAsia="en-NZ"/>
              <w14:ligatures w14:val="standardContextual"/>
            </w:rPr>
          </w:pPr>
          <w:hyperlink w:anchor="_Toc160786622" w:history="1">
            <w:r w:rsidR="001B76EF" w:rsidRPr="00B40220">
              <w:rPr>
                <w:rStyle w:val="Hyperlink"/>
                <w:noProof/>
              </w:rPr>
              <w:t>Context</w:t>
            </w:r>
            <w:r w:rsidR="001B76EF">
              <w:rPr>
                <w:noProof/>
                <w:webHidden/>
              </w:rPr>
              <w:tab/>
            </w:r>
            <w:r w:rsidR="001B76EF">
              <w:rPr>
                <w:noProof/>
                <w:webHidden/>
              </w:rPr>
              <w:fldChar w:fldCharType="begin"/>
            </w:r>
            <w:r w:rsidR="001B76EF">
              <w:rPr>
                <w:noProof/>
                <w:webHidden/>
              </w:rPr>
              <w:instrText xml:space="preserve"> PAGEREF _Toc160786622 \h </w:instrText>
            </w:r>
            <w:r w:rsidR="001B76EF">
              <w:rPr>
                <w:noProof/>
                <w:webHidden/>
              </w:rPr>
            </w:r>
            <w:r w:rsidR="001B76EF">
              <w:rPr>
                <w:noProof/>
                <w:webHidden/>
              </w:rPr>
              <w:fldChar w:fldCharType="separate"/>
            </w:r>
            <w:r w:rsidR="00B30829">
              <w:rPr>
                <w:noProof/>
                <w:webHidden/>
              </w:rPr>
              <w:t>7</w:t>
            </w:r>
            <w:r w:rsidR="001B76EF">
              <w:rPr>
                <w:noProof/>
                <w:webHidden/>
              </w:rPr>
              <w:fldChar w:fldCharType="end"/>
            </w:r>
          </w:hyperlink>
        </w:p>
        <w:p w14:paraId="081C9E1F" w14:textId="6F053FE3" w:rsidR="001B76EF" w:rsidRDefault="00000000">
          <w:pPr>
            <w:pStyle w:val="TOC1"/>
            <w:tabs>
              <w:tab w:val="right" w:pos="9628"/>
            </w:tabs>
            <w:rPr>
              <w:rFonts w:eastAsiaTheme="minorEastAsia"/>
              <w:b w:val="0"/>
              <w:noProof/>
              <w:kern w:val="2"/>
              <w:szCs w:val="24"/>
              <w:lang w:eastAsia="en-NZ"/>
              <w14:ligatures w14:val="standardContextual"/>
            </w:rPr>
          </w:pPr>
          <w:hyperlink w:anchor="_Toc160786623" w:history="1">
            <w:r w:rsidR="001B76EF" w:rsidRPr="00B40220">
              <w:rPr>
                <w:rStyle w:val="Hyperlink"/>
                <w:noProof/>
              </w:rPr>
              <w:t>Attrition</w:t>
            </w:r>
            <w:r w:rsidR="001B76EF">
              <w:rPr>
                <w:noProof/>
                <w:webHidden/>
              </w:rPr>
              <w:tab/>
            </w:r>
            <w:r w:rsidR="001B76EF">
              <w:rPr>
                <w:noProof/>
                <w:webHidden/>
              </w:rPr>
              <w:fldChar w:fldCharType="begin"/>
            </w:r>
            <w:r w:rsidR="001B76EF">
              <w:rPr>
                <w:noProof/>
                <w:webHidden/>
              </w:rPr>
              <w:instrText xml:space="preserve"> PAGEREF _Toc160786623 \h </w:instrText>
            </w:r>
            <w:r w:rsidR="001B76EF">
              <w:rPr>
                <w:noProof/>
                <w:webHidden/>
              </w:rPr>
            </w:r>
            <w:r w:rsidR="001B76EF">
              <w:rPr>
                <w:noProof/>
                <w:webHidden/>
              </w:rPr>
              <w:fldChar w:fldCharType="separate"/>
            </w:r>
            <w:r w:rsidR="00B30829">
              <w:rPr>
                <w:noProof/>
                <w:webHidden/>
              </w:rPr>
              <w:t>8</w:t>
            </w:r>
            <w:r w:rsidR="001B76EF">
              <w:rPr>
                <w:noProof/>
                <w:webHidden/>
              </w:rPr>
              <w:fldChar w:fldCharType="end"/>
            </w:r>
          </w:hyperlink>
        </w:p>
        <w:p w14:paraId="4CEAC2C8" w14:textId="7F18B806" w:rsidR="001B76EF" w:rsidRDefault="00000000">
          <w:pPr>
            <w:pStyle w:val="TOC1"/>
            <w:tabs>
              <w:tab w:val="right" w:pos="9628"/>
            </w:tabs>
            <w:rPr>
              <w:rFonts w:eastAsiaTheme="minorEastAsia"/>
              <w:b w:val="0"/>
              <w:noProof/>
              <w:kern w:val="2"/>
              <w:szCs w:val="24"/>
              <w:lang w:eastAsia="en-NZ"/>
              <w14:ligatures w14:val="standardContextual"/>
            </w:rPr>
          </w:pPr>
          <w:hyperlink w:anchor="_Toc160786624" w:history="1">
            <w:r w:rsidR="001B76EF" w:rsidRPr="00B40220">
              <w:rPr>
                <w:rStyle w:val="Hyperlink"/>
                <w:noProof/>
              </w:rPr>
              <w:t>Enrolments</w:t>
            </w:r>
            <w:r w:rsidR="001B76EF">
              <w:rPr>
                <w:noProof/>
                <w:webHidden/>
              </w:rPr>
              <w:tab/>
            </w:r>
            <w:r w:rsidR="001B76EF">
              <w:rPr>
                <w:noProof/>
                <w:webHidden/>
              </w:rPr>
              <w:fldChar w:fldCharType="begin"/>
            </w:r>
            <w:r w:rsidR="001B76EF">
              <w:rPr>
                <w:noProof/>
                <w:webHidden/>
              </w:rPr>
              <w:instrText xml:space="preserve"> PAGEREF _Toc160786624 \h </w:instrText>
            </w:r>
            <w:r w:rsidR="001B76EF">
              <w:rPr>
                <w:noProof/>
                <w:webHidden/>
              </w:rPr>
            </w:r>
            <w:r w:rsidR="001B76EF">
              <w:rPr>
                <w:noProof/>
                <w:webHidden/>
              </w:rPr>
              <w:fldChar w:fldCharType="separate"/>
            </w:r>
            <w:r w:rsidR="00B30829">
              <w:rPr>
                <w:noProof/>
                <w:webHidden/>
              </w:rPr>
              <w:t>12</w:t>
            </w:r>
            <w:r w:rsidR="001B76EF">
              <w:rPr>
                <w:noProof/>
                <w:webHidden/>
              </w:rPr>
              <w:fldChar w:fldCharType="end"/>
            </w:r>
          </w:hyperlink>
        </w:p>
        <w:p w14:paraId="653F6359" w14:textId="4FFCF940" w:rsidR="001B76EF" w:rsidRDefault="00000000">
          <w:pPr>
            <w:pStyle w:val="TOC1"/>
            <w:tabs>
              <w:tab w:val="right" w:pos="9628"/>
            </w:tabs>
            <w:rPr>
              <w:rFonts w:eastAsiaTheme="minorEastAsia"/>
              <w:b w:val="0"/>
              <w:noProof/>
              <w:kern w:val="2"/>
              <w:szCs w:val="24"/>
              <w:lang w:eastAsia="en-NZ"/>
              <w14:ligatures w14:val="standardContextual"/>
            </w:rPr>
          </w:pPr>
          <w:hyperlink w:anchor="_Toc160786625" w:history="1">
            <w:r w:rsidR="001B76EF" w:rsidRPr="00B40220">
              <w:rPr>
                <w:rStyle w:val="Hyperlink"/>
                <w:noProof/>
              </w:rPr>
              <w:t>Outcomes</w:t>
            </w:r>
            <w:r w:rsidR="001B76EF">
              <w:rPr>
                <w:noProof/>
                <w:webHidden/>
              </w:rPr>
              <w:tab/>
            </w:r>
            <w:r w:rsidR="001B76EF">
              <w:rPr>
                <w:noProof/>
                <w:webHidden/>
              </w:rPr>
              <w:fldChar w:fldCharType="begin"/>
            </w:r>
            <w:r w:rsidR="001B76EF">
              <w:rPr>
                <w:noProof/>
                <w:webHidden/>
              </w:rPr>
              <w:instrText xml:space="preserve"> PAGEREF _Toc160786625 \h </w:instrText>
            </w:r>
            <w:r w:rsidR="001B76EF">
              <w:rPr>
                <w:noProof/>
                <w:webHidden/>
              </w:rPr>
            </w:r>
            <w:r w:rsidR="001B76EF">
              <w:rPr>
                <w:noProof/>
                <w:webHidden/>
              </w:rPr>
              <w:fldChar w:fldCharType="separate"/>
            </w:r>
            <w:r w:rsidR="00B30829">
              <w:rPr>
                <w:noProof/>
                <w:webHidden/>
              </w:rPr>
              <w:t>18</w:t>
            </w:r>
            <w:r w:rsidR="001B76EF">
              <w:rPr>
                <w:noProof/>
                <w:webHidden/>
              </w:rPr>
              <w:fldChar w:fldCharType="end"/>
            </w:r>
          </w:hyperlink>
        </w:p>
        <w:p w14:paraId="4BD32E5D" w14:textId="1EFED734" w:rsidR="001B76EF" w:rsidRDefault="00000000">
          <w:pPr>
            <w:pStyle w:val="TOC1"/>
            <w:tabs>
              <w:tab w:val="right" w:pos="9628"/>
            </w:tabs>
            <w:rPr>
              <w:rFonts w:eastAsiaTheme="minorEastAsia"/>
              <w:b w:val="0"/>
              <w:noProof/>
              <w:kern w:val="2"/>
              <w:szCs w:val="24"/>
              <w:lang w:eastAsia="en-NZ"/>
              <w14:ligatures w14:val="standardContextual"/>
            </w:rPr>
          </w:pPr>
          <w:hyperlink w:anchor="_Toc160786626" w:history="1">
            <w:r w:rsidR="001B76EF" w:rsidRPr="00B40220">
              <w:rPr>
                <w:rStyle w:val="Hyperlink"/>
                <w:noProof/>
              </w:rPr>
              <w:t>References</w:t>
            </w:r>
            <w:r w:rsidR="001B76EF">
              <w:rPr>
                <w:noProof/>
                <w:webHidden/>
              </w:rPr>
              <w:tab/>
            </w:r>
            <w:r w:rsidR="001B76EF">
              <w:rPr>
                <w:noProof/>
                <w:webHidden/>
              </w:rPr>
              <w:fldChar w:fldCharType="begin"/>
            </w:r>
            <w:r w:rsidR="001B76EF">
              <w:rPr>
                <w:noProof/>
                <w:webHidden/>
              </w:rPr>
              <w:instrText xml:space="preserve"> PAGEREF _Toc160786626 \h </w:instrText>
            </w:r>
            <w:r w:rsidR="001B76EF">
              <w:rPr>
                <w:noProof/>
                <w:webHidden/>
              </w:rPr>
            </w:r>
            <w:r w:rsidR="001B76EF">
              <w:rPr>
                <w:noProof/>
                <w:webHidden/>
              </w:rPr>
              <w:fldChar w:fldCharType="separate"/>
            </w:r>
            <w:r w:rsidR="00B30829">
              <w:rPr>
                <w:noProof/>
                <w:webHidden/>
              </w:rPr>
              <w:t>26</w:t>
            </w:r>
            <w:r w:rsidR="001B76EF">
              <w:rPr>
                <w:noProof/>
                <w:webHidden/>
              </w:rPr>
              <w:fldChar w:fldCharType="end"/>
            </w:r>
          </w:hyperlink>
        </w:p>
        <w:p w14:paraId="20158552" w14:textId="7FA6883D" w:rsidR="00630DE1" w:rsidRDefault="00630DE1">
          <w:r>
            <w:fldChar w:fldCharType="end"/>
          </w:r>
        </w:p>
      </w:sdtContent>
    </w:sdt>
    <w:p w14:paraId="74A84F16" w14:textId="77777777" w:rsidR="00014BB0" w:rsidRDefault="00014BB0" w:rsidP="00630DE1">
      <w:r>
        <w:br w:type="page"/>
      </w:r>
    </w:p>
    <w:p w14:paraId="77EEF6F3" w14:textId="2206B1CC" w:rsidR="00B75F7F" w:rsidRDefault="001F0545" w:rsidP="001472D3">
      <w:pPr>
        <w:pStyle w:val="Heading1"/>
      </w:pPr>
      <w:bookmarkStart w:id="0" w:name="_Toc160786618"/>
      <w:r w:rsidRPr="001472D3">
        <w:lastRenderedPageBreak/>
        <w:t>Acknowledgements</w:t>
      </w:r>
      <w:bookmarkEnd w:id="0"/>
    </w:p>
    <w:p w14:paraId="3309B947" w14:textId="77777777" w:rsidR="001F0545" w:rsidRDefault="001F0545" w:rsidP="001F0545">
      <w:r>
        <w:t xml:space="preserve">This report is a companion to the Pacific Health Workforce Forecast. </w:t>
      </w:r>
    </w:p>
    <w:p w14:paraId="17159B08" w14:textId="77777777" w:rsidR="001F0545" w:rsidRDefault="001F0545" w:rsidP="001F0545">
      <w:r>
        <w:t xml:space="preserve">Pacific Perspectives Limited (PPL) was commissioned to prepare this report by Manatū Hauora Ministry of Health. </w:t>
      </w:r>
    </w:p>
    <w:p w14:paraId="32E94B43" w14:textId="77777777" w:rsidR="001F0545" w:rsidRDefault="001F0545" w:rsidP="001F0545">
      <w:r>
        <w:t xml:space="preserve">On 1 July 2022 the responsibility for health workforce development was transferred to Te Whatu Ora - Health New Zealand. The recommendations of the Pacific health workforce forecast will be reviewed and led by Te Whatu Ora Pacific Health Group. </w:t>
      </w:r>
    </w:p>
    <w:p w14:paraId="1DDEEC78" w14:textId="3AF91C83" w:rsidR="001F0545" w:rsidRDefault="001F0545" w:rsidP="001F0545">
      <w:r>
        <w:t>Every effort has been made to provide accurate and factual content. The authors, however, cannot accept responsibility for any inadvertent errors or omissions that may have occurred.</w:t>
      </w:r>
    </w:p>
    <w:p w14:paraId="4799DE31" w14:textId="77777777" w:rsidR="00100AB4" w:rsidRDefault="00100AB4">
      <w:pPr>
        <w:spacing w:before="0" w:after="160" w:line="259" w:lineRule="auto"/>
        <w:rPr>
          <w:rFonts w:asciiTheme="majorHAnsi" w:eastAsiaTheme="majorEastAsia" w:hAnsiTheme="majorHAnsi" w:cstheme="majorBidi"/>
          <w:b/>
          <w:color w:val="1C2549" w:themeColor="text2"/>
          <w:sz w:val="72"/>
          <w:szCs w:val="32"/>
        </w:rPr>
      </w:pPr>
      <w:bookmarkStart w:id="1" w:name="_Toc160786619"/>
      <w:r>
        <w:br w:type="page"/>
      </w:r>
    </w:p>
    <w:p w14:paraId="614151B8" w14:textId="60E8372F" w:rsidR="001F0545" w:rsidRDefault="001F0545" w:rsidP="001F0545">
      <w:pPr>
        <w:pStyle w:val="Heading1"/>
      </w:pPr>
      <w:r>
        <w:lastRenderedPageBreak/>
        <w:t>Introduction</w:t>
      </w:r>
      <w:bookmarkEnd w:id="1"/>
    </w:p>
    <w:p w14:paraId="72F0CFE7" w14:textId="77777777" w:rsidR="001F0545" w:rsidRDefault="001F0545" w:rsidP="001F0545">
      <w:r>
        <w:t xml:space="preserve">This report is a companion to the Pacific Health Workforce Forecast. It provides an overview of how the tertiary education system contributes to the development of the health workforce. This report is organised around three sections: </w:t>
      </w:r>
    </w:p>
    <w:p w14:paraId="1B64CE6D" w14:textId="4820E59C" w:rsidR="001F0545" w:rsidRDefault="001F0545" w:rsidP="001F0545">
      <w:pPr>
        <w:pStyle w:val="ListBullet"/>
      </w:pPr>
      <w:r w:rsidRPr="001F0545">
        <w:rPr>
          <w:i/>
          <w:iCs/>
        </w:rPr>
        <w:t>Attrition</w:t>
      </w:r>
      <w:r>
        <w:t xml:space="preserve">, describing how the education system works to dissuade Pacific people from pursuing health-related careers, </w:t>
      </w:r>
    </w:p>
    <w:p w14:paraId="054FE8AB" w14:textId="3115751A" w:rsidR="001F0545" w:rsidRDefault="001F0545" w:rsidP="001F0545">
      <w:pPr>
        <w:pStyle w:val="ListBullet"/>
      </w:pPr>
      <w:r w:rsidRPr="001F0545">
        <w:rPr>
          <w:i/>
          <w:iCs/>
        </w:rPr>
        <w:t>Enrolments</w:t>
      </w:r>
      <w:r>
        <w:t xml:space="preserve">, describing how the number of Pacific learners enrolled in health-related tertiary education and the number of completions produced by the system, and </w:t>
      </w:r>
    </w:p>
    <w:p w14:paraId="291EA03B" w14:textId="1F3A41B6" w:rsidR="001F0545" w:rsidRDefault="001F0545" w:rsidP="001F0545">
      <w:pPr>
        <w:pStyle w:val="ListBullet"/>
      </w:pPr>
      <w:r w:rsidRPr="001F0545">
        <w:rPr>
          <w:i/>
          <w:iCs/>
        </w:rPr>
        <w:t>Outcomes</w:t>
      </w:r>
      <w:r>
        <w:t xml:space="preserve">, describing how the tertiary education system supports Pacific learners into employment and further study.  </w:t>
      </w:r>
    </w:p>
    <w:p w14:paraId="6EB7C71C" w14:textId="2BBFB503" w:rsidR="001F0545" w:rsidRDefault="001F0545" w:rsidP="001F0545">
      <w:pPr>
        <w:pStyle w:val="Heading1"/>
      </w:pPr>
      <w:bookmarkStart w:id="2" w:name="_Toc160786620"/>
      <w:r>
        <w:t>Overview</w:t>
      </w:r>
      <w:bookmarkEnd w:id="2"/>
    </w:p>
    <w:p w14:paraId="47192EC0" w14:textId="77777777" w:rsidR="001F0545" w:rsidRDefault="001F0545" w:rsidP="001F0545">
      <w:r>
        <w:t xml:space="preserve">The section </w:t>
      </w:r>
      <w:r w:rsidRPr="001F0545">
        <w:rPr>
          <w:i/>
          <w:iCs/>
        </w:rPr>
        <w:t>Attrition along the pathway</w:t>
      </w:r>
      <w:r>
        <w:t xml:space="preserve"> describes how Pacific people experience the pathway through secondary school and to health-related tertiary education. Using a simple attrition model, we highlight the sharp inequity in outcomes for Pacific learners throughout the beginning of the workforce pipeline. </w:t>
      </w:r>
    </w:p>
    <w:p w14:paraId="2C2346AE" w14:textId="77777777" w:rsidR="001F0545" w:rsidRDefault="001F0545" w:rsidP="001F0545">
      <w:r>
        <w:t xml:space="preserve">We then explore in the section </w:t>
      </w:r>
      <w:r w:rsidRPr="001F0545">
        <w:rPr>
          <w:i/>
          <w:iCs/>
        </w:rPr>
        <w:t>Enrolments</w:t>
      </w:r>
      <w:r>
        <w:t xml:space="preserve"> key data on the number of Pacific people attracted to tertiary education and training.</w:t>
      </w:r>
    </w:p>
    <w:p w14:paraId="541A44A7" w14:textId="605B4D43" w:rsidR="001F0545" w:rsidRDefault="001F0545" w:rsidP="001F0545">
      <w:r>
        <w:t xml:space="preserve">The section </w:t>
      </w:r>
      <w:r w:rsidRPr="001F0545">
        <w:rPr>
          <w:i/>
          <w:iCs/>
        </w:rPr>
        <w:t>Outcomes</w:t>
      </w:r>
      <w:r>
        <w:t xml:space="preserve"> looks at the proportion of Pacific health learners who go onto employment, further study, and the earnings they can expect to obtain.   </w:t>
      </w:r>
    </w:p>
    <w:p w14:paraId="7381E71B" w14:textId="77777777" w:rsidR="00100AB4" w:rsidRDefault="00100AB4">
      <w:pPr>
        <w:spacing w:before="0" w:after="160" w:line="259" w:lineRule="auto"/>
        <w:rPr>
          <w:rFonts w:asciiTheme="majorHAnsi" w:eastAsiaTheme="majorEastAsia" w:hAnsiTheme="majorHAnsi" w:cstheme="majorBidi"/>
          <w:b/>
          <w:color w:val="1C2549" w:themeColor="text2"/>
          <w:sz w:val="72"/>
          <w:szCs w:val="32"/>
        </w:rPr>
      </w:pPr>
      <w:bookmarkStart w:id="3" w:name="_Toc160786621"/>
      <w:r>
        <w:br w:type="page"/>
      </w:r>
    </w:p>
    <w:p w14:paraId="5CDE8733" w14:textId="741562F3" w:rsidR="001F0545" w:rsidRDefault="001F0545" w:rsidP="001F0545">
      <w:pPr>
        <w:pStyle w:val="Heading1"/>
      </w:pPr>
      <w:r>
        <w:lastRenderedPageBreak/>
        <w:t>Key findings</w:t>
      </w:r>
      <w:bookmarkEnd w:id="3"/>
    </w:p>
    <w:p w14:paraId="5F798C36" w14:textId="77777777" w:rsidR="001F0545" w:rsidRDefault="001F0545" w:rsidP="001F0545">
      <w:r>
        <w:t>This report showed that:</w:t>
      </w:r>
    </w:p>
    <w:p w14:paraId="5504ED99" w14:textId="7AA42DC5" w:rsidR="001F0545" w:rsidRDefault="001F0545" w:rsidP="001F0545">
      <w:pPr>
        <w:pStyle w:val="ListBullet"/>
      </w:pPr>
      <w:r>
        <w:t xml:space="preserve">Pacific attrition on the journey from secondary schooling to health-related tertiary education is roughly twice that of non-Māori, non-Pacific. Only four out of every 100 Pacific learners who attempt NCEA level 1 biology will go on to complete a health-related undergraduate degree. </w:t>
      </w:r>
    </w:p>
    <w:p w14:paraId="391BFBB2" w14:textId="077CE19F" w:rsidR="001F0545" w:rsidRDefault="001F0545" w:rsidP="001F0545">
      <w:pPr>
        <w:pStyle w:val="ListBullet"/>
      </w:pPr>
      <w:r>
        <w:t xml:space="preserve">Around 8,100 Pacific people enrol in health-related tertiary education and training each year, with around half engaged in work-based traineeships and apprenticeships. Around 2,520 pursued undergraduate degrees leading to roles in the regulated health workforce. </w:t>
      </w:r>
    </w:p>
    <w:p w14:paraId="0193B1D6" w14:textId="5CE83866" w:rsidR="001F0545" w:rsidRDefault="001F0545" w:rsidP="001F0545">
      <w:pPr>
        <w:pStyle w:val="ListBullet"/>
      </w:pPr>
      <w:r>
        <w:t>Growth in Pacific undergraduate enrolments in health has outpaced all other discipline areas, increasing from 13.5 per cent of all enrolments to 19.5 per cent from 2010 to 2020. This net increase of 6.0 percentage points in the share of enrolments associated with the field of study of health outpaced all other disciplines, with all recording growth being less than one percentage point.</w:t>
      </w:r>
    </w:p>
    <w:p w14:paraId="1A1A0DE0" w14:textId="53C87E44" w:rsidR="001F0545" w:rsidRDefault="001F0545" w:rsidP="001F0545">
      <w:pPr>
        <w:pStyle w:val="ListBullet"/>
      </w:pPr>
      <w:r>
        <w:t xml:space="preserve">There were around 1,800 Pacific health graduates each year between 2016-2019, with Pacific people more likely to complete lower-level qualifications than their non-Māori, non-Pacific peers. </w:t>
      </w:r>
    </w:p>
    <w:p w14:paraId="74930784" w14:textId="4DA0CF0B" w:rsidR="001F0545" w:rsidRDefault="001F0545" w:rsidP="001F0545">
      <w:pPr>
        <w:pStyle w:val="ListBullet"/>
      </w:pPr>
      <w:r>
        <w:t>Employment outcomes for Pacific health graduates are strong (c. 68 per cent), and Pacific people appear to have a stronger attachment to the workforce than their non-Māori, non-Pacific peers.</w:t>
      </w:r>
    </w:p>
    <w:p w14:paraId="404C3053" w14:textId="2D33B8C2" w:rsidR="001F0545" w:rsidRDefault="001F0545" w:rsidP="001F0545">
      <w:pPr>
        <w:pStyle w:val="ListBullet"/>
      </w:pPr>
      <w:r>
        <w:t xml:space="preserve">Pacific women appear to earn considerably less than both Pacific men and non-Māori, non-Pacific men, with the latter earning up to $28,000 per annum more.  </w:t>
      </w:r>
    </w:p>
    <w:p w14:paraId="18C9F9D1" w14:textId="77777777" w:rsidR="00100AB4" w:rsidRDefault="00100AB4">
      <w:pPr>
        <w:spacing w:before="0" w:after="160" w:line="259" w:lineRule="auto"/>
        <w:rPr>
          <w:rFonts w:asciiTheme="majorHAnsi" w:eastAsiaTheme="majorEastAsia" w:hAnsiTheme="majorHAnsi" w:cstheme="majorBidi"/>
          <w:b/>
          <w:color w:val="1C2549" w:themeColor="text2"/>
          <w:sz w:val="72"/>
          <w:szCs w:val="32"/>
        </w:rPr>
      </w:pPr>
      <w:bookmarkStart w:id="4" w:name="_Toc160786622"/>
      <w:r>
        <w:br w:type="page"/>
      </w:r>
    </w:p>
    <w:p w14:paraId="21D8A243" w14:textId="07210503" w:rsidR="001F0545" w:rsidRDefault="001F0545" w:rsidP="001F0545">
      <w:pPr>
        <w:pStyle w:val="Heading1"/>
      </w:pPr>
      <w:r>
        <w:lastRenderedPageBreak/>
        <w:t>Context</w:t>
      </w:r>
      <w:bookmarkEnd w:id="4"/>
    </w:p>
    <w:p w14:paraId="27913DE7" w14:textId="77777777" w:rsidR="001F0545" w:rsidRDefault="001F0545" w:rsidP="001F0545">
      <w:r>
        <w:t xml:space="preserve">Tertiary education and training is an important, but not necessarily essential, part of the pathway for people into the health workforce. </w:t>
      </w:r>
    </w:p>
    <w:p w14:paraId="0A009B5E" w14:textId="77777777" w:rsidR="001F0545" w:rsidRDefault="001F0545" w:rsidP="001F0545">
      <w:r>
        <w:t xml:space="preserve">Learners enter the workforce with a range of existing competencies, some of which, such as Pacific cultural knowledge, are critical to delivering quality healthcare services. However, these competencies are not necessarily valued or recognised by the tertiary education system or the workforce development system. </w:t>
      </w:r>
    </w:p>
    <w:p w14:paraId="54550D75" w14:textId="77777777" w:rsidR="001F0545" w:rsidRDefault="001F0545" w:rsidP="001F0545">
      <w:r>
        <w:t xml:space="preserve">The pathways into the health workforce do not necessarily involve tertiary education. While completing an undergraduate degree is one of the crucial criteria for registration for the regulated health workforce, other health workforces such as community health workers are not required to obtain qualifications before entering the workforce. </w:t>
      </w:r>
    </w:p>
    <w:p w14:paraId="5DF23711" w14:textId="77777777" w:rsidR="001F0545" w:rsidRDefault="001F0545" w:rsidP="001F0545">
      <w:r>
        <w:t xml:space="preserve">Learners pursue a range of pathways into tertiary education, including that required for entry into the regulated health workforce. While overall, around 80.4 per cent of non-Māori, non-Pacific school leavers enter tertiary education within three years of leaving secondary school, the comparable rate for Pacific school leavers is 63.2 per cent (MoE, 2021). </w:t>
      </w:r>
    </w:p>
    <w:p w14:paraId="1A5772DF" w14:textId="303760CB" w:rsidR="001F0545" w:rsidRDefault="001F0545" w:rsidP="001F0545">
      <w:r>
        <w:t>Pacific learners are also more likely than non-Māori, non-Pacific peers to enter tertiary education at lower levels on the New Zealand Qualifications Framework. Pacific learners are 1.6 times as likely as their peers to enrol in sub-degree programmes (see Table 1).</w:t>
      </w:r>
    </w:p>
    <w:p w14:paraId="02C92AAA" w14:textId="676BF8F9" w:rsidR="008B218A" w:rsidRDefault="008B218A" w:rsidP="00283D6F">
      <w:pPr>
        <w:pStyle w:val="Figure"/>
      </w:pPr>
      <w:r>
        <w:t xml:space="preserve">Table </w:t>
      </w:r>
      <w:r>
        <w:fldChar w:fldCharType="begin"/>
      </w:r>
      <w:r>
        <w:instrText xml:space="preserve"> SEQ Table \* ARABIC </w:instrText>
      </w:r>
      <w:r>
        <w:fldChar w:fldCharType="separate"/>
      </w:r>
      <w:r w:rsidR="00B30829">
        <w:rPr>
          <w:noProof/>
        </w:rPr>
        <w:t>1</w:t>
      </w:r>
      <w:r>
        <w:rPr>
          <w:noProof/>
        </w:rPr>
        <w:fldChar w:fldCharType="end"/>
      </w:r>
      <w:r>
        <w:t>: Sch</w:t>
      </w:r>
      <w:r w:rsidR="00283D6F">
        <w:t>ool leavers in their first year after leaving by qualification level, 2019 year</w:t>
      </w:r>
    </w:p>
    <w:tbl>
      <w:tblPr>
        <w:tblStyle w:val="TeWhatuOra"/>
        <w:tblW w:w="0" w:type="auto"/>
        <w:tblLook w:val="0420" w:firstRow="1" w:lastRow="0" w:firstColumn="0" w:lastColumn="0" w:noHBand="0" w:noVBand="1"/>
      </w:tblPr>
      <w:tblGrid>
        <w:gridCol w:w="3209"/>
        <w:gridCol w:w="3209"/>
        <w:gridCol w:w="3210"/>
      </w:tblGrid>
      <w:tr w:rsidR="00283D6F" w14:paraId="77E260A2" w14:textId="77777777" w:rsidTr="00283D6F">
        <w:trPr>
          <w:cnfStyle w:val="100000000000" w:firstRow="1" w:lastRow="0" w:firstColumn="0" w:lastColumn="0" w:oddVBand="0" w:evenVBand="0" w:oddHBand="0" w:evenHBand="0" w:firstRowFirstColumn="0" w:firstRowLastColumn="0" w:lastRowFirstColumn="0" w:lastRowLastColumn="0"/>
        </w:trPr>
        <w:tc>
          <w:tcPr>
            <w:tcW w:w="3209" w:type="dxa"/>
          </w:tcPr>
          <w:p w14:paraId="30949A5C" w14:textId="4F278F85" w:rsidR="00283D6F" w:rsidRDefault="00283D6F" w:rsidP="00283D6F">
            <w:r>
              <w:t>Ethnicity</w:t>
            </w:r>
          </w:p>
        </w:tc>
        <w:tc>
          <w:tcPr>
            <w:tcW w:w="3209" w:type="dxa"/>
          </w:tcPr>
          <w:p w14:paraId="4FF27651" w14:textId="5F652C3F" w:rsidR="00283D6F" w:rsidRPr="00283D6F" w:rsidRDefault="00283D6F" w:rsidP="00283D6F">
            <w:pPr>
              <w:rPr>
                <w:lang w:val="mi-NZ"/>
              </w:rPr>
            </w:pPr>
            <w:r>
              <w:t>Non-Māori, non-Pacific</w:t>
            </w:r>
          </w:p>
        </w:tc>
        <w:tc>
          <w:tcPr>
            <w:tcW w:w="3210" w:type="dxa"/>
          </w:tcPr>
          <w:p w14:paraId="23B1D26D" w14:textId="77150D1C" w:rsidR="00283D6F" w:rsidRDefault="00283D6F" w:rsidP="00283D6F">
            <w:r>
              <w:t>Pacific</w:t>
            </w:r>
          </w:p>
        </w:tc>
      </w:tr>
      <w:tr w:rsidR="00283D6F" w14:paraId="616575E3" w14:textId="77777777" w:rsidTr="00283D6F">
        <w:tc>
          <w:tcPr>
            <w:tcW w:w="3209" w:type="dxa"/>
          </w:tcPr>
          <w:p w14:paraId="42A21A2B" w14:textId="2F70EC4F" w:rsidR="00283D6F" w:rsidRDefault="00283D6F" w:rsidP="00283D6F">
            <w:r>
              <w:t>Bachelors and above</w:t>
            </w:r>
          </w:p>
        </w:tc>
        <w:tc>
          <w:tcPr>
            <w:tcW w:w="3209" w:type="dxa"/>
          </w:tcPr>
          <w:p w14:paraId="5FD2AC13" w14:textId="691CF344" w:rsidR="00283D6F" w:rsidRDefault="00283D6F" w:rsidP="00283D6F">
            <w:r>
              <w:t>62%</w:t>
            </w:r>
          </w:p>
        </w:tc>
        <w:tc>
          <w:tcPr>
            <w:tcW w:w="3210" w:type="dxa"/>
          </w:tcPr>
          <w:p w14:paraId="3020478B" w14:textId="2853E4A5" w:rsidR="00283D6F" w:rsidRDefault="00283D6F" w:rsidP="00283D6F">
            <w:r>
              <w:t>39%</w:t>
            </w:r>
          </w:p>
        </w:tc>
      </w:tr>
      <w:tr w:rsidR="00283D6F" w14:paraId="2CD744F0" w14:textId="77777777" w:rsidTr="00283D6F">
        <w:tc>
          <w:tcPr>
            <w:tcW w:w="3209" w:type="dxa"/>
          </w:tcPr>
          <w:p w14:paraId="0C686FDE" w14:textId="57C5F213" w:rsidR="00283D6F" w:rsidRDefault="00283D6F" w:rsidP="00283D6F">
            <w:r>
              <w:t>Certificates and Diplomas (levels 3-7)</w:t>
            </w:r>
          </w:p>
        </w:tc>
        <w:tc>
          <w:tcPr>
            <w:tcW w:w="3209" w:type="dxa"/>
          </w:tcPr>
          <w:p w14:paraId="1D98486E" w14:textId="3792DF44" w:rsidR="00283D6F" w:rsidRDefault="00283D6F" w:rsidP="00283D6F">
            <w:r>
              <w:t>35%</w:t>
            </w:r>
          </w:p>
        </w:tc>
        <w:tc>
          <w:tcPr>
            <w:tcW w:w="3210" w:type="dxa"/>
          </w:tcPr>
          <w:p w14:paraId="761F60F3" w14:textId="5ED9F47C" w:rsidR="00283D6F" w:rsidRDefault="00283D6F" w:rsidP="00283D6F">
            <w:r>
              <w:t>53%</w:t>
            </w:r>
          </w:p>
        </w:tc>
      </w:tr>
      <w:tr w:rsidR="00283D6F" w14:paraId="08BDA904" w14:textId="77777777" w:rsidTr="00283D6F">
        <w:tc>
          <w:tcPr>
            <w:tcW w:w="3209" w:type="dxa"/>
          </w:tcPr>
          <w:p w14:paraId="597C6C00" w14:textId="75F78BF9" w:rsidR="00283D6F" w:rsidRDefault="00283D6F" w:rsidP="00283D6F">
            <w:r>
              <w:t>Certificates (1-2)</w:t>
            </w:r>
          </w:p>
        </w:tc>
        <w:tc>
          <w:tcPr>
            <w:tcW w:w="3209" w:type="dxa"/>
          </w:tcPr>
          <w:p w14:paraId="15481A6A" w14:textId="4E976EB0" w:rsidR="00283D6F" w:rsidRDefault="00283D6F" w:rsidP="00283D6F">
            <w:r>
              <w:t>3%</w:t>
            </w:r>
          </w:p>
        </w:tc>
        <w:tc>
          <w:tcPr>
            <w:tcW w:w="3210" w:type="dxa"/>
          </w:tcPr>
          <w:p w14:paraId="0A2A02E4" w14:textId="0F20F568" w:rsidR="00283D6F" w:rsidRDefault="00283D6F" w:rsidP="00283D6F">
            <w:r>
              <w:t>8%</w:t>
            </w:r>
          </w:p>
        </w:tc>
      </w:tr>
      <w:tr w:rsidR="00283D6F" w14:paraId="5240A3AA" w14:textId="77777777" w:rsidTr="00283D6F">
        <w:tc>
          <w:tcPr>
            <w:tcW w:w="3209" w:type="dxa"/>
          </w:tcPr>
          <w:p w14:paraId="6F09BD2A" w14:textId="049BF177" w:rsidR="00283D6F" w:rsidRDefault="00283D6F" w:rsidP="00283D6F">
            <w:r>
              <w:t>Total</w:t>
            </w:r>
          </w:p>
        </w:tc>
        <w:tc>
          <w:tcPr>
            <w:tcW w:w="3209" w:type="dxa"/>
          </w:tcPr>
          <w:p w14:paraId="63AAF5BB" w14:textId="008135EB" w:rsidR="00283D6F" w:rsidRDefault="00283D6F" w:rsidP="00283D6F">
            <w:r>
              <w:t>100%</w:t>
            </w:r>
          </w:p>
        </w:tc>
        <w:tc>
          <w:tcPr>
            <w:tcW w:w="3210" w:type="dxa"/>
          </w:tcPr>
          <w:p w14:paraId="30A20257" w14:textId="26E1B644" w:rsidR="00283D6F" w:rsidRDefault="00283D6F" w:rsidP="00283D6F">
            <w:r>
              <w:t>100%</w:t>
            </w:r>
          </w:p>
        </w:tc>
      </w:tr>
    </w:tbl>
    <w:p w14:paraId="62C71DE1" w14:textId="77777777" w:rsidR="00283D6F" w:rsidRDefault="00283D6F" w:rsidP="00283D6F">
      <w:r>
        <w:t>Source: (MoE, 2021)</w:t>
      </w:r>
    </w:p>
    <w:p w14:paraId="0BD23C13" w14:textId="77777777" w:rsidR="00283D6F" w:rsidRDefault="00283D6F" w:rsidP="00283D6F">
      <w:r>
        <w:t xml:space="preserve">Note: Learners who progress to tertiary education only. </w:t>
      </w:r>
    </w:p>
    <w:p w14:paraId="1B5757A2" w14:textId="77777777" w:rsidR="00283D6F" w:rsidRDefault="00283D6F" w:rsidP="00283D6F">
      <w:r>
        <w:t>Even among the regulated health workforce, entry into the workforce is blurred by the requirements of many tertiary education programmes. For example, clinical placement requirements mean that learners are actively engaged in providing health services well before completing their degrees, albeit under varying degrees of supervision.</w:t>
      </w:r>
    </w:p>
    <w:p w14:paraId="5F63EF8B" w14:textId="00C99435" w:rsidR="00283D6F" w:rsidRDefault="00283D6F" w:rsidP="00283D6F">
      <w:r>
        <w:lastRenderedPageBreak/>
        <w:t>Tertiary education and training needs also to be viewed as part of a continuum of workforce development activities. Much or indeed most competencies are developed on the job as part of formal and informal professional development. Nonetheless, tertiary education is an important component of the workforce development system.</w:t>
      </w:r>
    </w:p>
    <w:p w14:paraId="50659983" w14:textId="46515CFD" w:rsidR="00283D6F" w:rsidRDefault="00283D6F" w:rsidP="00283D6F">
      <w:pPr>
        <w:pStyle w:val="Heading1"/>
      </w:pPr>
      <w:bookmarkStart w:id="5" w:name="_Toc160786623"/>
      <w:r>
        <w:t>Attrition</w:t>
      </w:r>
      <w:bookmarkEnd w:id="5"/>
      <w:r>
        <w:t xml:space="preserve"> </w:t>
      </w:r>
    </w:p>
    <w:p w14:paraId="64BF24BC" w14:textId="77777777" w:rsidR="00283D6F" w:rsidRDefault="00283D6F" w:rsidP="00283D6F">
      <w:r>
        <w:t>Pacific people are not well-supported to succeed in the education system. Our findings indicate that:</w:t>
      </w:r>
    </w:p>
    <w:p w14:paraId="13F11A97" w14:textId="7E703BA1" w:rsidR="00283D6F" w:rsidRDefault="00283D6F" w:rsidP="00283D6F">
      <w:pPr>
        <w:pStyle w:val="ListBullet"/>
      </w:pPr>
      <w:r>
        <w:t>Just four out of every 100 Pacific learners who attempt NCEA level one biology go on to complete a health-related undergraduate degree, roughly half the rate for non-Māori, non-Pacific.</w:t>
      </w:r>
    </w:p>
    <w:p w14:paraId="433164B3" w14:textId="0BB38B97" w:rsidR="00283D6F" w:rsidRDefault="00283D6F" w:rsidP="00283D6F">
      <w:pPr>
        <w:pStyle w:val="ListBullet"/>
      </w:pPr>
      <w:r>
        <w:t xml:space="preserve">Pacific experience higher attrition rates than non-Māori, non-Pacific throughout the learner journey. </w:t>
      </w:r>
    </w:p>
    <w:p w14:paraId="58F0F780" w14:textId="77777777" w:rsidR="00283D6F" w:rsidRDefault="00283D6F" w:rsidP="00283D6F">
      <w:pPr>
        <w:pStyle w:val="Heading3"/>
      </w:pPr>
      <w:r>
        <w:t>Understanding attrition</w:t>
      </w:r>
    </w:p>
    <w:p w14:paraId="2F53C67D" w14:textId="77777777" w:rsidR="00283D6F" w:rsidRDefault="00283D6F" w:rsidP="00283D6F">
      <w:r>
        <w:t xml:space="preserve">Attrition during the health workforce development pipeline may occur at several points, including before learners even consider health careers, during their secondary school as they do not pursue subjects relevant to health education, during the transition from secondary school to tertiary education, during tertiary education, in the transition from tertiary education to employment and during employment. </w:t>
      </w:r>
    </w:p>
    <w:p w14:paraId="3BF26CD9" w14:textId="77777777" w:rsidR="00283D6F" w:rsidRDefault="00283D6F" w:rsidP="00283D6F">
      <w:r>
        <w:t>Figure 1 shows the effect of attrition between NCEA level 1 and the completion of health-related undergraduate degrees based on data analysis using the Integrated Data Infrastructure.</w:t>
      </w:r>
    </w:p>
    <w:p w14:paraId="5E468697" w14:textId="77777777" w:rsidR="00283D6F" w:rsidRDefault="00283D6F" w:rsidP="00283D6F">
      <w:r>
        <w:t xml:space="preserve">The results indicate that Pacific learners who undertake NCEA level one biology are half as likely to complete an undergraduate degree in a health-related field of study than their non-Māori, non-Pacific peers (four per cent versus eight per cent). </w:t>
      </w:r>
    </w:p>
    <w:p w14:paraId="52A62CD1" w14:textId="77777777" w:rsidR="00283D6F" w:rsidRDefault="00283D6F" w:rsidP="00283D6F">
      <w:r>
        <w:t>While NCEA biology may be an imperfect marker for preparation or inclination to pursue health-related undergraduate education, the results nonetheless provide a striking comparison and highlight some of the underlying processes of selection and achievement work.</w:t>
      </w:r>
    </w:p>
    <w:p w14:paraId="4C121F39" w14:textId="77777777" w:rsidR="00283D6F" w:rsidRDefault="00283D6F" w:rsidP="00283D6F">
      <w:r>
        <w:t xml:space="preserve">Figure 2 provides a guide to how attrition between secondary school and graduation impacts the development of the Pacific health workforce.  The most persistent feature is relatively low achievement rates during secondary and tertiary education.  </w:t>
      </w:r>
    </w:p>
    <w:p w14:paraId="6E44AA9E" w14:textId="77777777" w:rsidR="00283D6F" w:rsidRDefault="00283D6F" w:rsidP="00283D6F">
      <w:r>
        <w:t xml:space="preserve">The information presented in Figure 2 is illustrative only. Still, it depicts how achievement and subject area choice at secondary school restrict school leavers' opportunities and how </w:t>
      </w:r>
      <w:r>
        <w:lastRenderedPageBreak/>
        <w:t xml:space="preserve">the way tertiary education is organised restricts the ability of learners to achieve their aspirations for a career in the health workforce. </w:t>
      </w:r>
    </w:p>
    <w:p w14:paraId="5B52523A" w14:textId="77777777" w:rsidR="00283D6F" w:rsidRDefault="00283D6F" w:rsidP="00283D6F">
      <w:r>
        <w:t xml:space="preserve">The results presented in Figure 1 and Figure 2 are not directly comparable as the latter does not attempt to track learner cohorts over time. Figure 2 is, however, useful in highlighting how a relatively small cohort of Pacific school leavers then progress to health-related tertiary education (around 250 per annum), but most (around 650) return to education and training to pursue health-related programmes after some time in employment or undertaking other activities. </w:t>
      </w:r>
    </w:p>
    <w:p w14:paraId="00296B64" w14:textId="77777777" w:rsidR="00283D6F" w:rsidRDefault="00283D6F" w:rsidP="00283D6F">
      <w:r>
        <w:t>The annual cohort of around 800 Pacific learners who embark on study at Bachelors degree level experiences attrition at a higher rate than their non-Māori, non-Pacific peers. Monitoring data indicate that around one-quarter do not re-enrol for a second year of study. After six years, only around half of the original cohort graduate with a bachelor's degree.</w:t>
      </w:r>
    </w:p>
    <w:p w14:paraId="0EBA3354" w14:textId="77777777" w:rsidR="00162916" w:rsidRDefault="00162916" w:rsidP="00283D6F">
      <w:pPr>
        <w:sectPr w:rsidR="00162916" w:rsidSect="00190FDC">
          <w:footerReference w:type="default" r:id="rId16"/>
          <w:pgSz w:w="11906" w:h="16838"/>
          <w:pgMar w:top="1134" w:right="1134" w:bottom="1134" w:left="1134" w:header="1304" w:footer="709" w:gutter="0"/>
          <w:cols w:space="708"/>
          <w:titlePg/>
          <w:docGrid w:linePitch="360"/>
        </w:sectPr>
      </w:pPr>
    </w:p>
    <w:p w14:paraId="347B71C8" w14:textId="6F2FF855" w:rsidR="00162916" w:rsidRDefault="00162916" w:rsidP="00162916">
      <w:pPr>
        <w:pStyle w:val="Figure"/>
      </w:pPr>
      <w:r>
        <w:lastRenderedPageBreak/>
        <w:t xml:space="preserve">Figure </w:t>
      </w:r>
      <w:r>
        <w:fldChar w:fldCharType="begin"/>
      </w:r>
      <w:r>
        <w:instrText xml:space="preserve"> SEQ Figure \* ARABIC </w:instrText>
      </w:r>
      <w:r>
        <w:fldChar w:fldCharType="separate"/>
      </w:r>
      <w:r w:rsidR="00B30829">
        <w:rPr>
          <w:noProof/>
        </w:rPr>
        <w:t>1</w:t>
      </w:r>
      <w:r>
        <w:rPr>
          <w:noProof/>
        </w:rPr>
        <w:fldChar w:fldCharType="end"/>
      </w:r>
      <w:r>
        <w:t>: Attrition through secondary school to tertiary education</w:t>
      </w:r>
    </w:p>
    <w:tbl>
      <w:tblPr>
        <w:tblStyle w:val="TeWhatuOra"/>
        <w:tblW w:w="0" w:type="auto"/>
        <w:tblLook w:val="0420" w:firstRow="1" w:lastRow="0" w:firstColumn="0" w:lastColumn="0" w:noHBand="0" w:noVBand="1"/>
      </w:tblPr>
      <w:tblGrid>
        <w:gridCol w:w="6230"/>
        <w:gridCol w:w="7062"/>
      </w:tblGrid>
      <w:tr w:rsidR="00162916" w:rsidRPr="00162916" w14:paraId="0E5D2D22" w14:textId="77777777" w:rsidTr="00162916">
        <w:trPr>
          <w:cnfStyle w:val="100000000000" w:firstRow="1" w:lastRow="0" w:firstColumn="0" w:lastColumn="0" w:oddVBand="0" w:evenVBand="0" w:oddHBand="0" w:evenHBand="0" w:firstRowFirstColumn="0" w:firstRowLastColumn="0" w:lastRowFirstColumn="0" w:lastRowLastColumn="0"/>
        </w:trPr>
        <w:tc>
          <w:tcPr>
            <w:tcW w:w="6230" w:type="dxa"/>
          </w:tcPr>
          <w:p w14:paraId="4BF6D5AF" w14:textId="77777777" w:rsidR="00162916" w:rsidRPr="00162916" w:rsidRDefault="00162916" w:rsidP="00162916">
            <w:r w:rsidRPr="00162916">
              <w:t>Pacific learners</w:t>
            </w:r>
          </w:p>
        </w:tc>
        <w:tc>
          <w:tcPr>
            <w:tcW w:w="7062" w:type="dxa"/>
          </w:tcPr>
          <w:p w14:paraId="57706846" w14:textId="77777777" w:rsidR="00162916" w:rsidRPr="00162916" w:rsidRDefault="00162916" w:rsidP="00162916">
            <w:r w:rsidRPr="00162916">
              <w:t>Non-Māori, non-Pacific learners</w:t>
            </w:r>
          </w:p>
        </w:tc>
      </w:tr>
      <w:tr w:rsidR="00162916" w:rsidRPr="00162916" w14:paraId="4271B576" w14:textId="77777777" w:rsidTr="00162916">
        <w:tc>
          <w:tcPr>
            <w:tcW w:w="6230" w:type="dxa"/>
          </w:tcPr>
          <w:p w14:paraId="279933D1" w14:textId="77777777" w:rsidR="00162916" w:rsidRPr="00162916" w:rsidRDefault="00162916" w:rsidP="00162916">
            <w:r w:rsidRPr="00162916">
              <w:rPr>
                <w:noProof/>
              </w:rPr>
              <w:drawing>
                <wp:inline distT="0" distB="0" distL="0" distR="0" wp14:anchorId="1F4B3C4C" wp14:editId="5E9B87FC">
                  <wp:extent cx="3819243" cy="2896150"/>
                  <wp:effectExtent l="0" t="0" r="0" b="0"/>
                  <wp:docPr id="813169016" name="Picture 8" descr="Graphic showing the following numbers of Pacific learners:&#10;100 studied biology level 1&#10;75 studied biology level 2&#10;42 studied biology level 3&#10;8 studied Bachelors Health&#10;4 Completed">
                    <a:extLst xmlns:a="http://schemas.openxmlformats.org/drawingml/2006/main">
                      <a:ext uri="{FF2B5EF4-FFF2-40B4-BE49-F238E27FC236}">
                        <a16:creationId xmlns:a16="http://schemas.microsoft.com/office/drawing/2014/main" id="{7309EFCA-8848-4BA2-BBD4-AB139C573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69016" name="Picture 8" descr="Graphic showing the following numbers of Pacific learners:&#10;100 studied biology level 1&#10;75 studied biology level 2&#10;42 studied biology level 3&#10;8 studied Bachelors Health&#10;4 Completed">
                            <a:extLst>
                              <a:ext uri="{FF2B5EF4-FFF2-40B4-BE49-F238E27FC236}">
                                <a16:creationId xmlns:a16="http://schemas.microsoft.com/office/drawing/2014/main" id="{7309EFCA-8848-4BA2-BBD4-AB139C57354B}"/>
                              </a:ext>
                            </a:extLst>
                          </pic:cNvPr>
                          <pic:cNvPicPr>
                            <a:picLocks noChangeAspect="1"/>
                          </pic:cNvPicPr>
                        </pic:nvPicPr>
                        <pic:blipFill>
                          <a:blip r:embed="rId17"/>
                          <a:stretch>
                            <a:fillRect/>
                          </a:stretch>
                        </pic:blipFill>
                        <pic:spPr>
                          <a:xfrm>
                            <a:off x="0" y="0"/>
                            <a:ext cx="3819243" cy="2896150"/>
                          </a:xfrm>
                          <a:prstGeom prst="rect">
                            <a:avLst/>
                          </a:prstGeom>
                        </pic:spPr>
                      </pic:pic>
                    </a:graphicData>
                  </a:graphic>
                </wp:inline>
              </w:drawing>
            </w:r>
          </w:p>
        </w:tc>
        <w:tc>
          <w:tcPr>
            <w:tcW w:w="7062" w:type="dxa"/>
          </w:tcPr>
          <w:p w14:paraId="3B6590D3" w14:textId="77777777" w:rsidR="00162916" w:rsidRPr="00162916" w:rsidRDefault="00162916" w:rsidP="00162916">
            <w:r w:rsidRPr="00162916">
              <w:rPr>
                <w:noProof/>
              </w:rPr>
              <w:drawing>
                <wp:inline distT="0" distB="0" distL="0" distR="0" wp14:anchorId="692B028E" wp14:editId="0ED94950">
                  <wp:extent cx="4347409" cy="2880000"/>
                  <wp:effectExtent l="0" t="0" r="0" b="0"/>
                  <wp:docPr id="14" name="Picture 13" descr="Graphic showing the following numbers of non-Māori, non-Pacific learners:&#10;100 studied biology level1&#10;122 studied biology level 2&#10;81 studied biology level 3&#10;12 Bachelors Health&#10;8 completed">
                    <a:extLst xmlns:a="http://schemas.openxmlformats.org/drawingml/2006/main">
                      <a:ext uri="{FF2B5EF4-FFF2-40B4-BE49-F238E27FC236}">
                        <a16:creationId xmlns:a16="http://schemas.microsoft.com/office/drawing/2014/main" id="{C0AC8C25-1FD6-4337-9B31-DF11061A2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Graphic showing the following numbers of non-Māori, non-Pacific learners:&#10;100 studied biology level1&#10;122 studied biology level 2&#10;81 studied biology level 3&#10;12 Bachelors Health&#10;8 completed">
                            <a:extLst>
                              <a:ext uri="{FF2B5EF4-FFF2-40B4-BE49-F238E27FC236}">
                                <a16:creationId xmlns:a16="http://schemas.microsoft.com/office/drawing/2014/main" id="{C0AC8C25-1FD6-4337-9B31-DF11061A27BC}"/>
                              </a:ext>
                            </a:extLst>
                          </pic:cNvPr>
                          <pic:cNvPicPr>
                            <a:picLocks noChangeAspect="1"/>
                          </pic:cNvPicPr>
                        </pic:nvPicPr>
                        <pic:blipFill>
                          <a:blip r:embed="rId18"/>
                          <a:stretch>
                            <a:fillRect/>
                          </a:stretch>
                        </pic:blipFill>
                        <pic:spPr>
                          <a:xfrm>
                            <a:off x="0" y="0"/>
                            <a:ext cx="4347409" cy="2880000"/>
                          </a:xfrm>
                          <a:prstGeom prst="rect">
                            <a:avLst/>
                          </a:prstGeom>
                        </pic:spPr>
                      </pic:pic>
                    </a:graphicData>
                  </a:graphic>
                </wp:inline>
              </w:drawing>
            </w:r>
          </w:p>
        </w:tc>
      </w:tr>
    </w:tbl>
    <w:p w14:paraId="164334FD" w14:textId="77777777" w:rsidR="00162916" w:rsidRPr="00162916" w:rsidRDefault="00162916" w:rsidP="00162916">
      <w:r w:rsidRPr="00162916">
        <w:t>Source: (NZQA, 2021), (TEC, 2021)</w:t>
      </w:r>
    </w:p>
    <w:p w14:paraId="7BDC752D" w14:textId="2B549D99" w:rsidR="00162916" w:rsidRDefault="00162916">
      <w:pPr>
        <w:spacing w:before="0" w:after="160" w:line="259" w:lineRule="auto"/>
      </w:pPr>
      <w:r>
        <w:br w:type="page"/>
      </w:r>
    </w:p>
    <w:p w14:paraId="682EC3F2" w14:textId="65B9A1E3" w:rsidR="00162916" w:rsidRDefault="00162916" w:rsidP="00162916">
      <w:pPr>
        <w:pStyle w:val="Figure"/>
      </w:pPr>
      <w:r>
        <w:lastRenderedPageBreak/>
        <w:t xml:space="preserve">Figure </w:t>
      </w:r>
      <w:r>
        <w:fldChar w:fldCharType="begin"/>
      </w:r>
      <w:r>
        <w:instrText xml:space="preserve"> SEQ Figure \* ARABIC </w:instrText>
      </w:r>
      <w:r>
        <w:fldChar w:fldCharType="separate"/>
      </w:r>
      <w:r w:rsidR="00B30829">
        <w:rPr>
          <w:noProof/>
        </w:rPr>
        <w:t>2</w:t>
      </w:r>
      <w:r>
        <w:rPr>
          <w:noProof/>
        </w:rPr>
        <w:fldChar w:fldCharType="end"/>
      </w:r>
      <w:r>
        <w:t>: Workforce development pipeline, key points of attrition on the secondary-tertiary pathway</w:t>
      </w:r>
    </w:p>
    <w:p w14:paraId="611997EE" w14:textId="4001E8E1" w:rsidR="00162916" w:rsidRDefault="00162916" w:rsidP="00162916">
      <w:r>
        <w:rPr>
          <w:noProof/>
        </w:rPr>
        <w:drawing>
          <wp:inline distT="0" distB="0" distL="0" distR="0" wp14:anchorId="244FD4C9" wp14:editId="18005755">
            <wp:extent cx="8863330" cy="5168900"/>
            <wp:effectExtent l="0" t="0" r="0" b="0"/>
            <wp:docPr id="21" name="Picture 21" descr="Graphic chart showing the pipeline of workfor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 chart showing the pipeline of workforce development"/>
                    <pic:cNvPicPr/>
                  </pic:nvPicPr>
                  <pic:blipFill>
                    <a:blip r:embed="rId19"/>
                    <a:stretch>
                      <a:fillRect/>
                    </a:stretch>
                  </pic:blipFill>
                  <pic:spPr>
                    <a:xfrm>
                      <a:off x="0" y="0"/>
                      <a:ext cx="8863330" cy="5168900"/>
                    </a:xfrm>
                    <a:prstGeom prst="rect">
                      <a:avLst/>
                    </a:prstGeom>
                  </pic:spPr>
                </pic:pic>
              </a:graphicData>
            </a:graphic>
          </wp:inline>
        </w:drawing>
      </w:r>
    </w:p>
    <w:p w14:paraId="1099A8FD" w14:textId="69E84A03" w:rsidR="00162916" w:rsidRPr="00162916" w:rsidRDefault="00162916" w:rsidP="00162916">
      <w:r w:rsidRPr="00162916">
        <w:t>Sources: (NZQA, 2021), (TEC, 2021)</w:t>
      </w:r>
    </w:p>
    <w:p w14:paraId="43048459" w14:textId="6F86618F" w:rsidR="00162916" w:rsidRPr="00162916" w:rsidRDefault="00162916" w:rsidP="00162916">
      <w:pPr>
        <w:sectPr w:rsidR="00162916" w:rsidRPr="00162916" w:rsidSect="00190FDC">
          <w:pgSz w:w="16838" w:h="11906" w:orient="landscape"/>
          <w:pgMar w:top="1134" w:right="1134" w:bottom="1134" w:left="1134" w:header="1304" w:footer="709" w:gutter="0"/>
          <w:cols w:space="708"/>
          <w:docGrid w:linePitch="360"/>
        </w:sectPr>
      </w:pPr>
    </w:p>
    <w:p w14:paraId="5EE59B77" w14:textId="13A5B36B" w:rsidR="00283D6F" w:rsidRDefault="00162916" w:rsidP="00162916">
      <w:pPr>
        <w:pStyle w:val="Heading1"/>
      </w:pPr>
      <w:bookmarkStart w:id="6" w:name="_Toc160786624"/>
      <w:r>
        <w:lastRenderedPageBreak/>
        <w:t>Enrolments</w:t>
      </w:r>
      <w:bookmarkEnd w:id="6"/>
    </w:p>
    <w:p w14:paraId="7EF783F2" w14:textId="1C5F1556" w:rsidR="00162916" w:rsidRDefault="00162916" w:rsidP="00162916">
      <w:r>
        <w:t>Around 8,100 Pacific people enrolled in health-related tertiary education and training in the 2020 calendar year</w:t>
      </w:r>
      <w:r>
        <w:rPr>
          <w:rStyle w:val="FootnoteReference"/>
        </w:rPr>
        <w:footnoteReference w:id="1"/>
      </w:r>
      <w:r>
        <w:t>. We can identify several main groups of learners:</w:t>
      </w:r>
    </w:p>
    <w:p w14:paraId="788DE202" w14:textId="41F79038" w:rsidR="00162916" w:rsidRDefault="00162916" w:rsidP="00162916">
      <w:pPr>
        <w:pStyle w:val="ListBullet"/>
      </w:pPr>
      <w:r>
        <w:t>4,000 learners enrolled in predominantly work-based traineeships and apprenticeships related to social and youth work, care for disabled and older people and counselling services</w:t>
      </w:r>
      <w:r>
        <w:rPr>
          <w:rStyle w:val="FootnoteReference"/>
        </w:rPr>
        <w:footnoteReference w:id="2"/>
      </w:r>
      <w:r>
        <w:t xml:space="preserve">, </w:t>
      </w:r>
    </w:p>
    <w:p w14:paraId="762453BF" w14:textId="7A4E6E11" w:rsidR="00162916" w:rsidRDefault="00162916" w:rsidP="00162916">
      <w:pPr>
        <w:pStyle w:val="ListBullet"/>
      </w:pPr>
      <w:r>
        <w:t xml:space="preserve">2,520 learners enrolled in undergraduate degrees leading to roles in the regulated health workforce, </w:t>
      </w:r>
    </w:p>
    <w:p w14:paraId="6AADAB50" w14:textId="2DE17977" w:rsidR="00162916" w:rsidRDefault="00162916" w:rsidP="00162916">
      <w:pPr>
        <w:pStyle w:val="ListBullet"/>
      </w:pPr>
      <w:r>
        <w:t>635 learners enrolled in level three and four programmes in health-related fields, and</w:t>
      </w:r>
    </w:p>
    <w:p w14:paraId="23920FAE" w14:textId="6BB6E2DB" w:rsidR="00162916" w:rsidRDefault="00162916" w:rsidP="00162916">
      <w:pPr>
        <w:pStyle w:val="ListBullet"/>
      </w:pPr>
      <w:r>
        <w:t>460 learners enrolled in honours and postgraduate studies in health-related fields</w:t>
      </w:r>
      <w:r w:rsidR="009B69AC">
        <w:rPr>
          <w:rStyle w:val="FootnoteReference"/>
        </w:rPr>
        <w:footnoteReference w:id="3"/>
      </w:r>
      <w:r>
        <w:t xml:space="preserve"> </w:t>
      </w:r>
    </w:p>
    <w:p w14:paraId="3570441A" w14:textId="77777777" w:rsidR="00162916" w:rsidRDefault="00162916" w:rsidP="00162916">
      <w:r>
        <w:t xml:space="preserve">The balance of around 5o0 learners is distributed across a mix of foundation and postgraduate studies in various discipline areas. </w:t>
      </w:r>
    </w:p>
    <w:p w14:paraId="2EF174A2" w14:textId="77777777" w:rsidR="00162916" w:rsidRDefault="00162916" w:rsidP="00162916">
      <w:pPr>
        <w:pStyle w:val="Heading3"/>
      </w:pPr>
      <w:r>
        <w:t>Health studies</w:t>
      </w:r>
    </w:p>
    <w:p w14:paraId="001446DE" w14:textId="77777777" w:rsidR="00162916" w:rsidRDefault="00162916" w:rsidP="00162916">
      <w:r>
        <w:t xml:space="preserve">There were around 4,000 learners who identified with one or more Pacific ethnicity (Pacific learners) enrolled in health-related tertiary education and training outside the workplace training system in 2020. </w:t>
      </w:r>
    </w:p>
    <w:p w14:paraId="099BA906" w14:textId="4587FDCA" w:rsidR="00162916" w:rsidRDefault="00162916" w:rsidP="00162916">
      <w:r>
        <w:t xml:space="preserve">Pacific learners accounted for 10 per cent of all learners in health-related tertiary education and training. The three most popular fields of study in health among Pacific learners were nursing (36 per cent), Other </w:t>
      </w:r>
      <w:r w:rsidR="0089098F">
        <w:t>Health (</w:t>
      </w:r>
      <w:r>
        <w:t>32 per cent) and Public Health (18 per cent) (see Table 2).</w:t>
      </w:r>
    </w:p>
    <w:p w14:paraId="4840716C" w14:textId="77777777" w:rsidR="009B69AC" w:rsidRDefault="009B69AC" w:rsidP="00162916"/>
    <w:p w14:paraId="602E71A0" w14:textId="77777777" w:rsidR="009B69AC" w:rsidRDefault="009B69AC" w:rsidP="00162916"/>
    <w:p w14:paraId="0EB393C8" w14:textId="77777777" w:rsidR="009B69AC" w:rsidRDefault="009B69AC" w:rsidP="00162916"/>
    <w:p w14:paraId="70CBB3F5" w14:textId="3319EB75" w:rsidR="00162916" w:rsidRDefault="00162916" w:rsidP="00162916">
      <w:pPr>
        <w:pStyle w:val="Figure"/>
      </w:pPr>
      <w:r>
        <w:lastRenderedPageBreak/>
        <w:t xml:space="preserve">Table </w:t>
      </w:r>
      <w:r>
        <w:fldChar w:fldCharType="begin"/>
      </w:r>
      <w:r>
        <w:instrText xml:space="preserve"> SEQ Table \* ARABIC </w:instrText>
      </w:r>
      <w:r>
        <w:fldChar w:fldCharType="separate"/>
      </w:r>
      <w:r w:rsidR="00B30829">
        <w:rPr>
          <w:noProof/>
        </w:rPr>
        <w:t>2</w:t>
      </w:r>
      <w:r>
        <w:rPr>
          <w:noProof/>
        </w:rPr>
        <w:fldChar w:fldCharType="end"/>
      </w:r>
      <w:r>
        <w:t>: Pacific learners enrolled in health-related provider-based tertiary education, 2020</w:t>
      </w:r>
    </w:p>
    <w:tbl>
      <w:tblPr>
        <w:tblStyle w:val="TeWhatuOra"/>
        <w:tblW w:w="5000" w:type="pct"/>
        <w:tblLook w:val="0420" w:firstRow="1" w:lastRow="0" w:firstColumn="0" w:lastColumn="0" w:noHBand="0" w:noVBand="1"/>
      </w:tblPr>
      <w:tblGrid>
        <w:gridCol w:w="3692"/>
        <w:gridCol w:w="2924"/>
        <w:gridCol w:w="3012"/>
      </w:tblGrid>
      <w:tr w:rsidR="00162916" w:rsidRPr="00162916" w14:paraId="420E81DF" w14:textId="77777777" w:rsidTr="00162916">
        <w:trPr>
          <w:cnfStyle w:val="100000000000" w:firstRow="1" w:lastRow="0" w:firstColumn="0" w:lastColumn="0" w:oddVBand="0" w:evenVBand="0" w:oddHBand="0" w:evenHBand="0" w:firstRowFirstColumn="0" w:firstRowLastColumn="0" w:lastRowFirstColumn="0" w:lastRowLastColumn="0"/>
          <w:trHeight w:val="290"/>
        </w:trPr>
        <w:tc>
          <w:tcPr>
            <w:tcW w:w="1917" w:type="pct"/>
            <w:noWrap/>
            <w:hideMark/>
          </w:tcPr>
          <w:p w14:paraId="14C1BE13" w14:textId="77777777" w:rsidR="00162916" w:rsidRPr="00162916" w:rsidRDefault="00162916" w:rsidP="00162916">
            <w:r w:rsidRPr="00162916">
              <w:t>Field of study</w:t>
            </w:r>
          </w:p>
        </w:tc>
        <w:tc>
          <w:tcPr>
            <w:tcW w:w="1518" w:type="pct"/>
            <w:noWrap/>
            <w:hideMark/>
          </w:tcPr>
          <w:p w14:paraId="67A5A2EF" w14:textId="77777777" w:rsidR="00162916" w:rsidRPr="00162916" w:rsidRDefault="00162916" w:rsidP="00162916">
            <w:r w:rsidRPr="00162916">
              <w:t>Pacific (no)</w:t>
            </w:r>
          </w:p>
        </w:tc>
        <w:tc>
          <w:tcPr>
            <w:tcW w:w="1564" w:type="pct"/>
            <w:noWrap/>
            <w:hideMark/>
          </w:tcPr>
          <w:p w14:paraId="5868A854" w14:textId="77777777" w:rsidR="00162916" w:rsidRPr="00162916" w:rsidRDefault="00162916" w:rsidP="00162916">
            <w:r w:rsidRPr="00162916">
              <w:t>Pacific (%) of all learners</w:t>
            </w:r>
          </w:p>
        </w:tc>
      </w:tr>
      <w:tr w:rsidR="00162916" w:rsidRPr="00162916" w14:paraId="6B3C05DA" w14:textId="77777777" w:rsidTr="00162916">
        <w:trPr>
          <w:trHeight w:val="290"/>
        </w:trPr>
        <w:tc>
          <w:tcPr>
            <w:tcW w:w="1917" w:type="pct"/>
            <w:noWrap/>
            <w:hideMark/>
          </w:tcPr>
          <w:p w14:paraId="41991C4E" w14:textId="77777777" w:rsidR="00162916" w:rsidRPr="00162916" w:rsidRDefault="00162916" w:rsidP="00162916">
            <w:r w:rsidRPr="00162916">
              <w:t>Medical Studies</w:t>
            </w:r>
          </w:p>
        </w:tc>
        <w:tc>
          <w:tcPr>
            <w:tcW w:w="1518" w:type="pct"/>
            <w:noWrap/>
            <w:hideMark/>
          </w:tcPr>
          <w:p w14:paraId="29DFC370" w14:textId="77777777" w:rsidR="00162916" w:rsidRPr="00162916" w:rsidRDefault="00162916" w:rsidP="00162916">
            <w:r w:rsidRPr="00162916">
              <w:t>390</w:t>
            </w:r>
          </w:p>
        </w:tc>
        <w:tc>
          <w:tcPr>
            <w:tcW w:w="1564" w:type="pct"/>
            <w:noWrap/>
            <w:hideMark/>
          </w:tcPr>
          <w:p w14:paraId="08597722" w14:textId="77777777" w:rsidR="00162916" w:rsidRPr="00162916" w:rsidRDefault="00162916" w:rsidP="00162916">
            <w:r w:rsidRPr="00162916">
              <w:t>9%</w:t>
            </w:r>
          </w:p>
        </w:tc>
      </w:tr>
      <w:tr w:rsidR="00162916" w:rsidRPr="00162916" w14:paraId="0FB387D2" w14:textId="77777777" w:rsidTr="00162916">
        <w:trPr>
          <w:trHeight w:val="290"/>
        </w:trPr>
        <w:tc>
          <w:tcPr>
            <w:tcW w:w="1917" w:type="pct"/>
            <w:noWrap/>
            <w:hideMark/>
          </w:tcPr>
          <w:p w14:paraId="78B9665E" w14:textId="77777777" w:rsidR="00162916" w:rsidRPr="00162916" w:rsidRDefault="00162916" w:rsidP="00162916">
            <w:r w:rsidRPr="00162916">
              <w:t>Nursing</w:t>
            </w:r>
          </w:p>
        </w:tc>
        <w:tc>
          <w:tcPr>
            <w:tcW w:w="1518" w:type="pct"/>
            <w:noWrap/>
            <w:hideMark/>
          </w:tcPr>
          <w:p w14:paraId="7B990CD2" w14:textId="77777777" w:rsidR="00162916" w:rsidRPr="00162916" w:rsidRDefault="00162916" w:rsidP="00162916">
            <w:r w:rsidRPr="00162916">
              <w:t>1465</w:t>
            </w:r>
          </w:p>
        </w:tc>
        <w:tc>
          <w:tcPr>
            <w:tcW w:w="1564" w:type="pct"/>
            <w:noWrap/>
            <w:hideMark/>
          </w:tcPr>
          <w:p w14:paraId="398DCB0D" w14:textId="77777777" w:rsidR="00162916" w:rsidRPr="00162916" w:rsidRDefault="00162916" w:rsidP="00162916">
            <w:r w:rsidRPr="00162916">
              <w:t>11%</w:t>
            </w:r>
          </w:p>
        </w:tc>
      </w:tr>
      <w:tr w:rsidR="00162916" w:rsidRPr="00162916" w14:paraId="1DA8FEAF" w14:textId="77777777" w:rsidTr="00162916">
        <w:trPr>
          <w:trHeight w:val="290"/>
        </w:trPr>
        <w:tc>
          <w:tcPr>
            <w:tcW w:w="1917" w:type="pct"/>
            <w:noWrap/>
            <w:hideMark/>
          </w:tcPr>
          <w:p w14:paraId="756E2B73" w14:textId="77777777" w:rsidR="00162916" w:rsidRPr="00162916" w:rsidRDefault="00162916" w:rsidP="00162916">
            <w:r w:rsidRPr="00162916">
              <w:t>Pharmacy</w:t>
            </w:r>
          </w:p>
        </w:tc>
        <w:tc>
          <w:tcPr>
            <w:tcW w:w="1518" w:type="pct"/>
            <w:noWrap/>
            <w:hideMark/>
          </w:tcPr>
          <w:p w14:paraId="1E85C268" w14:textId="77777777" w:rsidR="00162916" w:rsidRPr="00162916" w:rsidRDefault="00162916" w:rsidP="00162916">
            <w:r w:rsidRPr="00162916">
              <w:t>90</w:t>
            </w:r>
          </w:p>
        </w:tc>
        <w:tc>
          <w:tcPr>
            <w:tcW w:w="1564" w:type="pct"/>
            <w:noWrap/>
            <w:hideMark/>
          </w:tcPr>
          <w:p w14:paraId="0C7FCB5A" w14:textId="77777777" w:rsidR="00162916" w:rsidRPr="00162916" w:rsidRDefault="00162916" w:rsidP="00162916">
            <w:r w:rsidRPr="00162916">
              <w:t>6%</w:t>
            </w:r>
          </w:p>
        </w:tc>
      </w:tr>
      <w:tr w:rsidR="00162916" w:rsidRPr="00162916" w14:paraId="47086B00" w14:textId="77777777" w:rsidTr="00162916">
        <w:trPr>
          <w:trHeight w:val="290"/>
        </w:trPr>
        <w:tc>
          <w:tcPr>
            <w:tcW w:w="1917" w:type="pct"/>
            <w:noWrap/>
            <w:hideMark/>
          </w:tcPr>
          <w:p w14:paraId="773F41E2" w14:textId="77777777" w:rsidR="00162916" w:rsidRPr="00162916" w:rsidRDefault="00162916" w:rsidP="00162916">
            <w:r w:rsidRPr="00162916">
              <w:t>Dental Studies</w:t>
            </w:r>
          </w:p>
        </w:tc>
        <w:tc>
          <w:tcPr>
            <w:tcW w:w="1518" w:type="pct"/>
            <w:noWrap/>
            <w:hideMark/>
          </w:tcPr>
          <w:p w14:paraId="50CF71CA" w14:textId="77777777" w:rsidR="00162916" w:rsidRPr="00162916" w:rsidRDefault="00162916" w:rsidP="00162916">
            <w:r w:rsidRPr="00162916">
              <w:t>55</w:t>
            </w:r>
          </w:p>
        </w:tc>
        <w:tc>
          <w:tcPr>
            <w:tcW w:w="1564" w:type="pct"/>
            <w:noWrap/>
            <w:hideMark/>
          </w:tcPr>
          <w:p w14:paraId="414D216F" w14:textId="77777777" w:rsidR="00162916" w:rsidRPr="00162916" w:rsidRDefault="00162916" w:rsidP="00162916">
            <w:r w:rsidRPr="00162916">
              <w:t>9%</w:t>
            </w:r>
          </w:p>
        </w:tc>
      </w:tr>
      <w:tr w:rsidR="00162916" w:rsidRPr="00162916" w14:paraId="4C801F3F" w14:textId="77777777" w:rsidTr="00162916">
        <w:trPr>
          <w:trHeight w:val="290"/>
        </w:trPr>
        <w:tc>
          <w:tcPr>
            <w:tcW w:w="1917" w:type="pct"/>
            <w:noWrap/>
            <w:hideMark/>
          </w:tcPr>
          <w:p w14:paraId="28FDCA60" w14:textId="77777777" w:rsidR="00162916" w:rsidRPr="00162916" w:rsidRDefault="00162916" w:rsidP="00162916">
            <w:r w:rsidRPr="00162916">
              <w:t>Optical Science</w:t>
            </w:r>
          </w:p>
        </w:tc>
        <w:tc>
          <w:tcPr>
            <w:tcW w:w="1518" w:type="pct"/>
            <w:noWrap/>
            <w:hideMark/>
          </w:tcPr>
          <w:p w14:paraId="2B498384" w14:textId="77777777" w:rsidR="00162916" w:rsidRPr="00162916" w:rsidRDefault="00162916" w:rsidP="00162916">
            <w:r w:rsidRPr="00162916">
              <w:t>5</w:t>
            </w:r>
          </w:p>
        </w:tc>
        <w:tc>
          <w:tcPr>
            <w:tcW w:w="1564" w:type="pct"/>
            <w:noWrap/>
            <w:hideMark/>
          </w:tcPr>
          <w:p w14:paraId="3E473319" w14:textId="77777777" w:rsidR="00162916" w:rsidRPr="00162916" w:rsidRDefault="00162916" w:rsidP="00162916">
            <w:r w:rsidRPr="00162916">
              <w:t>2%</w:t>
            </w:r>
          </w:p>
        </w:tc>
      </w:tr>
      <w:tr w:rsidR="00162916" w:rsidRPr="00162916" w14:paraId="799EC00C" w14:textId="77777777" w:rsidTr="00162916">
        <w:trPr>
          <w:trHeight w:val="290"/>
        </w:trPr>
        <w:tc>
          <w:tcPr>
            <w:tcW w:w="1917" w:type="pct"/>
            <w:noWrap/>
            <w:hideMark/>
          </w:tcPr>
          <w:p w14:paraId="6A3B9391" w14:textId="77777777" w:rsidR="00162916" w:rsidRPr="00162916" w:rsidRDefault="00162916" w:rsidP="00162916">
            <w:r w:rsidRPr="00162916">
              <w:t>Public Health</w:t>
            </w:r>
          </w:p>
        </w:tc>
        <w:tc>
          <w:tcPr>
            <w:tcW w:w="1518" w:type="pct"/>
            <w:noWrap/>
            <w:hideMark/>
          </w:tcPr>
          <w:p w14:paraId="0A992029" w14:textId="77777777" w:rsidR="00162916" w:rsidRPr="00162916" w:rsidRDefault="00162916" w:rsidP="00162916">
            <w:r w:rsidRPr="00162916">
              <w:t>725</w:t>
            </w:r>
          </w:p>
        </w:tc>
        <w:tc>
          <w:tcPr>
            <w:tcW w:w="1564" w:type="pct"/>
            <w:noWrap/>
            <w:hideMark/>
          </w:tcPr>
          <w:p w14:paraId="2F736963" w14:textId="77777777" w:rsidR="00162916" w:rsidRPr="00162916" w:rsidRDefault="00162916" w:rsidP="00162916">
            <w:r w:rsidRPr="00162916">
              <w:t>14%</w:t>
            </w:r>
          </w:p>
        </w:tc>
      </w:tr>
      <w:tr w:rsidR="00162916" w:rsidRPr="00162916" w14:paraId="659C4D8E" w14:textId="77777777" w:rsidTr="00162916">
        <w:trPr>
          <w:trHeight w:val="290"/>
        </w:trPr>
        <w:tc>
          <w:tcPr>
            <w:tcW w:w="1917" w:type="pct"/>
            <w:noWrap/>
            <w:hideMark/>
          </w:tcPr>
          <w:p w14:paraId="5A3A7854" w14:textId="77777777" w:rsidR="00162916" w:rsidRPr="00162916" w:rsidRDefault="00162916" w:rsidP="00162916">
            <w:r w:rsidRPr="00162916">
              <w:t>Radiography</w:t>
            </w:r>
          </w:p>
        </w:tc>
        <w:tc>
          <w:tcPr>
            <w:tcW w:w="1518" w:type="pct"/>
            <w:noWrap/>
            <w:hideMark/>
          </w:tcPr>
          <w:p w14:paraId="102724FB" w14:textId="77777777" w:rsidR="00162916" w:rsidRPr="00162916" w:rsidRDefault="00162916" w:rsidP="00162916">
            <w:r w:rsidRPr="00162916">
              <w:t>30</w:t>
            </w:r>
          </w:p>
        </w:tc>
        <w:tc>
          <w:tcPr>
            <w:tcW w:w="1564" w:type="pct"/>
            <w:noWrap/>
            <w:hideMark/>
          </w:tcPr>
          <w:p w14:paraId="48C26B54" w14:textId="77777777" w:rsidR="00162916" w:rsidRPr="00162916" w:rsidRDefault="00162916" w:rsidP="00162916">
            <w:r w:rsidRPr="00162916">
              <w:t>4%</w:t>
            </w:r>
          </w:p>
        </w:tc>
      </w:tr>
      <w:tr w:rsidR="00162916" w:rsidRPr="00162916" w14:paraId="7AAA8422" w14:textId="77777777" w:rsidTr="00162916">
        <w:trPr>
          <w:trHeight w:val="290"/>
        </w:trPr>
        <w:tc>
          <w:tcPr>
            <w:tcW w:w="1917" w:type="pct"/>
            <w:noWrap/>
            <w:hideMark/>
          </w:tcPr>
          <w:p w14:paraId="38582AD6" w14:textId="77777777" w:rsidR="00162916" w:rsidRPr="00162916" w:rsidRDefault="00162916" w:rsidP="00162916">
            <w:r w:rsidRPr="00162916">
              <w:t>Rehabilitation Therapies</w:t>
            </w:r>
          </w:p>
        </w:tc>
        <w:tc>
          <w:tcPr>
            <w:tcW w:w="1518" w:type="pct"/>
            <w:noWrap/>
            <w:hideMark/>
          </w:tcPr>
          <w:p w14:paraId="29701CF3" w14:textId="77777777" w:rsidR="00162916" w:rsidRPr="00162916" w:rsidRDefault="00162916" w:rsidP="00162916">
            <w:r w:rsidRPr="00162916">
              <w:t>175</w:t>
            </w:r>
          </w:p>
        </w:tc>
        <w:tc>
          <w:tcPr>
            <w:tcW w:w="1564" w:type="pct"/>
            <w:noWrap/>
            <w:hideMark/>
          </w:tcPr>
          <w:p w14:paraId="4D135B83" w14:textId="77777777" w:rsidR="00162916" w:rsidRPr="00162916" w:rsidRDefault="00162916" w:rsidP="00162916">
            <w:r w:rsidRPr="00162916">
              <w:t>5%</w:t>
            </w:r>
          </w:p>
        </w:tc>
      </w:tr>
      <w:tr w:rsidR="00162916" w:rsidRPr="00162916" w14:paraId="67CA9D28" w14:textId="77777777" w:rsidTr="00162916">
        <w:trPr>
          <w:trHeight w:val="290"/>
        </w:trPr>
        <w:tc>
          <w:tcPr>
            <w:tcW w:w="1917" w:type="pct"/>
            <w:noWrap/>
            <w:hideMark/>
          </w:tcPr>
          <w:p w14:paraId="7A9BFA7E" w14:textId="77777777" w:rsidR="00162916" w:rsidRPr="00162916" w:rsidRDefault="00162916" w:rsidP="00162916">
            <w:r w:rsidRPr="00162916">
              <w:t>Complementary Therapies</w:t>
            </w:r>
          </w:p>
        </w:tc>
        <w:tc>
          <w:tcPr>
            <w:tcW w:w="1518" w:type="pct"/>
            <w:noWrap/>
            <w:hideMark/>
          </w:tcPr>
          <w:p w14:paraId="4CE5B493" w14:textId="77777777" w:rsidR="00162916" w:rsidRPr="00162916" w:rsidRDefault="00162916" w:rsidP="00162916">
            <w:r w:rsidRPr="00162916">
              <w:t>20</w:t>
            </w:r>
          </w:p>
        </w:tc>
        <w:tc>
          <w:tcPr>
            <w:tcW w:w="1564" w:type="pct"/>
            <w:noWrap/>
            <w:hideMark/>
          </w:tcPr>
          <w:p w14:paraId="234D4E89" w14:textId="77777777" w:rsidR="00162916" w:rsidRPr="00162916" w:rsidRDefault="00162916" w:rsidP="00162916">
            <w:r w:rsidRPr="00162916">
              <w:t>3%</w:t>
            </w:r>
          </w:p>
        </w:tc>
      </w:tr>
      <w:tr w:rsidR="00162916" w:rsidRPr="00162916" w14:paraId="2A6AFFE1" w14:textId="77777777" w:rsidTr="00162916">
        <w:trPr>
          <w:trHeight w:val="290"/>
        </w:trPr>
        <w:tc>
          <w:tcPr>
            <w:tcW w:w="1917" w:type="pct"/>
            <w:noWrap/>
            <w:hideMark/>
          </w:tcPr>
          <w:p w14:paraId="62FBFAFE" w14:textId="77777777" w:rsidR="00162916" w:rsidRPr="00162916" w:rsidRDefault="00162916" w:rsidP="00162916">
            <w:r w:rsidRPr="00162916">
              <w:t>Other Health</w:t>
            </w:r>
          </w:p>
        </w:tc>
        <w:tc>
          <w:tcPr>
            <w:tcW w:w="1518" w:type="pct"/>
            <w:noWrap/>
            <w:hideMark/>
          </w:tcPr>
          <w:p w14:paraId="77D8DEF3" w14:textId="77777777" w:rsidR="00162916" w:rsidRPr="00162916" w:rsidRDefault="00162916" w:rsidP="00162916">
            <w:r w:rsidRPr="00162916">
              <w:t>1290</w:t>
            </w:r>
          </w:p>
        </w:tc>
        <w:tc>
          <w:tcPr>
            <w:tcW w:w="1564" w:type="pct"/>
            <w:noWrap/>
            <w:hideMark/>
          </w:tcPr>
          <w:p w14:paraId="55EE1A12" w14:textId="77777777" w:rsidR="00162916" w:rsidRPr="00162916" w:rsidRDefault="00162916" w:rsidP="00162916">
            <w:r w:rsidRPr="00162916">
              <w:t>13%</w:t>
            </w:r>
          </w:p>
        </w:tc>
      </w:tr>
      <w:tr w:rsidR="00162916" w:rsidRPr="00162916" w14:paraId="6737D644" w14:textId="77777777" w:rsidTr="00162916">
        <w:trPr>
          <w:trHeight w:val="290"/>
        </w:trPr>
        <w:tc>
          <w:tcPr>
            <w:tcW w:w="1917" w:type="pct"/>
            <w:noWrap/>
            <w:hideMark/>
          </w:tcPr>
          <w:p w14:paraId="65E71E52" w14:textId="77777777" w:rsidR="00162916" w:rsidRPr="00162916" w:rsidRDefault="00162916" w:rsidP="00162916">
            <w:r w:rsidRPr="00162916">
              <w:t>Health: Total</w:t>
            </w:r>
          </w:p>
        </w:tc>
        <w:tc>
          <w:tcPr>
            <w:tcW w:w="1518" w:type="pct"/>
            <w:noWrap/>
            <w:hideMark/>
          </w:tcPr>
          <w:p w14:paraId="6E8329D8" w14:textId="77777777" w:rsidR="00162916" w:rsidRPr="00162916" w:rsidRDefault="00162916" w:rsidP="00162916">
            <w:r w:rsidRPr="00162916">
              <w:t>3,990</w:t>
            </w:r>
          </w:p>
        </w:tc>
        <w:tc>
          <w:tcPr>
            <w:tcW w:w="1564" w:type="pct"/>
            <w:noWrap/>
            <w:hideMark/>
          </w:tcPr>
          <w:p w14:paraId="38E93F8D" w14:textId="77777777" w:rsidR="00162916" w:rsidRPr="00162916" w:rsidRDefault="00162916" w:rsidP="00162916">
            <w:r w:rsidRPr="00162916">
              <w:t>10%</w:t>
            </w:r>
          </w:p>
        </w:tc>
      </w:tr>
    </w:tbl>
    <w:p w14:paraId="554B9E92" w14:textId="471DFB30" w:rsidR="00162916" w:rsidRDefault="00162916" w:rsidP="00162916">
      <w:r w:rsidRPr="00162916">
        <w:t>Source: Invalid source specified.</w:t>
      </w:r>
    </w:p>
    <w:p w14:paraId="263425FD" w14:textId="66F6EBFE" w:rsidR="00162916" w:rsidRDefault="00162916" w:rsidP="00162916">
      <w:r w:rsidRPr="00162916">
        <w:t>Notes: Excludes Human Welfare Studies and Services-related training.</w:t>
      </w:r>
    </w:p>
    <w:p w14:paraId="064D6744" w14:textId="77777777" w:rsidR="00162916" w:rsidRDefault="00162916" w:rsidP="00162916">
      <w:r>
        <w:t xml:space="preserve">Pacific learners are more likely to be engaged in Other Health studies (+ 8 percentage points), Public Health (+ five percentage points) and Nursing (+ 3 percentage points) compared to the general population as a whole. </w:t>
      </w:r>
    </w:p>
    <w:p w14:paraId="3C881767" w14:textId="627F3E51" w:rsidR="00162916" w:rsidRDefault="00162916" w:rsidP="00162916">
      <w:r>
        <w:t xml:space="preserve">Pacific learners are less likely than the general population as a whole to be engaged in Rehabilitation Studies (- 3 percentage points), Medical Studies, Pharmacy, Radiography, Complementary Therapies (all -1 percentage point) (see Table 4).  </w:t>
      </w:r>
    </w:p>
    <w:p w14:paraId="0F8EBD73" w14:textId="77777777" w:rsidR="00100AB4" w:rsidRDefault="00100AB4">
      <w:pPr>
        <w:spacing w:before="0" w:after="160" w:line="259" w:lineRule="auto"/>
        <w:rPr>
          <w:b/>
        </w:rPr>
      </w:pPr>
      <w:r>
        <w:br w:type="page"/>
      </w:r>
    </w:p>
    <w:p w14:paraId="36AD9C98" w14:textId="1791DF72" w:rsidR="00162916" w:rsidRDefault="00162916" w:rsidP="00162916">
      <w:pPr>
        <w:pStyle w:val="Figure"/>
      </w:pPr>
      <w:r>
        <w:lastRenderedPageBreak/>
        <w:t xml:space="preserve">Table </w:t>
      </w:r>
      <w:r>
        <w:fldChar w:fldCharType="begin"/>
      </w:r>
      <w:r>
        <w:instrText xml:space="preserve"> SEQ Table \* ARABIC </w:instrText>
      </w:r>
      <w:r>
        <w:fldChar w:fldCharType="separate"/>
      </w:r>
      <w:r w:rsidR="00B30829">
        <w:rPr>
          <w:noProof/>
        </w:rPr>
        <w:t>3</w:t>
      </w:r>
      <w:r>
        <w:rPr>
          <w:noProof/>
        </w:rPr>
        <w:fldChar w:fldCharType="end"/>
      </w:r>
      <w:r>
        <w:t>: Share of enrolments by detailed field of study, Pacific learners, 2020</w:t>
      </w:r>
    </w:p>
    <w:tbl>
      <w:tblPr>
        <w:tblStyle w:val="TeWhatuOra"/>
        <w:tblW w:w="0" w:type="auto"/>
        <w:tblLook w:val="0420" w:firstRow="1" w:lastRow="0" w:firstColumn="0" w:lastColumn="0" w:noHBand="0" w:noVBand="1"/>
      </w:tblPr>
      <w:tblGrid>
        <w:gridCol w:w="2998"/>
        <w:gridCol w:w="1384"/>
        <w:gridCol w:w="5246"/>
      </w:tblGrid>
      <w:tr w:rsidR="00162916" w:rsidRPr="00162916" w14:paraId="6057742C" w14:textId="77777777" w:rsidTr="00162916">
        <w:trPr>
          <w:cnfStyle w:val="100000000000" w:firstRow="1" w:lastRow="0" w:firstColumn="0" w:lastColumn="0" w:oddVBand="0" w:evenVBand="0" w:oddHBand="0" w:evenHBand="0" w:firstRowFirstColumn="0" w:firstRowLastColumn="0" w:lastRowFirstColumn="0" w:lastRowLastColumn="0"/>
          <w:trHeight w:val="290"/>
        </w:trPr>
        <w:tc>
          <w:tcPr>
            <w:tcW w:w="0" w:type="auto"/>
            <w:noWrap/>
            <w:hideMark/>
          </w:tcPr>
          <w:p w14:paraId="0A0ED952" w14:textId="77777777" w:rsidR="00162916" w:rsidRPr="00162916" w:rsidRDefault="00162916" w:rsidP="00162916">
            <w:r w:rsidRPr="00162916">
              <w:t>Field of study</w:t>
            </w:r>
          </w:p>
        </w:tc>
        <w:tc>
          <w:tcPr>
            <w:tcW w:w="0" w:type="auto"/>
            <w:noWrap/>
            <w:hideMark/>
          </w:tcPr>
          <w:p w14:paraId="76B3D7CE" w14:textId="77777777" w:rsidR="00162916" w:rsidRPr="00162916" w:rsidRDefault="00162916" w:rsidP="00162916">
            <w:r w:rsidRPr="00162916">
              <w:t xml:space="preserve">Pacific (%) </w:t>
            </w:r>
          </w:p>
        </w:tc>
        <w:tc>
          <w:tcPr>
            <w:tcW w:w="0" w:type="auto"/>
          </w:tcPr>
          <w:p w14:paraId="6C6B02CD" w14:textId="77777777" w:rsidR="00162916" w:rsidRPr="00162916" w:rsidRDefault="00162916" w:rsidP="00162916">
            <w:r w:rsidRPr="00162916">
              <w:t>Variance compared to the total population (%)</w:t>
            </w:r>
          </w:p>
        </w:tc>
      </w:tr>
      <w:tr w:rsidR="00162916" w:rsidRPr="00162916" w14:paraId="62D9AC84" w14:textId="77777777" w:rsidTr="00162916">
        <w:trPr>
          <w:trHeight w:val="290"/>
        </w:trPr>
        <w:tc>
          <w:tcPr>
            <w:tcW w:w="0" w:type="auto"/>
            <w:noWrap/>
            <w:hideMark/>
          </w:tcPr>
          <w:p w14:paraId="1610A603" w14:textId="77777777" w:rsidR="00162916" w:rsidRPr="00162916" w:rsidRDefault="00162916" w:rsidP="00162916">
            <w:r w:rsidRPr="00162916">
              <w:t>Nursing</w:t>
            </w:r>
          </w:p>
        </w:tc>
        <w:tc>
          <w:tcPr>
            <w:tcW w:w="0" w:type="auto"/>
            <w:noWrap/>
            <w:hideMark/>
          </w:tcPr>
          <w:p w14:paraId="17BD7565" w14:textId="77777777" w:rsidR="00162916" w:rsidRPr="00162916" w:rsidRDefault="00162916" w:rsidP="00162916">
            <w:r w:rsidRPr="00162916">
              <w:t>36%</w:t>
            </w:r>
          </w:p>
        </w:tc>
        <w:tc>
          <w:tcPr>
            <w:tcW w:w="0" w:type="auto"/>
          </w:tcPr>
          <w:p w14:paraId="5A4D4EEC" w14:textId="77777777" w:rsidR="00162916" w:rsidRPr="00162916" w:rsidRDefault="00162916" w:rsidP="00162916">
            <w:r w:rsidRPr="00162916">
              <w:t>3%</w:t>
            </w:r>
          </w:p>
        </w:tc>
      </w:tr>
      <w:tr w:rsidR="00162916" w:rsidRPr="00162916" w14:paraId="51427C2E" w14:textId="77777777" w:rsidTr="00162916">
        <w:trPr>
          <w:trHeight w:val="290"/>
        </w:trPr>
        <w:tc>
          <w:tcPr>
            <w:tcW w:w="0" w:type="auto"/>
            <w:noWrap/>
            <w:hideMark/>
          </w:tcPr>
          <w:p w14:paraId="53BC3CA9" w14:textId="77777777" w:rsidR="00162916" w:rsidRPr="00162916" w:rsidRDefault="00162916" w:rsidP="00162916">
            <w:r w:rsidRPr="00162916">
              <w:t>Other Health</w:t>
            </w:r>
          </w:p>
        </w:tc>
        <w:tc>
          <w:tcPr>
            <w:tcW w:w="0" w:type="auto"/>
            <w:noWrap/>
            <w:hideMark/>
          </w:tcPr>
          <w:p w14:paraId="77701122" w14:textId="77777777" w:rsidR="00162916" w:rsidRPr="00162916" w:rsidRDefault="00162916" w:rsidP="00162916">
            <w:r w:rsidRPr="00162916">
              <w:t>32%</w:t>
            </w:r>
          </w:p>
        </w:tc>
        <w:tc>
          <w:tcPr>
            <w:tcW w:w="0" w:type="auto"/>
          </w:tcPr>
          <w:p w14:paraId="214E3B37" w14:textId="77777777" w:rsidR="00162916" w:rsidRPr="00162916" w:rsidRDefault="00162916" w:rsidP="00162916">
            <w:r w:rsidRPr="00162916">
              <w:t>8%</w:t>
            </w:r>
          </w:p>
        </w:tc>
      </w:tr>
      <w:tr w:rsidR="00162916" w:rsidRPr="00162916" w14:paraId="01EE479F" w14:textId="77777777" w:rsidTr="00162916">
        <w:trPr>
          <w:trHeight w:val="290"/>
        </w:trPr>
        <w:tc>
          <w:tcPr>
            <w:tcW w:w="0" w:type="auto"/>
            <w:noWrap/>
            <w:hideMark/>
          </w:tcPr>
          <w:p w14:paraId="7EA2CA52" w14:textId="77777777" w:rsidR="00162916" w:rsidRPr="00162916" w:rsidRDefault="00162916" w:rsidP="00162916">
            <w:r w:rsidRPr="00162916">
              <w:t>Public Health</w:t>
            </w:r>
          </w:p>
        </w:tc>
        <w:tc>
          <w:tcPr>
            <w:tcW w:w="0" w:type="auto"/>
            <w:noWrap/>
            <w:hideMark/>
          </w:tcPr>
          <w:p w14:paraId="4638B548" w14:textId="77777777" w:rsidR="00162916" w:rsidRPr="00162916" w:rsidRDefault="00162916" w:rsidP="00162916">
            <w:r w:rsidRPr="00162916">
              <w:t>18%</w:t>
            </w:r>
          </w:p>
        </w:tc>
        <w:tc>
          <w:tcPr>
            <w:tcW w:w="0" w:type="auto"/>
          </w:tcPr>
          <w:p w14:paraId="088F70FD" w14:textId="77777777" w:rsidR="00162916" w:rsidRPr="00162916" w:rsidRDefault="00162916" w:rsidP="00162916">
            <w:r w:rsidRPr="00162916">
              <w:t>5%</w:t>
            </w:r>
          </w:p>
        </w:tc>
      </w:tr>
      <w:tr w:rsidR="00162916" w:rsidRPr="00162916" w14:paraId="3FF60268" w14:textId="77777777" w:rsidTr="00162916">
        <w:trPr>
          <w:trHeight w:val="290"/>
        </w:trPr>
        <w:tc>
          <w:tcPr>
            <w:tcW w:w="0" w:type="auto"/>
            <w:noWrap/>
            <w:hideMark/>
          </w:tcPr>
          <w:p w14:paraId="2D3E4A99" w14:textId="77777777" w:rsidR="00162916" w:rsidRPr="00162916" w:rsidRDefault="00162916" w:rsidP="00162916">
            <w:r w:rsidRPr="00162916">
              <w:t>Medical Studies</w:t>
            </w:r>
          </w:p>
        </w:tc>
        <w:tc>
          <w:tcPr>
            <w:tcW w:w="0" w:type="auto"/>
            <w:noWrap/>
            <w:hideMark/>
          </w:tcPr>
          <w:p w14:paraId="49C08D06" w14:textId="77777777" w:rsidR="00162916" w:rsidRPr="00162916" w:rsidRDefault="00162916" w:rsidP="00162916">
            <w:r w:rsidRPr="00162916">
              <w:t>10%</w:t>
            </w:r>
          </w:p>
        </w:tc>
        <w:tc>
          <w:tcPr>
            <w:tcW w:w="0" w:type="auto"/>
          </w:tcPr>
          <w:p w14:paraId="7AEF0DEC" w14:textId="77777777" w:rsidR="00162916" w:rsidRPr="00162916" w:rsidRDefault="00162916" w:rsidP="00162916">
            <w:r w:rsidRPr="00162916">
              <w:t>-1%</w:t>
            </w:r>
          </w:p>
        </w:tc>
      </w:tr>
      <w:tr w:rsidR="00162916" w:rsidRPr="00162916" w14:paraId="1C9D65BD" w14:textId="77777777" w:rsidTr="00162916">
        <w:trPr>
          <w:trHeight w:val="290"/>
        </w:trPr>
        <w:tc>
          <w:tcPr>
            <w:tcW w:w="0" w:type="auto"/>
            <w:noWrap/>
            <w:hideMark/>
          </w:tcPr>
          <w:p w14:paraId="5BC72A5E" w14:textId="77777777" w:rsidR="00162916" w:rsidRPr="00162916" w:rsidRDefault="00162916" w:rsidP="00162916">
            <w:r w:rsidRPr="00162916">
              <w:t>Rehabilitation Therapies</w:t>
            </w:r>
          </w:p>
        </w:tc>
        <w:tc>
          <w:tcPr>
            <w:tcW w:w="0" w:type="auto"/>
            <w:noWrap/>
            <w:hideMark/>
          </w:tcPr>
          <w:p w14:paraId="02B14925" w14:textId="77777777" w:rsidR="00162916" w:rsidRPr="00162916" w:rsidRDefault="00162916" w:rsidP="00162916">
            <w:r w:rsidRPr="00162916">
              <w:t>4%</w:t>
            </w:r>
          </w:p>
        </w:tc>
        <w:tc>
          <w:tcPr>
            <w:tcW w:w="0" w:type="auto"/>
          </w:tcPr>
          <w:p w14:paraId="664FC09E" w14:textId="77777777" w:rsidR="00162916" w:rsidRPr="00162916" w:rsidRDefault="00162916" w:rsidP="00162916">
            <w:r w:rsidRPr="00162916">
              <w:t>-4%</w:t>
            </w:r>
          </w:p>
        </w:tc>
      </w:tr>
      <w:tr w:rsidR="00162916" w:rsidRPr="00162916" w14:paraId="00BF97EF" w14:textId="77777777" w:rsidTr="00162916">
        <w:trPr>
          <w:trHeight w:val="290"/>
        </w:trPr>
        <w:tc>
          <w:tcPr>
            <w:tcW w:w="0" w:type="auto"/>
            <w:noWrap/>
            <w:hideMark/>
          </w:tcPr>
          <w:p w14:paraId="5D54C333" w14:textId="77777777" w:rsidR="00162916" w:rsidRPr="00162916" w:rsidRDefault="00162916" w:rsidP="00162916">
            <w:r w:rsidRPr="00162916">
              <w:t>Pharmacy</w:t>
            </w:r>
          </w:p>
        </w:tc>
        <w:tc>
          <w:tcPr>
            <w:tcW w:w="0" w:type="auto"/>
            <w:noWrap/>
            <w:hideMark/>
          </w:tcPr>
          <w:p w14:paraId="17D15691" w14:textId="77777777" w:rsidR="00162916" w:rsidRPr="00162916" w:rsidRDefault="00162916" w:rsidP="00162916">
            <w:r w:rsidRPr="00162916">
              <w:t>2%</w:t>
            </w:r>
          </w:p>
        </w:tc>
        <w:tc>
          <w:tcPr>
            <w:tcW w:w="0" w:type="auto"/>
          </w:tcPr>
          <w:p w14:paraId="54F2C6C0" w14:textId="77777777" w:rsidR="00162916" w:rsidRPr="00162916" w:rsidRDefault="00162916" w:rsidP="00162916">
            <w:r w:rsidRPr="00162916">
              <w:t>-1%</w:t>
            </w:r>
          </w:p>
        </w:tc>
      </w:tr>
      <w:tr w:rsidR="00162916" w:rsidRPr="00162916" w14:paraId="097A8D1D" w14:textId="77777777" w:rsidTr="00162916">
        <w:trPr>
          <w:trHeight w:val="290"/>
        </w:trPr>
        <w:tc>
          <w:tcPr>
            <w:tcW w:w="0" w:type="auto"/>
            <w:noWrap/>
            <w:hideMark/>
          </w:tcPr>
          <w:p w14:paraId="513459AE" w14:textId="77777777" w:rsidR="00162916" w:rsidRPr="00162916" w:rsidRDefault="00162916" w:rsidP="00162916">
            <w:r w:rsidRPr="00162916">
              <w:t>Dental Studies</w:t>
            </w:r>
          </w:p>
        </w:tc>
        <w:tc>
          <w:tcPr>
            <w:tcW w:w="0" w:type="auto"/>
            <w:noWrap/>
            <w:hideMark/>
          </w:tcPr>
          <w:p w14:paraId="60614858" w14:textId="77777777" w:rsidR="00162916" w:rsidRPr="00162916" w:rsidRDefault="00162916" w:rsidP="00162916">
            <w:r w:rsidRPr="00162916">
              <w:t>1%</w:t>
            </w:r>
          </w:p>
        </w:tc>
        <w:tc>
          <w:tcPr>
            <w:tcW w:w="0" w:type="auto"/>
          </w:tcPr>
          <w:p w14:paraId="0F213F00" w14:textId="77777777" w:rsidR="00162916" w:rsidRPr="00162916" w:rsidRDefault="00162916" w:rsidP="00162916">
            <w:r w:rsidRPr="00162916">
              <w:t>0%</w:t>
            </w:r>
          </w:p>
        </w:tc>
      </w:tr>
      <w:tr w:rsidR="00162916" w:rsidRPr="00162916" w14:paraId="6FAB152C" w14:textId="77777777" w:rsidTr="00162916">
        <w:trPr>
          <w:trHeight w:val="290"/>
        </w:trPr>
        <w:tc>
          <w:tcPr>
            <w:tcW w:w="0" w:type="auto"/>
            <w:noWrap/>
            <w:hideMark/>
          </w:tcPr>
          <w:p w14:paraId="3D844829" w14:textId="77777777" w:rsidR="00162916" w:rsidRPr="00162916" w:rsidRDefault="00162916" w:rsidP="00162916">
            <w:r w:rsidRPr="00162916">
              <w:t>Radiography</w:t>
            </w:r>
          </w:p>
        </w:tc>
        <w:tc>
          <w:tcPr>
            <w:tcW w:w="0" w:type="auto"/>
            <w:noWrap/>
            <w:hideMark/>
          </w:tcPr>
          <w:p w14:paraId="16D11055" w14:textId="77777777" w:rsidR="00162916" w:rsidRPr="00162916" w:rsidRDefault="00162916" w:rsidP="00162916">
            <w:r w:rsidRPr="00162916">
              <w:t>1%</w:t>
            </w:r>
          </w:p>
        </w:tc>
        <w:tc>
          <w:tcPr>
            <w:tcW w:w="0" w:type="auto"/>
          </w:tcPr>
          <w:p w14:paraId="6D6C52A2" w14:textId="77777777" w:rsidR="00162916" w:rsidRPr="00162916" w:rsidRDefault="00162916" w:rsidP="00162916">
            <w:r w:rsidRPr="00162916">
              <w:t>-1%</w:t>
            </w:r>
          </w:p>
        </w:tc>
      </w:tr>
      <w:tr w:rsidR="00162916" w:rsidRPr="00162916" w14:paraId="79072CDD" w14:textId="77777777" w:rsidTr="00162916">
        <w:trPr>
          <w:trHeight w:val="290"/>
        </w:trPr>
        <w:tc>
          <w:tcPr>
            <w:tcW w:w="0" w:type="auto"/>
            <w:noWrap/>
            <w:hideMark/>
          </w:tcPr>
          <w:p w14:paraId="115830CC" w14:textId="77777777" w:rsidR="00162916" w:rsidRPr="00162916" w:rsidRDefault="00162916" w:rsidP="00162916">
            <w:r w:rsidRPr="00162916">
              <w:t>Complementary Therapies</w:t>
            </w:r>
          </w:p>
        </w:tc>
        <w:tc>
          <w:tcPr>
            <w:tcW w:w="0" w:type="auto"/>
            <w:noWrap/>
            <w:hideMark/>
          </w:tcPr>
          <w:p w14:paraId="7F54C6AA" w14:textId="77777777" w:rsidR="00162916" w:rsidRPr="00162916" w:rsidRDefault="00162916" w:rsidP="00162916">
            <w:r w:rsidRPr="00162916">
              <w:t>0%</w:t>
            </w:r>
          </w:p>
        </w:tc>
        <w:tc>
          <w:tcPr>
            <w:tcW w:w="0" w:type="auto"/>
          </w:tcPr>
          <w:p w14:paraId="72566FAD" w14:textId="77777777" w:rsidR="00162916" w:rsidRPr="00162916" w:rsidRDefault="00162916" w:rsidP="00162916">
            <w:r w:rsidRPr="00162916">
              <w:t>-1%</w:t>
            </w:r>
          </w:p>
        </w:tc>
      </w:tr>
      <w:tr w:rsidR="00162916" w:rsidRPr="00162916" w14:paraId="6AE03017" w14:textId="77777777" w:rsidTr="00162916">
        <w:trPr>
          <w:trHeight w:val="290"/>
        </w:trPr>
        <w:tc>
          <w:tcPr>
            <w:tcW w:w="0" w:type="auto"/>
            <w:noWrap/>
            <w:hideMark/>
          </w:tcPr>
          <w:p w14:paraId="23512594" w14:textId="77777777" w:rsidR="00162916" w:rsidRPr="00162916" w:rsidRDefault="00162916" w:rsidP="00162916">
            <w:r w:rsidRPr="00162916">
              <w:t>Optical Science</w:t>
            </w:r>
          </w:p>
        </w:tc>
        <w:tc>
          <w:tcPr>
            <w:tcW w:w="0" w:type="auto"/>
            <w:noWrap/>
            <w:hideMark/>
          </w:tcPr>
          <w:p w14:paraId="7B1B6C03" w14:textId="77777777" w:rsidR="00162916" w:rsidRPr="00162916" w:rsidRDefault="00162916" w:rsidP="00162916">
            <w:r w:rsidRPr="00162916">
              <w:t>0%</w:t>
            </w:r>
          </w:p>
        </w:tc>
        <w:tc>
          <w:tcPr>
            <w:tcW w:w="0" w:type="auto"/>
          </w:tcPr>
          <w:p w14:paraId="660BB9B5" w14:textId="77777777" w:rsidR="00162916" w:rsidRPr="00162916" w:rsidRDefault="00162916" w:rsidP="00162916">
            <w:r w:rsidRPr="00162916">
              <w:t>0%</w:t>
            </w:r>
          </w:p>
        </w:tc>
      </w:tr>
      <w:tr w:rsidR="00162916" w:rsidRPr="00162916" w14:paraId="543727F4" w14:textId="77777777" w:rsidTr="00162916">
        <w:trPr>
          <w:trHeight w:val="290"/>
        </w:trPr>
        <w:tc>
          <w:tcPr>
            <w:tcW w:w="0" w:type="auto"/>
            <w:noWrap/>
            <w:hideMark/>
          </w:tcPr>
          <w:p w14:paraId="35A1CC4E" w14:textId="77777777" w:rsidR="00162916" w:rsidRPr="00162916" w:rsidRDefault="00162916" w:rsidP="00162916">
            <w:r w:rsidRPr="00162916">
              <w:t>Health: Total</w:t>
            </w:r>
          </w:p>
        </w:tc>
        <w:tc>
          <w:tcPr>
            <w:tcW w:w="0" w:type="auto"/>
            <w:noWrap/>
            <w:hideMark/>
          </w:tcPr>
          <w:p w14:paraId="1B27A02F" w14:textId="77777777" w:rsidR="00162916" w:rsidRPr="00162916" w:rsidRDefault="00162916" w:rsidP="00162916">
            <w:r w:rsidRPr="00162916">
              <w:t>100%</w:t>
            </w:r>
          </w:p>
        </w:tc>
        <w:tc>
          <w:tcPr>
            <w:tcW w:w="0" w:type="auto"/>
          </w:tcPr>
          <w:p w14:paraId="5A38E85D" w14:textId="77777777" w:rsidR="00162916" w:rsidRPr="00162916" w:rsidRDefault="00162916" w:rsidP="00162916">
            <w:r w:rsidRPr="00162916">
              <w:t>3%</w:t>
            </w:r>
          </w:p>
        </w:tc>
      </w:tr>
    </w:tbl>
    <w:p w14:paraId="54174DE9" w14:textId="52A020E9" w:rsidR="00162916" w:rsidRDefault="00162916" w:rsidP="00162916">
      <w:r w:rsidRPr="00162916">
        <w:t>Source: (MoE, 2020)</w:t>
      </w:r>
    </w:p>
    <w:p w14:paraId="4CEBCAFD" w14:textId="1215404B" w:rsidR="00162916" w:rsidRDefault="00162916" w:rsidP="00162916">
      <w:r>
        <w:t xml:space="preserve">Notes: Excludes Human Welfare Studies and Services-related training. </w:t>
      </w:r>
    </w:p>
    <w:p w14:paraId="0CD72C6C" w14:textId="77777777" w:rsidR="00162916" w:rsidRDefault="00162916" w:rsidP="00162916">
      <w:r>
        <w:t>The main trend in Pacific participation in health-related tertiary education and training has been a steady increase in enrolments in undergraduate (Bachelors) degrees and an almost commensurate reduction in foundation education.</w:t>
      </w:r>
    </w:p>
    <w:p w14:paraId="35CFDCEA" w14:textId="77777777" w:rsidR="00162916" w:rsidRDefault="00162916" w:rsidP="00162916">
      <w:r>
        <w:t xml:space="preserve">The number of undergraduate degree enrolments by Pacific has more than tripled over the past two decades, from 904 in 2003 to 3,628 in 2021. This increase compares to a more modest increase for all Pacific undergraduates in any subject area of 120% over the same period. </w:t>
      </w:r>
    </w:p>
    <w:p w14:paraId="025AC0E6" w14:textId="77777777" w:rsidR="00162916" w:rsidRDefault="00162916" w:rsidP="00162916">
      <w:r>
        <w:t xml:space="preserve">The growth in the number of health-related undergraduate enrolments will be due to a range of factors. Still, initiatives like the preferential admissions schemes at the universities of Auckland and Otago will necessarily have played a significant role. </w:t>
      </w:r>
    </w:p>
    <w:p w14:paraId="177C7395" w14:textId="6EA6DA65" w:rsidR="00162916" w:rsidRDefault="00162916" w:rsidP="00162916">
      <w:r>
        <w:t>The sharp increase in the number of Pacific medical doctor graduates from these universities over the past several years will likely accelerate with the proposed strengthening of Te Kauae Parāoa (Whale's Jaw), the University of Otago affirmative action admissions policy for health professional programmes.</w:t>
      </w:r>
    </w:p>
    <w:p w14:paraId="1AFBCCE3" w14:textId="77777777" w:rsidR="009B69AC" w:rsidRDefault="009B69AC">
      <w:pPr>
        <w:spacing w:before="0" w:after="160" w:line="259" w:lineRule="auto"/>
        <w:rPr>
          <w:b/>
        </w:rPr>
      </w:pPr>
      <w:r>
        <w:br w:type="page"/>
      </w:r>
    </w:p>
    <w:p w14:paraId="25EDDDE9" w14:textId="7DD402EC" w:rsidR="00162916" w:rsidRDefault="00BB362F" w:rsidP="00BB362F">
      <w:pPr>
        <w:pStyle w:val="Figure"/>
      </w:pPr>
      <w:r>
        <w:lastRenderedPageBreak/>
        <w:t xml:space="preserve">Figure </w:t>
      </w:r>
      <w:r>
        <w:fldChar w:fldCharType="begin"/>
      </w:r>
      <w:r>
        <w:instrText xml:space="preserve"> SEQ Figure \* ARABIC </w:instrText>
      </w:r>
      <w:r>
        <w:fldChar w:fldCharType="separate"/>
      </w:r>
      <w:r w:rsidR="00B30829">
        <w:rPr>
          <w:noProof/>
        </w:rPr>
        <w:t>3</w:t>
      </w:r>
      <w:r>
        <w:rPr>
          <w:noProof/>
        </w:rPr>
        <w:fldChar w:fldCharType="end"/>
      </w:r>
      <w:r>
        <w:t>: Enrolments by Pacific people in health-related education and training, 2003 to 2021</w:t>
      </w:r>
    </w:p>
    <w:p w14:paraId="16B64AF1" w14:textId="53386A46" w:rsidR="00BB362F" w:rsidRDefault="00BB362F" w:rsidP="00BB362F">
      <w:r>
        <w:rPr>
          <w:noProof/>
        </w:rPr>
        <w:drawing>
          <wp:inline distT="0" distB="0" distL="0" distR="0" wp14:anchorId="3651E40F" wp14:editId="41769A7E">
            <wp:extent cx="6120130" cy="2753109"/>
            <wp:effectExtent l="0" t="0" r="13970" b="9525"/>
            <wp:docPr id="2" name="Chart 2" descr="Chart showing the enrolments by Pacific people in health-related education and training, 2003 to 2021">
              <a:extLst xmlns:a="http://schemas.openxmlformats.org/drawingml/2006/main">
                <a:ext uri="{FF2B5EF4-FFF2-40B4-BE49-F238E27FC236}">
                  <a16:creationId xmlns:a16="http://schemas.microsoft.com/office/drawing/2014/main" id="{63C5A667-AE6D-4835-A5D2-90073AEE7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944D9C" w14:textId="77777777" w:rsidR="00BB362F" w:rsidRDefault="00BB362F" w:rsidP="00BB362F">
      <w:r>
        <w:t xml:space="preserve">Source: (MoE, 2020). </w:t>
      </w:r>
    </w:p>
    <w:p w14:paraId="55D0FC04" w14:textId="497251EE" w:rsidR="00BB362F" w:rsidRDefault="00BB362F" w:rsidP="00BB362F">
      <w:r>
        <w:t>The major providers of health-related tertiary education and training are universities (36 per cent), transition industry training organisations (28 per cent), Te Pūkenga (25 per cent), private training establishments (10 per cent) and wānanga (2 per cent) (see Table 4).</w:t>
      </w:r>
    </w:p>
    <w:p w14:paraId="6D8B48DE" w14:textId="04200206" w:rsidR="00BB362F" w:rsidRDefault="00BB362F" w:rsidP="00BB362F">
      <w:pPr>
        <w:pStyle w:val="Figure"/>
      </w:pPr>
      <w:r>
        <w:t xml:space="preserve">Table </w:t>
      </w:r>
      <w:r>
        <w:fldChar w:fldCharType="begin"/>
      </w:r>
      <w:r>
        <w:instrText xml:space="preserve"> SEQ Table \* ARABIC </w:instrText>
      </w:r>
      <w:r>
        <w:fldChar w:fldCharType="separate"/>
      </w:r>
      <w:r w:rsidR="00B30829">
        <w:rPr>
          <w:noProof/>
        </w:rPr>
        <w:t>4</w:t>
      </w:r>
      <w:r>
        <w:rPr>
          <w:noProof/>
        </w:rPr>
        <w:fldChar w:fldCharType="end"/>
      </w:r>
      <w:r>
        <w:t>: Enrolments by Pacific learners in health-related education and training by tertiary education subsector, 2020 year</w:t>
      </w:r>
    </w:p>
    <w:tbl>
      <w:tblPr>
        <w:tblStyle w:val="TeWhatuOra"/>
        <w:tblW w:w="0" w:type="auto"/>
        <w:tblLook w:val="0420" w:firstRow="1" w:lastRow="0" w:firstColumn="0" w:lastColumn="0" w:noHBand="0" w:noVBand="1"/>
      </w:tblPr>
      <w:tblGrid>
        <w:gridCol w:w="3284"/>
        <w:gridCol w:w="3128"/>
        <w:gridCol w:w="2830"/>
      </w:tblGrid>
      <w:tr w:rsidR="00BB362F" w:rsidRPr="00BB362F" w14:paraId="3C02C713" w14:textId="77777777" w:rsidTr="00BB362F">
        <w:trPr>
          <w:cnfStyle w:val="100000000000" w:firstRow="1" w:lastRow="0" w:firstColumn="0" w:lastColumn="0" w:oddVBand="0" w:evenVBand="0" w:oddHBand="0" w:evenHBand="0" w:firstRowFirstColumn="0" w:firstRowLastColumn="0" w:lastRowFirstColumn="0" w:lastRowLastColumn="0"/>
        </w:trPr>
        <w:tc>
          <w:tcPr>
            <w:tcW w:w="3284" w:type="dxa"/>
          </w:tcPr>
          <w:p w14:paraId="6F3DEF48" w14:textId="77777777" w:rsidR="00BB362F" w:rsidRPr="00BB362F" w:rsidRDefault="00BB362F" w:rsidP="00BB362F">
            <w:r w:rsidRPr="00BB362F">
              <w:t>TEO type</w:t>
            </w:r>
          </w:p>
        </w:tc>
        <w:tc>
          <w:tcPr>
            <w:tcW w:w="3128" w:type="dxa"/>
          </w:tcPr>
          <w:p w14:paraId="36118AB4" w14:textId="77777777" w:rsidR="00BB362F" w:rsidRPr="00BB362F" w:rsidRDefault="00BB362F" w:rsidP="00BB362F">
            <w:r w:rsidRPr="00BB362F">
              <w:t>Learner (no.)</w:t>
            </w:r>
          </w:p>
        </w:tc>
        <w:tc>
          <w:tcPr>
            <w:tcW w:w="2830" w:type="dxa"/>
          </w:tcPr>
          <w:p w14:paraId="5A02E472" w14:textId="77777777" w:rsidR="00BB362F" w:rsidRPr="00BB362F" w:rsidRDefault="00BB362F" w:rsidP="00BB362F">
            <w:r w:rsidRPr="00BB362F">
              <w:t>Share (%)</w:t>
            </w:r>
          </w:p>
        </w:tc>
      </w:tr>
      <w:tr w:rsidR="00BB362F" w:rsidRPr="00BB362F" w14:paraId="2DCFC596" w14:textId="77777777" w:rsidTr="00BB362F">
        <w:tc>
          <w:tcPr>
            <w:tcW w:w="3284" w:type="dxa"/>
          </w:tcPr>
          <w:p w14:paraId="519BFFB0" w14:textId="77777777" w:rsidR="00BB362F" w:rsidRPr="00BB362F" w:rsidRDefault="00BB362F" w:rsidP="00BB362F">
            <w:r w:rsidRPr="00BB362F">
              <w:t>Universities</w:t>
            </w:r>
          </w:p>
        </w:tc>
        <w:tc>
          <w:tcPr>
            <w:tcW w:w="3128" w:type="dxa"/>
          </w:tcPr>
          <w:p w14:paraId="68ACF055" w14:textId="77777777" w:rsidR="00BB362F" w:rsidRPr="00BB362F" w:rsidRDefault="00BB362F" w:rsidP="00BB362F">
            <w:r w:rsidRPr="00BB362F">
              <w:t>3,015</w:t>
            </w:r>
          </w:p>
        </w:tc>
        <w:tc>
          <w:tcPr>
            <w:tcW w:w="2830" w:type="dxa"/>
          </w:tcPr>
          <w:p w14:paraId="4D8CCE36" w14:textId="77777777" w:rsidR="00BB362F" w:rsidRPr="00BB362F" w:rsidRDefault="00BB362F" w:rsidP="00BB362F">
            <w:r w:rsidRPr="00BB362F">
              <w:t>36%</w:t>
            </w:r>
          </w:p>
        </w:tc>
      </w:tr>
      <w:tr w:rsidR="00BB362F" w:rsidRPr="00BB362F" w14:paraId="1BA12FFF" w14:textId="77777777" w:rsidTr="00BB362F">
        <w:tc>
          <w:tcPr>
            <w:tcW w:w="3284" w:type="dxa"/>
          </w:tcPr>
          <w:p w14:paraId="16DBC869" w14:textId="77777777" w:rsidR="00BB362F" w:rsidRPr="00BB362F" w:rsidRDefault="00BB362F" w:rsidP="00BB362F">
            <w:r w:rsidRPr="00BB362F">
              <w:t>Te Pūkenga</w:t>
            </w:r>
          </w:p>
        </w:tc>
        <w:tc>
          <w:tcPr>
            <w:tcW w:w="3128" w:type="dxa"/>
          </w:tcPr>
          <w:p w14:paraId="08A43179" w14:textId="77777777" w:rsidR="00BB362F" w:rsidRPr="00BB362F" w:rsidRDefault="00BB362F" w:rsidP="00BB362F">
            <w:r w:rsidRPr="00BB362F">
              <w:t>2,061</w:t>
            </w:r>
          </w:p>
        </w:tc>
        <w:tc>
          <w:tcPr>
            <w:tcW w:w="2830" w:type="dxa"/>
          </w:tcPr>
          <w:p w14:paraId="1E0AB3D2" w14:textId="77777777" w:rsidR="00BB362F" w:rsidRPr="00BB362F" w:rsidRDefault="00BB362F" w:rsidP="00BB362F">
            <w:r w:rsidRPr="00BB362F">
              <w:t>25%</w:t>
            </w:r>
          </w:p>
        </w:tc>
      </w:tr>
      <w:tr w:rsidR="00BB362F" w:rsidRPr="00BB362F" w14:paraId="2F9C7C10" w14:textId="77777777" w:rsidTr="00BB362F">
        <w:tc>
          <w:tcPr>
            <w:tcW w:w="3284" w:type="dxa"/>
          </w:tcPr>
          <w:p w14:paraId="11BAFFAA" w14:textId="77777777" w:rsidR="00BB362F" w:rsidRPr="00BB362F" w:rsidRDefault="00BB362F" w:rsidP="00BB362F">
            <w:r w:rsidRPr="00BB362F">
              <w:t>PTEs</w:t>
            </w:r>
          </w:p>
        </w:tc>
        <w:tc>
          <w:tcPr>
            <w:tcW w:w="3128" w:type="dxa"/>
          </w:tcPr>
          <w:p w14:paraId="4DEECECF" w14:textId="77777777" w:rsidR="00BB362F" w:rsidRPr="00BB362F" w:rsidRDefault="00BB362F" w:rsidP="00BB362F">
            <w:r w:rsidRPr="00BB362F">
              <w:t>801</w:t>
            </w:r>
          </w:p>
        </w:tc>
        <w:tc>
          <w:tcPr>
            <w:tcW w:w="2830" w:type="dxa"/>
          </w:tcPr>
          <w:p w14:paraId="5D80C1ED" w14:textId="77777777" w:rsidR="00BB362F" w:rsidRPr="00BB362F" w:rsidRDefault="00BB362F" w:rsidP="00BB362F">
            <w:r w:rsidRPr="00BB362F">
              <w:t>10%</w:t>
            </w:r>
          </w:p>
        </w:tc>
      </w:tr>
      <w:tr w:rsidR="00BB362F" w:rsidRPr="00BB362F" w14:paraId="2DF7DB2C" w14:textId="77777777" w:rsidTr="00BB362F">
        <w:tc>
          <w:tcPr>
            <w:tcW w:w="3284" w:type="dxa"/>
          </w:tcPr>
          <w:p w14:paraId="215038EC" w14:textId="77777777" w:rsidR="00BB362F" w:rsidRPr="00BB362F" w:rsidRDefault="00BB362F" w:rsidP="00BB362F">
            <w:r w:rsidRPr="00BB362F">
              <w:t>Wananga</w:t>
            </w:r>
          </w:p>
        </w:tc>
        <w:tc>
          <w:tcPr>
            <w:tcW w:w="3128" w:type="dxa"/>
          </w:tcPr>
          <w:p w14:paraId="1DA477AC" w14:textId="77777777" w:rsidR="00BB362F" w:rsidRPr="00BB362F" w:rsidRDefault="00BB362F" w:rsidP="00BB362F">
            <w:r w:rsidRPr="00BB362F">
              <w:t>155</w:t>
            </w:r>
          </w:p>
        </w:tc>
        <w:tc>
          <w:tcPr>
            <w:tcW w:w="2830" w:type="dxa"/>
          </w:tcPr>
          <w:p w14:paraId="498FD554" w14:textId="77777777" w:rsidR="00BB362F" w:rsidRPr="00BB362F" w:rsidRDefault="00BB362F" w:rsidP="00BB362F">
            <w:r w:rsidRPr="00BB362F">
              <w:t>2%</w:t>
            </w:r>
          </w:p>
        </w:tc>
      </w:tr>
      <w:tr w:rsidR="00BB362F" w:rsidRPr="00BB362F" w14:paraId="22100C55" w14:textId="77777777" w:rsidTr="00BB362F">
        <w:tc>
          <w:tcPr>
            <w:tcW w:w="3284" w:type="dxa"/>
          </w:tcPr>
          <w:p w14:paraId="189FF0CB" w14:textId="77777777" w:rsidR="00BB362F" w:rsidRPr="00BB362F" w:rsidRDefault="00BB362F" w:rsidP="00BB362F">
            <w:r w:rsidRPr="00BB362F">
              <w:t>Industry training</w:t>
            </w:r>
          </w:p>
        </w:tc>
        <w:tc>
          <w:tcPr>
            <w:tcW w:w="3128" w:type="dxa"/>
          </w:tcPr>
          <w:p w14:paraId="4AE54C00" w14:textId="77777777" w:rsidR="00BB362F" w:rsidRPr="00BB362F" w:rsidRDefault="00BB362F" w:rsidP="00BB362F">
            <w:r w:rsidRPr="00BB362F">
              <w:t>2,377</w:t>
            </w:r>
          </w:p>
        </w:tc>
        <w:tc>
          <w:tcPr>
            <w:tcW w:w="2830" w:type="dxa"/>
          </w:tcPr>
          <w:p w14:paraId="59A174F0" w14:textId="77777777" w:rsidR="00BB362F" w:rsidRPr="00BB362F" w:rsidRDefault="00BB362F" w:rsidP="00BB362F">
            <w:r w:rsidRPr="00BB362F">
              <w:t>28%</w:t>
            </w:r>
          </w:p>
        </w:tc>
      </w:tr>
      <w:tr w:rsidR="00BB362F" w:rsidRPr="00BB362F" w14:paraId="34B6CE2C" w14:textId="77777777" w:rsidTr="00BB362F">
        <w:tc>
          <w:tcPr>
            <w:tcW w:w="3284" w:type="dxa"/>
          </w:tcPr>
          <w:p w14:paraId="5CB5D6FE" w14:textId="77777777" w:rsidR="00BB362F" w:rsidRPr="00BB362F" w:rsidRDefault="00BB362F" w:rsidP="00BB362F">
            <w:r w:rsidRPr="00BB362F">
              <w:t>Total</w:t>
            </w:r>
          </w:p>
        </w:tc>
        <w:tc>
          <w:tcPr>
            <w:tcW w:w="3128" w:type="dxa"/>
          </w:tcPr>
          <w:p w14:paraId="4705BE5E" w14:textId="77777777" w:rsidR="00BB362F" w:rsidRPr="00BB362F" w:rsidRDefault="00BB362F" w:rsidP="00BB362F">
            <w:r w:rsidRPr="00BB362F">
              <w:t>8,409</w:t>
            </w:r>
          </w:p>
        </w:tc>
        <w:tc>
          <w:tcPr>
            <w:tcW w:w="2830" w:type="dxa"/>
          </w:tcPr>
          <w:p w14:paraId="4264EBCC" w14:textId="77777777" w:rsidR="00BB362F" w:rsidRPr="00BB362F" w:rsidRDefault="00BB362F" w:rsidP="00BB362F">
            <w:r w:rsidRPr="00BB362F">
              <w:t>100%</w:t>
            </w:r>
          </w:p>
        </w:tc>
      </w:tr>
    </w:tbl>
    <w:p w14:paraId="7C1E7AD7" w14:textId="77777777" w:rsidR="00BB362F" w:rsidRDefault="00BB362F" w:rsidP="00BB362F">
      <w:r>
        <w:t>Source: (MoE, 2020)</w:t>
      </w:r>
    </w:p>
    <w:p w14:paraId="385B7F5E" w14:textId="77777777" w:rsidR="00BB362F" w:rsidRDefault="00BB362F" w:rsidP="00BB362F">
      <w:r>
        <w:t>Notes: Data for industry training relates to training arranged by transitional Industry Training Organisations relating to the ANZSIC level one classification Healthcare and social assistance.</w:t>
      </w:r>
    </w:p>
    <w:p w14:paraId="12ABEC21" w14:textId="29321D54" w:rsidR="00BB362F" w:rsidRDefault="00BB362F" w:rsidP="00BB362F">
      <w:r>
        <w:lastRenderedPageBreak/>
        <w:t>Enrolments by Pacific people in health-related tertiary education are weighted heavily toward undergraduate programmes in nursing, other health and public health, which together account for 78 per cent of all enrolments.</w:t>
      </w:r>
    </w:p>
    <w:p w14:paraId="33E2536E" w14:textId="1FBE285F" w:rsidR="00BB362F" w:rsidRDefault="00BB362F" w:rsidP="00BB362F">
      <w:pPr>
        <w:pStyle w:val="Figure"/>
      </w:pPr>
      <w:r>
        <w:t xml:space="preserve">Table </w:t>
      </w:r>
      <w:r>
        <w:fldChar w:fldCharType="begin"/>
      </w:r>
      <w:r>
        <w:instrText xml:space="preserve"> SEQ Table \* ARABIC </w:instrText>
      </w:r>
      <w:r>
        <w:fldChar w:fldCharType="separate"/>
      </w:r>
      <w:r w:rsidR="00B30829">
        <w:rPr>
          <w:noProof/>
        </w:rPr>
        <w:t>5</w:t>
      </w:r>
      <w:r>
        <w:rPr>
          <w:noProof/>
        </w:rPr>
        <w:fldChar w:fldCharType="end"/>
      </w:r>
      <w:r>
        <w:t>: Enrolments by Pacific learners by detailed field of study including share of undergraduates, 2020</w:t>
      </w:r>
    </w:p>
    <w:tbl>
      <w:tblPr>
        <w:tblStyle w:val="TeWhatuOra"/>
        <w:tblW w:w="0" w:type="auto"/>
        <w:tblLook w:val="0420" w:firstRow="1" w:lastRow="0" w:firstColumn="0" w:lastColumn="0" w:noHBand="0" w:noVBand="1"/>
      </w:tblPr>
      <w:tblGrid>
        <w:gridCol w:w="2998"/>
        <w:gridCol w:w="1784"/>
        <w:gridCol w:w="2451"/>
      </w:tblGrid>
      <w:tr w:rsidR="00BB362F" w:rsidRPr="00BB362F" w14:paraId="0C20CE67" w14:textId="77777777" w:rsidTr="00BB362F">
        <w:trPr>
          <w:cnfStyle w:val="100000000000" w:firstRow="1" w:lastRow="0" w:firstColumn="0" w:lastColumn="0" w:oddVBand="0" w:evenVBand="0" w:oddHBand="0" w:evenHBand="0" w:firstRowFirstColumn="0" w:firstRowLastColumn="0" w:lastRowFirstColumn="0" w:lastRowLastColumn="0"/>
          <w:trHeight w:val="290"/>
        </w:trPr>
        <w:tc>
          <w:tcPr>
            <w:tcW w:w="0" w:type="auto"/>
            <w:noWrap/>
            <w:hideMark/>
          </w:tcPr>
          <w:p w14:paraId="316E83E5" w14:textId="77777777" w:rsidR="00BB362F" w:rsidRPr="00BB362F" w:rsidRDefault="00BB362F" w:rsidP="00BB362F">
            <w:r w:rsidRPr="00BB362F">
              <w:t>Field of study</w:t>
            </w:r>
          </w:p>
        </w:tc>
        <w:tc>
          <w:tcPr>
            <w:tcW w:w="0" w:type="auto"/>
            <w:noWrap/>
            <w:hideMark/>
          </w:tcPr>
          <w:p w14:paraId="77C6BFDB" w14:textId="77777777" w:rsidR="00BB362F" w:rsidRPr="00BB362F" w:rsidRDefault="00BB362F" w:rsidP="00BB362F">
            <w:r w:rsidRPr="00BB362F">
              <w:t>Pacific (EFTS)</w:t>
            </w:r>
          </w:p>
        </w:tc>
        <w:tc>
          <w:tcPr>
            <w:tcW w:w="0" w:type="auto"/>
            <w:noWrap/>
            <w:hideMark/>
          </w:tcPr>
          <w:p w14:paraId="1EBB2255" w14:textId="77777777" w:rsidR="00BB362F" w:rsidRPr="00BB362F" w:rsidRDefault="00BB362F" w:rsidP="00BB362F">
            <w:r w:rsidRPr="00BB362F">
              <w:t>Undergraduates (%)</w:t>
            </w:r>
          </w:p>
        </w:tc>
      </w:tr>
      <w:tr w:rsidR="00BB362F" w:rsidRPr="00BB362F" w14:paraId="1F518DEB" w14:textId="77777777" w:rsidTr="00BB362F">
        <w:trPr>
          <w:trHeight w:val="290"/>
        </w:trPr>
        <w:tc>
          <w:tcPr>
            <w:tcW w:w="0" w:type="auto"/>
            <w:noWrap/>
            <w:hideMark/>
          </w:tcPr>
          <w:p w14:paraId="619B0FBF" w14:textId="77777777" w:rsidR="00BB362F" w:rsidRPr="00BB362F" w:rsidRDefault="00BB362F" w:rsidP="00BB362F">
            <w:r w:rsidRPr="00BB362F">
              <w:t>Medical Studies</w:t>
            </w:r>
          </w:p>
        </w:tc>
        <w:tc>
          <w:tcPr>
            <w:tcW w:w="0" w:type="auto"/>
            <w:noWrap/>
            <w:hideMark/>
          </w:tcPr>
          <w:p w14:paraId="14B7F36C" w14:textId="77777777" w:rsidR="00BB362F" w:rsidRPr="00BB362F" w:rsidRDefault="00BB362F" w:rsidP="00BB362F">
            <w:r w:rsidRPr="00BB362F">
              <w:t>290</w:t>
            </w:r>
          </w:p>
        </w:tc>
        <w:tc>
          <w:tcPr>
            <w:tcW w:w="0" w:type="auto"/>
            <w:noWrap/>
            <w:hideMark/>
          </w:tcPr>
          <w:p w14:paraId="70023253" w14:textId="77777777" w:rsidR="00BB362F" w:rsidRPr="00BB362F" w:rsidRDefault="00BB362F" w:rsidP="00BB362F">
            <w:r w:rsidRPr="00BB362F">
              <w:t>93%</w:t>
            </w:r>
          </w:p>
        </w:tc>
      </w:tr>
      <w:tr w:rsidR="00BB362F" w:rsidRPr="00BB362F" w14:paraId="3EEE98F1" w14:textId="77777777" w:rsidTr="00BB362F">
        <w:trPr>
          <w:trHeight w:val="290"/>
        </w:trPr>
        <w:tc>
          <w:tcPr>
            <w:tcW w:w="0" w:type="auto"/>
            <w:noWrap/>
            <w:hideMark/>
          </w:tcPr>
          <w:p w14:paraId="16BE3C47" w14:textId="77777777" w:rsidR="00BB362F" w:rsidRPr="00BB362F" w:rsidRDefault="00BB362F" w:rsidP="00BB362F">
            <w:r w:rsidRPr="00BB362F">
              <w:t>Nursing</w:t>
            </w:r>
          </w:p>
        </w:tc>
        <w:tc>
          <w:tcPr>
            <w:tcW w:w="0" w:type="auto"/>
            <w:noWrap/>
            <w:hideMark/>
          </w:tcPr>
          <w:p w14:paraId="1B1B2359" w14:textId="77777777" w:rsidR="00BB362F" w:rsidRPr="00BB362F" w:rsidRDefault="00BB362F" w:rsidP="00BB362F">
            <w:r w:rsidRPr="00BB362F">
              <w:t>975</w:t>
            </w:r>
          </w:p>
        </w:tc>
        <w:tc>
          <w:tcPr>
            <w:tcW w:w="0" w:type="auto"/>
            <w:noWrap/>
            <w:hideMark/>
          </w:tcPr>
          <w:p w14:paraId="7B27BF9B" w14:textId="77777777" w:rsidR="00BB362F" w:rsidRPr="00BB362F" w:rsidRDefault="00BB362F" w:rsidP="00BB362F">
            <w:r w:rsidRPr="00BB362F">
              <w:t>77%</w:t>
            </w:r>
          </w:p>
        </w:tc>
      </w:tr>
      <w:tr w:rsidR="00BB362F" w:rsidRPr="00BB362F" w14:paraId="2EA7EA8C" w14:textId="77777777" w:rsidTr="00BB362F">
        <w:trPr>
          <w:trHeight w:val="290"/>
        </w:trPr>
        <w:tc>
          <w:tcPr>
            <w:tcW w:w="0" w:type="auto"/>
            <w:noWrap/>
            <w:hideMark/>
          </w:tcPr>
          <w:p w14:paraId="626E244C" w14:textId="77777777" w:rsidR="00BB362F" w:rsidRPr="00BB362F" w:rsidRDefault="00BB362F" w:rsidP="00BB362F">
            <w:r w:rsidRPr="00BB362F">
              <w:t>Pharmacy</w:t>
            </w:r>
          </w:p>
        </w:tc>
        <w:tc>
          <w:tcPr>
            <w:tcW w:w="0" w:type="auto"/>
            <w:noWrap/>
            <w:hideMark/>
          </w:tcPr>
          <w:p w14:paraId="36737424" w14:textId="77777777" w:rsidR="00BB362F" w:rsidRPr="00BB362F" w:rsidRDefault="00BB362F" w:rsidP="00BB362F">
            <w:r w:rsidRPr="00BB362F">
              <w:t>70</w:t>
            </w:r>
          </w:p>
        </w:tc>
        <w:tc>
          <w:tcPr>
            <w:tcW w:w="0" w:type="auto"/>
            <w:noWrap/>
            <w:hideMark/>
          </w:tcPr>
          <w:p w14:paraId="063B5E93" w14:textId="77777777" w:rsidR="00BB362F" w:rsidRPr="00BB362F" w:rsidRDefault="00BB362F" w:rsidP="00BB362F">
            <w:r w:rsidRPr="00BB362F">
              <w:t>71%</w:t>
            </w:r>
          </w:p>
        </w:tc>
      </w:tr>
      <w:tr w:rsidR="00BB362F" w:rsidRPr="00BB362F" w14:paraId="3E8FB3BB" w14:textId="77777777" w:rsidTr="00BB362F">
        <w:trPr>
          <w:trHeight w:val="290"/>
        </w:trPr>
        <w:tc>
          <w:tcPr>
            <w:tcW w:w="0" w:type="auto"/>
            <w:noWrap/>
            <w:hideMark/>
          </w:tcPr>
          <w:p w14:paraId="7ADDB8B9" w14:textId="77777777" w:rsidR="00BB362F" w:rsidRPr="00BB362F" w:rsidRDefault="00BB362F" w:rsidP="00BB362F">
            <w:r w:rsidRPr="00BB362F">
              <w:t>Dental Studies</w:t>
            </w:r>
          </w:p>
        </w:tc>
        <w:tc>
          <w:tcPr>
            <w:tcW w:w="0" w:type="auto"/>
            <w:noWrap/>
            <w:hideMark/>
          </w:tcPr>
          <w:p w14:paraId="2704966E" w14:textId="77777777" w:rsidR="00BB362F" w:rsidRPr="00BB362F" w:rsidRDefault="00BB362F" w:rsidP="00BB362F">
            <w:r w:rsidRPr="00BB362F">
              <w:t>50</w:t>
            </w:r>
          </w:p>
        </w:tc>
        <w:tc>
          <w:tcPr>
            <w:tcW w:w="0" w:type="auto"/>
            <w:noWrap/>
            <w:hideMark/>
          </w:tcPr>
          <w:p w14:paraId="760BD24C" w14:textId="77777777" w:rsidR="00BB362F" w:rsidRPr="00BB362F" w:rsidRDefault="00BB362F" w:rsidP="00BB362F">
            <w:r w:rsidRPr="00BB362F">
              <w:t>100%</w:t>
            </w:r>
          </w:p>
        </w:tc>
      </w:tr>
      <w:tr w:rsidR="00BB362F" w:rsidRPr="00BB362F" w14:paraId="36CAFC11" w14:textId="77777777" w:rsidTr="00BB362F">
        <w:trPr>
          <w:trHeight w:val="290"/>
        </w:trPr>
        <w:tc>
          <w:tcPr>
            <w:tcW w:w="0" w:type="auto"/>
            <w:noWrap/>
            <w:hideMark/>
          </w:tcPr>
          <w:p w14:paraId="29EEEC2B" w14:textId="77777777" w:rsidR="00BB362F" w:rsidRPr="00BB362F" w:rsidRDefault="00BB362F" w:rsidP="00BB362F">
            <w:r w:rsidRPr="00BB362F">
              <w:t>Optical Science</w:t>
            </w:r>
          </w:p>
        </w:tc>
        <w:tc>
          <w:tcPr>
            <w:tcW w:w="0" w:type="auto"/>
            <w:noWrap/>
            <w:hideMark/>
          </w:tcPr>
          <w:p w14:paraId="4DE7024A" w14:textId="77777777" w:rsidR="00BB362F" w:rsidRPr="00BB362F" w:rsidRDefault="00BB362F" w:rsidP="00BB362F">
            <w:r w:rsidRPr="00BB362F">
              <w:t>5</w:t>
            </w:r>
          </w:p>
        </w:tc>
        <w:tc>
          <w:tcPr>
            <w:tcW w:w="0" w:type="auto"/>
            <w:noWrap/>
            <w:hideMark/>
          </w:tcPr>
          <w:p w14:paraId="324FB477" w14:textId="77777777" w:rsidR="00BB362F" w:rsidRPr="00BB362F" w:rsidRDefault="00BB362F" w:rsidP="00BB362F">
            <w:r w:rsidRPr="00BB362F">
              <w:t>100%</w:t>
            </w:r>
          </w:p>
        </w:tc>
      </w:tr>
      <w:tr w:rsidR="00BB362F" w:rsidRPr="00BB362F" w14:paraId="3928D81D" w14:textId="77777777" w:rsidTr="00BB362F">
        <w:trPr>
          <w:trHeight w:val="290"/>
        </w:trPr>
        <w:tc>
          <w:tcPr>
            <w:tcW w:w="0" w:type="auto"/>
            <w:noWrap/>
            <w:hideMark/>
          </w:tcPr>
          <w:p w14:paraId="2434F2EA" w14:textId="77777777" w:rsidR="00BB362F" w:rsidRPr="00BB362F" w:rsidRDefault="00BB362F" w:rsidP="00BB362F">
            <w:r w:rsidRPr="00BB362F">
              <w:t>Public Health</w:t>
            </w:r>
          </w:p>
        </w:tc>
        <w:tc>
          <w:tcPr>
            <w:tcW w:w="0" w:type="auto"/>
            <w:noWrap/>
            <w:hideMark/>
          </w:tcPr>
          <w:p w14:paraId="1E57D393" w14:textId="77777777" w:rsidR="00BB362F" w:rsidRPr="00BB362F" w:rsidRDefault="00BB362F" w:rsidP="00BB362F">
            <w:r w:rsidRPr="00BB362F">
              <w:t>540</w:t>
            </w:r>
          </w:p>
        </w:tc>
        <w:tc>
          <w:tcPr>
            <w:tcW w:w="0" w:type="auto"/>
            <w:noWrap/>
            <w:hideMark/>
          </w:tcPr>
          <w:p w14:paraId="2A5C7CB4" w14:textId="77777777" w:rsidR="00BB362F" w:rsidRPr="00BB362F" w:rsidRDefault="00BB362F" w:rsidP="00BB362F">
            <w:r w:rsidRPr="00BB362F">
              <w:t>56%</w:t>
            </w:r>
          </w:p>
        </w:tc>
      </w:tr>
      <w:tr w:rsidR="00BB362F" w:rsidRPr="00BB362F" w14:paraId="53B91E8D" w14:textId="77777777" w:rsidTr="00BB362F">
        <w:trPr>
          <w:trHeight w:val="290"/>
        </w:trPr>
        <w:tc>
          <w:tcPr>
            <w:tcW w:w="0" w:type="auto"/>
            <w:noWrap/>
            <w:hideMark/>
          </w:tcPr>
          <w:p w14:paraId="6EF79864" w14:textId="77777777" w:rsidR="00BB362F" w:rsidRPr="00BB362F" w:rsidRDefault="00BB362F" w:rsidP="00BB362F">
            <w:r w:rsidRPr="00BB362F">
              <w:t>Radiography</w:t>
            </w:r>
          </w:p>
        </w:tc>
        <w:tc>
          <w:tcPr>
            <w:tcW w:w="0" w:type="auto"/>
            <w:noWrap/>
            <w:hideMark/>
          </w:tcPr>
          <w:p w14:paraId="2B9E1596" w14:textId="77777777" w:rsidR="00BB362F" w:rsidRPr="00BB362F" w:rsidRDefault="00BB362F" w:rsidP="00BB362F">
            <w:r w:rsidRPr="00BB362F">
              <w:t>15</w:t>
            </w:r>
          </w:p>
        </w:tc>
        <w:tc>
          <w:tcPr>
            <w:tcW w:w="0" w:type="auto"/>
            <w:noWrap/>
            <w:hideMark/>
          </w:tcPr>
          <w:p w14:paraId="6AAEECA3" w14:textId="77777777" w:rsidR="00BB362F" w:rsidRPr="00BB362F" w:rsidRDefault="00BB362F" w:rsidP="00BB362F">
            <w:r w:rsidRPr="00BB362F">
              <w:t>100%</w:t>
            </w:r>
          </w:p>
        </w:tc>
      </w:tr>
      <w:tr w:rsidR="00BB362F" w:rsidRPr="00BB362F" w14:paraId="23EF2F8D" w14:textId="77777777" w:rsidTr="00BB362F">
        <w:trPr>
          <w:trHeight w:val="290"/>
        </w:trPr>
        <w:tc>
          <w:tcPr>
            <w:tcW w:w="0" w:type="auto"/>
            <w:noWrap/>
            <w:hideMark/>
          </w:tcPr>
          <w:p w14:paraId="7FD5F24B" w14:textId="77777777" w:rsidR="00BB362F" w:rsidRPr="00BB362F" w:rsidRDefault="00BB362F" w:rsidP="00BB362F">
            <w:r w:rsidRPr="00BB362F">
              <w:t>Rehabilitation Therapies</w:t>
            </w:r>
          </w:p>
        </w:tc>
        <w:tc>
          <w:tcPr>
            <w:tcW w:w="0" w:type="auto"/>
            <w:noWrap/>
            <w:hideMark/>
          </w:tcPr>
          <w:p w14:paraId="4DBD16BD" w14:textId="77777777" w:rsidR="00BB362F" w:rsidRPr="00BB362F" w:rsidRDefault="00BB362F" w:rsidP="00BB362F">
            <w:r w:rsidRPr="00BB362F">
              <w:t>115</w:t>
            </w:r>
          </w:p>
        </w:tc>
        <w:tc>
          <w:tcPr>
            <w:tcW w:w="0" w:type="auto"/>
            <w:noWrap/>
            <w:hideMark/>
          </w:tcPr>
          <w:p w14:paraId="6A1E3549" w14:textId="77777777" w:rsidR="00BB362F" w:rsidRPr="00BB362F" w:rsidRDefault="00BB362F" w:rsidP="00BB362F">
            <w:r w:rsidRPr="00BB362F">
              <w:t>83%</w:t>
            </w:r>
          </w:p>
        </w:tc>
      </w:tr>
      <w:tr w:rsidR="00BB362F" w:rsidRPr="00BB362F" w14:paraId="5F04F008" w14:textId="77777777" w:rsidTr="00BB362F">
        <w:trPr>
          <w:trHeight w:val="290"/>
        </w:trPr>
        <w:tc>
          <w:tcPr>
            <w:tcW w:w="0" w:type="auto"/>
            <w:noWrap/>
            <w:hideMark/>
          </w:tcPr>
          <w:p w14:paraId="29FFFBA2" w14:textId="77777777" w:rsidR="00BB362F" w:rsidRPr="00BB362F" w:rsidRDefault="00BB362F" w:rsidP="00BB362F">
            <w:r w:rsidRPr="00BB362F">
              <w:t>Complementary Therapies</w:t>
            </w:r>
          </w:p>
        </w:tc>
        <w:tc>
          <w:tcPr>
            <w:tcW w:w="0" w:type="auto"/>
            <w:noWrap/>
            <w:hideMark/>
          </w:tcPr>
          <w:p w14:paraId="5C652D4C" w14:textId="77777777" w:rsidR="00BB362F" w:rsidRPr="00BB362F" w:rsidRDefault="00BB362F" w:rsidP="00BB362F">
            <w:r w:rsidRPr="00BB362F">
              <w:t>5</w:t>
            </w:r>
          </w:p>
        </w:tc>
        <w:tc>
          <w:tcPr>
            <w:tcW w:w="0" w:type="auto"/>
            <w:noWrap/>
            <w:hideMark/>
          </w:tcPr>
          <w:p w14:paraId="3087A656" w14:textId="77777777" w:rsidR="00BB362F" w:rsidRPr="00BB362F" w:rsidRDefault="00BB362F" w:rsidP="00BB362F">
            <w:r w:rsidRPr="00BB362F">
              <w:t>100%</w:t>
            </w:r>
          </w:p>
        </w:tc>
      </w:tr>
      <w:tr w:rsidR="00BB362F" w:rsidRPr="00BB362F" w14:paraId="473819A3" w14:textId="77777777" w:rsidTr="00BB362F">
        <w:trPr>
          <w:trHeight w:val="290"/>
        </w:trPr>
        <w:tc>
          <w:tcPr>
            <w:tcW w:w="0" w:type="auto"/>
            <w:noWrap/>
            <w:hideMark/>
          </w:tcPr>
          <w:p w14:paraId="5B7944FC" w14:textId="77777777" w:rsidR="00BB362F" w:rsidRPr="00BB362F" w:rsidRDefault="00BB362F" w:rsidP="00BB362F">
            <w:r w:rsidRPr="00BB362F">
              <w:t>Other Health</w:t>
            </w:r>
          </w:p>
        </w:tc>
        <w:tc>
          <w:tcPr>
            <w:tcW w:w="0" w:type="auto"/>
            <w:noWrap/>
            <w:hideMark/>
          </w:tcPr>
          <w:p w14:paraId="56586ED5" w14:textId="77777777" w:rsidR="00BB362F" w:rsidRPr="00BB362F" w:rsidRDefault="00BB362F" w:rsidP="00BB362F">
            <w:r w:rsidRPr="00BB362F">
              <w:t>650</w:t>
            </w:r>
          </w:p>
        </w:tc>
        <w:tc>
          <w:tcPr>
            <w:tcW w:w="0" w:type="auto"/>
            <w:noWrap/>
            <w:hideMark/>
          </w:tcPr>
          <w:p w14:paraId="19A0C1D0" w14:textId="77777777" w:rsidR="00BB362F" w:rsidRPr="00BB362F" w:rsidRDefault="00BB362F" w:rsidP="00BB362F">
            <w:r w:rsidRPr="00BB362F">
              <w:t>62%</w:t>
            </w:r>
          </w:p>
        </w:tc>
      </w:tr>
      <w:tr w:rsidR="00BB362F" w:rsidRPr="00BB362F" w14:paraId="7BDD67B0" w14:textId="77777777" w:rsidTr="00BB362F">
        <w:trPr>
          <w:trHeight w:val="290"/>
        </w:trPr>
        <w:tc>
          <w:tcPr>
            <w:tcW w:w="0" w:type="auto"/>
            <w:noWrap/>
          </w:tcPr>
          <w:p w14:paraId="4E3C4A38" w14:textId="77777777" w:rsidR="00BB362F" w:rsidRPr="00BB362F" w:rsidRDefault="00BB362F" w:rsidP="00BB362F">
            <w:r w:rsidRPr="00BB362F">
              <w:t>Total</w:t>
            </w:r>
          </w:p>
        </w:tc>
        <w:tc>
          <w:tcPr>
            <w:tcW w:w="0" w:type="auto"/>
            <w:noWrap/>
          </w:tcPr>
          <w:p w14:paraId="79F83589" w14:textId="77777777" w:rsidR="00BB362F" w:rsidRPr="00BB362F" w:rsidRDefault="00BB362F" w:rsidP="00BB362F">
            <w:r w:rsidRPr="00BB362F">
              <w:t>2,760</w:t>
            </w:r>
          </w:p>
        </w:tc>
        <w:tc>
          <w:tcPr>
            <w:tcW w:w="0" w:type="auto"/>
            <w:noWrap/>
          </w:tcPr>
          <w:p w14:paraId="422AB7E3" w14:textId="77777777" w:rsidR="00BB362F" w:rsidRPr="00BB362F" w:rsidRDefault="00BB362F" w:rsidP="00BB362F">
            <w:r w:rsidRPr="00BB362F">
              <w:t>71%</w:t>
            </w:r>
          </w:p>
        </w:tc>
      </w:tr>
    </w:tbl>
    <w:p w14:paraId="09B886B7" w14:textId="77777777" w:rsidR="00BB362F" w:rsidRDefault="00BB362F" w:rsidP="00BB362F">
      <w:r>
        <w:t>Source: (MoE, 2020)</w:t>
      </w:r>
    </w:p>
    <w:p w14:paraId="0714C3C5" w14:textId="77777777" w:rsidR="00BB362F" w:rsidRDefault="00BB362F" w:rsidP="00BB362F">
      <w:r>
        <w:t xml:space="preserve">Growth in Pacific undergraduate enrolments in health has outpaced all other discipline areas, increasing from 13.5 per cent of all enrolments to 19.5 per cent from 2010 to 2020. This net increase of 6.0 percentage points in the share of enrolments associated with the field of study of health outpaced all other disciplines, with all recording growth of less than one percentage point. </w:t>
      </w:r>
    </w:p>
    <w:p w14:paraId="265A7505" w14:textId="1F477722" w:rsidR="00BB362F" w:rsidRDefault="00BB362F" w:rsidP="00BB362F">
      <w:r>
        <w:t>The increase in the share of health enrolments mirrored and outperformed the general trend, with the share among non-Māori, non-Pacific learners increasing by 3.8 percentage points over the same period. In addition, most other changes in the relative share of enrolments by field of study for Pacific were similar to those shown for non-Māori, non-Pacific learners (+/</w:t>
      </w:r>
      <w:r w:rsidR="0089098F">
        <w:t>- one</w:t>
      </w:r>
      <w:r>
        <w:t xml:space="preserve"> percentage point) (see Figure 4).</w:t>
      </w:r>
    </w:p>
    <w:p w14:paraId="36CD31C1" w14:textId="77777777" w:rsidR="009B69AC" w:rsidRDefault="009B69AC">
      <w:pPr>
        <w:spacing w:before="0" w:after="160" w:line="259" w:lineRule="auto"/>
        <w:rPr>
          <w:b/>
        </w:rPr>
      </w:pPr>
      <w:r>
        <w:br w:type="page"/>
      </w:r>
    </w:p>
    <w:p w14:paraId="36E10DCF" w14:textId="0DF5EB6B" w:rsidR="00BB362F" w:rsidRDefault="00BB362F" w:rsidP="00BB362F">
      <w:pPr>
        <w:pStyle w:val="Figure"/>
      </w:pPr>
      <w:r>
        <w:lastRenderedPageBreak/>
        <w:t xml:space="preserve">Figure </w:t>
      </w:r>
      <w:r>
        <w:fldChar w:fldCharType="begin"/>
      </w:r>
      <w:r>
        <w:instrText xml:space="preserve"> SEQ Figure \* ARABIC </w:instrText>
      </w:r>
      <w:r>
        <w:fldChar w:fldCharType="separate"/>
      </w:r>
      <w:r w:rsidR="00B30829">
        <w:rPr>
          <w:noProof/>
        </w:rPr>
        <w:t>4</w:t>
      </w:r>
      <w:r>
        <w:rPr>
          <w:noProof/>
        </w:rPr>
        <w:fldChar w:fldCharType="end"/>
      </w:r>
      <w:r>
        <w:t xml:space="preserve">: </w:t>
      </w:r>
      <w:r w:rsidRPr="00BB362F">
        <w:t>Change in share of equivalent full-time undergraduate enrolments by field of study, 2010 to 2021</w:t>
      </w:r>
    </w:p>
    <w:p w14:paraId="2CBAE9A8" w14:textId="678F13CF" w:rsidR="00BB362F" w:rsidRDefault="00BB362F" w:rsidP="00BB362F">
      <w:r>
        <w:rPr>
          <w:noProof/>
        </w:rPr>
        <w:drawing>
          <wp:inline distT="0" distB="0" distL="0" distR="0" wp14:anchorId="76F7C789" wp14:editId="2E4F559C">
            <wp:extent cx="6120130" cy="2724281"/>
            <wp:effectExtent l="0" t="0" r="13970" b="0"/>
            <wp:docPr id="587033724" name="Chart 587033724" descr="Chart showing the change in share of equivalent full-time undergraduate enrolments by field of study, 2010 to 2021">
              <a:extLst xmlns:a="http://schemas.openxmlformats.org/drawingml/2006/main">
                <a:ext uri="{FF2B5EF4-FFF2-40B4-BE49-F238E27FC236}">
                  <a16:creationId xmlns:a16="http://schemas.microsoft.com/office/drawing/2014/main" id="{E3EBC789-F40F-45EA-A3A5-40C1301CB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E813E6" w14:textId="77777777" w:rsidR="00BB362F" w:rsidRDefault="00BB362F" w:rsidP="00BB362F">
      <w:r>
        <w:t>Source: (MoE, 2020)</w:t>
      </w:r>
    </w:p>
    <w:p w14:paraId="78CC29D0" w14:textId="675034A5" w:rsidR="00BB362F" w:rsidRDefault="00BB362F" w:rsidP="00BB362F">
      <w:r>
        <w:t>Note: The base datasets for this analysis compares raw calculations of learner enrolments by field of study from 2010 with analysis identifying the specialisations of learners from 2020. While the methodologies are different, the comparison of datasets from 2020 calculated using both methodologies indicates a difference of +/- one percentage point.</w:t>
      </w:r>
    </w:p>
    <w:p w14:paraId="75F09FCF" w14:textId="77777777" w:rsidR="00100AB4" w:rsidRDefault="00100AB4">
      <w:pPr>
        <w:spacing w:before="0" w:after="160" w:line="259" w:lineRule="auto"/>
        <w:rPr>
          <w:rFonts w:asciiTheme="majorHAnsi" w:eastAsiaTheme="majorEastAsia" w:hAnsiTheme="majorHAnsi" w:cstheme="majorBidi"/>
          <w:b/>
          <w:color w:val="1C2549" w:themeColor="text2"/>
          <w:sz w:val="72"/>
          <w:szCs w:val="32"/>
        </w:rPr>
      </w:pPr>
      <w:bookmarkStart w:id="7" w:name="_Toc160786625"/>
      <w:r>
        <w:br w:type="page"/>
      </w:r>
    </w:p>
    <w:p w14:paraId="300DB6A5" w14:textId="4AE95F0F" w:rsidR="00BB362F" w:rsidRDefault="00BB362F" w:rsidP="00BB362F">
      <w:pPr>
        <w:pStyle w:val="Heading1"/>
      </w:pPr>
      <w:r>
        <w:lastRenderedPageBreak/>
        <w:t>Outcomes</w:t>
      </w:r>
      <w:bookmarkEnd w:id="7"/>
    </w:p>
    <w:p w14:paraId="58FB7658" w14:textId="77777777" w:rsidR="00BB362F" w:rsidRDefault="00BB362F" w:rsidP="00BB362F">
      <w:r>
        <w:t>Information on post-study outcomes of Pacific health graduates indicates the success people participating in tertiary education experience in terms of life outcomes and financial rewards. We can identify several key trends in the data relating to post-study outcomes:</w:t>
      </w:r>
    </w:p>
    <w:p w14:paraId="41F7F67E" w14:textId="07DE256A" w:rsidR="00BB362F" w:rsidRDefault="00BB362F" w:rsidP="00BB362F">
      <w:pPr>
        <w:pStyle w:val="ListBullet"/>
      </w:pPr>
      <w:r>
        <w:t xml:space="preserve">The tertiary education system produces around 1,110 Pacific health graduates at all levels annually, with 70 per cent identifying as female and 30 per cent identifying as male. </w:t>
      </w:r>
    </w:p>
    <w:p w14:paraId="60B82886" w14:textId="704DFB4B" w:rsidR="00BB362F" w:rsidRDefault="00BB362F" w:rsidP="00BB362F">
      <w:pPr>
        <w:pStyle w:val="ListBullet"/>
      </w:pPr>
      <w:r>
        <w:t>Pacific health graduates are more likely to complete programmes at lower levels on the NZQF compared with non-Māori, non-Pacific graduates. They are almost half as likely to have completed a postgraduate degree.</w:t>
      </w:r>
    </w:p>
    <w:p w14:paraId="13F773F9" w14:textId="7AAE5764" w:rsidR="00BB362F" w:rsidRDefault="00BB362F" w:rsidP="00BB362F">
      <w:pPr>
        <w:pStyle w:val="ListBullet"/>
      </w:pPr>
      <w:r>
        <w:t>Around two-thirds (68 per cent) of Pacific people who graduate with health qualifications are in employment immediately following completion, a rate approximately 10 per cent lower than their non-Māori, non-Pacific (- 10 per cent).</w:t>
      </w:r>
    </w:p>
    <w:p w14:paraId="1728E263" w14:textId="0D5B8DF1" w:rsidR="00BB362F" w:rsidRDefault="00BB362F" w:rsidP="00BB362F">
      <w:pPr>
        <w:pStyle w:val="ListBullet"/>
      </w:pPr>
      <w:r>
        <w:t xml:space="preserve">Around two in five (41 per cent) Pacific graduates pursue further study directly after completion, a higher rate than non-Māori, non-Pacific, which may explain the lower reported employment outcomes in part. </w:t>
      </w:r>
    </w:p>
    <w:p w14:paraId="1681BC05" w14:textId="0C611EB6" w:rsidR="00BB362F" w:rsidRDefault="00BB362F" w:rsidP="00BB362F">
      <w:pPr>
        <w:pStyle w:val="ListBullet"/>
      </w:pPr>
      <w:r>
        <w:t xml:space="preserve">Health-related tertiary education is an important mechanism for moving people into employment, with one-third (34 per cent) of Pacific graduates changing their employment status following completion, a similar rate to non-Māori, non-Pacific. </w:t>
      </w:r>
    </w:p>
    <w:p w14:paraId="0A16CD4F" w14:textId="04E3DC86" w:rsidR="00BB362F" w:rsidRDefault="00BB362F" w:rsidP="00BB362F">
      <w:pPr>
        <w:pStyle w:val="ListBullet"/>
      </w:pPr>
      <w:r>
        <w:t xml:space="preserve">Around three in five (59 per cent) Pacific graduates remained in employment nine years following graduation with some variation depending on the learner cohort, and relative to non-Māori, non-Pacific. </w:t>
      </w:r>
    </w:p>
    <w:p w14:paraId="27CEF9BC" w14:textId="348FC132" w:rsidR="00BB362F" w:rsidRDefault="00BB362F" w:rsidP="00BB362F">
      <w:pPr>
        <w:pStyle w:val="ListBullet"/>
      </w:pPr>
      <w:r>
        <w:t xml:space="preserve">The median earnings of Pacific graduates range between $33,000 and $82,000 per annum depending on their age profile and the qualification completed, with Pacific recording lower earnings on average compared to their non-Māori, non-Pacific peers. </w:t>
      </w:r>
    </w:p>
    <w:p w14:paraId="4A4F7750" w14:textId="09F35DB4" w:rsidR="00BB362F" w:rsidRDefault="00BB362F" w:rsidP="00BB362F">
      <w:pPr>
        <w:pStyle w:val="ListBullet"/>
      </w:pPr>
      <w:r>
        <w:t xml:space="preserve">Completion of health programmes resulted in a significant earning premium for almost all Pacific cohorts, which was most pronounced among younger undergraduate (+$27,000 per annum) and postgraduate learners (+ $26,000 per annum). </w:t>
      </w:r>
    </w:p>
    <w:p w14:paraId="65A125FB" w14:textId="585E8141" w:rsidR="00BB362F" w:rsidRDefault="00BB362F" w:rsidP="00BB362F">
      <w:pPr>
        <w:pStyle w:val="ListBullet"/>
      </w:pPr>
      <w:r>
        <w:t xml:space="preserve">Nine years after graduation, Pacific women earn between $13,000 and $34,000 per annum less than non-Māori, non-Pacific men, and between $5,000 and $14,000 per annum less than Pacific men, a pattern that appears consistent across all levels of study and age cohorts. </w:t>
      </w:r>
    </w:p>
    <w:p w14:paraId="723AF9EE" w14:textId="77777777" w:rsidR="00BB362F" w:rsidRDefault="00BB362F" w:rsidP="00BB362F">
      <w:r>
        <w:t xml:space="preserve">Over the 2014-2017 calendar years, around 4,470 Pacific people completed qualifications in health-related fields, a simple average of 1,118 per year. Moreover, graduates were relatively evenly distributed between the major qualification groupings. </w:t>
      </w:r>
    </w:p>
    <w:p w14:paraId="66501D84" w14:textId="5B9300F1" w:rsidR="00BB362F" w:rsidRDefault="00BB362F" w:rsidP="00BB362F">
      <w:r>
        <w:lastRenderedPageBreak/>
        <w:t>Women made up 70 per cent of all graduates and were more likely to be enrolled in programmes at levels four and above than their male peers (see Table 6).</w:t>
      </w:r>
    </w:p>
    <w:p w14:paraId="3574DD8F" w14:textId="1355DEF1" w:rsidR="00BB362F" w:rsidRDefault="00BB362F" w:rsidP="00BB362F">
      <w:pPr>
        <w:pStyle w:val="Figure"/>
      </w:pPr>
      <w:r>
        <w:t xml:space="preserve">Table </w:t>
      </w:r>
      <w:r>
        <w:fldChar w:fldCharType="begin"/>
      </w:r>
      <w:r>
        <w:instrText xml:space="preserve"> SEQ Table \* ARABIC </w:instrText>
      </w:r>
      <w:r>
        <w:fldChar w:fldCharType="separate"/>
      </w:r>
      <w:r w:rsidR="00B30829">
        <w:rPr>
          <w:noProof/>
        </w:rPr>
        <w:t>6</w:t>
      </w:r>
      <w:r>
        <w:rPr>
          <w:noProof/>
        </w:rPr>
        <w:fldChar w:fldCharType="end"/>
      </w:r>
      <w:r>
        <w:t xml:space="preserve">: </w:t>
      </w:r>
      <w:r w:rsidRPr="00BB362F">
        <w:t>Number of Pacific graduates of health-related programmes, 2014-2017 calendar years by gender and level</w:t>
      </w:r>
    </w:p>
    <w:tbl>
      <w:tblPr>
        <w:tblStyle w:val="TeWhatuOra"/>
        <w:tblW w:w="0" w:type="auto"/>
        <w:tblLook w:val="0420" w:firstRow="1" w:lastRow="0" w:firstColumn="0" w:lastColumn="0" w:noHBand="0" w:noVBand="1"/>
      </w:tblPr>
      <w:tblGrid>
        <w:gridCol w:w="3540"/>
        <w:gridCol w:w="1240"/>
        <w:gridCol w:w="1220"/>
        <w:gridCol w:w="1340"/>
      </w:tblGrid>
      <w:tr w:rsidR="00BB362F" w:rsidRPr="00BB362F" w14:paraId="3DC5417D" w14:textId="77777777" w:rsidTr="00BB362F">
        <w:trPr>
          <w:cnfStyle w:val="100000000000" w:firstRow="1" w:lastRow="0" w:firstColumn="0" w:lastColumn="0" w:oddVBand="0" w:evenVBand="0" w:oddHBand="0" w:evenHBand="0" w:firstRowFirstColumn="0" w:firstRowLastColumn="0" w:lastRowFirstColumn="0" w:lastRowLastColumn="0"/>
          <w:trHeight w:val="290"/>
        </w:trPr>
        <w:tc>
          <w:tcPr>
            <w:tcW w:w="3540" w:type="dxa"/>
            <w:noWrap/>
            <w:hideMark/>
          </w:tcPr>
          <w:p w14:paraId="255E1615" w14:textId="77777777" w:rsidR="00BB362F" w:rsidRPr="00BB362F" w:rsidRDefault="00BB362F" w:rsidP="00BB362F">
            <w:r w:rsidRPr="00BB362F">
              <w:t>Level</w:t>
            </w:r>
          </w:p>
        </w:tc>
        <w:tc>
          <w:tcPr>
            <w:tcW w:w="1240" w:type="dxa"/>
            <w:noWrap/>
            <w:hideMark/>
          </w:tcPr>
          <w:p w14:paraId="2581E0D9" w14:textId="77777777" w:rsidR="00BB362F" w:rsidRPr="00BB362F" w:rsidRDefault="00BB362F" w:rsidP="00BB362F">
            <w:r w:rsidRPr="00BB362F">
              <w:t>All</w:t>
            </w:r>
          </w:p>
        </w:tc>
        <w:tc>
          <w:tcPr>
            <w:tcW w:w="1220" w:type="dxa"/>
            <w:noWrap/>
            <w:hideMark/>
          </w:tcPr>
          <w:p w14:paraId="029BA7AC" w14:textId="77777777" w:rsidR="00BB362F" w:rsidRPr="00BB362F" w:rsidRDefault="00BB362F" w:rsidP="00BB362F">
            <w:r w:rsidRPr="00BB362F">
              <w:t>Female</w:t>
            </w:r>
          </w:p>
        </w:tc>
        <w:tc>
          <w:tcPr>
            <w:tcW w:w="1340" w:type="dxa"/>
            <w:noWrap/>
            <w:hideMark/>
          </w:tcPr>
          <w:p w14:paraId="287C25DC" w14:textId="77777777" w:rsidR="00BB362F" w:rsidRPr="00BB362F" w:rsidRDefault="00BB362F" w:rsidP="00BB362F">
            <w:r w:rsidRPr="00BB362F">
              <w:t>Male</w:t>
            </w:r>
          </w:p>
        </w:tc>
      </w:tr>
      <w:tr w:rsidR="00BB362F" w:rsidRPr="00BB362F" w14:paraId="71A3CC67" w14:textId="77777777" w:rsidTr="00BB362F">
        <w:trPr>
          <w:trHeight w:val="290"/>
        </w:trPr>
        <w:tc>
          <w:tcPr>
            <w:tcW w:w="3540" w:type="dxa"/>
            <w:noWrap/>
            <w:hideMark/>
          </w:tcPr>
          <w:p w14:paraId="536E3DB6" w14:textId="77777777" w:rsidR="00BB362F" w:rsidRPr="00BB362F" w:rsidRDefault="00BB362F" w:rsidP="00BB362F">
            <w:r w:rsidRPr="00BB362F">
              <w:t>Certificates L1-3</w:t>
            </w:r>
          </w:p>
        </w:tc>
        <w:tc>
          <w:tcPr>
            <w:tcW w:w="1240" w:type="dxa"/>
            <w:noWrap/>
            <w:hideMark/>
          </w:tcPr>
          <w:p w14:paraId="47425F23" w14:textId="77777777" w:rsidR="00BB362F" w:rsidRPr="00BB362F" w:rsidRDefault="00BB362F" w:rsidP="00BB362F">
            <w:r w:rsidRPr="00BB362F">
              <w:t>1,056</w:t>
            </w:r>
          </w:p>
        </w:tc>
        <w:tc>
          <w:tcPr>
            <w:tcW w:w="1220" w:type="dxa"/>
            <w:noWrap/>
            <w:hideMark/>
          </w:tcPr>
          <w:p w14:paraId="58488A65" w14:textId="77777777" w:rsidR="00BB362F" w:rsidRPr="00BB362F" w:rsidRDefault="00BB362F" w:rsidP="00BB362F">
            <w:r w:rsidRPr="00BB362F">
              <w:t>52%</w:t>
            </w:r>
          </w:p>
        </w:tc>
        <w:tc>
          <w:tcPr>
            <w:tcW w:w="1340" w:type="dxa"/>
            <w:noWrap/>
            <w:hideMark/>
          </w:tcPr>
          <w:p w14:paraId="71F225DF" w14:textId="77777777" w:rsidR="00BB362F" w:rsidRPr="00BB362F" w:rsidRDefault="00BB362F" w:rsidP="00BB362F">
            <w:r w:rsidRPr="00BB362F">
              <w:t>48%</w:t>
            </w:r>
          </w:p>
        </w:tc>
      </w:tr>
      <w:tr w:rsidR="00BB362F" w:rsidRPr="00BB362F" w14:paraId="632C62F1" w14:textId="77777777" w:rsidTr="00BB362F">
        <w:trPr>
          <w:trHeight w:val="290"/>
        </w:trPr>
        <w:tc>
          <w:tcPr>
            <w:tcW w:w="3540" w:type="dxa"/>
            <w:noWrap/>
            <w:hideMark/>
          </w:tcPr>
          <w:p w14:paraId="33E576F1" w14:textId="77777777" w:rsidR="00BB362F" w:rsidRPr="00BB362F" w:rsidRDefault="00BB362F" w:rsidP="00BB362F">
            <w:r w:rsidRPr="00BB362F">
              <w:t>Certificates/Diplomas L4+</w:t>
            </w:r>
          </w:p>
        </w:tc>
        <w:tc>
          <w:tcPr>
            <w:tcW w:w="1240" w:type="dxa"/>
            <w:noWrap/>
            <w:hideMark/>
          </w:tcPr>
          <w:p w14:paraId="0510C835" w14:textId="77777777" w:rsidR="00BB362F" w:rsidRPr="00BB362F" w:rsidRDefault="00BB362F" w:rsidP="00BB362F">
            <w:r w:rsidRPr="00BB362F">
              <w:t>1,308</w:t>
            </w:r>
          </w:p>
        </w:tc>
        <w:tc>
          <w:tcPr>
            <w:tcW w:w="1220" w:type="dxa"/>
            <w:noWrap/>
            <w:hideMark/>
          </w:tcPr>
          <w:p w14:paraId="6FDD45C2" w14:textId="77777777" w:rsidR="00BB362F" w:rsidRPr="00BB362F" w:rsidRDefault="00BB362F" w:rsidP="00BB362F">
            <w:r w:rsidRPr="00BB362F">
              <w:t>73%</w:t>
            </w:r>
          </w:p>
        </w:tc>
        <w:tc>
          <w:tcPr>
            <w:tcW w:w="1340" w:type="dxa"/>
            <w:noWrap/>
            <w:hideMark/>
          </w:tcPr>
          <w:p w14:paraId="16CA1FA3" w14:textId="77777777" w:rsidR="00BB362F" w:rsidRPr="00BB362F" w:rsidRDefault="00BB362F" w:rsidP="00BB362F">
            <w:r w:rsidRPr="00BB362F">
              <w:t>27%</w:t>
            </w:r>
          </w:p>
        </w:tc>
      </w:tr>
      <w:tr w:rsidR="00BB362F" w:rsidRPr="00BB362F" w14:paraId="25F9AA45" w14:textId="77777777" w:rsidTr="00BB362F">
        <w:trPr>
          <w:trHeight w:val="290"/>
        </w:trPr>
        <w:tc>
          <w:tcPr>
            <w:tcW w:w="3540" w:type="dxa"/>
            <w:noWrap/>
            <w:hideMark/>
          </w:tcPr>
          <w:p w14:paraId="38DC9044" w14:textId="77777777" w:rsidR="00BB362F" w:rsidRPr="00BB362F" w:rsidRDefault="00BB362F" w:rsidP="00BB362F">
            <w:r w:rsidRPr="00BB362F">
              <w:t>Degrees/Graduate Diplomas</w:t>
            </w:r>
          </w:p>
        </w:tc>
        <w:tc>
          <w:tcPr>
            <w:tcW w:w="1240" w:type="dxa"/>
            <w:noWrap/>
            <w:hideMark/>
          </w:tcPr>
          <w:p w14:paraId="00975CF2" w14:textId="77777777" w:rsidR="00BB362F" w:rsidRPr="00BB362F" w:rsidRDefault="00BB362F" w:rsidP="00BB362F">
            <w:r w:rsidRPr="00BB362F">
              <w:t>1,305</w:t>
            </w:r>
          </w:p>
        </w:tc>
        <w:tc>
          <w:tcPr>
            <w:tcW w:w="1220" w:type="dxa"/>
            <w:noWrap/>
            <w:hideMark/>
          </w:tcPr>
          <w:p w14:paraId="49D55407" w14:textId="77777777" w:rsidR="00BB362F" w:rsidRPr="00BB362F" w:rsidRDefault="00BB362F" w:rsidP="00BB362F">
            <w:r w:rsidRPr="00BB362F">
              <w:t>76%</w:t>
            </w:r>
          </w:p>
        </w:tc>
        <w:tc>
          <w:tcPr>
            <w:tcW w:w="1340" w:type="dxa"/>
            <w:noWrap/>
            <w:hideMark/>
          </w:tcPr>
          <w:p w14:paraId="18057F84" w14:textId="77777777" w:rsidR="00BB362F" w:rsidRPr="00BB362F" w:rsidRDefault="00BB362F" w:rsidP="00BB362F">
            <w:r w:rsidRPr="00BB362F">
              <w:t>24%</w:t>
            </w:r>
          </w:p>
        </w:tc>
      </w:tr>
      <w:tr w:rsidR="00BB362F" w:rsidRPr="00BB362F" w14:paraId="0FF41DF4" w14:textId="77777777" w:rsidTr="00BB362F">
        <w:trPr>
          <w:trHeight w:val="290"/>
        </w:trPr>
        <w:tc>
          <w:tcPr>
            <w:tcW w:w="3540" w:type="dxa"/>
            <w:noWrap/>
            <w:hideMark/>
          </w:tcPr>
          <w:p w14:paraId="7605DF32" w14:textId="77777777" w:rsidR="00BB362F" w:rsidRPr="00BB362F" w:rsidRDefault="00BB362F" w:rsidP="00BB362F">
            <w:r w:rsidRPr="00BB362F">
              <w:t>Post graduate</w:t>
            </w:r>
          </w:p>
        </w:tc>
        <w:tc>
          <w:tcPr>
            <w:tcW w:w="1240" w:type="dxa"/>
            <w:noWrap/>
            <w:hideMark/>
          </w:tcPr>
          <w:p w14:paraId="5A5081F7" w14:textId="77777777" w:rsidR="00BB362F" w:rsidRPr="00BB362F" w:rsidRDefault="00BB362F" w:rsidP="00BB362F">
            <w:r w:rsidRPr="00BB362F">
              <w:t>801</w:t>
            </w:r>
          </w:p>
        </w:tc>
        <w:tc>
          <w:tcPr>
            <w:tcW w:w="1220" w:type="dxa"/>
            <w:noWrap/>
            <w:hideMark/>
          </w:tcPr>
          <w:p w14:paraId="5D96C3DC" w14:textId="77777777" w:rsidR="00BB362F" w:rsidRPr="00BB362F" w:rsidRDefault="00BB362F" w:rsidP="00BB362F">
            <w:r w:rsidRPr="00BB362F">
              <w:t>81%</w:t>
            </w:r>
          </w:p>
        </w:tc>
        <w:tc>
          <w:tcPr>
            <w:tcW w:w="1340" w:type="dxa"/>
            <w:noWrap/>
            <w:hideMark/>
          </w:tcPr>
          <w:p w14:paraId="7BE4B4AC" w14:textId="77777777" w:rsidR="00BB362F" w:rsidRPr="00BB362F" w:rsidRDefault="00BB362F" w:rsidP="00BB362F">
            <w:r w:rsidRPr="00BB362F">
              <w:t>19%</w:t>
            </w:r>
          </w:p>
        </w:tc>
      </w:tr>
      <w:tr w:rsidR="00BB362F" w:rsidRPr="00BB362F" w14:paraId="18192338" w14:textId="77777777" w:rsidTr="00BB362F">
        <w:trPr>
          <w:trHeight w:val="290"/>
        </w:trPr>
        <w:tc>
          <w:tcPr>
            <w:tcW w:w="3540" w:type="dxa"/>
            <w:noWrap/>
            <w:hideMark/>
          </w:tcPr>
          <w:p w14:paraId="232DC9AC" w14:textId="77777777" w:rsidR="00BB362F" w:rsidRPr="00BB362F" w:rsidRDefault="00BB362F" w:rsidP="00BB362F">
            <w:r w:rsidRPr="00BB362F">
              <w:t xml:space="preserve">Total </w:t>
            </w:r>
          </w:p>
        </w:tc>
        <w:tc>
          <w:tcPr>
            <w:tcW w:w="1240" w:type="dxa"/>
            <w:noWrap/>
            <w:hideMark/>
          </w:tcPr>
          <w:p w14:paraId="2E9E8F85" w14:textId="77777777" w:rsidR="00BB362F" w:rsidRPr="00BB362F" w:rsidRDefault="00BB362F" w:rsidP="00BB362F">
            <w:r w:rsidRPr="00BB362F">
              <w:t>4,470</w:t>
            </w:r>
          </w:p>
        </w:tc>
        <w:tc>
          <w:tcPr>
            <w:tcW w:w="1220" w:type="dxa"/>
            <w:noWrap/>
            <w:hideMark/>
          </w:tcPr>
          <w:p w14:paraId="13F4B876" w14:textId="77777777" w:rsidR="00BB362F" w:rsidRPr="00BB362F" w:rsidRDefault="00BB362F" w:rsidP="00BB362F">
            <w:r w:rsidRPr="00BB362F">
              <w:t>70%</w:t>
            </w:r>
          </w:p>
        </w:tc>
        <w:tc>
          <w:tcPr>
            <w:tcW w:w="1340" w:type="dxa"/>
            <w:noWrap/>
            <w:hideMark/>
          </w:tcPr>
          <w:p w14:paraId="2E5543DC" w14:textId="77777777" w:rsidR="00BB362F" w:rsidRPr="00BB362F" w:rsidRDefault="00BB362F" w:rsidP="00BB362F">
            <w:r w:rsidRPr="00BB362F">
              <w:t>30%</w:t>
            </w:r>
          </w:p>
        </w:tc>
      </w:tr>
      <w:tr w:rsidR="00BB362F" w:rsidRPr="00BB362F" w14:paraId="70908E74" w14:textId="77777777" w:rsidTr="00BB362F">
        <w:trPr>
          <w:trHeight w:val="290"/>
        </w:trPr>
        <w:tc>
          <w:tcPr>
            <w:tcW w:w="3540" w:type="dxa"/>
            <w:noWrap/>
            <w:hideMark/>
          </w:tcPr>
          <w:p w14:paraId="1768DC16" w14:textId="77777777" w:rsidR="00BB362F" w:rsidRPr="00BB362F" w:rsidRDefault="00BB362F" w:rsidP="00BB362F">
            <w:r w:rsidRPr="00BB362F">
              <w:t>Average per year</w:t>
            </w:r>
          </w:p>
        </w:tc>
        <w:tc>
          <w:tcPr>
            <w:tcW w:w="1240" w:type="dxa"/>
            <w:noWrap/>
            <w:hideMark/>
          </w:tcPr>
          <w:p w14:paraId="2CCFE912" w14:textId="77777777" w:rsidR="00BB362F" w:rsidRPr="00BB362F" w:rsidRDefault="00BB362F" w:rsidP="00BB362F">
            <w:r w:rsidRPr="00BB362F">
              <w:t>1,118</w:t>
            </w:r>
          </w:p>
        </w:tc>
        <w:tc>
          <w:tcPr>
            <w:tcW w:w="1220" w:type="dxa"/>
            <w:noWrap/>
            <w:hideMark/>
          </w:tcPr>
          <w:p w14:paraId="3F2D3068" w14:textId="77777777" w:rsidR="00BB362F" w:rsidRPr="00BB362F" w:rsidRDefault="00BB362F" w:rsidP="00BB362F"/>
        </w:tc>
        <w:tc>
          <w:tcPr>
            <w:tcW w:w="1340" w:type="dxa"/>
            <w:noWrap/>
            <w:hideMark/>
          </w:tcPr>
          <w:p w14:paraId="43A6C997" w14:textId="77777777" w:rsidR="00BB362F" w:rsidRPr="00BB362F" w:rsidRDefault="00BB362F" w:rsidP="00BB362F"/>
        </w:tc>
      </w:tr>
    </w:tbl>
    <w:p w14:paraId="6234E237" w14:textId="77777777" w:rsidR="00BB362F" w:rsidRDefault="00BB362F" w:rsidP="00BB362F">
      <w:r>
        <w:t>Source: (MoE, 2021)</w:t>
      </w:r>
    </w:p>
    <w:p w14:paraId="21D73CC3" w14:textId="77777777" w:rsidR="00BB362F" w:rsidRPr="00BB362F" w:rsidRDefault="00BB362F" w:rsidP="00BB362F">
      <w:pPr>
        <w:rPr>
          <w:i/>
          <w:iCs/>
        </w:rPr>
      </w:pPr>
      <w:r w:rsidRPr="00BB362F">
        <w:rPr>
          <w:i/>
          <w:iCs/>
        </w:rPr>
        <w:t xml:space="preserve">Note: Data provided for provider-based training only. There were also around 700 Pacific graduates of workplace-based industry training in 2019. </w:t>
      </w:r>
    </w:p>
    <w:p w14:paraId="5942C414" w14:textId="77777777" w:rsidR="00BB362F" w:rsidRDefault="00BB362F" w:rsidP="00BB362F">
      <w:r>
        <w:t xml:space="preserve">Pacific health graduates were more likely to complete programmes at lower levels on the NZQF compared with non-Māori, non-Pacific graduates. </w:t>
      </w:r>
    </w:p>
    <w:p w14:paraId="4381E1CC" w14:textId="716918CA" w:rsidR="00BB362F" w:rsidRDefault="00BB362F" w:rsidP="00BB362F">
      <w:r>
        <w:t>Pacific people were more likely to complete at levels 1-3 and certificate and diplomas at levels four and above (+ 8 per cent each) and less likely to complete undergraduate degrees and graduate diplomas (- 5 per cent) and postgraduate programmes (-11 per cent) (see Table 7).</w:t>
      </w:r>
    </w:p>
    <w:p w14:paraId="710A4D2A" w14:textId="53FAF0DB" w:rsidR="00BB362F" w:rsidRDefault="00BB362F" w:rsidP="00BB362F">
      <w:pPr>
        <w:pStyle w:val="Figure"/>
      </w:pPr>
      <w:r>
        <w:t xml:space="preserve">Table </w:t>
      </w:r>
      <w:r>
        <w:fldChar w:fldCharType="begin"/>
      </w:r>
      <w:r>
        <w:instrText xml:space="preserve"> SEQ Table \* ARABIC </w:instrText>
      </w:r>
      <w:r>
        <w:fldChar w:fldCharType="separate"/>
      </w:r>
      <w:r w:rsidR="00B30829">
        <w:rPr>
          <w:noProof/>
        </w:rPr>
        <w:t>7</w:t>
      </w:r>
      <w:r>
        <w:rPr>
          <w:noProof/>
        </w:rPr>
        <w:fldChar w:fldCharType="end"/>
      </w:r>
      <w:r>
        <w:t xml:space="preserve">: </w:t>
      </w:r>
      <w:r w:rsidRPr="00BB362F">
        <w:t>Distribution of graduates by level and ethnicity, 2014-2017</w:t>
      </w:r>
    </w:p>
    <w:tbl>
      <w:tblPr>
        <w:tblStyle w:val="TeWhatuOra"/>
        <w:tblW w:w="0" w:type="auto"/>
        <w:tblLook w:val="0420" w:firstRow="1" w:lastRow="0" w:firstColumn="0" w:lastColumn="0" w:noHBand="0" w:noVBand="1"/>
      </w:tblPr>
      <w:tblGrid>
        <w:gridCol w:w="3212"/>
        <w:gridCol w:w="2598"/>
        <w:gridCol w:w="2531"/>
      </w:tblGrid>
      <w:tr w:rsidR="00BB362F" w:rsidRPr="00BB362F" w14:paraId="3B3BE6A8" w14:textId="77777777" w:rsidTr="00BB362F">
        <w:trPr>
          <w:cnfStyle w:val="100000000000" w:firstRow="1" w:lastRow="0" w:firstColumn="0" w:lastColumn="0" w:oddVBand="0" w:evenVBand="0" w:oddHBand="0" w:evenHBand="0" w:firstRowFirstColumn="0" w:firstRowLastColumn="0" w:lastRowFirstColumn="0" w:lastRowLastColumn="0"/>
          <w:trHeight w:val="290"/>
        </w:trPr>
        <w:tc>
          <w:tcPr>
            <w:tcW w:w="0" w:type="auto"/>
            <w:noWrap/>
            <w:hideMark/>
          </w:tcPr>
          <w:p w14:paraId="60993E03" w14:textId="77777777" w:rsidR="00BB362F" w:rsidRPr="00BB362F" w:rsidRDefault="00BB362F" w:rsidP="00BB362F">
            <w:r w:rsidRPr="00BB362F">
              <w:t>Level</w:t>
            </w:r>
          </w:p>
        </w:tc>
        <w:tc>
          <w:tcPr>
            <w:tcW w:w="0" w:type="auto"/>
            <w:noWrap/>
            <w:hideMark/>
          </w:tcPr>
          <w:p w14:paraId="71ECE6DB" w14:textId="77777777" w:rsidR="00BB362F" w:rsidRPr="00BB362F" w:rsidRDefault="00BB362F" w:rsidP="00BB362F">
            <w:r w:rsidRPr="00BB362F">
              <w:t>Pacific graduates (%)</w:t>
            </w:r>
          </w:p>
        </w:tc>
        <w:tc>
          <w:tcPr>
            <w:tcW w:w="0" w:type="auto"/>
            <w:noWrap/>
            <w:hideMark/>
          </w:tcPr>
          <w:p w14:paraId="286163BC" w14:textId="77777777" w:rsidR="00BB362F" w:rsidRPr="00BB362F" w:rsidRDefault="00BB362F" w:rsidP="00BB362F">
            <w:r w:rsidRPr="00BB362F">
              <w:t>NMNP graduates (%)</w:t>
            </w:r>
          </w:p>
        </w:tc>
      </w:tr>
      <w:tr w:rsidR="00BB362F" w:rsidRPr="00BB362F" w14:paraId="588AAA92" w14:textId="77777777" w:rsidTr="00BB362F">
        <w:trPr>
          <w:trHeight w:val="290"/>
        </w:trPr>
        <w:tc>
          <w:tcPr>
            <w:tcW w:w="0" w:type="auto"/>
            <w:noWrap/>
            <w:hideMark/>
          </w:tcPr>
          <w:p w14:paraId="040CA030" w14:textId="77777777" w:rsidR="00BB362F" w:rsidRPr="00BB362F" w:rsidRDefault="00BB362F" w:rsidP="00BB362F">
            <w:r w:rsidRPr="00BB362F">
              <w:t>Certificates L1-3</w:t>
            </w:r>
          </w:p>
        </w:tc>
        <w:tc>
          <w:tcPr>
            <w:tcW w:w="0" w:type="auto"/>
            <w:noWrap/>
            <w:hideMark/>
          </w:tcPr>
          <w:p w14:paraId="736A0D27" w14:textId="77777777" w:rsidR="00BB362F" w:rsidRPr="00BB362F" w:rsidRDefault="00BB362F" w:rsidP="00BB362F">
            <w:r w:rsidRPr="00BB362F">
              <w:t>24%</w:t>
            </w:r>
          </w:p>
        </w:tc>
        <w:tc>
          <w:tcPr>
            <w:tcW w:w="0" w:type="auto"/>
            <w:noWrap/>
            <w:hideMark/>
          </w:tcPr>
          <w:p w14:paraId="46878874" w14:textId="77777777" w:rsidR="00BB362F" w:rsidRPr="00BB362F" w:rsidRDefault="00BB362F" w:rsidP="00BB362F">
            <w:r w:rsidRPr="00BB362F">
              <w:t>16%</w:t>
            </w:r>
          </w:p>
        </w:tc>
      </w:tr>
      <w:tr w:rsidR="00BB362F" w:rsidRPr="00BB362F" w14:paraId="7DA83415" w14:textId="77777777" w:rsidTr="00BB362F">
        <w:trPr>
          <w:trHeight w:val="290"/>
        </w:trPr>
        <w:tc>
          <w:tcPr>
            <w:tcW w:w="0" w:type="auto"/>
            <w:noWrap/>
            <w:hideMark/>
          </w:tcPr>
          <w:p w14:paraId="5ABE9A79" w14:textId="77777777" w:rsidR="00BB362F" w:rsidRPr="00BB362F" w:rsidRDefault="00BB362F" w:rsidP="00BB362F">
            <w:r w:rsidRPr="00BB362F">
              <w:t>Certificates/Diplomas L4+</w:t>
            </w:r>
          </w:p>
        </w:tc>
        <w:tc>
          <w:tcPr>
            <w:tcW w:w="0" w:type="auto"/>
            <w:noWrap/>
            <w:hideMark/>
          </w:tcPr>
          <w:p w14:paraId="5D390253" w14:textId="77777777" w:rsidR="00BB362F" w:rsidRPr="00BB362F" w:rsidRDefault="00BB362F" w:rsidP="00BB362F">
            <w:r w:rsidRPr="00BB362F">
              <w:t>29%</w:t>
            </w:r>
          </w:p>
        </w:tc>
        <w:tc>
          <w:tcPr>
            <w:tcW w:w="0" w:type="auto"/>
            <w:noWrap/>
            <w:hideMark/>
          </w:tcPr>
          <w:p w14:paraId="6F1B1958" w14:textId="77777777" w:rsidR="00BB362F" w:rsidRPr="00BB362F" w:rsidRDefault="00BB362F" w:rsidP="00BB362F">
            <w:r w:rsidRPr="00BB362F">
              <w:t>21%</w:t>
            </w:r>
          </w:p>
        </w:tc>
      </w:tr>
      <w:tr w:rsidR="00BB362F" w:rsidRPr="00BB362F" w14:paraId="505C65BB" w14:textId="77777777" w:rsidTr="00BB362F">
        <w:trPr>
          <w:trHeight w:val="290"/>
        </w:trPr>
        <w:tc>
          <w:tcPr>
            <w:tcW w:w="0" w:type="auto"/>
            <w:noWrap/>
            <w:hideMark/>
          </w:tcPr>
          <w:p w14:paraId="38E31838" w14:textId="77777777" w:rsidR="00BB362F" w:rsidRPr="00BB362F" w:rsidRDefault="00BB362F" w:rsidP="00BB362F">
            <w:r w:rsidRPr="00BB362F">
              <w:t>Degrees/Graduate Diplomas</w:t>
            </w:r>
          </w:p>
        </w:tc>
        <w:tc>
          <w:tcPr>
            <w:tcW w:w="0" w:type="auto"/>
            <w:noWrap/>
            <w:hideMark/>
          </w:tcPr>
          <w:p w14:paraId="7B24E94B" w14:textId="77777777" w:rsidR="00BB362F" w:rsidRPr="00BB362F" w:rsidRDefault="00BB362F" w:rsidP="00BB362F">
            <w:r w:rsidRPr="00BB362F">
              <w:t>29%</w:t>
            </w:r>
          </w:p>
        </w:tc>
        <w:tc>
          <w:tcPr>
            <w:tcW w:w="0" w:type="auto"/>
            <w:noWrap/>
            <w:hideMark/>
          </w:tcPr>
          <w:p w14:paraId="5216D0FD" w14:textId="77777777" w:rsidR="00BB362F" w:rsidRPr="00BB362F" w:rsidRDefault="00BB362F" w:rsidP="00BB362F">
            <w:r w:rsidRPr="00BB362F">
              <w:t>34%</w:t>
            </w:r>
          </w:p>
        </w:tc>
      </w:tr>
      <w:tr w:rsidR="00BB362F" w:rsidRPr="00BB362F" w14:paraId="7030D701" w14:textId="77777777" w:rsidTr="00BB362F">
        <w:trPr>
          <w:trHeight w:val="290"/>
        </w:trPr>
        <w:tc>
          <w:tcPr>
            <w:tcW w:w="0" w:type="auto"/>
            <w:noWrap/>
            <w:hideMark/>
          </w:tcPr>
          <w:p w14:paraId="03B79F63" w14:textId="77777777" w:rsidR="00BB362F" w:rsidRPr="00BB362F" w:rsidRDefault="00BB362F" w:rsidP="00BB362F">
            <w:r w:rsidRPr="00BB362F">
              <w:t>Post graduate</w:t>
            </w:r>
          </w:p>
        </w:tc>
        <w:tc>
          <w:tcPr>
            <w:tcW w:w="0" w:type="auto"/>
            <w:noWrap/>
            <w:hideMark/>
          </w:tcPr>
          <w:p w14:paraId="366A5462" w14:textId="77777777" w:rsidR="00BB362F" w:rsidRPr="00BB362F" w:rsidRDefault="00BB362F" w:rsidP="00BB362F">
            <w:r w:rsidRPr="00BB362F">
              <w:t>18%</w:t>
            </w:r>
          </w:p>
        </w:tc>
        <w:tc>
          <w:tcPr>
            <w:tcW w:w="0" w:type="auto"/>
            <w:noWrap/>
            <w:hideMark/>
          </w:tcPr>
          <w:p w14:paraId="28340F04" w14:textId="77777777" w:rsidR="00BB362F" w:rsidRPr="00BB362F" w:rsidRDefault="00BB362F" w:rsidP="00BB362F">
            <w:r w:rsidRPr="00BB362F">
              <w:t>29%</w:t>
            </w:r>
          </w:p>
        </w:tc>
      </w:tr>
      <w:tr w:rsidR="00BB362F" w:rsidRPr="00BB362F" w14:paraId="7029B395" w14:textId="77777777" w:rsidTr="00BB362F">
        <w:trPr>
          <w:trHeight w:val="290"/>
        </w:trPr>
        <w:tc>
          <w:tcPr>
            <w:tcW w:w="0" w:type="auto"/>
            <w:noWrap/>
            <w:hideMark/>
          </w:tcPr>
          <w:p w14:paraId="1CB5374E" w14:textId="77777777" w:rsidR="00BB362F" w:rsidRPr="00BB362F" w:rsidRDefault="00BB362F" w:rsidP="00BB362F">
            <w:r w:rsidRPr="00BB362F">
              <w:t xml:space="preserve">Total </w:t>
            </w:r>
          </w:p>
        </w:tc>
        <w:tc>
          <w:tcPr>
            <w:tcW w:w="0" w:type="auto"/>
            <w:noWrap/>
            <w:hideMark/>
          </w:tcPr>
          <w:p w14:paraId="6F175B36" w14:textId="77777777" w:rsidR="00BB362F" w:rsidRPr="00BB362F" w:rsidRDefault="00BB362F" w:rsidP="00BB362F">
            <w:r w:rsidRPr="00BB362F">
              <w:t>100%</w:t>
            </w:r>
          </w:p>
        </w:tc>
        <w:tc>
          <w:tcPr>
            <w:tcW w:w="0" w:type="auto"/>
            <w:noWrap/>
            <w:hideMark/>
          </w:tcPr>
          <w:p w14:paraId="6E132971" w14:textId="77777777" w:rsidR="00BB362F" w:rsidRPr="00BB362F" w:rsidRDefault="00BB362F" w:rsidP="00BB362F">
            <w:r w:rsidRPr="00BB362F">
              <w:t>100%</w:t>
            </w:r>
          </w:p>
        </w:tc>
      </w:tr>
    </w:tbl>
    <w:p w14:paraId="696161FD" w14:textId="77777777" w:rsidR="00BB362F" w:rsidRDefault="00BB362F" w:rsidP="00BB362F">
      <w:r>
        <w:t>Source: (MoE, 2021)</w:t>
      </w:r>
    </w:p>
    <w:p w14:paraId="57F90F22" w14:textId="77777777" w:rsidR="00BB362F" w:rsidRDefault="00BB362F" w:rsidP="00BB362F">
      <w:r>
        <w:t xml:space="preserve">Pacific health graduates obtain strong employment outcomes, with around two-thirds (68 per cent) of Pacific people who graduate with health qualifications in employment </w:t>
      </w:r>
      <w:r>
        <w:lastRenderedPageBreak/>
        <w:t>immediately following graduation. Rates for Pacific people with undergraduate degrees and graduate diplomas (83 per cent) and postgraduate degrees (87 per cent) are stronger still.</w:t>
      </w:r>
    </w:p>
    <w:p w14:paraId="7C016F74" w14:textId="08C67E98" w:rsidR="00BB362F" w:rsidRDefault="00BB362F" w:rsidP="00BB362F">
      <w:r>
        <w:t>Non-Māori, non-Pacific graduates are more likely to be in employment in the year following graduation (78 per cent), however, this effect is largely due to higher employment outcomes among those who completed certificates and diplomas (see Table 8).</w:t>
      </w:r>
    </w:p>
    <w:p w14:paraId="2E1C6648" w14:textId="117C8337" w:rsidR="00BB362F" w:rsidRDefault="00BB362F" w:rsidP="00BB362F">
      <w:pPr>
        <w:pStyle w:val="Figure"/>
      </w:pPr>
      <w:r>
        <w:t xml:space="preserve">Table </w:t>
      </w:r>
      <w:r>
        <w:fldChar w:fldCharType="begin"/>
      </w:r>
      <w:r>
        <w:instrText xml:space="preserve"> SEQ Table \* ARABIC </w:instrText>
      </w:r>
      <w:r>
        <w:fldChar w:fldCharType="separate"/>
      </w:r>
      <w:r w:rsidR="00B30829">
        <w:rPr>
          <w:noProof/>
        </w:rPr>
        <w:t>8</w:t>
      </w:r>
      <w:r>
        <w:rPr>
          <w:noProof/>
        </w:rPr>
        <w:fldChar w:fldCharType="end"/>
      </w:r>
      <w:r>
        <w:t xml:space="preserve">: </w:t>
      </w:r>
      <w:r w:rsidRPr="00BB362F">
        <w:t>Employment outcomes within one year of completion, Pacific and NMNP, 2014-2017</w:t>
      </w:r>
    </w:p>
    <w:tbl>
      <w:tblPr>
        <w:tblStyle w:val="TeWhatuOra"/>
        <w:tblW w:w="0" w:type="auto"/>
        <w:tblLook w:val="0420" w:firstRow="1" w:lastRow="0" w:firstColumn="0" w:lastColumn="0" w:noHBand="0" w:noVBand="1"/>
      </w:tblPr>
      <w:tblGrid>
        <w:gridCol w:w="3212"/>
        <w:gridCol w:w="1384"/>
        <w:gridCol w:w="1317"/>
      </w:tblGrid>
      <w:tr w:rsidR="00BB362F" w:rsidRPr="00BB362F" w14:paraId="46849BFA" w14:textId="77777777" w:rsidTr="00BB362F">
        <w:trPr>
          <w:cnfStyle w:val="100000000000" w:firstRow="1" w:lastRow="0" w:firstColumn="0" w:lastColumn="0" w:oddVBand="0" w:evenVBand="0" w:oddHBand="0" w:evenHBand="0" w:firstRowFirstColumn="0" w:firstRowLastColumn="0" w:lastRowFirstColumn="0" w:lastRowLastColumn="0"/>
          <w:trHeight w:val="290"/>
        </w:trPr>
        <w:tc>
          <w:tcPr>
            <w:tcW w:w="0" w:type="auto"/>
            <w:noWrap/>
            <w:hideMark/>
          </w:tcPr>
          <w:p w14:paraId="480A7B59" w14:textId="77777777" w:rsidR="00BB362F" w:rsidRPr="00BB362F" w:rsidRDefault="00BB362F" w:rsidP="00BB362F">
            <w:r w:rsidRPr="00BB362F">
              <w:t>Level</w:t>
            </w:r>
          </w:p>
        </w:tc>
        <w:tc>
          <w:tcPr>
            <w:tcW w:w="0" w:type="auto"/>
            <w:noWrap/>
            <w:hideMark/>
          </w:tcPr>
          <w:p w14:paraId="552AED2F" w14:textId="77777777" w:rsidR="00BB362F" w:rsidRPr="00BB362F" w:rsidRDefault="00BB362F" w:rsidP="00BB362F">
            <w:r w:rsidRPr="00BB362F">
              <w:t>Pacific (%)</w:t>
            </w:r>
          </w:p>
        </w:tc>
        <w:tc>
          <w:tcPr>
            <w:tcW w:w="0" w:type="auto"/>
            <w:noWrap/>
            <w:hideMark/>
          </w:tcPr>
          <w:p w14:paraId="6AD9F478" w14:textId="77777777" w:rsidR="00BB362F" w:rsidRPr="00BB362F" w:rsidRDefault="00BB362F" w:rsidP="00BB362F">
            <w:r w:rsidRPr="00BB362F">
              <w:t>NMNP (%)</w:t>
            </w:r>
          </w:p>
        </w:tc>
      </w:tr>
      <w:tr w:rsidR="00BB362F" w:rsidRPr="00BB362F" w14:paraId="3C5AF06D" w14:textId="77777777" w:rsidTr="00BB362F">
        <w:trPr>
          <w:trHeight w:val="290"/>
        </w:trPr>
        <w:tc>
          <w:tcPr>
            <w:tcW w:w="0" w:type="auto"/>
            <w:noWrap/>
            <w:hideMark/>
          </w:tcPr>
          <w:p w14:paraId="68608D60" w14:textId="77777777" w:rsidR="00BB362F" w:rsidRPr="00BB362F" w:rsidRDefault="00BB362F" w:rsidP="00BB362F">
            <w:r w:rsidRPr="00BB362F">
              <w:t>Certificates L1-3</w:t>
            </w:r>
          </w:p>
        </w:tc>
        <w:tc>
          <w:tcPr>
            <w:tcW w:w="0" w:type="auto"/>
            <w:noWrap/>
            <w:hideMark/>
          </w:tcPr>
          <w:p w14:paraId="5B1C879F" w14:textId="77777777" w:rsidR="00BB362F" w:rsidRPr="00BB362F" w:rsidRDefault="00BB362F" w:rsidP="00BB362F">
            <w:r w:rsidRPr="00BB362F">
              <w:t>59%</w:t>
            </w:r>
          </w:p>
        </w:tc>
        <w:tc>
          <w:tcPr>
            <w:tcW w:w="0" w:type="auto"/>
            <w:noWrap/>
            <w:hideMark/>
          </w:tcPr>
          <w:p w14:paraId="708BC03E" w14:textId="77777777" w:rsidR="00BB362F" w:rsidRPr="00BB362F" w:rsidRDefault="00BB362F" w:rsidP="00BB362F">
            <w:r w:rsidRPr="00BB362F">
              <w:t>73%</w:t>
            </w:r>
          </w:p>
        </w:tc>
      </w:tr>
      <w:tr w:rsidR="00BB362F" w:rsidRPr="00BB362F" w14:paraId="15B19C09" w14:textId="77777777" w:rsidTr="00BB362F">
        <w:trPr>
          <w:trHeight w:val="290"/>
        </w:trPr>
        <w:tc>
          <w:tcPr>
            <w:tcW w:w="0" w:type="auto"/>
            <w:noWrap/>
            <w:hideMark/>
          </w:tcPr>
          <w:p w14:paraId="07C660A4" w14:textId="77777777" w:rsidR="00BB362F" w:rsidRPr="00BB362F" w:rsidRDefault="00BB362F" w:rsidP="00BB362F">
            <w:r w:rsidRPr="00BB362F">
              <w:t>Certificates/Diplomas L4+</w:t>
            </w:r>
          </w:p>
        </w:tc>
        <w:tc>
          <w:tcPr>
            <w:tcW w:w="0" w:type="auto"/>
            <w:noWrap/>
            <w:hideMark/>
          </w:tcPr>
          <w:p w14:paraId="60761B4A" w14:textId="77777777" w:rsidR="00BB362F" w:rsidRPr="00BB362F" w:rsidRDefault="00BB362F" w:rsidP="00BB362F">
            <w:r w:rsidRPr="00BB362F">
              <w:t>49%</w:t>
            </w:r>
          </w:p>
        </w:tc>
        <w:tc>
          <w:tcPr>
            <w:tcW w:w="0" w:type="auto"/>
            <w:noWrap/>
            <w:hideMark/>
          </w:tcPr>
          <w:p w14:paraId="2E01CA10" w14:textId="77777777" w:rsidR="00BB362F" w:rsidRPr="00BB362F" w:rsidRDefault="00BB362F" w:rsidP="00BB362F">
            <w:r w:rsidRPr="00BB362F">
              <w:t>62%</w:t>
            </w:r>
          </w:p>
        </w:tc>
      </w:tr>
      <w:tr w:rsidR="00BB362F" w:rsidRPr="00BB362F" w14:paraId="0DA4605E" w14:textId="77777777" w:rsidTr="00BB362F">
        <w:trPr>
          <w:trHeight w:val="290"/>
        </w:trPr>
        <w:tc>
          <w:tcPr>
            <w:tcW w:w="0" w:type="auto"/>
            <w:noWrap/>
            <w:hideMark/>
          </w:tcPr>
          <w:p w14:paraId="59BBBF0A" w14:textId="77777777" w:rsidR="00BB362F" w:rsidRPr="00BB362F" w:rsidRDefault="00BB362F" w:rsidP="00BB362F">
            <w:r w:rsidRPr="00BB362F">
              <w:t>Degrees/Graduate Diplomas</w:t>
            </w:r>
          </w:p>
        </w:tc>
        <w:tc>
          <w:tcPr>
            <w:tcW w:w="0" w:type="auto"/>
            <w:noWrap/>
            <w:hideMark/>
          </w:tcPr>
          <w:p w14:paraId="129CBE33" w14:textId="77777777" w:rsidR="00BB362F" w:rsidRPr="00BB362F" w:rsidRDefault="00BB362F" w:rsidP="00BB362F">
            <w:r w:rsidRPr="00BB362F">
              <w:t>83%</w:t>
            </w:r>
          </w:p>
        </w:tc>
        <w:tc>
          <w:tcPr>
            <w:tcW w:w="0" w:type="auto"/>
            <w:noWrap/>
            <w:hideMark/>
          </w:tcPr>
          <w:p w14:paraId="22395CA8" w14:textId="77777777" w:rsidR="00BB362F" w:rsidRPr="00BB362F" w:rsidRDefault="00BB362F" w:rsidP="00BB362F">
            <w:r w:rsidRPr="00BB362F">
              <w:t>84%</w:t>
            </w:r>
          </w:p>
        </w:tc>
      </w:tr>
      <w:tr w:rsidR="00BB362F" w:rsidRPr="00BB362F" w14:paraId="3C03C35B" w14:textId="77777777" w:rsidTr="00BB362F">
        <w:trPr>
          <w:trHeight w:val="290"/>
        </w:trPr>
        <w:tc>
          <w:tcPr>
            <w:tcW w:w="0" w:type="auto"/>
            <w:noWrap/>
            <w:hideMark/>
          </w:tcPr>
          <w:p w14:paraId="7611A6A0" w14:textId="77777777" w:rsidR="00BB362F" w:rsidRPr="00BB362F" w:rsidRDefault="00BB362F" w:rsidP="00BB362F">
            <w:r w:rsidRPr="00BB362F">
              <w:t>Post graduate</w:t>
            </w:r>
          </w:p>
        </w:tc>
        <w:tc>
          <w:tcPr>
            <w:tcW w:w="0" w:type="auto"/>
            <w:noWrap/>
            <w:hideMark/>
          </w:tcPr>
          <w:p w14:paraId="1E3235F9" w14:textId="77777777" w:rsidR="00BB362F" w:rsidRPr="00BB362F" w:rsidRDefault="00BB362F" w:rsidP="00BB362F">
            <w:r w:rsidRPr="00BB362F">
              <w:t>87%</w:t>
            </w:r>
          </w:p>
        </w:tc>
        <w:tc>
          <w:tcPr>
            <w:tcW w:w="0" w:type="auto"/>
            <w:noWrap/>
            <w:hideMark/>
          </w:tcPr>
          <w:p w14:paraId="074D5007" w14:textId="77777777" w:rsidR="00BB362F" w:rsidRPr="00BB362F" w:rsidRDefault="00BB362F" w:rsidP="00BB362F">
            <w:r w:rsidRPr="00BB362F">
              <w:t>87%</w:t>
            </w:r>
          </w:p>
        </w:tc>
      </w:tr>
      <w:tr w:rsidR="00BB362F" w:rsidRPr="00BB362F" w14:paraId="4314F86B" w14:textId="77777777" w:rsidTr="00BB362F">
        <w:trPr>
          <w:trHeight w:val="290"/>
        </w:trPr>
        <w:tc>
          <w:tcPr>
            <w:tcW w:w="0" w:type="auto"/>
            <w:noWrap/>
            <w:hideMark/>
          </w:tcPr>
          <w:p w14:paraId="776A5757" w14:textId="77777777" w:rsidR="00BB362F" w:rsidRPr="00BB362F" w:rsidRDefault="00BB362F" w:rsidP="00BB362F">
            <w:r w:rsidRPr="00BB362F">
              <w:t xml:space="preserve">Total </w:t>
            </w:r>
          </w:p>
        </w:tc>
        <w:tc>
          <w:tcPr>
            <w:tcW w:w="0" w:type="auto"/>
            <w:noWrap/>
            <w:hideMark/>
          </w:tcPr>
          <w:p w14:paraId="45A5AA47" w14:textId="77777777" w:rsidR="00BB362F" w:rsidRPr="00BB362F" w:rsidRDefault="00BB362F" w:rsidP="00BB362F">
            <w:r w:rsidRPr="00BB362F">
              <w:t>68%</w:t>
            </w:r>
          </w:p>
        </w:tc>
        <w:tc>
          <w:tcPr>
            <w:tcW w:w="0" w:type="auto"/>
            <w:noWrap/>
            <w:hideMark/>
          </w:tcPr>
          <w:p w14:paraId="7F82416D" w14:textId="77777777" w:rsidR="00BB362F" w:rsidRPr="00BB362F" w:rsidRDefault="00BB362F" w:rsidP="00BB362F">
            <w:r w:rsidRPr="00BB362F">
              <w:t>78%</w:t>
            </w:r>
          </w:p>
        </w:tc>
      </w:tr>
    </w:tbl>
    <w:p w14:paraId="5D9B8AF4" w14:textId="202C922A" w:rsidR="00BB362F" w:rsidRDefault="00BB362F" w:rsidP="00BB362F">
      <w:r w:rsidRPr="00BB362F">
        <w:t>Source: (MoE, 2021)</w:t>
      </w:r>
    </w:p>
    <w:p w14:paraId="63A01A52" w14:textId="77777777" w:rsidR="00BB362F" w:rsidRDefault="00BB362F" w:rsidP="00BB362F">
      <w:r>
        <w:t xml:space="preserve">Some caution should be applied when interpreting these results as the rates shown do not reflect health-related employment per se but rather report any form of employment. It is possible, for example, that some Pacific graduates are more or less likely to obtain employment outside of the health sector.  </w:t>
      </w:r>
    </w:p>
    <w:p w14:paraId="101EA418" w14:textId="77777777" w:rsidR="00BB362F" w:rsidRDefault="00BB362F" w:rsidP="00BB362F">
      <w:r>
        <w:t xml:space="preserve">The lower rate of measured employment outcomes will be influenced by the purpose of the training and education completed and the learners' motivations. For example, lower-level programmes are often designed to lead to study at higher levels on the NZQF, particularly foundation level programmes at levels 1-3. </w:t>
      </w:r>
    </w:p>
    <w:p w14:paraId="5BB14449" w14:textId="0289DA34" w:rsidR="00BB362F" w:rsidRDefault="00BB362F" w:rsidP="00BB362F">
      <w:r>
        <w:t>Pacific graduates (41 per cent) are more likely than non-Māori, non-Pacific (31 per cent) to pursue further study directly after completing their programmes. This pattern holds across all levels of study, most notably among learners who completed certificates and diplomas at levels four and above (+ 11 per cent).</w:t>
      </w:r>
    </w:p>
    <w:p w14:paraId="4D1AEDBA" w14:textId="77777777" w:rsidR="00100AB4" w:rsidRDefault="00100AB4">
      <w:pPr>
        <w:spacing w:before="0" w:after="160" w:line="259" w:lineRule="auto"/>
        <w:rPr>
          <w:b/>
        </w:rPr>
      </w:pPr>
      <w:r>
        <w:br w:type="page"/>
      </w:r>
    </w:p>
    <w:p w14:paraId="67E766E1" w14:textId="7726861B" w:rsidR="00BB362F" w:rsidRDefault="00BB362F" w:rsidP="00BB362F">
      <w:pPr>
        <w:pStyle w:val="Figure"/>
      </w:pPr>
      <w:r>
        <w:lastRenderedPageBreak/>
        <w:t xml:space="preserve">Table </w:t>
      </w:r>
      <w:r>
        <w:fldChar w:fldCharType="begin"/>
      </w:r>
      <w:r>
        <w:instrText xml:space="preserve"> SEQ Table \* ARABIC </w:instrText>
      </w:r>
      <w:r>
        <w:fldChar w:fldCharType="separate"/>
      </w:r>
      <w:r w:rsidR="00B30829">
        <w:rPr>
          <w:noProof/>
        </w:rPr>
        <w:t>9</w:t>
      </w:r>
      <w:r>
        <w:rPr>
          <w:noProof/>
        </w:rPr>
        <w:fldChar w:fldCharType="end"/>
      </w:r>
      <w:r>
        <w:t xml:space="preserve">: </w:t>
      </w:r>
      <w:r w:rsidRPr="00BB362F">
        <w:t>Health graduates pursuing further study, Pacific and NMNP, 2014-2017</w:t>
      </w:r>
    </w:p>
    <w:tbl>
      <w:tblPr>
        <w:tblStyle w:val="TeWhatuOra"/>
        <w:tblW w:w="0" w:type="auto"/>
        <w:tblLook w:val="0420" w:firstRow="1" w:lastRow="0" w:firstColumn="0" w:lastColumn="0" w:noHBand="0" w:noVBand="1"/>
      </w:tblPr>
      <w:tblGrid>
        <w:gridCol w:w="3369"/>
        <w:gridCol w:w="1417"/>
        <w:gridCol w:w="1840"/>
      </w:tblGrid>
      <w:tr w:rsidR="00BB362F" w:rsidRPr="00BB362F" w14:paraId="64E75ECE" w14:textId="77777777" w:rsidTr="00BB362F">
        <w:trPr>
          <w:cnfStyle w:val="100000000000" w:firstRow="1" w:lastRow="0" w:firstColumn="0" w:lastColumn="0" w:oddVBand="0" w:evenVBand="0" w:oddHBand="0" w:evenHBand="0" w:firstRowFirstColumn="0" w:firstRowLastColumn="0" w:lastRowFirstColumn="0" w:lastRowLastColumn="0"/>
          <w:trHeight w:val="290"/>
        </w:trPr>
        <w:tc>
          <w:tcPr>
            <w:tcW w:w="3369" w:type="dxa"/>
            <w:noWrap/>
            <w:hideMark/>
          </w:tcPr>
          <w:p w14:paraId="4D987F77" w14:textId="77777777" w:rsidR="00BB362F" w:rsidRPr="00BB362F" w:rsidRDefault="00BB362F" w:rsidP="00BB362F">
            <w:r w:rsidRPr="00BB362F">
              <w:t>Level</w:t>
            </w:r>
          </w:p>
        </w:tc>
        <w:tc>
          <w:tcPr>
            <w:tcW w:w="1417" w:type="dxa"/>
            <w:noWrap/>
            <w:hideMark/>
          </w:tcPr>
          <w:p w14:paraId="6E5EE16E" w14:textId="77777777" w:rsidR="00BB362F" w:rsidRPr="00BB362F" w:rsidRDefault="00BB362F" w:rsidP="00BB362F">
            <w:r w:rsidRPr="00BB362F">
              <w:t>Pacific (%)</w:t>
            </w:r>
          </w:p>
        </w:tc>
        <w:tc>
          <w:tcPr>
            <w:tcW w:w="1840" w:type="dxa"/>
            <w:noWrap/>
            <w:hideMark/>
          </w:tcPr>
          <w:p w14:paraId="48FB1F2A" w14:textId="77777777" w:rsidR="00BB362F" w:rsidRPr="00BB362F" w:rsidRDefault="00BB362F" w:rsidP="00BB362F">
            <w:r w:rsidRPr="00BB362F">
              <w:t>NMNP (%)</w:t>
            </w:r>
          </w:p>
        </w:tc>
      </w:tr>
      <w:tr w:rsidR="00BB362F" w:rsidRPr="00BB362F" w14:paraId="4DDA085A" w14:textId="77777777" w:rsidTr="00BB362F">
        <w:trPr>
          <w:trHeight w:val="290"/>
        </w:trPr>
        <w:tc>
          <w:tcPr>
            <w:tcW w:w="3369" w:type="dxa"/>
            <w:noWrap/>
            <w:hideMark/>
          </w:tcPr>
          <w:p w14:paraId="1B2CE8CB" w14:textId="77777777" w:rsidR="00BB362F" w:rsidRPr="00BB362F" w:rsidRDefault="00BB362F" w:rsidP="00BB362F">
            <w:r w:rsidRPr="00BB362F">
              <w:t>Certificates L1-3</w:t>
            </w:r>
          </w:p>
        </w:tc>
        <w:tc>
          <w:tcPr>
            <w:tcW w:w="1417" w:type="dxa"/>
            <w:noWrap/>
            <w:hideMark/>
          </w:tcPr>
          <w:p w14:paraId="24EB7310" w14:textId="77777777" w:rsidR="00BB362F" w:rsidRPr="00BB362F" w:rsidRDefault="00BB362F" w:rsidP="00BB362F">
            <w:r w:rsidRPr="00BB362F">
              <w:t>32%</w:t>
            </w:r>
          </w:p>
        </w:tc>
        <w:tc>
          <w:tcPr>
            <w:tcW w:w="1840" w:type="dxa"/>
            <w:noWrap/>
            <w:hideMark/>
          </w:tcPr>
          <w:p w14:paraId="77A9F2F1" w14:textId="77777777" w:rsidR="00BB362F" w:rsidRPr="00BB362F" w:rsidRDefault="00BB362F" w:rsidP="00BB362F">
            <w:r w:rsidRPr="00BB362F">
              <w:t>30%</w:t>
            </w:r>
          </w:p>
        </w:tc>
      </w:tr>
      <w:tr w:rsidR="00BB362F" w:rsidRPr="00BB362F" w14:paraId="1166557F" w14:textId="77777777" w:rsidTr="00BB362F">
        <w:trPr>
          <w:trHeight w:val="290"/>
        </w:trPr>
        <w:tc>
          <w:tcPr>
            <w:tcW w:w="3369" w:type="dxa"/>
            <w:noWrap/>
            <w:hideMark/>
          </w:tcPr>
          <w:p w14:paraId="407F47D3" w14:textId="77777777" w:rsidR="00BB362F" w:rsidRPr="00BB362F" w:rsidRDefault="00BB362F" w:rsidP="00BB362F">
            <w:r w:rsidRPr="00BB362F">
              <w:t>Certificates/Diplomas L4+</w:t>
            </w:r>
          </w:p>
        </w:tc>
        <w:tc>
          <w:tcPr>
            <w:tcW w:w="1417" w:type="dxa"/>
            <w:noWrap/>
            <w:hideMark/>
          </w:tcPr>
          <w:p w14:paraId="6DF34F67" w14:textId="77777777" w:rsidR="00BB362F" w:rsidRPr="00BB362F" w:rsidRDefault="00BB362F" w:rsidP="00BB362F">
            <w:r w:rsidRPr="00BB362F">
              <w:t>51%</w:t>
            </w:r>
          </w:p>
        </w:tc>
        <w:tc>
          <w:tcPr>
            <w:tcW w:w="1840" w:type="dxa"/>
            <w:noWrap/>
            <w:hideMark/>
          </w:tcPr>
          <w:p w14:paraId="2A3A15E2" w14:textId="77777777" w:rsidR="00BB362F" w:rsidRPr="00BB362F" w:rsidRDefault="00BB362F" w:rsidP="00BB362F">
            <w:r w:rsidRPr="00BB362F">
              <w:t>40%</w:t>
            </w:r>
          </w:p>
        </w:tc>
      </w:tr>
      <w:tr w:rsidR="00BB362F" w:rsidRPr="00BB362F" w14:paraId="00652F7B" w14:textId="77777777" w:rsidTr="00BB362F">
        <w:trPr>
          <w:trHeight w:val="290"/>
        </w:trPr>
        <w:tc>
          <w:tcPr>
            <w:tcW w:w="3369" w:type="dxa"/>
            <w:noWrap/>
            <w:hideMark/>
          </w:tcPr>
          <w:p w14:paraId="1DEAAD2D" w14:textId="77777777" w:rsidR="00BB362F" w:rsidRPr="00BB362F" w:rsidRDefault="00BB362F" w:rsidP="00BB362F">
            <w:r w:rsidRPr="00BB362F">
              <w:t>Degrees/Graduate Diplomas</w:t>
            </w:r>
          </w:p>
        </w:tc>
        <w:tc>
          <w:tcPr>
            <w:tcW w:w="1417" w:type="dxa"/>
            <w:noWrap/>
            <w:hideMark/>
          </w:tcPr>
          <w:p w14:paraId="4F024820" w14:textId="77777777" w:rsidR="00BB362F" w:rsidRPr="00BB362F" w:rsidRDefault="00BB362F" w:rsidP="00BB362F">
            <w:r w:rsidRPr="00BB362F">
              <w:t>45%</w:t>
            </w:r>
          </w:p>
        </w:tc>
        <w:tc>
          <w:tcPr>
            <w:tcW w:w="1840" w:type="dxa"/>
            <w:noWrap/>
            <w:hideMark/>
          </w:tcPr>
          <w:p w14:paraId="2595D6FB" w14:textId="77777777" w:rsidR="00BB362F" w:rsidRPr="00BB362F" w:rsidRDefault="00BB362F" w:rsidP="00BB362F">
            <w:r w:rsidRPr="00BB362F">
              <w:t>38%</w:t>
            </w:r>
          </w:p>
        </w:tc>
      </w:tr>
      <w:tr w:rsidR="00BB362F" w:rsidRPr="00BB362F" w14:paraId="76B3A875" w14:textId="77777777" w:rsidTr="00BB362F">
        <w:trPr>
          <w:trHeight w:val="290"/>
        </w:trPr>
        <w:tc>
          <w:tcPr>
            <w:tcW w:w="3369" w:type="dxa"/>
            <w:noWrap/>
            <w:hideMark/>
          </w:tcPr>
          <w:p w14:paraId="44DB426C" w14:textId="77777777" w:rsidR="00BB362F" w:rsidRPr="00BB362F" w:rsidRDefault="00BB362F" w:rsidP="00BB362F">
            <w:r w:rsidRPr="00BB362F">
              <w:t>Post graduate</w:t>
            </w:r>
          </w:p>
        </w:tc>
        <w:tc>
          <w:tcPr>
            <w:tcW w:w="1417" w:type="dxa"/>
            <w:noWrap/>
            <w:hideMark/>
          </w:tcPr>
          <w:p w14:paraId="2A9000AE" w14:textId="77777777" w:rsidR="00BB362F" w:rsidRPr="00BB362F" w:rsidRDefault="00BB362F" w:rsidP="00BB362F">
            <w:r w:rsidRPr="00BB362F">
              <w:t>33%</w:t>
            </w:r>
          </w:p>
        </w:tc>
        <w:tc>
          <w:tcPr>
            <w:tcW w:w="1840" w:type="dxa"/>
            <w:noWrap/>
            <w:hideMark/>
          </w:tcPr>
          <w:p w14:paraId="7176D419" w14:textId="77777777" w:rsidR="00BB362F" w:rsidRPr="00BB362F" w:rsidRDefault="00BB362F" w:rsidP="00BB362F">
            <w:r w:rsidRPr="00BB362F">
              <w:t>25%</w:t>
            </w:r>
          </w:p>
        </w:tc>
      </w:tr>
      <w:tr w:rsidR="00BB362F" w:rsidRPr="00BB362F" w14:paraId="6EEEA849" w14:textId="77777777" w:rsidTr="00BB362F">
        <w:trPr>
          <w:trHeight w:val="290"/>
        </w:trPr>
        <w:tc>
          <w:tcPr>
            <w:tcW w:w="3369" w:type="dxa"/>
            <w:noWrap/>
            <w:hideMark/>
          </w:tcPr>
          <w:p w14:paraId="65528790" w14:textId="77777777" w:rsidR="00BB362F" w:rsidRPr="00BB362F" w:rsidRDefault="00BB362F" w:rsidP="00BB362F">
            <w:r w:rsidRPr="00BB362F">
              <w:t xml:space="preserve">Total </w:t>
            </w:r>
          </w:p>
        </w:tc>
        <w:tc>
          <w:tcPr>
            <w:tcW w:w="1417" w:type="dxa"/>
            <w:noWrap/>
            <w:hideMark/>
          </w:tcPr>
          <w:p w14:paraId="2A279148" w14:textId="77777777" w:rsidR="00BB362F" w:rsidRPr="00BB362F" w:rsidRDefault="00BB362F" w:rsidP="00BB362F">
            <w:r w:rsidRPr="00BB362F">
              <w:t>41%</w:t>
            </w:r>
          </w:p>
        </w:tc>
        <w:tc>
          <w:tcPr>
            <w:tcW w:w="1840" w:type="dxa"/>
            <w:noWrap/>
            <w:hideMark/>
          </w:tcPr>
          <w:p w14:paraId="4AFD3532" w14:textId="77777777" w:rsidR="00BB362F" w:rsidRPr="00BB362F" w:rsidRDefault="00BB362F" w:rsidP="00BB362F">
            <w:r w:rsidRPr="00BB362F">
              <w:t>34%</w:t>
            </w:r>
          </w:p>
        </w:tc>
      </w:tr>
    </w:tbl>
    <w:p w14:paraId="49E7D904" w14:textId="77777777" w:rsidR="00BB362F" w:rsidRDefault="00BB362F" w:rsidP="00BB362F">
      <w:r>
        <w:t>Source: (MoE, 2021)</w:t>
      </w:r>
    </w:p>
    <w:p w14:paraId="5E7D4FB5" w14:textId="77777777" w:rsidR="00BB362F" w:rsidRPr="00BB362F" w:rsidRDefault="00BB362F" w:rsidP="00BB362F">
      <w:pPr>
        <w:rPr>
          <w:i/>
          <w:iCs/>
        </w:rPr>
      </w:pPr>
      <w:r w:rsidRPr="00BB362F">
        <w:rPr>
          <w:i/>
          <w:iCs/>
        </w:rPr>
        <w:t xml:space="preserve">Note: Some graduates may pursue further study and be in employment following completion, so the percentages in tables 8 and 9 may exceed 100 per cent. </w:t>
      </w:r>
    </w:p>
    <w:p w14:paraId="0867CA1E" w14:textId="77777777" w:rsidR="00BB362F" w:rsidRDefault="00BB362F" w:rsidP="00BB362F">
      <w:r>
        <w:t xml:space="preserve">Tertiary education generally is an important mechanism for moving people into employment. For example, around one in three (34 per cent) Pacific people who were not employed two years before completing their qualification were now in employment in the following year. This rate is similar to that recorded by non-Māori, non-Pacific (36 per cent) (see Table 10).  </w:t>
      </w:r>
    </w:p>
    <w:p w14:paraId="63C4873A" w14:textId="10C1A1F0" w:rsidR="00BB362F" w:rsidRDefault="00BB362F" w:rsidP="00BB362F">
      <w:r>
        <w:t>Notably, Pacific people who completed undergraduate degrees and graduate diplomas were slightly less likely to experience this change in employment status than non-Māori, non-Pacific (-5 per cent). While this finding may appear counterintuitive given the similar employment rates post-completion for these graduates, it may simply reflect some Pacific people pursuing employment between leaving secondary school and entering tertiary education.</w:t>
      </w:r>
    </w:p>
    <w:p w14:paraId="73C5CA75" w14:textId="1A5E8C6E" w:rsidR="00BB362F" w:rsidRDefault="00BB362F" w:rsidP="00BB362F">
      <w:pPr>
        <w:pStyle w:val="Figure"/>
      </w:pPr>
      <w:r>
        <w:t xml:space="preserve">Table </w:t>
      </w:r>
      <w:r>
        <w:fldChar w:fldCharType="begin"/>
      </w:r>
      <w:r>
        <w:instrText xml:space="preserve"> SEQ Table \* ARABIC </w:instrText>
      </w:r>
      <w:r>
        <w:fldChar w:fldCharType="separate"/>
      </w:r>
      <w:r w:rsidR="00B30829">
        <w:rPr>
          <w:noProof/>
        </w:rPr>
        <w:t>10</w:t>
      </w:r>
      <w:r>
        <w:rPr>
          <w:noProof/>
        </w:rPr>
        <w:fldChar w:fldCharType="end"/>
      </w:r>
      <w:r>
        <w:t xml:space="preserve">: </w:t>
      </w:r>
      <w:r w:rsidRPr="00BB362F">
        <w:t>Proportion of graduates who experienced a change in employment status after completion, Pacific and NMNP, 2014-2017</w:t>
      </w:r>
    </w:p>
    <w:tbl>
      <w:tblPr>
        <w:tblStyle w:val="TeWhatuOra"/>
        <w:tblW w:w="0" w:type="auto"/>
        <w:tblLook w:val="0420" w:firstRow="1" w:lastRow="0" w:firstColumn="0" w:lastColumn="0" w:noHBand="0" w:noVBand="1"/>
      </w:tblPr>
      <w:tblGrid>
        <w:gridCol w:w="3212"/>
        <w:gridCol w:w="1441"/>
        <w:gridCol w:w="1317"/>
      </w:tblGrid>
      <w:tr w:rsidR="00BB362F" w:rsidRPr="00BB362F" w14:paraId="457D2246" w14:textId="77777777" w:rsidTr="00BB362F">
        <w:trPr>
          <w:cnfStyle w:val="100000000000" w:firstRow="1" w:lastRow="0" w:firstColumn="0" w:lastColumn="0" w:oddVBand="0" w:evenVBand="0" w:oddHBand="0" w:evenHBand="0" w:firstRowFirstColumn="0" w:firstRowLastColumn="0" w:lastRowFirstColumn="0" w:lastRowLastColumn="0"/>
          <w:trHeight w:val="290"/>
        </w:trPr>
        <w:tc>
          <w:tcPr>
            <w:tcW w:w="0" w:type="auto"/>
            <w:noWrap/>
            <w:hideMark/>
          </w:tcPr>
          <w:p w14:paraId="0C55C0D3" w14:textId="77777777" w:rsidR="00BB362F" w:rsidRPr="00BB362F" w:rsidRDefault="00BB362F" w:rsidP="00BB362F">
            <w:r w:rsidRPr="00BB362F">
              <w:t>Level</w:t>
            </w:r>
          </w:p>
        </w:tc>
        <w:tc>
          <w:tcPr>
            <w:tcW w:w="0" w:type="auto"/>
            <w:noWrap/>
            <w:hideMark/>
          </w:tcPr>
          <w:p w14:paraId="50D318A5" w14:textId="77777777" w:rsidR="00BB362F" w:rsidRPr="00BB362F" w:rsidRDefault="00BB362F" w:rsidP="00BB362F">
            <w:r w:rsidRPr="00BB362F">
              <w:t>Pacific (%)'</w:t>
            </w:r>
          </w:p>
        </w:tc>
        <w:tc>
          <w:tcPr>
            <w:tcW w:w="0" w:type="auto"/>
            <w:noWrap/>
            <w:hideMark/>
          </w:tcPr>
          <w:p w14:paraId="4D656269" w14:textId="77777777" w:rsidR="00BB362F" w:rsidRPr="00BB362F" w:rsidRDefault="00BB362F" w:rsidP="00BB362F">
            <w:r w:rsidRPr="00BB362F">
              <w:t>NMNP (%)</w:t>
            </w:r>
          </w:p>
        </w:tc>
      </w:tr>
      <w:tr w:rsidR="00BB362F" w:rsidRPr="00BB362F" w14:paraId="1A62AAA6" w14:textId="77777777" w:rsidTr="00BB362F">
        <w:trPr>
          <w:trHeight w:val="290"/>
        </w:trPr>
        <w:tc>
          <w:tcPr>
            <w:tcW w:w="0" w:type="auto"/>
            <w:noWrap/>
            <w:hideMark/>
          </w:tcPr>
          <w:p w14:paraId="6C989FE2" w14:textId="77777777" w:rsidR="00BB362F" w:rsidRPr="00BB362F" w:rsidRDefault="00BB362F" w:rsidP="00BB362F">
            <w:r w:rsidRPr="00BB362F">
              <w:t>Certificates L1-3</w:t>
            </w:r>
          </w:p>
        </w:tc>
        <w:tc>
          <w:tcPr>
            <w:tcW w:w="0" w:type="auto"/>
            <w:noWrap/>
            <w:hideMark/>
          </w:tcPr>
          <w:p w14:paraId="363A93BE" w14:textId="77777777" w:rsidR="00BB362F" w:rsidRPr="00BB362F" w:rsidRDefault="00BB362F" w:rsidP="00BB362F">
            <w:r w:rsidRPr="00BB362F">
              <w:t>22%</w:t>
            </w:r>
          </w:p>
        </w:tc>
        <w:tc>
          <w:tcPr>
            <w:tcW w:w="0" w:type="auto"/>
            <w:noWrap/>
            <w:hideMark/>
          </w:tcPr>
          <w:p w14:paraId="0042B692" w14:textId="77777777" w:rsidR="00BB362F" w:rsidRPr="00BB362F" w:rsidRDefault="00BB362F" w:rsidP="00BB362F">
            <w:r w:rsidRPr="00BB362F">
              <w:t>14%</w:t>
            </w:r>
          </w:p>
        </w:tc>
      </w:tr>
      <w:tr w:rsidR="00BB362F" w:rsidRPr="00BB362F" w14:paraId="34815B39" w14:textId="77777777" w:rsidTr="00BB362F">
        <w:trPr>
          <w:trHeight w:val="290"/>
        </w:trPr>
        <w:tc>
          <w:tcPr>
            <w:tcW w:w="0" w:type="auto"/>
            <w:noWrap/>
            <w:hideMark/>
          </w:tcPr>
          <w:p w14:paraId="56397134" w14:textId="77777777" w:rsidR="00BB362F" w:rsidRPr="00BB362F" w:rsidRDefault="00BB362F" w:rsidP="00BB362F">
            <w:r w:rsidRPr="00BB362F">
              <w:t>Certificates/Diplomas L4+</w:t>
            </w:r>
          </w:p>
        </w:tc>
        <w:tc>
          <w:tcPr>
            <w:tcW w:w="0" w:type="auto"/>
            <w:noWrap/>
            <w:hideMark/>
          </w:tcPr>
          <w:p w14:paraId="74B8CA5C" w14:textId="77777777" w:rsidR="00BB362F" w:rsidRPr="00BB362F" w:rsidRDefault="00BB362F" w:rsidP="00BB362F">
            <w:r w:rsidRPr="00BB362F">
              <w:t>23%</w:t>
            </w:r>
          </w:p>
        </w:tc>
        <w:tc>
          <w:tcPr>
            <w:tcW w:w="0" w:type="auto"/>
            <w:noWrap/>
            <w:hideMark/>
          </w:tcPr>
          <w:p w14:paraId="7038221B" w14:textId="77777777" w:rsidR="00BB362F" w:rsidRPr="00BB362F" w:rsidRDefault="00BB362F" w:rsidP="00BB362F">
            <w:r w:rsidRPr="00BB362F">
              <w:t>23%</w:t>
            </w:r>
          </w:p>
        </w:tc>
      </w:tr>
      <w:tr w:rsidR="00BB362F" w:rsidRPr="00BB362F" w14:paraId="60B6F736" w14:textId="77777777" w:rsidTr="00BB362F">
        <w:trPr>
          <w:trHeight w:val="290"/>
        </w:trPr>
        <w:tc>
          <w:tcPr>
            <w:tcW w:w="0" w:type="auto"/>
            <w:noWrap/>
            <w:hideMark/>
          </w:tcPr>
          <w:p w14:paraId="61956575" w14:textId="77777777" w:rsidR="00BB362F" w:rsidRPr="00BB362F" w:rsidRDefault="00BB362F" w:rsidP="00BB362F">
            <w:r w:rsidRPr="00BB362F">
              <w:t>Degrees/Graduate Diplomas</w:t>
            </w:r>
          </w:p>
        </w:tc>
        <w:tc>
          <w:tcPr>
            <w:tcW w:w="0" w:type="auto"/>
            <w:noWrap/>
            <w:hideMark/>
          </w:tcPr>
          <w:p w14:paraId="3B622BD8" w14:textId="77777777" w:rsidR="00BB362F" w:rsidRPr="00BB362F" w:rsidRDefault="00BB362F" w:rsidP="00BB362F">
            <w:r w:rsidRPr="00BB362F">
              <w:t>63%</w:t>
            </w:r>
          </w:p>
        </w:tc>
        <w:tc>
          <w:tcPr>
            <w:tcW w:w="0" w:type="auto"/>
            <w:noWrap/>
            <w:hideMark/>
          </w:tcPr>
          <w:p w14:paraId="4038DE5A" w14:textId="77777777" w:rsidR="00BB362F" w:rsidRPr="00BB362F" w:rsidRDefault="00BB362F" w:rsidP="00BB362F">
            <w:r w:rsidRPr="00BB362F">
              <w:t>68%</w:t>
            </w:r>
          </w:p>
        </w:tc>
      </w:tr>
      <w:tr w:rsidR="00BB362F" w:rsidRPr="00BB362F" w14:paraId="0C57DE5A" w14:textId="77777777" w:rsidTr="00BB362F">
        <w:trPr>
          <w:trHeight w:val="290"/>
        </w:trPr>
        <w:tc>
          <w:tcPr>
            <w:tcW w:w="0" w:type="auto"/>
            <w:noWrap/>
            <w:hideMark/>
          </w:tcPr>
          <w:p w14:paraId="6636CE9F" w14:textId="77777777" w:rsidR="00BB362F" w:rsidRPr="00BB362F" w:rsidRDefault="00BB362F" w:rsidP="00BB362F">
            <w:r w:rsidRPr="00BB362F">
              <w:t>Post graduate</w:t>
            </w:r>
          </w:p>
        </w:tc>
        <w:tc>
          <w:tcPr>
            <w:tcW w:w="0" w:type="auto"/>
            <w:noWrap/>
            <w:hideMark/>
          </w:tcPr>
          <w:p w14:paraId="5FA19B34" w14:textId="77777777" w:rsidR="00BB362F" w:rsidRPr="00BB362F" w:rsidRDefault="00BB362F" w:rsidP="00BB362F">
            <w:r w:rsidRPr="00BB362F">
              <w:t>22%</w:t>
            </w:r>
          </w:p>
        </w:tc>
        <w:tc>
          <w:tcPr>
            <w:tcW w:w="0" w:type="auto"/>
            <w:noWrap/>
            <w:hideMark/>
          </w:tcPr>
          <w:p w14:paraId="55CBF3E1" w14:textId="77777777" w:rsidR="00BB362F" w:rsidRPr="00BB362F" w:rsidRDefault="00BB362F" w:rsidP="00BB362F">
            <w:r w:rsidRPr="00BB362F">
              <w:t>19%</w:t>
            </w:r>
          </w:p>
        </w:tc>
      </w:tr>
      <w:tr w:rsidR="00BB362F" w:rsidRPr="00BB362F" w14:paraId="471072F0" w14:textId="77777777" w:rsidTr="00BB362F">
        <w:trPr>
          <w:trHeight w:val="290"/>
        </w:trPr>
        <w:tc>
          <w:tcPr>
            <w:tcW w:w="0" w:type="auto"/>
            <w:noWrap/>
            <w:hideMark/>
          </w:tcPr>
          <w:p w14:paraId="21F9CD7B" w14:textId="77777777" w:rsidR="00BB362F" w:rsidRPr="00BB362F" w:rsidRDefault="00BB362F" w:rsidP="00BB362F">
            <w:r w:rsidRPr="00BB362F">
              <w:t xml:space="preserve">Total </w:t>
            </w:r>
          </w:p>
        </w:tc>
        <w:tc>
          <w:tcPr>
            <w:tcW w:w="0" w:type="auto"/>
            <w:noWrap/>
            <w:hideMark/>
          </w:tcPr>
          <w:p w14:paraId="074CB6A9" w14:textId="77777777" w:rsidR="00BB362F" w:rsidRPr="00BB362F" w:rsidRDefault="00BB362F" w:rsidP="00BB362F">
            <w:r w:rsidRPr="00BB362F">
              <w:t>34%</w:t>
            </w:r>
          </w:p>
        </w:tc>
        <w:tc>
          <w:tcPr>
            <w:tcW w:w="0" w:type="auto"/>
            <w:noWrap/>
            <w:hideMark/>
          </w:tcPr>
          <w:p w14:paraId="2508361B" w14:textId="77777777" w:rsidR="00BB362F" w:rsidRPr="00BB362F" w:rsidRDefault="00BB362F" w:rsidP="00BB362F">
            <w:r w:rsidRPr="00BB362F">
              <w:t>36%</w:t>
            </w:r>
          </w:p>
        </w:tc>
      </w:tr>
    </w:tbl>
    <w:p w14:paraId="1C9036BA" w14:textId="77777777" w:rsidR="00BB362F" w:rsidRDefault="00BB362F" w:rsidP="00BB362F">
      <w:r>
        <w:t>Source: (MoE, 2021)</w:t>
      </w:r>
    </w:p>
    <w:p w14:paraId="55FD9E9F" w14:textId="63903072" w:rsidR="00BB362F" w:rsidRDefault="00BB362F" w:rsidP="00BB362F">
      <w:r>
        <w:lastRenderedPageBreak/>
        <w:t>Post-study outcome data tracks graduates up to nine years following completion.  While the following results relate to learners who completed between 2006-2009, the ability to track outcomes over an extended period provides some comparative information, particularly in understanding how effective the transition to employment is over time.</w:t>
      </w:r>
    </w:p>
    <w:p w14:paraId="139FB1D2" w14:textId="77777777" w:rsidR="00BB362F" w:rsidRDefault="00BB362F" w:rsidP="00BB362F">
      <w:r>
        <w:t xml:space="preserve">Pacific graduates who completed in 2006-2009 were less likely to be employed than those who completed in 2014-2017 (- 9 per cent).  Employment rates are markedly lower among those who had completed undergraduate degrees and graduate diplomas (- 26 per cent) and postgraduate degrees (- 24 per cent). Rates are higher among those who completed lower-level qualifications. </w:t>
      </w:r>
    </w:p>
    <w:p w14:paraId="58019C2B" w14:textId="70758979" w:rsidR="00BB362F" w:rsidRDefault="00BB362F" w:rsidP="00BB362F">
      <w:r>
        <w:t>The lower rates for undergraduate degrees and graduate diplomas (- 26 per cent) and postgraduate degrees (- 13 per cent) are repeated among non-Māori, non-Pacific graduates (see Table 11). These results suggest that Pacific health graduates may have a stronger attachment to the labour market than their non-Māori, non-Pacific peers.</w:t>
      </w:r>
    </w:p>
    <w:p w14:paraId="59CB5075" w14:textId="6AC2E226" w:rsidR="00BB362F" w:rsidRDefault="00BB362F" w:rsidP="00BB362F">
      <w:pPr>
        <w:pStyle w:val="Figure"/>
      </w:pPr>
      <w:r>
        <w:t xml:space="preserve">Table </w:t>
      </w:r>
      <w:r>
        <w:fldChar w:fldCharType="begin"/>
      </w:r>
      <w:r>
        <w:instrText xml:space="preserve"> SEQ Table \* ARABIC </w:instrText>
      </w:r>
      <w:r>
        <w:fldChar w:fldCharType="separate"/>
      </w:r>
      <w:r w:rsidR="00B30829">
        <w:rPr>
          <w:noProof/>
        </w:rPr>
        <w:t>11</w:t>
      </w:r>
      <w:r>
        <w:rPr>
          <w:noProof/>
        </w:rPr>
        <w:fldChar w:fldCharType="end"/>
      </w:r>
      <w:r>
        <w:t xml:space="preserve">: </w:t>
      </w:r>
      <w:r w:rsidRPr="00BB362F">
        <w:t>Employment rates nine years after completion, Pacific and NMNP health graduates from 2006-2009</w:t>
      </w:r>
    </w:p>
    <w:tbl>
      <w:tblPr>
        <w:tblStyle w:val="TeWhatuOra"/>
        <w:tblW w:w="0" w:type="auto"/>
        <w:tblLook w:val="0420" w:firstRow="1" w:lastRow="0" w:firstColumn="0" w:lastColumn="0" w:noHBand="0" w:noVBand="1"/>
      </w:tblPr>
      <w:tblGrid>
        <w:gridCol w:w="3212"/>
        <w:gridCol w:w="1441"/>
        <w:gridCol w:w="1317"/>
      </w:tblGrid>
      <w:tr w:rsidR="00BB362F" w:rsidRPr="00BB362F" w14:paraId="5B84AC5E" w14:textId="77777777" w:rsidTr="00BB362F">
        <w:trPr>
          <w:cnfStyle w:val="100000000000" w:firstRow="1" w:lastRow="0" w:firstColumn="0" w:lastColumn="0" w:oddVBand="0" w:evenVBand="0" w:oddHBand="0" w:evenHBand="0" w:firstRowFirstColumn="0" w:firstRowLastColumn="0" w:lastRowFirstColumn="0" w:lastRowLastColumn="0"/>
          <w:trHeight w:val="290"/>
        </w:trPr>
        <w:tc>
          <w:tcPr>
            <w:tcW w:w="0" w:type="auto"/>
            <w:noWrap/>
            <w:hideMark/>
          </w:tcPr>
          <w:p w14:paraId="5E9B9789" w14:textId="77777777" w:rsidR="00BB362F" w:rsidRPr="00BB362F" w:rsidRDefault="00BB362F" w:rsidP="00BB362F">
            <w:r w:rsidRPr="00BB362F">
              <w:t>Level</w:t>
            </w:r>
          </w:p>
        </w:tc>
        <w:tc>
          <w:tcPr>
            <w:tcW w:w="0" w:type="auto"/>
            <w:noWrap/>
            <w:hideMark/>
          </w:tcPr>
          <w:p w14:paraId="12115497" w14:textId="77777777" w:rsidR="00BB362F" w:rsidRPr="00BB362F" w:rsidRDefault="00BB362F" w:rsidP="00BB362F">
            <w:r w:rsidRPr="00BB362F">
              <w:t>Pacific (%)'</w:t>
            </w:r>
          </w:p>
        </w:tc>
        <w:tc>
          <w:tcPr>
            <w:tcW w:w="0" w:type="auto"/>
            <w:noWrap/>
            <w:hideMark/>
          </w:tcPr>
          <w:p w14:paraId="3DE6D4F6" w14:textId="77777777" w:rsidR="00BB362F" w:rsidRPr="00BB362F" w:rsidRDefault="00BB362F" w:rsidP="00BB362F">
            <w:r w:rsidRPr="00BB362F">
              <w:t>NMNP (%)</w:t>
            </w:r>
          </w:p>
        </w:tc>
      </w:tr>
      <w:tr w:rsidR="00BB362F" w:rsidRPr="00BB362F" w14:paraId="17BCE4E9" w14:textId="77777777" w:rsidTr="00BB362F">
        <w:trPr>
          <w:trHeight w:val="290"/>
        </w:trPr>
        <w:tc>
          <w:tcPr>
            <w:tcW w:w="0" w:type="auto"/>
            <w:noWrap/>
            <w:hideMark/>
          </w:tcPr>
          <w:p w14:paraId="0BD58B89" w14:textId="77777777" w:rsidR="00BB362F" w:rsidRPr="00BB362F" w:rsidRDefault="00BB362F" w:rsidP="00BB362F">
            <w:r w:rsidRPr="00BB362F">
              <w:t>Certificates L1-3</w:t>
            </w:r>
          </w:p>
        </w:tc>
        <w:tc>
          <w:tcPr>
            <w:tcW w:w="0" w:type="auto"/>
            <w:noWrap/>
            <w:hideMark/>
          </w:tcPr>
          <w:p w14:paraId="1A56C423" w14:textId="77777777" w:rsidR="00BB362F" w:rsidRPr="00BB362F" w:rsidRDefault="00BB362F" w:rsidP="00BB362F">
            <w:r w:rsidRPr="00BB362F">
              <w:t>65%</w:t>
            </w:r>
          </w:p>
        </w:tc>
        <w:tc>
          <w:tcPr>
            <w:tcW w:w="0" w:type="auto"/>
            <w:noWrap/>
            <w:hideMark/>
          </w:tcPr>
          <w:p w14:paraId="0DAF437E" w14:textId="77777777" w:rsidR="00BB362F" w:rsidRPr="00BB362F" w:rsidRDefault="00BB362F" w:rsidP="00BB362F">
            <w:r w:rsidRPr="00BB362F">
              <w:t>61%</w:t>
            </w:r>
          </w:p>
        </w:tc>
      </w:tr>
      <w:tr w:rsidR="00BB362F" w:rsidRPr="00BB362F" w14:paraId="230C7CCA" w14:textId="77777777" w:rsidTr="00BB362F">
        <w:trPr>
          <w:trHeight w:val="290"/>
        </w:trPr>
        <w:tc>
          <w:tcPr>
            <w:tcW w:w="0" w:type="auto"/>
            <w:noWrap/>
            <w:hideMark/>
          </w:tcPr>
          <w:p w14:paraId="44A67199" w14:textId="77777777" w:rsidR="00BB362F" w:rsidRPr="00BB362F" w:rsidRDefault="00BB362F" w:rsidP="00BB362F">
            <w:r w:rsidRPr="00BB362F">
              <w:t>Certificates/Diplomas L4+</w:t>
            </w:r>
          </w:p>
        </w:tc>
        <w:tc>
          <w:tcPr>
            <w:tcW w:w="0" w:type="auto"/>
            <w:noWrap/>
            <w:hideMark/>
          </w:tcPr>
          <w:p w14:paraId="4060C1D7" w14:textId="77777777" w:rsidR="00BB362F" w:rsidRPr="00BB362F" w:rsidRDefault="00BB362F" w:rsidP="00BB362F">
            <w:r w:rsidRPr="00BB362F">
              <w:t>56%</w:t>
            </w:r>
          </w:p>
        </w:tc>
        <w:tc>
          <w:tcPr>
            <w:tcW w:w="0" w:type="auto"/>
            <w:noWrap/>
            <w:hideMark/>
          </w:tcPr>
          <w:p w14:paraId="5AF924FA" w14:textId="77777777" w:rsidR="00BB362F" w:rsidRPr="00BB362F" w:rsidRDefault="00BB362F" w:rsidP="00BB362F">
            <w:r w:rsidRPr="00BB362F">
              <w:t>59%</w:t>
            </w:r>
          </w:p>
        </w:tc>
      </w:tr>
      <w:tr w:rsidR="00BB362F" w:rsidRPr="00BB362F" w14:paraId="51E1607C" w14:textId="77777777" w:rsidTr="00BB362F">
        <w:trPr>
          <w:trHeight w:val="290"/>
        </w:trPr>
        <w:tc>
          <w:tcPr>
            <w:tcW w:w="0" w:type="auto"/>
            <w:noWrap/>
            <w:hideMark/>
          </w:tcPr>
          <w:p w14:paraId="311C0F6D" w14:textId="77777777" w:rsidR="00BB362F" w:rsidRPr="00BB362F" w:rsidRDefault="00BB362F" w:rsidP="00BB362F">
            <w:r w:rsidRPr="00BB362F">
              <w:t>Degrees/Graduate Diplomas</w:t>
            </w:r>
          </w:p>
        </w:tc>
        <w:tc>
          <w:tcPr>
            <w:tcW w:w="0" w:type="auto"/>
            <w:noWrap/>
            <w:hideMark/>
          </w:tcPr>
          <w:p w14:paraId="1C888B5C" w14:textId="77777777" w:rsidR="00BB362F" w:rsidRPr="00BB362F" w:rsidRDefault="00BB362F" w:rsidP="00BB362F">
            <w:r w:rsidRPr="00BB362F">
              <w:t>57%</w:t>
            </w:r>
          </w:p>
        </w:tc>
        <w:tc>
          <w:tcPr>
            <w:tcW w:w="0" w:type="auto"/>
            <w:noWrap/>
            <w:hideMark/>
          </w:tcPr>
          <w:p w14:paraId="3D571C31" w14:textId="77777777" w:rsidR="00BB362F" w:rsidRPr="00BB362F" w:rsidRDefault="00BB362F" w:rsidP="00BB362F">
            <w:r w:rsidRPr="00BB362F">
              <w:t>58%</w:t>
            </w:r>
          </w:p>
        </w:tc>
      </w:tr>
      <w:tr w:rsidR="00BB362F" w:rsidRPr="00BB362F" w14:paraId="085EB5C4" w14:textId="77777777" w:rsidTr="00BB362F">
        <w:trPr>
          <w:trHeight w:val="290"/>
        </w:trPr>
        <w:tc>
          <w:tcPr>
            <w:tcW w:w="0" w:type="auto"/>
            <w:noWrap/>
            <w:hideMark/>
          </w:tcPr>
          <w:p w14:paraId="4E3F6956" w14:textId="77777777" w:rsidR="00BB362F" w:rsidRPr="00BB362F" w:rsidRDefault="00BB362F" w:rsidP="00BB362F">
            <w:r w:rsidRPr="00BB362F">
              <w:t>Post graduate</w:t>
            </w:r>
          </w:p>
        </w:tc>
        <w:tc>
          <w:tcPr>
            <w:tcW w:w="0" w:type="auto"/>
            <w:noWrap/>
            <w:hideMark/>
          </w:tcPr>
          <w:p w14:paraId="71B8DE7B" w14:textId="77777777" w:rsidR="00BB362F" w:rsidRPr="00BB362F" w:rsidRDefault="00BB362F" w:rsidP="00BB362F">
            <w:r w:rsidRPr="00BB362F">
              <w:t>63%</w:t>
            </w:r>
          </w:p>
        </w:tc>
        <w:tc>
          <w:tcPr>
            <w:tcW w:w="0" w:type="auto"/>
            <w:noWrap/>
            <w:hideMark/>
          </w:tcPr>
          <w:p w14:paraId="5C3C1782" w14:textId="77777777" w:rsidR="00BB362F" w:rsidRPr="00BB362F" w:rsidRDefault="00BB362F" w:rsidP="00BB362F">
            <w:r w:rsidRPr="00BB362F">
              <w:t>71%</w:t>
            </w:r>
          </w:p>
        </w:tc>
      </w:tr>
      <w:tr w:rsidR="00BB362F" w:rsidRPr="00BB362F" w14:paraId="28D8D39F" w14:textId="77777777" w:rsidTr="00BB362F">
        <w:trPr>
          <w:trHeight w:val="290"/>
        </w:trPr>
        <w:tc>
          <w:tcPr>
            <w:tcW w:w="0" w:type="auto"/>
            <w:noWrap/>
            <w:hideMark/>
          </w:tcPr>
          <w:p w14:paraId="346FC405" w14:textId="77777777" w:rsidR="00BB362F" w:rsidRPr="00BB362F" w:rsidRDefault="00BB362F" w:rsidP="00BB362F">
            <w:r w:rsidRPr="00BB362F">
              <w:t xml:space="preserve">Total </w:t>
            </w:r>
          </w:p>
        </w:tc>
        <w:tc>
          <w:tcPr>
            <w:tcW w:w="0" w:type="auto"/>
            <w:noWrap/>
            <w:hideMark/>
          </w:tcPr>
          <w:p w14:paraId="3EBFC6EA" w14:textId="77777777" w:rsidR="00BB362F" w:rsidRPr="00BB362F" w:rsidRDefault="00BB362F" w:rsidP="00BB362F">
            <w:r w:rsidRPr="00BB362F">
              <w:t>59%</w:t>
            </w:r>
          </w:p>
        </w:tc>
        <w:tc>
          <w:tcPr>
            <w:tcW w:w="0" w:type="auto"/>
            <w:noWrap/>
            <w:hideMark/>
          </w:tcPr>
          <w:p w14:paraId="5E3EC357" w14:textId="77777777" w:rsidR="00BB362F" w:rsidRPr="00BB362F" w:rsidRDefault="00BB362F" w:rsidP="00BB362F">
            <w:r w:rsidRPr="00BB362F">
              <w:t>62%</w:t>
            </w:r>
          </w:p>
        </w:tc>
      </w:tr>
    </w:tbl>
    <w:p w14:paraId="4AA7D2C9" w14:textId="77777777" w:rsidR="00BB362F" w:rsidRDefault="00BB362F" w:rsidP="00BB362F">
      <w:r>
        <w:t>Source: (MoE, 2021)</w:t>
      </w:r>
    </w:p>
    <w:p w14:paraId="234E4A81" w14:textId="77777777" w:rsidR="00BB362F" w:rsidRDefault="00BB362F" w:rsidP="00BB362F">
      <w:r>
        <w:t xml:space="preserve">Pacific health graduates obtain median earnings between $33,000 and $82,000 per annum, depending on their age profile and completed qualification. The highest earnings are associated with postgraduates aged 40 years or older ($82,000) and the lowest with those aged 25 years or younger who completed certificate programmes at levels 1-3 ($33,000). </w:t>
      </w:r>
    </w:p>
    <w:p w14:paraId="4976264C" w14:textId="0D8CF668" w:rsidR="00BB362F" w:rsidRDefault="00BB362F" w:rsidP="00BB362F">
      <w:r>
        <w:t>Non-Māori, non-Pacific health graduates attract higher median earnings than their Pacific peers in most cohorts, with some groups of postgraduate learners being an exception (see Table 12).</w:t>
      </w:r>
    </w:p>
    <w:p w14:paraId="564F4E5B" w14:textId="77777777" w:rsidR="00100AB4" w:rsidRDefault="00100AB4">
      <w:pPr>
        <w:spacing w:before="0" w:after="160" w:line="259" w:lineRule="auto"/>
        <w:rPr>
          <w:b/>
        </w:rPr>
      </w:pPr>
      <w:r>
        <w:br w:type="page"/>
      </w:r>
    </w:p>
    <w:p w14:paraId="66AC5E94" w14:textId="780F35CB" w:rsidR="00BB362F" w:rsidRDefault="00BB362F" w:rsidP="00BB362F">
      <w:pPr>
        <w:pStyle w:val="Figure"/>
      </w:pPr>
      <w:r>
        <w:lastRenderedPageBreak/>
        <w:t xml:space="preserve">Table </w:t>
      </w:r>
      <w:r>
        <w:fldChar w:fldCharType="begin"/>
      </w:r>
      <w:r>
        <w:instrText xml:space="preserve"> SEQ Table \* ARABIC </w:instrText>
      </w:r>
      <w:r>
        <w:fldChar w:fldCharType="separate"/>
      </w:r>
      <w:r w:rsidR="00B30829">
        <w:rPr>
          <w:noProof/>
        </w:rPr>
        <w:t>12</w:t>
      </w:r>
      <w:r>
        <w:rPr>
          <w:noProof/>
        </w:rPr>
        <w:fldChar w:fldCharType="end"/>
      </w:r>
      <w:r>
        <w:t xml:space="preserve">: </w:t>
      </w:r>
      <w:r w:rsidRPr="00BB362F">
        <w:t>Earnings one year after completion, Pacific and NMNP Health graduates, 2016-2019 completers</w:t>
      </w:r>
    </w:p>
    <w:tbl>
      <w:tblPr>
        <w:tblStyle w:val="TeWhatuOra"/>
        <w:tblW w:w="0" w:type="auto"/>
        <w:tblLook w:val="0420" w:firstRow="1" w:lastRow="0" w:firstColumn="0" w:lastColumn="0" w:noHBand="0" w:noVBand="1"/>
      </w:tblPr>
      <w:tblGrid>
        <w:gridCol w:w="1438"/>
        <w:gridCol w:w="3212"/>
        <w:gridCol w:w="1571"/>
        <w:gridCol w:w="1505"/>
        <w:gridCol w:w="1705"/>
      </w:tblGrid>
      <w:tr w:rsidR="00BB362F" w:rsidRPr="00BB362F" w14:paraId="4C9140C2" w14:textId="77777777" w:rsidTr="00BB362F">
        <w:trPr>
          <w:cnfStyle w:val="100000000000" w:firstRow="1" w:lastRow="0" w:firstColumn="0" w:lastColumn="0" w:oddVBand="0" w:evenVBand="0" w:oddHBand="0" w:evenHBand="0" w:firstRowFirstColumn="0" w:firstRowLastColumn="0" w:lastRowFirstColumn="0" w:lastRowLastColumn="0"/>
          <w:trHeight w:val="290"/>
        </w:trPr>
        <w:tc>
          <w:tcPr>
            <w:tcW w:w="0" w:type="auto"/>
            <w:noWrap/>
            <w:hideMark/>
          </w:tcPr>
          <w:p w14:paraId="59108C5A" w14:textId="77777777" w:rsidR="00BB362F" w:rsidRPr="00BB362F" w:rsidRDefault="00BB362F" w:rsidP="00BB362F">
            <w:r w:rsidRPr="00BB362F">
              <w:t>Age</w:t>
            </w:r>
          </w:p>
        </w:tc>
        <w:tc>
          <w:tcPr>
            <w:tcW w:w="0" w:type="auto"/>
            <w:noWrap/>
            <w:hideMark/>
          </w:tcPr>
          <w:p w14:paraId="6AE52F4B" w14:textId="77777777" w:rsidR="00BB362F" w:rsidRPr="00BB362F" w:rsidRDefault="00BB362F" w:rsidP="00BB362F">
            <w:r w:rsidRPr="00BB362F">
              <w:t>Level</w:t>
            </w:r>
          </w:p>
        </w:tc>
        <w:tc>
          <w:tcPr>
            <w:tcW w:w="0" w:type="auto"/>
            <w:noWrap/>
            <w:hideMark/>
          </w:tcPr>
          <w:p w14:paraId="7554310D" w14:textId="77777777" w:rsidR="00BB362F" w:rsidRPr="00BB362F" w:rsidRDefault="00BB362F" w:rsidP="00BB362F">
            <w:r w:rsidRPr="00BB362F">
              <w:t>Pacific ($)</w:t>
            </w:r>
          </w:p>
        </w:tc>
        <w:tc>
          <w:tcPr>
            <w:tcW w:w="0" w:type="auto"/>
            <w:noWrap/>
            <w:hideMark/>
          </w:tcPr>
          <w:p w14:paraId="39EAB3A3" w14:textId="77777777" w:rsidR="00BB362F" w:rsidRPr="00BB362F" w:rsidRDefault="00BB362F" w:rsidP="00BB362F">
            <w:r w:rsidRPr="00BB362F">
              <w:t>NMP ($)</w:t>
            </w:r>
          </w:p>
        </w:tc>
        <w:tc>
          <w:tcPr>
            <w:tcW w:w="0" w:type="auto"/>
            <w:noWrap/>
            <w:hideMark/>
          </w:tcPr>
          <w:p w14:paraId="7BFA4E0D" w14:textId="77777777" w:rsidR="00BB362F" w:rsidRPr="00BB362F" w:rsidRDefault="00BB362F" w:rsidP="00BB362F">
            <w:r w:rsidRPr="00BB362F">
              <w:t>Difference ($)</w:t>
            </w:r>
          </w:p>
        </w:tc>
      </w:tr>
      <w:tr w:rsidR="00BB362F" w:rsidRPr="00BB362F" w14:paraId="1FF423C7" w14:textId="77777777" w:rsidTr="00BB362F">
        <w:trPr>
          <w:trHeight w:val="290"/>
        </w:trPr>
        <w:tc>
          <w:tcPr>
            <w:tcW w:w="0" w:type="auto"/>
            <w:noWrap/>
            <w:hideMark/>
          </w:tcPr>
          <w:p w14:paraId="7B6E2C03" w14:textId="77777777" w:rsidR="00BB362F" w:rsidRPr="00BB362F" w:rsidRDefault="00BB362F" w:rsidP="00BB362F">
            <w:r w:rsidRPr="00BB362F">
              <w:t>Under 25</w:t>
            </w:r>
          </w:p>
        </w:tc>
        <w:tc>
          <w:tcPr>
            <w:tcW w:w="0" w:type="auto"/>
            <w:noWrap/>
            <w:hideMark/>
          </w:tcPr>
          <w:p w14:paraId="4C9B719D" w14:textId="77777777" w:rsidR="00BB362F" w:rsidRPr="00BB362F" w:rsidRDefault="00BB362F" w:rsidP="00BB362F">
            <w:r w:rsidRPr="00BB362F">
              <w:t>Certificates L1-3</w:t>
            </w:r>
          </w:p>
        </w:tc>
        <w:tc>
          <w:tcPr>
            <w:tcW w:w="0" w:type="auto"/>
            <w:noWrap/>
            <w:hideMark/>
          </w:tcPr>
          <w:p w14:paraId="02627E10" w14:textId="77777777" w:rsidR="00BB362F" w:rsidRPr="00BB362F" w:rsidRDefault="00BB362F" w:rsidP="00BB362F">
            <w:r w:rsidRPr="00BB362F">
              <w:t xml:space="preserve"> $       33,000 </w:t>
            </w:r>
          </w:p>
        </w:tc>
        <w:tc>
          <w:tcPr>
            <w:tcW w:w="0" w:type="auto"/>
            <w:noWrap/>
            <w:hideMark/>
          </w:tcPr>
          <w:p w14:paraId="178AE01E" w14:textId="77777777" w:rsidR="00BB362F" w:rsidRPr="00BB362F" w:rsidRDefault="00BB362F" w:rsidP="00BB362F">
            <w:r w:rsidRPr="00BB362F">
              <w:t xml:space="preserve"> $      35,000 </w:t>
            </w:r>
          </w:p>
        </w:tc>
        <w:tc>
          <w:tcPr>
            <w:tcW w:w="0" w:type="auto"/>
            <w:noWrap/>
            <w:hideMark/>
          </w:tcPr>
          <w:p w14:paraId="45C48A22" w14:textId="77777777" w:rsidR="00BB362F" w:rsidRPr="00BB362F" w:rsidRDefault="00BB362F" w:rsidP="00BB362F">
            <w:r w:rsidRPr="00BB362F">
              <w:t xml:space="preserve">-$          2,000 </w:t>
            </w:r>
          </w:p>
        </w:tc>
      </w:tr>
      <w:tr w:rsidR="00BB362F" w:rsidRPr="00BB362F" w14:paraId="28AE415D" w14:textId="77777777" w:rsidTr="00BB362F">
        <w:trPr>
          <w:trHeight w:val="290"/>
        </w:trPr>
        <w:tc>
          <w:tcPr>
            <w:tcW w:w="0" w:type="auto"/>
            <w:noWrap/>
            <w:hideMark/>
          </w:tcPr>
          <w:p w14:paraId="740D5292" w14:textId="77777777" w:rsidR="00BB362F" w:rsidRPr="00BB362F" w:rsidRDefault="00BB362F" w:rsidP="00BB362F">
            <w:r w:rsidRPr="00BB362F">
              <w:t>Under 25</w:t>
            </w:r>
          </w:p>
        </w:tc>
        <w:tc>
          <w:tcPr>
            <w:tcW w:w="0" w:type="auto"/>
            <w:noWrap/>
            <w:hideMark/>
          </w:tcPr>
          <w:p w14:paraId="3E259D9B" w14:textId="77777777" w:rsidR="00BB362F" w:rsidRPr="00BB362F" w:rsidRDefault="00BB362F" w:rsidP="00BB362F">
            <w:r w:rsidRPr="00BB362F">
              <w:t>Certificates/Diplomas L4+</w:t>
            </w:r>
          </w:p>
        </w:tc>
        <w:tc>
          <w:tcPr>
            <w:tcW w:w="0" w:type="auto"/>
            <w:noWrap/>
            <w:hideMark/>
          </w:tcPr>
          <w:p w14:paraId="441C12CF" w14:textId="77777777" w:rsidR="00BB362F" w:rsidRPr="00BB362F" w:rsidRDefault="00BB362F" w:rsidP="00BB362F">
            <w:r w:rsidRPr="00BB362F">
              <w:t xml:space="preserve"> $       33,000 </w:t>
            </w:r>
          </w:p>
        </w:tc>
        <w:tc>
          <w:tcPr>
            <w:tcW w:w="0" w:type="auto"/>
            <w:noWrap/>
            <w:hideMark/>
          </w:tcPr>
          <w:p w14:paraId="040A5E54" w14:textId="77777777" w:rsidR="00BB362F" w:rsidRPr="00BB362F" w:rsidRDefault="00BB362F" w:rsidP="00BB362F">
            <w:r w:rsidRPr="00BB362F">
              <w:t xml:space="preserve"> $      35,000 </w:t>
            </w:r>
          </w:p>
        </w:tc>
        <w:tc>
          <w:tcPr>
            <w:tcW w:w="0" w:type="auto"/>
            <w:noWrap/>
            <w:hideMark/>
          </w:tcPr>
          <w:p w14:paraId="1CD168CD" w14:textId="77777777" w:rsidR="00BB362F" w:rsidRPr="00BB362F" w:rsidRDefault="00BB362F" w:rsidP="00BB362F">
            <w:r w:rsidRPr="00BB362F">
              <w:t xml:space="preserve">-$          2,000 </w:t>
            </w:r>
          </w:p>
        </w:tc>
      </w:tr>
      <w:tr w:rsidR="00BB362F" w:rsidRPr="00BB362F" w14:paraId="4E135084" w14:textId="77777777" w:rsidTr="00BB362F">
        <w:trPr>
          <w:trHeight w:val="290"/>
        </w:trPr>
        <w:tc>
          <w:tcPr>
            <w:tcW w:w="0" w:type="auto"/>
            <w:noWrap/>
            <w:hideMark/>
          </w:tcPr>
          <w:p w14:paraId="400E4BCD" w14:textId="77777777" w:rsidR="00BB362F" w:rsidRPr="00BB362F" w:rsidRDefault="00BB362F" w:rsidP="00BB362F">
            <w:r w:rsidRPr="00BB362F">
              <w:t>Under 25</w:t>
            </w:r>
          </w:p>
        </w:tc>
        <w:tc>
          <w:tcPr>
            <w:tcW w:w="0" w:type="auto"/>
            <w:noWrap/>
            <w:hideMark/>
          </w:tcPr>
          <w:p w14:paraId="7F7EC818" w14:textId="77777777" w:rsidR="00BB362F" w:rsidRPr="00BB362F" w:rsidRDefault="00BB362F" w:rsidP="00BB362F">
            <w:r w:rsidRPr="00BB362F">
              <w:t>Degrees/Graduate Diplomas</w:t>
            </w:r>
          </w:p>
        </w:tc>
        <w:tc>
          <w:tcPr>
            <w:tcW w:w="0" w:type="auto"/>
            <w:noWrap/>
            <w:hideMark/>
          </w:tcPr>
          <w:p w14:paraId="3DCF2BA4" w14:textId="77777777" w:rsidR="00BB362F" w:rsidRPr="00BB362F" w:rsidRDefault="00BB362F" w:rsidP="00BB362F">
            <w:r w:rsidRPr="00BB362F">
              <w:t xml:space="preserve"> $       51,000 </w:t>
            </w:r>
          </w:p>
        </w:tc>
        <w:tc>
          <w:tcPr>
            <w:tcW w:w="0" w:type="auto"/>
            <w:noWrap/>
            <w:hideMark/>
          </w:tcPr>
          <w:p w14:paraId="4FCA1436" w14:textId="77777777" w:rsidR="00BB362F" w:rsidRPr="00BB362F" w:rsidRDefault="00BB362F" w:rsidP="00BB362F">
            <w:r w:rsidRPr="00BB362F">
              <w:t xml:space="preserve"> $      53,000 </w:t>
            </w:r>
          </w:p>
        </w:tc>
        <w:tc>
          <w:tcPr>
            <w:tcW w:w="0" w:type="auto"/>
            <w:noWrap/>
            <w:hideMark/>
          </w:tcPr>
          <w:p w14:paraId="16762919" w14:textId="77777777" w:rsidR="00BB362F" w:rsidRPr="00BB362F" w:rsidRDefault="00BB362F" w:rsidP="00BB362F">
            <w:r w:rsidRPr="00BB362F">
              <w:t xml:space="preserve">-$          2,000 </w:t>
            </w:r>
          </w:p>
        </w:tc>
      </w:tr>
      <w:tr w:rsidR="00BB362F" w:rsidRPr="00BB362F" w14:paraId="428736B1" w14:textId="77777777" w:rsidTr="00BB362F">
        <w:trPr>
          <w:trHeight w:val="290"/>
        </w:trPr>
        <w:tc>
          <w:tcPr>
            <w:tcW w:w="0" w:type="auto"/>
            <w:noWrap/>
            <w:hideMark/>
          </w:tcPr>
          <w:p w14:paraId="5604A6C7" w14:textId="77777777" w:rsidR="00BB362F" w:rsidRPr="00BB362F" w:rsidRDefault="00BB362F" w:rsidP="00BB362F">
            <w:r w:rsidRPr="00BB362F">
              <w:t>Under 25</w:t>
            </w:r>
          </w:p>
        </w:tc>
        <w:tc>
          <w:tcPr>
            <w:tcW w:w="0" w:type="auto"/>
            <w:noWrap/>
            <w:hideMark/>
          </w:tcPr>
          <w:p w14:paraId="0B7EFD6F" w14:textId="77777777" w:rsidR="00BB362F" w:rsidRPr="00BB362F" w:rsidRDefault="00BB362F" w:rsidP="00BB362F">
            <w:r w:rsidRPr="00BB362F">
              <w:t>Post graduate</w:t>
            </w:r>
          </w:p>
        </w:tc>
        <w:tc>
          <w:tcPr>
            <w:tcW w:w="0" w:type="auto"/>
            <w:noWrap/>
            <w:hideMark/>
          </w:tcPr>
          <w:p w14:paraId="21CD3656" w14:textId="77777777" w:rsidR="00BB362F" w:rsidRPr="00BB362F" w:rsidRDefault="00BB362F" w:rsidP="00BB362F">
            <w:r w:rsidRPr="00BB362F">
              <w:t xml:space="preserve"> $       62,000 </w:t>
            </w:r>
          </w:p>
        </w:tc>
        <w:tc>
          <w:tcPr>
            <w:tcW w:w="0" w:type="auto"/>
            <w:noWrap/>
            <w:hideMark/>
          </w:tcPr>
          <w:p w14:paraId="58AA3EC2" w14:textId="77777777" w:rsidR="00BB362F" w:rsidRPr="00BB362F" w:rsidRDefault="00BB362F" w:rsidP="00BB362F">
            <w:r w:rsidRPr="00BB362F">
              <w:t xml:space="preserve"> $      58,000 </w:t>
            </w:r>
          </w:p>
        </w:tc>
        <w:tc>
          <w:tcPr>
            <w:tcW w:w="0" w:type="auto"/>
            <w:noWrap/>
            <w:hideMark/>
          </w:tcPr>
          <w:p w14:paraId="16367730" w14:textId="77777777" w:rsidR="00BB362F" w:rsidRPr="00BB362F" w:rsidRDefault="00BB362F" w:rsidP="00BB362F">
            <w:r w:rsidRPr="00BB362F">
              <w:t xml:space="preserve"> $           4,000 </w:t>
            </w:r>
          </w:p>
        </w:tc>
      </w:tr>
      <w:tr w:rsidR="00BB362F" w:rsidRPr="00BB362F" w14:paraId="2A29750E" w14:textId="77777777" w:rsidTr="00BB362F">
        <w:trPr>
          <w:trHeight w:val="290"/>
        </w:trPr>
        <w:tc>
          <w:tcPr>
            <w:tcW w:w="0" w:type="auto"/>
            <w:noWrap/>
            <w:hideMark/>
          </w:tcPr>
          <w:p w14:paraId="5849FE5D" w14:textId="77777777" w:rsidR="00BB362F" w:rsidRPr="00BB362F" w:rsidRDefault="00BB362F" w:rsidP="00BB362F">
            <w:r w:rsidRPr="00BB362F">
              <w:t>25-39</w:t>
            </w:r>
          </w:p>
        </w:tc>
        <w:tc>
          <w:tcPr>
            <w:tcW w:w="0" w:type="auto"/>
            <w:noWrap/>
            <w:hideMark/>
          </w:tcPr>
          <w:p w14:paraId="29B01C5D" w14:textId="77777777" w:rsidR="00BB362F" w:rsidRPr="00BB362F" w:rsidRDefault="00BB362F" w:rsidP="00BB362F">
            <w:r w:rsidRPr="00BB362F">
              <w:t>Certificates L1-3</w:t>
            </w:r>
          </w:p>
        </w:tc>
        <w:tc>
          <w:tcPr>
            <w:tcW w:w="0" w:type="auto"/>
            <w:noWrap/>
            <w:hideMark/>
          </w:tcPr>
          <w:p w14:paraId="643CE8CF" w14:textId="77777777" w:rsidR="00BB362F" w:rsidRPr="00BB362F" w:rsidRDefault="00BB362F" w:rsidP="00BB362F">
            <w:r w:rsidRPr="00BB362F">
              <w:t xml:space="preserve"> $       49,000 </w:t>
            </w:r>
          </w:p>
        </w:tc>
        <w:tc>
          <w:tcPr>
            <w:tcW w:w="0" w:type="auto"/>
            <w:noWrap/>
            <w:hideMark/>
          </w:tcPr>
          <w:p w14:paraId="0FBC42EA" w14:textId="77777777" w:rsidR="00BB362F" w:rsidRPr="00BB362F" w:rsidRDefault="00BB362F" w:rsidP="00BB362F">
            <w:r w:rsidRPr="00BB362F">
              <w:t xml:space="preserve"> $      57,000 </w:t>
            </w:r>
          </w:p>
        </w:tc>
        <w:tc>
          <w:tcPr>
            <w:tcW w:w="0" w:type="auto"/>
            <w:noWrap/>
            <w:hideMark/>
          </w:tcPr>
          <w:p w14:paraId="445FCC32" w14:textId="77777777" w:rsidR="00BB362F" w:rsidRPr="00BB362F" w:rsidRDefault="00BB362F" w:rsidP="00BB362F">
            <w:r w:rsidRPr="00BB362F">
              <w:t xml:space="preserve">-$          8,000 </w:t>
            </w:r>
          </w:p>
        </w:tc>
      </w:tr>
      <w:tr w:rsidR="00BB362F" w:rsidRPr="00BB362F" w14:paraId="43C7AE81" w14:textId="77777777" w:rsidTr="00BB362F">
        <w:trPr>
          <w:trHeight w:val="290"/>
        </w:trPr>
        <w:tc>
          <w:tcPr>
            <w:tcW w:w="0" w:type="auto"/>
            <w:noWrap/>
            <w:hideMark/>
          </w:tcPr>
          <w:p w14:paraId="137C5A3A" w14:textId="77777777" w:rsidR="00BB362F" w:rsidRPr="00BB362F" w:rsidRDefault="00BB362F" w:rsidP="00BB362F">
            <w:r w:rsidRPr="00BB362F">
              <w:t>25-39</w:t>
            </w:r>
          </w:p>
        </w:tc>
        <w:tc>
          <w:tcPr>
            <w:tcW w:w="0" w:type="auto"/>
            <w:noWrap/>
            <w:hideMark/>
          </w:tcPr>
          <w:p w14:paraId="249E2921" w14:textId="77777777" w:rsidR="00BB362F" w:rsidRPr="00BB362F" w:rsidRDefault="00BB362F" w:rsidP="00BB362F">
            <w:r w:rsidRPr="00BB362F">
              <w:t>Certificates/Diplomas L4+</w:t>
            </w:r>
          </w:p>
        </w:tc>
        <w:tc>
          <w:tcPr>
            <w:tcW w:w="0" w:type="auto"/>
            <w:noWrap/>
            <w:hideMark/>
          </w:tcPr>
          <w:p w14:paraId="629CAA75" w14:textId="77777777" w:rsidR="00BB362F" w:rsidRPr="00BB362F" w:rsidRDefault="00BB362F" w:rsidP="00BB362F">
            <w:r w:rsidRPr="00BB362F">
              <w:t xml:space="preserve"> $       45,000 </w:t>
            </w:r>
          </w:p>
        </w:tc>
        <w:tc>
          <w:tcPr>
            <w:tcW w:w="0" w:type="auto"/>
            <w:noWrap/>
            <w:hideMark/>
          </w:tcPr>
          <w:p w14:paraId="2F4431AE" w14:textId="77777777" w:rsidR="00BB362F" w:rsidRPr="00BB362F" w:rsidRDefault="00BB362F" w:rsidP="00BB362F">
            <w:r w:rsidRPr="00BB362F">
              <w:t xml:space="preserve"> $      45,000 </w:t>
            </w:r>
          </w:p>
        </w:tc>
        <w:tc>
          <w:tcPr>
            <w:tcW w:w="0" w:type="auto"/>
            <w:noWrap/>
            <w:hideMark/>
          </w:tcPr>
          <w:p w14:paraId="6632BE9E" w14:textId="77777777" w:rsidR="00BB362F" w:rsidRPr="00BB362F" w:rsidRDefault="00BB362F" w:rsidP="00BB362F">
            <w:r w:rsidRPr="00BB362F">
              <w:t xml:space="preserve"> $                 -   </w:t>
            </w:r>
          </w:p>
        </w:tc>
      </w:tr>
      <w:tr w:rsidR="00BB362F" w:rsidRPr="00BB362F" w14:paraId="61BFA7C8" w14:textId="77777777" w:rsidTr="00BB362F">
        <w:trPr>
          <w:trHeight w:val="290"/>
        </w:trPr>
        <w:tc>
          <w:tcPr>
            <w:tcW w:w="0" w:type="auto"/>
            <w:noWrap/>
            <w:hideMark/>
          </w:tcPr>
          <w:p w14:paraId="5E7E7569" w14:textId="77777777" w:rsidR="00BB362F" w:rsidRPr="00BB362F" w:rsidRDefault="00BB362F" w:rsidP="00BB362F">
            <w:r w:rsidRPr="00BB362F">
              <w:t>25-39</w:t>
            </w:r>
          </w:p>
        </w:tc>
        <w:tc>
          <w:tcPr>
            <w:tcW w:w="0" w:type="auto"/>
            <w:noWrap/>
            <w:hideMark/>
          </w:tcPr>
          <w:p w14:paraId="346B2239" w14:textId="77777777" w:rsidR="00BB362F" w:rsidRPr="00BB362F" w:rsidRDefault="00BB362F" w:rsidP="00BB362F">
            <w:r w:rsidRPr="00BB362F">
              <w:t>Degrees/Graduate Diplomas</w:t>
            </w:r>
          </w:p>
        </w:tc>
        <w:tc>
          <w:tcPr>
            <w:tcW w:w="0" w:type="auto"/>
            <w:noWrap/>
            <w:hideMark/>
          </w:tcPr>
          <w:p w14:paraId="0D0CBFD3" w14:textId="77777777" w:rsidR="00BB362F" w:rsidRPr="00BB362F" w:rsidRDefault="00BB362F" w:rsidP="00BB362F">
            <w:r w:rsidRPr="00BB362F">
              <w:t xml:space="preserve"> $       53,000 </w:t>
            </w:r>
          </w:p>
        </w:tc>
        <w:tc>
          <w:tcPr>
            <w:tcW w:w="0" w:type="auto"/>
            <w:noWrap/>
            <w:hideMark/>
          </w:tcPr>
          <w:p w14:paraId="3D27B055" w14:textId="77777777" w:rsidR="00BB362F" w:rsidRPr="00BB362F" w:rsidRDefault="00BB362F" w:rsidP="00BB362F">
            <w:r w:rsidRPr="00BB362F">
              <w:t xml:space="preserve"> $      54,000 </w:t>
            </w:r>
          </w:p>
        </w:tc>
        <w:tc>
          <w:tcPr>
            <w:tcW w:w="0" w:type="auto"/>
            <w:noWrap/>
            <w:hideMark/>
          </w:tcPr>
          <w:p w14:paraId="36A48CF0" w14:textId="77777777" w:rsidR="00BB362F" w:rsidRPr="00BB362F" w:rsidRDefault="00BB362F" w:rsidP="00BB362F">
            <w:r w:rsidRPr="00BB362F">
              <w:t xml:space="preserve">-$          1,000 </w:t>
            </w:r>
          </w:p>
        </w:tc>
      </w:tr>
      <w:tr w:rsidR="00BB362F" w:rsidRPr="00BB362F" w14:paraId="4517131E" w14:textId="77777777" w:rsidTr="00BB362F">
        <w:trPr>
          <w:trHeight w:val="290"/>
        </w:trPr>
        <w:tc>
          <w:tcPr>
            <w:tcW w:w="0" w:type="auto"/>
            <w:noWrap/>
            <w:hideMark/>
          </w:tcPr>
          <w:p w14:paraId="10948045" w14:textId="77777777" w:rsidR="00BB362F" w:rsidRPr="00BB362F" w:rsidRDefault="00BB362F" w:rsidP="00BB362F">
            <w:r w:rsidRPr="00BB362F">
              <w:t>25-39</w:t>
            </w:r>
          </w:p>
        </w:tc>
        <w:tc>
          <w:tcPr>
            <w:tcW w:w="0" w:type="auto"/>
            <w:noWrap/>
            <w:hideMark/>
          </w:tcPr>
          <w:p w14:paraId="2C099E06" w14:textId="77777777" w:rsidR="00BB362F" w:rsidRPr="00BB362F" w:rsidRDefault="00BB362F" w:rsidP="00BB362F">
            <w:r w:rsidRPr="00BB362F">
              <w:t>Post graduate</w:t>
            </w:r>
          </w:p>
        </w:tc>
        <w:tc>
          <w:tcPr>
            <w:tcW w:w="0" w:type="auto"/>
            <w:noWrap/>
            <w:hideMark/>
          </w:tcPr>
          <w:p w14:paraId="0800268C" w14:textId="77777777" w:rsidR="00BB362F" w:rsidRPr="00BB362F" w:rsidRDefault="00BB362F" w:rsidP="00BB362F">
            <w:r w:rsidRPr="00BB362F">
              <w:t xml:space="preserve"> $       72,000 </w:t>
            </w:r>
          </w:p>
        </w:tc>
        <w:tc>
          <w:tcPr>
            <w:tcW w:w="0" w:type="auto"/>
            <w:noWrap/>
            <w:hideMark/>
          </w:tcPr>
          <w:p w14:paraId="08D37E96" w14:textId="77777777" w:rsidR="00BB362F" w:rsidRPr="00BB362F" w:rsidRDefault="00BB362F" w:rsidP="00BB362F">
            <w:r w:rsidRPr="00BB362F">
              <w:t xml:space="preserve"> $      75,000 </w:t>
            </w:r>
          </w:p>
        </w:tc>
        <w:tc>
          <w:tcPr>
            <w:tcW w:w="0" w:type="auto"/>
            <w:noWrap/>
            <w:hideMark/>
          </w:tcPr>
          <w:p w14:paraId="34ABFD09" w14:textId="77777777" w:rsidR="00BB362F" w:rsidRPr="00BB362F" w:rsidRDefault="00BB362F" w:rsidP="00BB362F">
            <w:r w:rsidRPr="00BB362F">
              <w:t xml:space="preserve">-$          3,000 </w:t>
            </w:r>
          </w:p>
        </w:tc>
      </w:tr>
      <w:tr w:rsidR="00BB362F" w:rsidRPr="00BB362F" w14:paraId="6ABD7471" w14:textId="77777777" w:rsidTr="00BB362F">
        <w:trPr>
          <w:trHeight w:val="290"/>
        </w:trPr>
        <w:tc>
          <w:tcPr>
            <w:tcW w:w="0" w:type="auto"/>
            <w:noWrap/>
            <w:hideMark/>
          </w:tcPr>
          <w:p w14:paraId="21453F5D" w14:textId="3941F7EC" w:rsidR="00BB362F" w:rsidRPr="00BB362F" w:rsidRDefault="00BB362F" w:rsidP="00BB362F">
            <w:r w:rsidRPr="00BB362F">
              <w:t>40 and over</w:t>
            </w:r>
          </w:p>
        </w:tc>
        <w:tc>
          <w:tcPr>
            <w:tcW w:w="0" w:type="auto"/>
            <w:noWrap/>
            <w:hideMark/>
          </w:tcPr>
          <w:p w14:paraId="789CA7FA" w14:textId="77777777" w:rsidR="00BB362F" w:rsidRPr="00BB362F" w:rsidRDefault="00BB362F" w:rsidP="00BB362F">
            <w:r w:rsidRPr="00BB362F">
              <w:t>Certificates L1-3</w:t>
            </w:r>
          </w:p>
        </w:tc>
        <w:tc>
          <w:tcPr>
            <w:tcW w:w="0" w:type="auto"/>
            <w:noWrap/>
            <w:hideMark/>
          </w:tcPr>
          <w:p w14:paraId="2CE50FD1" w14:textId="77777777" w:rsidR="00BB362F" w:rsidRPr="00BB362F" w:rsidRDefault="00BB362F" w:rsidP="00BB362F">
            <w:r w:rsidRPr="00BB362F">
              <w:t xml:space="preserve"> $       53,000 </w:t>
            </w:r>
          </w:p>
        </w:tc>
        <w:tc>
          <w:tcPr>
            <w:tcW w:w="0" w:type="auto"/>
            <w:noWrap/>
            <w:hideMark/>
          </w:tcPr>
          <w:p w14:paraId="6A9C9147" w14:textId="77777777" w:rsidR="00BB362F" w:rsidRPr="00BB362F" w:rsidRDefault="00BB362F" w:rsidP="00BB362F">
            <w:r w:rsidRPr="00BB362F">
              <w:t xml:space="preserve"> $      67,000 </w:t>
            </w:r>
          </w:p>
        </w:tc>
        <w:tc>
          <w:tcPr>
            <w:tcW w:w="0" w:type="auto"/>
            <w:noWrap/>
            <w:hideMark/>
          </w:tcPr>
          <w:p w14:paraId="137E2E28" w14:textId="77777777" w:rsidR="00BB362F" w:rsidRPr="00BB362F" w:rsidRDefault="00BB362F" w:rsidP="00BB362F">
            <w:r w:rsidRPr="00BB362F">
              <w:t xml:space="preserve">-$        14,000 </w:t>
            </w:r>
          </w:p>
        </w:tc>
      </w:tr>
      <w:tr w:rsidR="00BB362F" w:rsidRPr="00BB362F" w14:paraId="0C8C583D" w14:textId="77777777" w:rsidTr="00BB362F">
        <w:trPr>
          <w:trHeight w:val="290"/>
        </w:trPr>
        <w:tc>
          <w:tcPr>
            <w:tcW w:w="0" w:type="auto"/>
            <w:noWrap/>
            <w:hideMark/>
          </w:tcPr>
          <w:p w14:paraId="012910EF" w14:textId="3978C363" w:rsidR="00BB362F" w:rsidRPr="00BB362F" w:rsidRDefault="00BB362F" w:rsidP="00BB362F">
            <w:r w:rsidRPr="00BB362F">
              <w:t>40 and over</w:t>
            </w:r>
          </w:p>
        </w:tc>
        <w:tc>
          <w:tcPr>
            <w:tcW w:w="0" w:type="auto"/>
            <w:noWrap/>
            <w:hideMark/>
          </w:tcPr>
          <w:p w14:paraId="1F7B5A4C" w14:textId="77777777" w:rsidR="00BB362F" w:rsidRPr="00BB362F" w:rsidRDefault="00BB362F" w:rsidP="00BB362F">
            <w:r w:rsidRPr="00BB362F">
              <w:t>Certificates/Diplomas L4+</w:t>
            </w:r>
          </w:p>
        </w:tc>
        <w:tc>
          <w:tcPr>
            <w:tcW w:w="0" w:type="auto"/>
            <w:noWrap/>
            <w:hideMark/>
          </w:tcPr>
          <w:p w14:paraId="5A43D54C" w14:textId="77777777" w:rsidR="00BB362F" w:rsidRPr="00BB362F" w:rsidRDefault="00BB362F" w:rsidP="00BB362F">
            <w:r w:rsidRPr="00BB362F">
              <w:t xml:space="preserve"> $       50,000 </w:t>
            </w:r>
          </w:p>
        </w:tc>
        <w:tc>
          <w:tcPr>
            <w:tcW w:w="0" w:type="auto"/>
            <w:noWrap/>
            <w:hideMark/>
          </w:tcPr>
          <w:p w14:paraId="775AB915" w14:textId="77777777" w:rsidR="00BB362F" w:rsidRPr="00BB362F" w:rsidRDefault="00BB362F" w:rsidP="00BB362F">
            <w:r w:rsidRPr="00BB362F">
              <w:t xml:space="preserve"> $      51,000 </w:t>
            </w:r>
          </w:p>
        </w:tc>
        <w:tc>
          <w:tcPr>
            <w:tcW w:w="0" w:type="auto"/>
            <w:noWrap/>
            <w:hideMark/>
          </w:tcPr>
          <w:p w14:paraId="6E7B5582" w14:textId="77777777" w:rsidR="00BB362F" w:rsidRPr="00BB362F" w:rsidRDefault="00BB362F" w:rsidP="00BB362F">
            <w:r w:rsidRPr="00BB362F">
              <w:t xml:space="preserve">-$          1,000 </w:t>
            </w:r>
          </w:p>
        </w:tc>
      </w:tr>
      <w:tr w:rsidR="00BB362F" w:rsidRPr="00BB362F" w14:paraId="003C49BB" w14:textId="77777777" w:rsidTr="00BB362F">
        <w:trPr>
          <w:trHeight w:val="290"/>
        </w:trPr>
        <w:tc>
          <w:tcPr>
            <w:tcW w:w="0" w:type="auto"/>
            <w:noWrap/>
            <w:hideMark/>
          </w:tcPr>
          <w:p w14:paraId="7F21C0F2" w14:textId="53F80A05" w:rsidR="00BB362F" w:rsidRPr="00BB362F" w:rsidRDefault="00BB362F" w:rsidP="00BB362F">
            <w:r w:rsidRPr="00BB362F">
              <w:t>40 and over</w:t>
            </w:r>
          </w:p>
        </w:tc>
        <w:tc>
          <w:tcPr>
            <w:tcW w:w="0" w:type="auto"/>
            <w:noWrap/>
            <w:hideMark/>
          </w:tcPr>
          <w:p w14:paraId="4CF40B3C" w14:textId="77777777" w:rsidR="00BB362F" w:rsidRPr="00BB362F" w:rsidRDefault="00BB362F" w:rsidP="00BB362F">
            <w:r w:rsidRPr="00BB362F">
              <w:t>Degrees/Graduate Diplomas</w:t>
            </w:r>
          </w:p>
        </w:tc>
        <w:tc>
          <w:tcPr>
            <w:tcW w:w="0" w:type="auto"/>
            <w:noWrap/>
            <w:hideMark/>
          </w:tcPr>
          <w:p w14:paraId="495FD86F" w14:textId="77777777" w:rsidR="00BB362F" w:rsidRPr="00BB362F" w:rsidRDefault="00BB362F" w:rsidP="00BB362F">
            <w:r w:rsidRPr="00BB362F">
              <w:t xml:space="preserve"> $       50,000 </w:t>
            </w:r>
          </w:p>
        </w:tc>
        <w:tc>
          <w:tcPr>
            <w:tcW w:w="0" w:type="auto"/>
            <w:noWrap/>
            <w:hideMark/>
          </w:tcPr>
          <w:p w14:paraId="7CFEF9C8" w14:textId="77777777" w:rsidR="00BB362F" w:rsidRPr="00BB362F" w:rsidRDefault="00BB362F" w:rsidP="00BB362F">
            <w:r w:rsidRPr="00BB362F">
              <w:t xml:space="preserve"> $      53,000 </w:t>
            </w:r>
          </w:p>
        </w:tc>
        <w:tc>
          <w:tcPr>
            <w:tcW w:w="0" w:type="auto"/>
            <w:noWrap/>
            <w:hideMark/>
          </w:tcPr>
          <w:p w14:paraId="5CC1573B" w14:textId="77777777" w:rsidR="00BB362F" w:rsidRPr="00BB362F" w:rsidRDefault="00BB362F" w:rsidP="00BB362F">
            <w:r w:rsidRPr="00BB362F">
              <w:t xml:space="preserve">-$          3,000 </w:t>
            </w:r>
          </w:p>
        </w:tc>
      </w:tr>
      <w:tr w:rsidR="00BB362F" w:rsidRPr="00BB362F" w14:paraId="3887FCC3" w14:textId="77777777" w:rsidTr="00BB362F">
        <w:trPr>
          <w:trHeight w:val="290"/>
        </w:trPr>
        <w:tc>
          <w:tcPr>
            <w:tcW w:w="0" w:type="auto"/>
            <w:noWrap/>
            <w:hideMark/>
          </w:tcPr>
          <w:p w14:paraId="23E52F80" w14:textId="5053B951" w:rsidR="00BB362F" w:rsidRPr="00BB362F" w:rsidRDefault="00BB362F" w:rsidP="00BB362F">
            <w:r w:rsidRPr="00BB362F">
              <w:t>40 and over</w:t>
            </w:r>
          </w:p>
        </w:tc>
        <w:tc>
          <w:tcPr>
            <w:tcW w:w="0" w:type="auto"/>
            <w:noWrap/>
            <w:hideMark/>
          </w:tcPr>
          <w:p w14:paraId="2A5C0D8E" w14:textId="77777777" w:rsidR="00BB362F" w:rsidRPr="00BB362F" w:rsidRDefault="00BB362F" w:rsidP="00BB362F">
            <w:r w:rsidRPr="00BB362F">
              <w:t>Post graduate</w:t>
            </w:r>
          </w:p>
        </w:tc>
        <w:tc>
          <w:tcPr>
            <w:tcW w:w="0" w:type="auto"/>
            <w:noWrap/>
            <w:hideMark/>
          </w:tcPr>
          <w:p w14:paraId="2880D076" w14:textId="77777777" w:rsidR="00BB362F" w:rsidRPr="00BB362F" w:rsidRDefault="00BB362F" w:rsidP="00BB362F">
            <w:r w:rsidRPr="00BB362F">
              <w:t xml:space="preserve"> $       82,000 </w:t>
            </w:r>
          </w:p>
        </w:tc>
        <w:tc>
          <w:tcPr>
            <w:tcW w:w="0" w:type="auto"/>
            <w:noWrap/>
            <w:hideMark/>
          </w:tcPr>
          <w:p w14:paraId="70CA0A78" w14:textId="77777777" w:rsidR="00BB362F" w:rsidRPr="00BB362F" w:rsidRDefault="00BB362F" w:rsidP="00BB362F">
            <w:r w:rsidRPr="00BB362F">
              <w:t xml:space="preserve"> $      79,000 </w:t>
            </w:r>
          </w:p>
        </w:tc>
        <w:tc>
          <w:tcPr>
            <w:tcW w:w="0" w:type="auto"/>
            <w:noWrap/>
            <w:hideMark/>
          </w:tcPr>
          <w:p w14:paraId="12008200" w14:textId="77777777" w:rsidR="00BB362F" w:rsidRPr="00BB362F" w:rsidRDefault="00BB362F" w:rsidP="00BB362F">
            <w:r w:rsidRPr="00BB362F">
              <w:t xml:space="preserve"> $           3,000 </w:t>
            </w:r>
          </w:p>
        </w:tc>
      </w:tr>
    </w:tbl>
    <w:p w14:paraId="3C2C857D" w14:textId="77777777" w:rsidR="00BB362F" w:rsidRDefault="00BB362F" w:rsidP="00BB362F">
      <w:r>
        <w:t>Source: (MoE, 2021)</w:t>
      </w:r>
    </w:p>
    <w:p w14:paraId="1309ED85" w14:textId="77777777" w:rsidR="00BB362F" w:rsidRDefault="00BB362F" w:rsidP="00BB362F">
      <w:r>
        <w:t xml:space="preserve">Completing tertiary education qualifications is associated with higher earnings overall, with health no exception. Pacific people who completed generally recorded considerably higher earnings in the first year after graduation than in the two years before completing their qualification.  </w:t>
      </w:r>
    </w:p>
    <w:p w14:paraId="48DF65B9" w14:textId="7EE9CA60" w:rsidR="00BB362F" w:rsidRDefault="00BB362F" w:rsidP="00BB362F">
      <w:r>
        <w:t>The highest increases in median earnings were associated with undergraduate degrees and graduate diplomas (up $27,000 for those under 25 years of age, and $19,000 for those aged 25-39 years), and postgraduate degrees (up $27,000 and up $14,000 respectively). Other programme cohorts for which data are available generally showed more modest increases (see Table 13).</w:t>
      </w:r>
    </w:p>
    <w:p w14:paraId="797210AF" w14:textId="77777777" w:rsidR="00100AB4" w:rsidRDefault="00100AB4">
      <w:pPr>
        <w:spacing w:before="0" w:after="160" w:line="259" w:lineRule="auto"/>
        <w:rPr>
          <w:b/>
        </w:rPr>
      </w:pPr>
      <w:r>
        <w:br w:type="page"/>
      </w:r>
    </w:p>
    <w:p w14:paraId="77EB1EAA" w14:textId="708D602C" w:rsidR="00BB362F" w:rsidRDefault="00BB362F" w:rsidP="00BB362F">
      <w:pPr>
        <w:pStyle w:val="Figure"/>
      </w:pPr>
      <w:r>
        <w:lastRenderedPageBreak/>
        <w:t xml:space="preserve">Table </w:t>
      </w:r>
      <w:r>
        <w:fldChar w:fldCharType="begin"/>
      </w:r>
      <w:r>
        <w:instrText xml:space="preserve"> SEQ Table \* ARABIC </w:instrText>
      </w:r>
      <w:r>
        <w:fldChar w:fldCharType="separate"/>
      </w:r>
      <w:r w:rsidR="00B30829">
        <w:rPr>
          <w:noProof/>
        </w:rPr>
        <w:t>13</w:t>
      </w:r>
      <w:r>
        <w:rPr>
          <w:noProof/>
        </w:rPr>
        <w:fldChar w:fldCharType="end"/>
      </w:r>
      <w:r>
        <w:t xml:space="preserve">: </w:t>
      </w:r>
      <w:r w:rsidRPr="00BB362F">
        <w:t>Pre and post-completion earnings, Pacific health graduates, 2016-2019</w:t>
      </w:r>
    </w:p>
    <w:tbl>
      <w:tblPr>
        <w:tblStyle w:val="TeWhatuOra"/>
        <w:tblW w:w="0" w:type="auto"/>
        <w:tblLayout w:type="fixed"/>
        <w:tblLook w:val="0420" w:firstRow="1" w:lastRow="0" w:firstColumn="0" w:lastColumn="0" w:noHBand="0" w:noVBand="1"/>
      </w:tblPr>
      <w:tblGrid>
        <w:gridCol w:w="1555"/>
        <w:gridCol w:w="2598"/>
        <w:gridCol w:w="2164"/>
        <w:gridCol w:w="1542"/>
        <w:gridCol w:w="1769"/>
      </w:tblGrid>
      <w:tr w:rsidR="009B69AC" w:rsidRPr="00BB362F" w14:paraId="07E98533" w14:textId="77777777" w:rsidTr="009B69AC">
        <w:trPr>
          <w:cnfStyle w:val="100000000000" w:firstRow="1" w:lastRow="0" w:firstColumn="0" w:lastColumn="0" w:oddVBand="0" w:evenVBand="0" w:oddHBand="0" w:evenHBand="0" w:firstRowFirstColumn="0" w:firstRowLastColumn="0" w:lastRowFirstColumn="0" w:lastRowLastColumn="0"/>
          <w:trHeight w:val="290"/>
        </w:trPr>
        <w:tc>
          <w:tcPr>
            <w:tcW w:w="1555" w:type="dxa"/>
            <w:noWrap/>
            <w:hideMark/>
          </w:tcPr>
          <w:p w14:paraId="4C9BACD0" w14:textId="77777777" w:rsidR="00BB362F" w:rsidRPr="00BB362F" w:rsidRDefault="00BB362F" w:rsidP="00BB362F">
            <w:r w:rsidRPr="00BB362F">
              <w:t>Age</w:t>
            </w:r>
          </w:p>
        </w:tc>
        <w:tc>
          <w:tcPr>
            <w:tcW w:w="2598" w:type="dxa"/>
            <w:noWrap/>
            <w:hideMark/>
          </w:tcPr>
          <w:p w14:paraId="0B417F75" w14:textId="77777777" w:rsidR="00BB362F" w:rsidRPr="00BB362F" w:rsidRDefault="00BB362F" w:rsidP="00BB362F">
            <w:r w:rsidRPr="00BB362F">
              <w:t>Level</w:t>
            </w:r>
          </w:p>
        </w:tc>
        <w:tc>
          <w:tcPr>
            <w:tcW w:w="2164" w:type="dxa"/>
            <w:noWrap/>
            <w:hideMark/>
          </w:tcPr>
          <w:p w14:paraId="6AC36173" w14:textId="77777777" w:rsidR="00BB362F" w:rsidRPr="00BB362F" w:rsidRDefault="00BB362F" w:rsidP="00BB362F">
            <w:r w:rsidRPr="00BB362F">
              <w:t>Median earnings ($)</w:t>
            </w:r>
          </w:p>
        </w:tc>
        <w:tc>
          <w:tcPr>
            <w:tcW w:w="1542" w:type="dxa"/>
            <w:noWrap/>
            <w:hideMark/>
          </w:tcPr>
          <w:p w14:paraId="647E7096" w14:textId="77777777" w:rsidR="00BB362F" w:rsidRPr="00BB362F" w:rsidRDefault="00BB362F" w:rsidP="00BB362F">
            <w:r w:rsidRPr="00BB362F">
              <w:t>Pre-study earnings ($)</w:t>
            </w:r>
          </w:p>
        </w:tc>
        <w:tc>
          <w:tcPr>
            <w:tcW w:w="1769" w:type="dxa"/>
            <w:noWrap/>
            <w:hideMark/>
          </w:tcPr>
          <w:p w14:paraId="61B21557" w14:textId="77777777" w:rsidR="00BB362F" w:rsidRPr="00BB362F" w:rsidRDefault="00BB362F" w:rsidP="00BB362F">
            <w:r w:rsidRPr="00BB362F">
              <w:t>Difference ($)</w:t>
            </w:r>
          </w:p>
        </w:tc>
      </w:tr>
      <w:tr w:rsidR="00BB362F" w:rsidRPr="00BB362F" w14:paraId="234718ED" w14:textId="77777777" w:rsidTr="009B69AC">
        <w:trPr>
          <w:trHeight w:val="290"/>
        </w:trPr>
        <w:tc>
          <w:tcPr>
            <w:tcW w:w="1555" w:type="dxa"/>
            <w:noWrap/>
            <w:hideMark/>
          </w:tcPr>
          <w:p w14:paraId="24A799CB" w14:textId="77777777" w:rsidR="00BB362F" w:rsidRPr="00BB362F" w:rsidRDefault="00BB362F" w:rsidP="00BB362F">
            <w:r w:rsidRPr="00BB362F">
              <w:t>Under 25</w:t>
            </w:r>
          </w:p>
        </w:tc>
        <w:tc>
          <w:tcPr>
            <w:tcW w:w="2598" w:type="dxa"/>
            <w:noWrap/>
            <w:hideMark/>
          </w:tcPr>
          <w:p w14:paraId="4CC3D74A" w14:textId="77777777" w:rsidR="00BB362F" w:rsidRPr="00BB362F" w:rsidRDefault="00BB362F" w:rsidP="00BB362F">
            <w:r w:rsidRPr="00BB362F">
              <w:t>Certificates L1-3</w:t>
            </w:r>
          </w:p>
        </w:tc>
        <w:tc>
          <w:tcPr>
            <w:tcW w:w="2164" w:type="dxa"/>
            <w:noWrap/>
            <w:hideMark/>
          </w:tcPr>
          <w:p w14:paraId="102703DC" w14:textId="77777777" w:rsidR="00BB362F" w:rsidRPr="00BB362F" w:rsidRDefault="00BB362F" w:rsidP="00BB362F">
            <w:r w:rsidRPr="00BB362F">
              <w:t xml:space="preserve"> $       33,000 </w:t>
            </w:r>
          </w:p>
        </w:tc>
        <w:tc>
          <w:tcPr>
            <w:tcW w:w="1542" w:type="dxa"/>
            <w:noWrap/>
            <w:hideMark/>
          </w:tcPr>
          <w:p w14:paraId="43CBB775" w14:textId="77777777" w:rsidR="00BB362F" w:rsidRPr="00BB362F" w:rsidRDefault="00BB362F" w:rsidP="00BB362F">
            <w:r w:rsidRPr="00BB362F">
              <w:t xml:space="preserve"> $      33,000 </w:t>
            </w:r>
          </w:p>
        </w:tc>
        <w:tc>
          <w:tcPr>
            <w:tcW w:w="1769" w:type="dxa"/>
            <w:noWrap/>
            <w:hideMark/>
          </w:tcPr>
          <w:p w14:paraId="7949E79B" w14:textId="77777777" w:rsidR="00BB362F" w:rsidRPr="00BB362F" w:rsidRDefault="00BB362F" w:rsidP="00BB362F">
            <w:r w:rsidRPr="00BB362F">
              <w:t xml:space="preserve"> $                 -   </w:t>
            </w:r>
          </w:p>
        </w:tc>
      </w:tr>
      <w:tr w:rsidR="00BB362F" w:rsidRPr="00BB362F" w14:paraId="56B5AB38" w14:textId="77777777" w:rsidTr="009B69AC">
        <w:trPr>
          <w:trHeight w:val="290"/>
        </w:trPr>
        <w:tc>
          <w:tcPr>
            <w:tcW w:w="1555" w:type="dxa"/>
            <w:noWrap/>
            <w:hideMark/>
          </w:tcPr>
          <w:p w14:paraId="7993FA0F" w14:textId="77777777" w:rsidR="00BB362F" w:rsidRPr="00BB362F" w:rsidRDefault="00BB362F" w:rsidP="00BB362F">
            <w:r w:rsidRPr="00BB362F">
              <w:t>Under 25</w:t>
            </w:r>
          </w:p>
        </w:tc>
        <w:tc>
          <w:tcPr>
            <w:tcW w:w="2598" w:type="dxa"/>
            <w:noWrap/>
            <w:hideMark/>
          </w:tcPr>
          <w:p w14:paraId="3CED19F8" w14:textId="77777777" w:rsidR="00BB362F" w:rsidRPr="00BB362F" w:rsidRDefault="00BB362F" w:rsidP="00BB362F">
            <w:r w:rsidRPr="00BB362F">
              <w:t>Certificates/Diplomas L4+</w:t>
            </w:r>
          </w:p>
        </w:tc>
        <w:tc>
          <w:tcPr>
            <w:tcW w:w="2164" w:type="dxa"/>
            <w:noWrap/>
            <w:hideMark/>
          </w:tcPr>
          <w:p w14:paraId="6F0A1722" w14:textId="77777777" w:rsidR="00BB362F" w:rsidRPr="00BB362F" w:rsidRDefault="00BB362F" w:rsidP="00BB362F">
            <w:r w:rsidRPr="00BB362F">
              <w:t xml:space="preserve"> $       33,000 </w:t>
            </w:r>
          </w:p>
        </w:tc>
        <w:tc>
          <w:tcPr>
            <w:tcW w:w="1542" w:type="dxa"/>
            <w:noWrap/>
            <w:hideMark/>
          </w:tcPr>
          <w:p w14:paraId="71265D99" w14:textId="77777777" w:rsidR="00BB362F" w:rsidRPr="00BB362F" w:rsidRDefault="00BB362F" w:rsidP="00BB362F">
            <w:r w:rsidRPr="00BB362F">
              <w:t xml:space="preserve"> $      29,000 </w:t>
            </w:r>
          </w:p>
        </w:tc>
        <w:tc>
          <w:tcPr>
            <w:tcW w:w="1769" w:type="dxa"/>
            <w:noWrap/>
            <w:hideMark/>
          </w:tcPr>
          <w:p w14:paraId="67E1A64C" w14:textId="77777777" w:rsidR="00BB362F" w:rsidRPr="00BB362F" w:rsidRDefault="00BB362F" w:rsidP="00BB362F">
            <w:r w:rsidRPr="00BB362F">
              <w:t xml:space="preserve"> $           4,000 </w:t>
            </w:r>
          </w:p>
        </w:tc>
      </w:tr>
      <w:tr w:rsidR="00BB362F" w:rsidRPr="00BB362F" w14:paraId="15F857F8" w14:textId="77777777" w:rsidTr="009B69AC">
        <w:trPr>
          <w:trHeight w:val="290"/>
        </w:trPr>
        <w:tc>
          <w:tcPr>
            <w:tcW w:w="1555" w:type="dxa"/>
            <w:noWrap/>
            <w:hideMark/>
          </w:tcPr>
          <w:p w14:paraId="1276559E" w14:textId="77777777" w:rsidR="00BB362F" w:rsidRPr="00BB362F" w:rsidRDefault="00BB362F" w:rsidP="00BB362F">
            <w:r w:rsidRPr="00BB362F">
              <w:t>Under 25</w:t>
            </w:r>
          </w:p>
        </w:tc>
        <w:tc>
          <w:tcPr>
            <w:tcW w:w="2598" w:type="dxa"/>
            <w:noWrap/>
            <w:hideMark/>
          </w:tcPr>
          <w:p w14:paraId="60BF52CE" w14:textId="77777777" w:rsidR="00BB362F" w:rsidRPr="00BB362F" w:rsidRDefault="00BB362F" w:rsidP="00BB362F">
            <w:r w:rsidRPr="00BB362F">
              <w:t>Degrees/Graduate Diplomas</w:t>
            </w:r>
          </w:p>
        </w:tc>
        <w:tc>
          <w:tcPr>
            <w:tcW w:w="2164" w:type="dxa"/>
            <w:noWrap/>
            <w:hideMark/>
          </w:tcPr>
          <w:p w14:paraId="26D8A2D2" w14:textId="77777777" w:rsidR="00BB362F" w:rsidRPr="00BB362F" w:rsidRDefault="00BB362F" w:rsidP="00BB362F">
            <w:r w:rsidRPr="00BB362F">
              <w:t xml:space="preserve"> $       51,000 </w:t>
            </w:r>
          </w:p>
        </w:tc>
        <w:tc>
          <w:tcPr>
            <w:tcW w:w="1542" w:type="dxa"/>
            <w:noWrap/>
            <w:hideMark/>
          </w:tcPr>
          <w:p w14:paraId="5FEB2109" w14:textId="77777777" w:rsidR="00BB362F" w:rsidRPr="00BB362F" w:rsidRDefault="00BB362F" w:rsidP="00BB362F">
            <w:r w:rsidRPr="00BB362F">
              <w:t xml:space="preserve"> $      24,000 </w:t>
            </w:r>
          </w:p>
        </w:tc>
        <w:tc>
          <w:tcPr>
            <w:tcW w:w="1769" w:type="dxa"/>
            <w:noWrap/>
            <w:hideMark/>
          </w:tcPr>
          <w:p w14:paraId="5A5F52CD" w14:textId="77777777" w:rsidR="00BB362F" w:rsidRPr="00BB362F" w:rsidRDefault="00BB362F" w:rsidP="00BB362F">
            <w:r w:rsidRPr="00BB362F">
              <w:t xml:space="preserve"> $         27,000 </w:t>
            </w:r>
          </w:p>
        </w:tc>
      </w:tr>
      <w:tr w:rsidR="00BB362F" w:rsidRPr="00BB362F" w14:paraId="723DD34D" w14:textId="77777777" w:rsidTr="009B69AC">
        <w:trPr>
          <w:trHeight w:val="290"/>
        </w:trPr>
        <w:tc>
          <w:tcPr>
            <w:tcW w:w="1555" w:type="dxa"/>
            <w:noWrap/>
            <w:hideMark/>
          </w:tcPr>
          <w:p w14:paraId="7353823C" w14:textId="77777777" w:rsidR="00BB362F" w:rsidRPr="00BB362F" w:rsidRDefault="00BB362F" w:rsidP="00BB362F">
            <w:r w:rsidRPr="00BB362F">
              <w:t>Under 25</w:t>
            </w:r>
          </w:p>
        </w:tc>
        <w:tc>
          <w:tcPr>
            <w:tcW w:w="2598" w:type="dxa"/>
            <w:noWrap/>
            <w:hideMark/>
          </w:tcPr>
          <w:p w14:paraId="65B81A07" w14:textId="77777777" w:rsidR="00BB362F" w:rsidRPr="00BB362F" w:rsidRDefault="00BB362F" w:rsidP="00BB362F">
            <w:r w:rsidRPr="00BB362F">
              <w:t>Post graduate</w:t>
            </w:r>
          </w:p>
        </w:tc>
        <w:tc>
          <w:tcPr>
            <w:tcW w:w="2164" w:type="dxa"/>
            <w:noWrap/>
            <w:hideMark/>
          </w:tcPr>
          <w:p w14:paraId="62CB5D7A" w14:textId="77777777" w:rsidR="00BB362F" w:rsidRPr="00BB362F" w:rsidRDefault="00BB362F" w:rsidP="00BB362F">
            <w:r w:rsidRPr="00BB362F">
              <w:t xml:space="preserve"> $       62,000 </w:t>
            </w:r>
          </w:p>
        </w:tc>
        <w:tc>
          <w:tcPr>
            <w:tcW w:w="1542" w:type="dxa"/>
            <w:noWrap/>
            <w:hideMark/>
          </w:tcPr>
          <w:p w14:paraId="2ECDF07B" w14:textId="77777777" w:rsidR="00BB362F" w:rsidRPr="00BB362F" w:rsidRDefault="00BB362F" w:rsidP="00BB362F">
            <w:r w:rsidRPr="00BB362F">
              <w:t xml:space="preserve"> $      36,000 </w:t>
            </w:r>
          </w:p>
        </w:tc>
        <w:tc>
          <w:tcPr>
            <w:tcW w:w="1769" w:type="dxa"/>
            <w:noWrap/>
            <w:hideMark/>
          </w:tcPr>
          <w:p w14:paraId="2D8F6C63" w14:textId="77777777" w:rsidR="00BB362F" w:rsidRPr="00BB362F" w:rsidRDefault="00BB362F" w:rsidP="00BB362F">
            <w:r w:rsidRPr="00BB362F">
              <w:t xml:space="preserve"> $         26,000 </w:t>
            </w:r>
          </w:p>
        </w:tc>
      </w:tr>
      <w:tr w:rsidR="00BB362F" w:rsidRPr="00BB362F" w14:paraId="1C9BD43A" w14:textId="77777777" w:rsidTr="009B69AC">
        <w:trPr>
          <w:trHeight w:val="290"/>
        </w:trPr>
        <w:tc>
          <w:tcPr>
            <w:tcW w:w="1555" w:type="dxa"/>
            <w:noWrap/>
            <w:hideMark/>
          </w:tcPr>
          <w:p w14:paraId="48E019CC" w14:textId="77777777" w:rsidR="00BB362F" w:rsidRPr="00BB362F" w:rsidRDefault="00BB362F" w:rsidP="00BB362F">
            <w:r w:rsidRPr="00BB362F">
              <w:t>25-39</w:t>
            </w:r>
          </w:p>
        </w:tc>
        <w:tc>
          <w:tcPr>
            <w:tcW w:w="2598" w:type="dxa"/>
            <w:noWrap/>
            <w:hideMark/>
          </w:tcPr>
          <w:p w14:paraId="584A8571" w14:textId="77777777" w:rsidR="00BB362F" w:rsidRPr="00BB362F" w:rsidRDefault="00BB362F" w:rsidP="00BB362F">
            <w:r w:rsidRPr="00BB362F">
              <w:t>Certificates L1-3</w:t>
            </w:r>
          </w:p>
        </w:tc>
        <w:tc>
          <w:tcPr>
            <w:tcW w:w="2164" w:type="dxa"/>
            <w:noWrap/>
            <w:hideMark/>
          </w:tcPr>
          <w:p w14:paraId="3DEE3431" w14:textId="77777777" w:rsidR="00BB362F" w:rsidRPr="00BB362F" w:rsidRDefault="00BB362F" w:rsidP="00BB362F">
            <w:r w:rsidRPr="00BB362F">
              <w:t xml:space="preserve"> $       49,000 </w:t>
            </w:r>
          </w:p>
        </w:tc>
        <w:tc>
          <w:tcPr>
            <w:tcW w:w="1542" w:type="dxa"/>
            <w:noWrap/>
            <w:hideMark/>
          </w:tcPr>
          <w:p w14:paraId="7655041B" w14:textId="77777777" w:rsidR="00BB362F" w:rsidRPr="00BB362F" w:rsidRDefault="00BB362F" w:rsidP="00BB362F">
            <w:r w:rsidRPr="00BB362F">
              <w:t xml:space="preserve"> $      46,000 </w:t>
            </w:r>
          </w:p>
        </w:tc>
        <w:tc>
          <w:tcPr>
            <w:tcW w:w="1769" w:type="dxa"/>
            <w:noWrap/>
            <w:hideMark/>
          </w:tcPr>
          <w:p w14:paraId="368B6483" w14:textId="77777777" w:rsidR="00BB362F" w:rsidRPr="00BB362F" w:rsidRDefault="00BB362F" w:rsidP="00BB362F">
            <w:r w:rsidRPr="00BB362F">
              <w:t xml:space="preserve"> $           3,000 </w:t>
            </w:r>
          </w:p>
        </w:tc>
      </w:tr>
      <w:tr w:rsidR="00BB362F" w:rsidRPr="00BB362F" w14:paraId="40E9B3E0" w14:textId="77777777" w:rsidTr="009B69AC">
        <w:trPr>
          <w:trHeight w:val="290"/>
        </w:trPr>
        <w:tc>
          <w:tcPr>
            <w:tcW w:w="1555" w:type="dxa"/>
            <w:noWrap/>
            <w:hideMark/>
          </w:tcPr>
          <w:p w14:paraId="2129785C" w14:textId="77777777" w:rsidR="00BB362F" w:rsidRPr="00BB362F" w:rsidRDefault="00BB362F" w:rsidP="00BB362F">
            <w:r w:rsidRPr="00BB362F">
              <w:t>25-39</w:t>
            </w:r>
          </w:p>
        </w:tc>
        <w:tc>
          <w:tcPr>
            <w:tcW w:w="2598" w:type="dxa"/>
            <w:noWrap/>
            <w:hideMark/>
          </w:tcPr>
          <w:p w14:paraId="4EFB193E" w14:textId="77777777" w:rsidR="00BB362F" w:rsidRPr="00BB362F" w:rsidRDefault="00BB362F" w:rsidP="00BB362F">
            <w:r w:rsidRPr="00BB362F">
              <w:t>Certificates/Diplomas L4+</w:t>
            </w:r>
          </w:p>
        </w:tc>
        <w:tc>
          <w:tcPr>
            <w:tcW w:w="2164" w:type="dxa"/>
            <w:noWrap/>
            <w:hideMark/>
          </w:tcPr>
          <w:p w14:paraId="120445BB" w14:textId="77777777" w:rsidR="00BB362F" w:rsidRPr="00BB362F" w:rsidRDefault="00BB362F" w:rsidP="00BB362F">
            <w:r w:rsidRPr="00BB362F">
              <w:t xml:space="preserve"> $       45,000 </w:t>
            </w:r>
          </w:p>
        </w:tc>
        <w:tc>
          <w:tcPr>
            <w:tcW w:w="1542" w:type="dxa"/>
            <w:noWrap/>
            <w:hideMark/>
          </w:tcPr>
          <w:p w14:paraId="48F3C11E" w14:textId="77777777" w:rsidR="00BB362F" w:rsidRPr="00BB362F" w:rsidRDefault="00BB362F" w:rsidP="00BB362F">
            <w:r w:rsidRPr="00BB362F">
              <w:t xml:space="preserve"> $      40,000 </w:t>
            </w:r>
          </w:p>
        </w:tc>
        <w:tc>
          <w:tcPr>
            <w:tcW w:w="1769" w:type="dxa"/>
            <w:noWrap/>
            <w:hideMark/>
          </w:tcPr>
          <w:p w14:paraId="4A447FDA" w14:textId="77777777" w:rsidR="00BB362F" w:rsidRPr="00BB362F" w:rsidRDefault="00BB362F" w:rsidP="00BB362F">
            <w:r w:rsidRPr="00BB362F">
              <w:t xml:space="preserve"> $           5,000 </w:t>
            </w:r>
          </w:p>
        </w:tc>
      </w:tr>
      <w:tr w:rsidR="00BB362F" w:rsidRPr="00BB362F" w14:paraId="4AA75987" w14:textId="77777777" w:rsidTr="009B69AC">
        <w:trPr>
          <w:trHeight w:val="290"/>
        </w:trPr>
        <w:tc>
          <w:tcPr>
            <w:tcW w:w="1555" w:type="dxa"/>
            <w:noWrap/>
            <w:hideMark/>
          </w:tcPr>
          <w:p w14:paraId="60A65E82" w14:textId="77777777" w:rsidR="00BB362F" w:rsidRPr="00BB362F" w:rsidRDefault="00BB362F" w:rsidP="00BB362F">
            <w:r w:rsidRPr="00BB362F">
              <w:t>25-39</w:t>
            </w:r>
          </w:p>
        </w:tc>
        <w:tc>
          <w:tcPr>
            <w:tcW w:w="2598" w:type="dxa"/>
            <w:noWrap/>
            <w:hideMark/>
          </w:tcPr>
          <w:p w14:paraId="69847BAA" w14:textId="77777777" w:rsidR="00BB362F" w:rsidRPr="00BB362F" w:rsidRDefault="00BB362F" w:rsidP="00BB362F">
            <w:r w:rsidRPr="00BB362F">
              <w:t>Degrees/Graduate Diplomas</w:t>
            </w:r>
          </w:p>
        </w:tc>
        <w:tc>
          <w:tcPr>
            <w:tcW w:w="2164" w:type="dxa"/>
            <w:noWrap/>
            <w:hideMark/>
          </w:tcPr>
          <w:p w14:paraId="1A890BD1" w14:textId="77777777" w:rsidR="00BB362F" w:rsidRPr="00BB362F" w:rsidRDefault="00BB362F" w:rsidP="00BB362F">
            <w:r w:rsidRPr="00BB362F">
              <w:t xml:space="preserve"> $       53,000 </w:t>
            </w:r>
          </w:p>
        </w:tc>
        <w:tc>
          <w:tcPr>
            <w:tcW w:w="1542" w:type="dxa"/>
            <w:noWrap/>
            <w:hideMark/>
          </w:tcPr>
          <w:p w14:paraId="1697095A" w14:textId="77777777" w:rsidR="00BB362F" w:rsidRPr="00BB362F" w:rsidRDefault="00BB362F" w:rsidP="00BB362F">
            <w:r w:rsidRPr="00BB362F">
              <w:t xml:space="preserve"> $      34,000 </w:t>
            </w:r>
          </w:p>
        </w:tc>
        <w:tc>
          <w:tcPr>
            <w:tcW w:w="1769" w:type="dxa"/>
            <w:noWrap/>
            <w:hideMark/>
          </w:tcPr>
          <w:p w14:paraId="3B4E6C8E" w14:textId="77777777" w:rsidR="00BB362F" w:rsidRPr="00BB362F" w:rsidRDefault="00BB362F" w:rsidP="00BB362F">
            <w:r w:rsidRPr="00BB362F">
              <w:t xml:space="preserve"> $         19,000 </w:t>
            </w:r>
          </w:p>
        </w:tc>
      </w:tr>
      <w:tr w:rsidR="00BB362F" w:rsidRPr="00BB362F" w14:paraId="57808FBA" w14:textId="77777777" w:rsidTr="009B69AC">
        <w:trPr>
          <w:trHeight w:val="290"/>
        </w:trPr>
        <w:tc>
          <w:tcPr>
            <w:tcW w:w="1555" w:type="dxa"/>
            <w:noWrap/>
            <w:hideMark/>
          </w:tcPr>
          <w:p w14:paraId="112276FF" w14:textId="77777777" w:rsidR="00BB362F" w:rsidRPr="00BB362F" w:rsidRDefault="00BB362F" w:rsidP="00BB362F">
            <w:r w:rsidRPr="00BB362F">
              <w:t>25-39</w:t>
            </w:r>
          </w:p>
        </w:tc>
        <w:tc>
          <w:tcPr>
            <w:tcW w:w="2598" w:type="dxa"/>
            <w:noWrap/>
            <w:hideMark/>
          </w:tcPr>
          <w:p w14:paraId="723BDE23" w14:textId="77777777" w:rsidR="00BB362F" w:rsidRPr="00BB362F" w:rsidRDefault="00BB362F" w:rsidP="00BB362F">
            <w:r w:rsidRPr="00BB362F">
              <w:t>Post graduate</w:t>
            </w:r>
          </w:p>
        </w:tc>
        <w:tc>
          <w:tcPr>
            <w:tcW w:w="2164" w:type="dxa"/>
            <w:noWrap/>
            <w:hideMark/>
          </w:tcPr>
          <w:p w14:paraId="7DC5EC2F" w14:textId="77777777" w:rsidR="00BB362F" w:rsidRPr="00BB362F" w:rsidRDefault="00BB362F" w:rsidP="00BB362F">
            <w:r w:rsidRPr="00BB362F">
              <w:t xml:space="preserve"> $       72,000 </w:t>
            </w:r>
          </w:p>
        </w:tc>
        <w:tc>
          <w:tcPr>
            <w:tcW w:w="1542" w:type="dxa"/>
            <w:noWrap/>
            <w:hideMark/>
          </w:tcPr>
          <w:p w14:paraId="2D02B080" w14:textId="77777777" w:rsidR="00BB362F" w:rsidRPr="00BB362F" w:rsidRDefault="00BB362F" w:rsidP="00BB362F">
            <w:r w:rsidRPr="00BB362F">
              <w:t xml:space="preserve"> $      58,000 </w:t>
            </w:r>
          </w:p>
        </w:tc>
        <w:tc>
          <w:tcPr>
            <w:tcW w:w="1769" w:type="dxa"/>
            <w:noWrap/>
            <w:hideMark/>
          </w:tcPr>
          <w:p w14:paraId="5B39E7DA" w14:textId="77777777" w:rsidR="00BB362F" w:rsidRPr="00BB362F" w:rsidRDefault="00BB362F" w:rsidP="00BB362F">
            <w:r w:rsidRPr="00BB362F">
              <w:t xml:space="preserve"> $         14,000 </w:t>
            </w:r>
          </w:p>
        </w:tc>
      </w:tr>
      <w:tr w:rsidR="00BB362F" w:rsidRPr="00BB362F" w14:paraId="525BCA76" w14:textId="77777777" w:rsidTr="009B69AC">
        <w:trPr>
          <w:trHeight w:val="290"/>
        </w:trPr>
        <w:tc>
          <w:tcPr>
            <w:tcW w:w="1555" w:type="dxa"/>
            <w:noWrap/>
            <w:hideMark/>
          </w:tcPr>
          <w:p w14:paraId="7A16C43C" w14:textId="77777777" w:rsidR="00BB362F" w:rsidRPr="00BB362F" w:rsidRDefault="00BB362F" w:rsidP="00BB362F">
            <w:r w:rsidRPr="00BB362F">
              <w:t>40 and over</w:t>
            </w:r>
          </w:p>
        </w:tc>
        <w:tc>
          <w:tcPr>
            <w:tcW w:w="2598" w:type="dxa"/>
            <w:noWrap/>
            <w:hideMark/>
          </w:tcPr>
          <w:p w14:paraId="567320B1" w14:textId="77777777" w:rsidR="00BB362F" w:rsidRPr="00BB362F" w:rsidRDefault="00BB362F" w:rsidP="00BB362F">
            <w:r w:rsidRPr="00BB362F">
              <w:t>Certificates L1-3</w:t>
            </w:r>
          </w:p>
        </w:tc>
        <w:tc>
          <w:tcPr>
            <w:tcW w:w="2164" w:type="dxa"/>
            <w:noWrap/>
            <w:hideMark/>
          </w:tcPr>
          <w:p w14:paraId="19B9F98C" w14:textId="77777777" w:rsidR="00BB362F" w:rsidRPr="00BB362F" w:rsidRDefault="00BB362F" w:rsidP="00BB362F">
            <w:r w:rsidRPr="00BB362F">
              <w:t xml:space="preserve"> $       53,000 </w:t>
            </w:r>
          </w:p>
        </w:tc>
        <w:tc>
          <w:tcPr>
            <w:tcW w:w="1542" w:type="dxa"/>
            <w:noWrap/>
            <w:hideMark/>
          </w:tcPr>
          <w:p w14:paraId="0EA74222" w14:textId="77777777" w:rsidR="00BB362F" w:rsidRPr="00BB362F" w:rsidRDefault="00BB362F" w:rsidP="00BB362F">
            <w:r w:rsidRPr="00BB362F">
              <w:t xml:space="preserve"> $      58,000 </w:t>
            </w:r>
          </w:p>
        </w:tc>
        <w:tc>
          <w:tcPr>
            <w:tcW w:w="1769" w:type="dxa"/>
            <w:noWrap/>
            <w:hideMark/>
          </w:tcPr>
          <w:p w14:paraId="41A0D6C3" w14:textId="77777777" w:rsidR="00BB362F" w:rsidRPr="00BB362F" w:rsidRDefault="00BB362F" w:rsidP="00BB362F">
            <w:r w:rsidRPr="00BB362F">
              <w:t xml:space="preserve">-$          5,000 </w:t>
            </w:r>
          </w:p>
        </w:tc>
      </w:tr>
      <w:tr w:rsidR="00BB362F" w:rsidRPr="00BB362F" w14:paraId="7B037C6A" w14:textId="77777777" w:rsidTr="009B69AC">
        <w:trPr>
          <w:trHeight w:val="290"/>
        </w:trPr>
        <w:tc>
          <w:tcPr>
            <w:tcW w:w="1555" w:type="dxa"/>
            <w:noWrap/>
            <w:hideMark/>
          </w:tcPr>
          <w:p w14:paraId="2672DF9E" w14:textId="77777777" w:rsidR="00BB362F" w:rsidRPr="00BB362F" w:rsidRDefault="00BB362F" w:rsidP="00BB362F">
            <w:r w:rsidRPr="00BB362F">
              <w:t>40 and over</w:t>
            </w:r>
          </w:p>
        </w:tc>
        <w:tc>
          <w:tcPr>
            <w:tcW w:w="2598" w:type="dxa"/>
            <w:noWrap/>
            <w:hideMark/>
          </w:tcPr>
          <w:p w14:paraId="1FF98691" w14:textId="77777777" w:rsidR="00BB362F" w:rsidRPr="00BB362F" w:rsidRDefault="00BB362F" w:rsidP="00BB362F">
            <w:r w:rsidRPr="00BB362F">
              <w:t>Certificates/Diplomas L4+</w:t>
            </w:r>
          </w:p>
        </w:tc>
        <w:tc>
          <w:tcPr>
            <w:tcW w:w="2164" w:type="dxa"/>
            <w:noWrap/>
            <w:hideMark/>
          </w:tcPr>
          <w:p w14:paraId="42AC3E2B" w14:textId="77777777" w:rsidR="00BB362F" w:rsidRPr="00BB362F" w:rsidRDefault="00BB362F" w:rsidP="00BB362F">
            <w:r w:rsidRPr="00BB362F">
              <w:t xml:space="preserve"> $       50,000 </w:t>
            </w:r>
          </w:p>
        </w:tc>
        <w:tc>
          <w:tcPr>
            <w:tcW w:w="1542" w:type="dxa"/>
            <w:noWrap/>
            <w:hideMark/>
          </w:tcPr>
          <w:p w14:paraId="64D9DB20" w14:textId="77777777" w:rsidR="00BB362F" w:rsidRPr="00BB362F" w:rsidRDefault="00BB362F" w:rsidP="00BB362F">
            <w:r w:rsidRPr="00BB362F">
              <w:t xml:space="preserve"> $      48,000 </w:t>
            </w:r>
          </w:p>
        </w:tc>
        <w:tc>
          <w:tcPr>
            <w:tcW w:w="1769" w:type="dxa"/>
            <w:noWrap/>
            <w:hideMark/>
          </w:tcPr>
          <w:p w14:paraId="14B83CDC" w14:textId="77777777" w:rsidR="00BB362F" w:rsidRPr="00BB362F" w:rsidRDefault="00BB362F" w:rsidP="00BB362F">
            <w:r w:rsidRPr="00BB362F">
              <w:t xml:space="preserve"> $           2,000 </w:t>
            </w:r>
          </w:p>
        </w:tc>
      </w:tr>
      <w:tr w:rsidR="00BB362F" w:rsidRPr="00BB362F" w14:paraId="0D39BE64" w14:textId="77777777" w:rsidTr="009B69AC">
        <w:trPr>
          <w:trHeight w:val="290"/>
        </w:trPr>
        <w:tc>
          <w:tcPr>
            <w:tcW w:w="1555" w:type="dxa"/>
            <w:noWrap/>
            <w:hideMark/>
          </w:tcPr>
          <w:p w14:paraId="4FC8ED10" w14:textId="77777777" w:rsidR="00BB362F" w:rsidRPr="00BB362F" w:rsidRDefault="00BB362F" w:rsidP="00BB362F">
            <w:r w:rsidRPr="00BB362F">
              <w:t>40 and over</w:t>
            </w:r>
          </w:p>
        </w:tc>
        <w:tc>
          <w:tcPr>
            <w:tcW w:w="2598" w:type="dxa"/>
            <w:noWrap/>
            <w:hideMark/>
          </w:tcPr>
          <w:p w14:paraId="6A3B50B5" w14:textId="77777777" w:rsidR="00BB362F" w:rsidRPr="00BB362F" w:rsidRDefault="00BB362F" w:rsidP="00BB362F">
            <w:r w:rsidRPr="00BB362F">
              <w:t>Degrees/Graduate Diplomas</w:t>
            </w:r>
          </w:p>
        </w:tc>
        <w:tc>
          <w:tcPr>
            <w:tcW w:w="2164" w:type="dxa"/>
            <w:noWrap/>
            <w:hideMark/>
          </w:tcPr>
          <w:p w14:paraId="00941E0D" w14:textId="77777777" w:rsidR="00BB362F" w:rsidRPr="00BB362F" w:rsidRDefault="00BB362F" w:rsidP="00BB362F">
            <w:r w:rsidRPr="00BB362F">
              <w:t xml:space="preserve"> $       50,000 </w:t>
            </w:r>
          </w:p>
        </w:tc>
        <w:tc>
          <w:tcPr>
            <w:tcW w:w="1542" w:type="dxa"/>
            <w:noWrap/>
            <w:hideMark/>
          </w:tcPr>
          <w:p w14:paraId="4D519A96" w14:textId="77777777" w:rsidR="00BB362F" w:rsidRPr="00BB362F" w:rsidRDefault="00BB362F" w:rsidP="00BB362F">
            <w:r w:rsidRPr="00BB362F">
              <w:t xml:space="preserve"> $      42,000 </w:t>
            </w:r>
          </w:p>
        </w:tc>
        <w:tc>
          <w:tcPr>
            <w:tcW w:w="1769" w:type="dxa"/>
            <w:noWrap/>
            <w:hideMark/>
          </w:tcPr>
          <w:p w14:paraId="4EA4395F" w14:textId="77777777" w:rsidR="00BB362F" w:rsidRPr="00BB362F" w:rsidRDefault="00BB362F" w:rsidP="00BB362F">
            <w:r w:rsidRPr="00BB362F">
              <w:t xml:space="preserve"> $           8,000 </w:t>
            </w:r>
          </w:p>
        </w:tc>
      </w:tr>
      <w:tr w:rsidR="00BB362F" w:rsidRPr="00BB362F" w14:paraId="1C6D2951" w14:textId="77777777" w:rsidTr="009B69AC">
        <w:trPr>
          <w:trHeight w:val="290"/>
        </w:trPr>
        <w:tc>
          <w:tcPr>
            <w:tcW w:w="1555" w:type="dxa"/>
            <w:noWrap/>
            <w:hideMark/>
          </w:tcPr>
          <w:p w14:paraId="7B49C3BD" w14:textId="77777777" w:rsidR="00BB362F" w:rsidRPr="00BB362F" w:rsidRDefault="00BB362F" w:rsidP="00BB362F">
            <w:r w:rsidRPr="00BB362F">
              <w:t>40 and over</w:t>
            </w:r>
          </w:p>
        </w:tc>
        <w:tc>
          <w:tcPr>
            <w:tcW w:w="2598" w:type="dxa"/>
            <w:noWrap/>
            <w:hideMark/>
          </w:tcPr>
          <w:p w14:paraId="57E71974" w14:textId="77777777" w:rsidR="00BB362F" w:rsidRPr="00BB362F" w:rsidRDefault="00BB362F" w:rsidP="00BB362F">
            <w:r w:rsidRPr="00BB362F">
              <w:t>Post graduate</w:t>
            </w:r>
          </w:p>
        </w:tc>
        <w:tc>
          <w:tcPr>
            <w:tcW w:w="2164" w:type="dxa"/>
            <w:noWrap/>
            <w:hideMark/>
          </w:tcPr>
          <w:p w14:paraId="57C85147" w14:textId="77777777" w:rsidR="00BB362F" w:rsidRPr="00BB362F" w:rsidRDefault="00BB362F" w:rsidP="00BB362F">
            <w:r w:rsidRPr="00BB362F">
              <w:t xml:space="preserve"> $       82,000 </w:t>
            </w:r>
          </w:p>
        </w:tc>
        <w:tc>
          <w:tcPr>
            <w:tcW w:w="1542" w:type="dxa"/>
            <w:noWrap/>
            <w:hideMark/>
          </w:tcPr>
          <w:p w14:paraId="3AE2FE57" w14:textId="77777777" w:rsidR="00BB362F" w:rsidRPr="00BB362F" w:rsidRDefault="00BB362F" w:rsidP="00BB362F">
            <w:r w:rsidRPr="00BB362F">
              <w:t xml:space="preserve"> $      82,000 </w:t>
            </w:r>
          </w:p>
        </w:tc>
        <w:tc>
          <w:tcPr>
            <w:tcW w:w="1769" w:type="dxa"/>
            <w:noWrap/>
            <w:hideMark/>
          </w:tcPr>
          <w:p w14:paraId="31441883" w14:textId="77777777" w:rsidR="00BB362F" w:rsidRPr="00BB362F" w:rsidRDefault="00BB362F" w:rsidP="00BB362F">
            <w:r w:rsidRPr="00BB362F">
              <w:t xml:space="preserve"> $                 -   </w:t>
            </w:r>
          </w:p>
        </w:tc>
      </w:tr>
    </w:tbl>
    <w:p w14:paraId="67FA6DF7" w14:textId="77777777" w:rsidR="009B69AC" w:rsidRDefault="009B69AC" w:rsidP="009B69AC">
      <w:r>
        <w:t>Source: (MoE, 2021)</w:t>
      </w:r>
    </w:p>
    <w:p w14:paraId="0D599299" w14:textId="77777777" w:rsidR="009B69AC" w:rsidRDefault="009B69AC" w:rsidP="009B69AC">
      <w:r>
        <w:t xml:space="preserve">Tracking earnings over a longer period allows us to identify key differences by gender and ethnicity. While Pacific graduates with up to nine years of work experience recorded higher earnings than those with less experience (see Table 13) and non-Māori, non-Pacific women, there are marked differences between Pacific women and men, and Pacific women and non-Māori, non-Pacific men. </w:t>
      </w:r>
    </w:p>
    <w:p w14:paraId="6D092340" w14:textId="4059A058" w:rsidR="00BB362F" w:rsidRDefault="009B69AC" w:rsidP="009B69AC">
      <w:r>
        <w:t>The difference between the median earnings of Pacific women and Pacific men ranges between $7,000 and $14,000 per annum. Compared to non-Māori, non-Pacific men, Pacific women earn between $5,000 and $28,000 per annum less. While the data available is incomplete, it appears that these differences are attenuated among those who completed postgraduate degrees (- $5,000 per annum) but still non-trivial (see Table 14).</w:t>
      </w:r>
    </w:p>
    <w:p w14:paraId="6161C849" w14:textId="6433EFCD" w:rsidR="009B69AC" w:rsidRDefault="009B69AC" w:rsidP="009B69AC">
      <w:pPr>
        <w:pStyle w:val="Figure"/>
      </w:pPr>
      <w:r>
        <w:lastRenderedPageBreak/>
        <w:t xml:space="preserve">Table </w:t>
      </w:r>
      <w:r>
        <w:fldChar w:fldCharType="begin"/>
      </w:r>
      <w:r>
        <w:instrText xml:space="preserve"> SEQ Table \* ARABIC </w:instrText>
      </w:r>
      <w:r>
        <w:fldChar w:fldCharType="separate"/>
      </w:r>
      <w:r w:rsidR="00B30829">
        <w:rPr>
          <w:noProof/>
        </w:rPr>
        <w:t>14</w:t>
      </w:r>
      <w:r>
        <w:rPr>
          <w:noProof/>
        </w:rPr>
        <w:fldChar w:fldCharType="end"/>
      </w:r>
      <w:r>
        <w:t xml:space="preserve">: </w:t>
      </w:r>
      <w:r w:rsidRPr="009B69AC">
        <w:t>Earnings premium, Pacific men and NMNP men compared to Pacific women, 2016-2019 completers</w:t>
      </w:r>
    </w:p>
    <w:tbl>
      <w:tblPr>
        <w:tblStyle w:val="TeWhatuOra"/>
        <w:tblW w:w="0" w:type="auto"/>
        <w:tblLook w:val="0420" w:firstRow="1" w:lastRow="0" w:firstColumn="0" w:lastColumn="0" w:noHBand="0" w:noVBand="1"/>
      </w:tblPr>
      <w:tblGrid>
        <w:gridCol w:w="1438"/>
        <w:gridCol w:w="3212"/>
        <w:gridCol w:w="1196"/>
        <w:gridCol w:w="1265"/>
        <w:gridCol w:w="1259"/>
        <w:gridCol w:w="1258"/>
      </w:tblGrid>
      <w:tr w:rsidR="009B69AC" w:rsidRPr="009B69AC" w14:paraId="0E362C98" w14:textId="77777777" w:rsidTr="009B69AC">
        <w:trPr>
          <w:cnfStyle w:val="100000000000" w:firstRow="1" w:lastRow="0" w:firstColumn="0" w:lastColumn="0" w:oddVBand="0" w:evenVBand="0" w:oddHBand="0" w:evenHBand="0" w:firstRowFirstColumn="0" w:firstRowLastColumn="0" w:lastRowFirstColumn="0" w:lastRowLastColumn="0"/>
          <w:trHeight w:val="290"/>
        </w:trPr>
        <w:tc>
          <w:tcPr>
            <w:tcW w:w="0" w:type="auto"/>
            <w:noWrap/>
            <w:hideMark/>
          </w:tcPr>
          <w:p w14:paraId="30B1C94A" w14:textId="77777777" w:rsidR="009B69AC" w:rsidRPr="009B69AC" w:rsidRDefault="009B69AC" w:rsidP="009B69AC">
            <w:r w:rsidRPr="009B69AC">
              <w:t>Age</w:t>
            </w:r>
          </w:p>
        </w:tc>
        <w:tc>
          <w:tcPr>
            <w:tcW w:w="0" w:type="auto"/>
            <w:noWrap/>
            <w:hideMark/>
          </w:tcPr>
          <w:p w14:paraId="2F83D7C0" w14:textId="77777777" w:rsidR="009B69AC" w:rsidRPr="009B69AC" w:rsidRDefault="009B69AC" w:rsidP="009B69AC">
            <w:r w:rsidRPr="009B69AC">
              <w:t>Level</w:t>
            </w:r>
          </w:p>
        </w:tc>
        <w:tc>
          <w:tcPr>
            <w:tcW w:w="0" w:type="auto"/>
          </w:tcPr>
          <w:p w14:paraId="6FF8BF9B" w14:textId="77777777" w:rsidR="009B69AC" w:rsidRPr="009B69AC" w:rsidRDefault="009B69AC" w:rsidP="009B69AC">
            <w:r w:rsidRPr="009B69AC">
              <w:t>Median earnings ($)</w:t>
            </w:r>
          </w:p>
        </w:tc>
        <w:tc>
          <w:tcPr>
            <w:tcW w:w="0" w:type="auto"/>
          </w:tcPr>
          <w:p w14:paraId="34DB9BDD" w14:textId="77777777" w:rsidR="009B69AC" w:rsidRPr="009B69AC" w:rsidRDefault="009B69AC" w:rsidP="009B69AC">
            <w:r w:rsidRPr="009B69AC">
              <w:t>Earnings premium – NMNP women ($)</w:t>
            </w:r>
          </w:p>
        </w:tc>
        <w:tc>
          <w:tcPr>
            <w:tcW w:w="0" w:type="auto"/>
          </w:tcPr>
          <w:p w14:paraId="67F73F2E" w14:textId="77777777" w:rsidR="009B69AC" w:rsidRPr="009B69AC" w:rsidRDefault="009B69AC" w:rsidP="009B69AC">
            <w:r w:rsidRPr="009B69AC">
              <w:t>Earnings premium – Pacific men ($)</w:t>
            </w:r>
          </w:p>
        </w:tc>
        <w:tc>
          <w:tcPr>
            <w:tcW w:w="0" w:type="auto"/>
          </w:tcPr>
          <w:p w14:paraId="133FB602" w14:textId="77777777" w:rsidR="009B69AC" w:rsidRPr="009B69AC" w:rsidRDefault="009B69AC" w:rsidP="009B69AC">
            <w:r w:rsidRPr="009B69AC">
              <w:t>Earnings premium – NMNP men ($)</w:t>
            </w:r>
          </w:p>
        </w:tc>
      </w:tr>
      <w:tr w:rsidR="009B69AC" w:rsidRPr="009B69AC" w14:paraId="717464E8" w14:textId="77777777" w:rsidTr="009B69AC">
        <w:trPr>
          <w:trHeight w:val="290"/>
        </w:trPr>
        <w:tc>
          <w:tcPr>
            <w:tcW w:w="0" w:type="auto"/>
            <w:noWrap/>
            <w:hideMark/>
          </w:tcPr>
          <w:p w14:paraId="4F5969BB" w14:textId="77777777" w:rsidR="009B69AC" w:rsidRPr="009B69AC" w:rsidRDefault="009B69AC" w:rsidP="009B69AC">
            <w:r w:rsidRPr="009B69AC">
              <w:t>Under 25</w:t>
            </w:r>
          </w:p>
        </w:tc>
        <w:tc>
          <w:tcPr>
            <w:tcW w:w="0" w:type="auto"/>
            <w:noWrap/>
            <w:hideMark/>
          </w:tcPr>
          <w:p w14:paraId="343A12B6" w14:textId="77777777" w:rsidR="009B69AC" w:rsidRPr="009B69AC" w:rsidRDefault="009B69AC" w:rsidP="009B69AC">
            <w:r w:rsidRPr="009B69AC">
              <w:t>Certificates L1-3</w:t>
            </w:r>
          </w:p>
        </w:tc>
        <w:tc>
          <w:tcPr>
            <w:tcW w:w="0" w:type="auto"/>
          </w:tcPr>
          <w:p w14:paraId="32EC998C" w14:textId="77777777" w:rsidR="009B69AC" w:rsidRPr="009B69AC" w:rsidRDefault="009B69AC" w:rsidP="009B69AC"/>
        </w:tc>
        <w:tc>
          <w:tcPr>
            <w:tcW w:w="0" w:type="auto"/>
          </w:tcPr>
          <w:p w14:paraId="39CB6A00" w14:textId="77777777" w:rsidR="009B69AC" w:rsidRPr="009B69AC" w:rsidRDefault="009B69AC" w:rsidP="009B69AC"/>
        </w:tc>
        <w:tc>
          <w:tcPr>
            <w:tcW w:w="0" w:type="auto"/>
          </w:tcPr>
          <w:p w14:paraId="4BAE492E" w14:textId="77777777" w:rsidR="009B69AC" w:rsidRPr="009B69AC" w:rsidRDefault="009B69AC" w:rsidP="009B69AC"/>
        </w:tc>
        <w:tc>
          <w:tcPr>
            <w:tcW w:w="0" w:type="auto"/>
          </w:tcPr>
          <w:p w14:paraId="783A58FA" w14:textId="77777777" w:rsidR="009B69AC" w:rsidRPr="009B69AC" w:rsidRDefault="009B69AC" w:rsidP="009B69AC"/>
        </w:tc>
      </w:tr>
      <w:tr w:rsidR="009B69AC" w:rsidRPr="009B69AC" w14:paraId="42E23530" w14:textId="77777777" w:rsidTr="009B69AC">
        <w:trPr>
          <w:trHeight w:val="290"/>
        </w:trPr>
        <w:tc>
          <w:tcPr>
            <w:tcW w:w="0" w:type="auto"/>
            <w:noWrap/>
            <w:hideMark/>
          </w:tcPr>
          <w:p w14:paraId="194FFC50" w14:textId="77777777" w:rsidR="009B69AC" w:rsidRPr="009B69AC" w:rsidRDefault="009B69AC" w:rsidP="009B69AC">
            <w:r w:rsidRPr="009B69AC">
              <w:t>Under 25</w:t>
            </w:r>
          </w:p>
        </w:tc>
        <w:tc>
          <w:tcPr>
            <w:tcW w:w="0" w:type="auto"/>
            <w:noWrap/>
            <w:hideMark/>
          </w:tcPr>
          <w:p w14:paraId="2C8F4F6C" w14:textId="77777777" w:rsidR="009B69AC" w:rsidRPr="009B69AC" w:rsidRDefault="009B69AC" w:rsidP="009B69AC">
            <w:r w:rsidRPr="009B69AC">
              <w:t>Certificates/Diplomas L4+</w:t>
            </w:r>
          </w:p>
        </w:tc>
        <w:tc>
          <w:tcPr>
            <w:tcW w:w="0" w:type="auto"/>
          </w:tcPr>
          <w:p w14:paraId="10E6AB38" w14:textId="77777777" w:rsidR="009B69AC" w:rsidRPr="009B69AC" w:rsidRDefault="009B69AC" w:rsidP="009B69AC">
            <w:r w:rsidRPr="009B69AC">
              <w:t xml:space="preserve"> $      51,000 </w:t>
            </w:r>
          </w:p>
        </w:tc>
        <w:tc>
          <w:tcPr>
            <w:tcW w:w="0" w:type="auto"/>
          </w:tcPr>
          <w:p w14:paraId="7C4333AB" w14:textId="77777777" w:rsidR="009B69AC" w:rsidRPr="009B69AC" w:rsidRDefault="009B69AC" w:rsidP="009B69AC">
            <w:r w:rsidRPr="009B69AC">
              <w:t xml:space="preserve">-$4,000 </w:t>
            </w:r>
          </w:p>
        </w:tc>
        <w:tc>
          <w:tcPr>
            <w:tcW w:w="0" w:type="auto"/>
          </w:tcPr>
          <w:p w14:paraId="39222D65" w14:textId="77777777" w:rsidR="009B69AC" w:rsidRPr="009B69AC" w:rsidRDefault="009B69AC" w:rsidP="009B69AC">
            <w:r w:rsidRPr="009B69AC">
              <w:t xml:space="preserve"> $         7,000 </w:t>
            </w:r>
          </w:p>
        </w:tc>
        <w:tc>
          <w:tcPr>
            <w:tcW w:w="0" w:type="auto"/>
          </w:tcPr>
          <w:p w14:paraId="6F344259" w14:textId="77777777" w:rsidR="009B69AC" w:rsidRPr="009B69AC" w:rsidRDefault="009B69AC" w:rsidP="009B69AC">
            <w:r w:rsidRPr="009B69AC">
              <w:t xml:space="preserve"> $        9,000 </w:t>
            </w:r>
          </w:p>
        </w:tc>
      </w:tr>
      <w:tr w:rsidR="009B69AC" w:rsidRPr="009B69AC" w14:paraId="643901F6" w14:textId="77777777" w:rsidTr="009B69AC">
        <w:trPr>
          <w:trHeight w:val="290"/>
        </w:trPr>
        <w:tc>
          <w:tcPr>
            <w:tcW w:w="0" w:type="auto"/>
            <w:noWrap/>
            <w:hideMark/>
          </w:tcPr>
          <w:p w14:paraId="7B1F38CB" w14:textId="77777777" w:rsidR="009B69AC" w:rsidRPr="009B69AC" w:rsidRDefault="009B69AC" w:rsidP="009B69AC">
            <w:r w:rsidRPr="009B69AC">
              <w:t>Under 25</w:t>
            </w:r>
          </w:p>
        </w:tc>
        <w:tc>
          <w:tcPr>
            <w:tcW w:w="0" w:type="auto"/>
            <w:noWrap/>
            <w:hideMark/>
          </w:tcPr>
          <w:p w14:paraId="77D2B316" w14:textId="77777777" w:rsidR="009B69AC" w:rsidRPr="009B69AC" w:rsidRDefault="009B69AC" w:rsidP="009B69AC">
            <w:r w:rsidRPr="009B69AC">
              <w:t>Degrees/Graduate Diplomas</w:t>
            </w:r>
          </w:p>
        </w:tc>
        <w:tc>
          <w:tcPr>
            <w:tcW w:w="0" w:type="auto"/>
          </w:tcPr>
          <w:p w14:paraId="692D5032" w14:textId="77777777" w:rsidR="009B69AC" w:rsidRPr="009B69AC" w:rsidRDefault="009B69AC" w:rsidP="009B69AC">
            <w:r w:rsidRPr="009B69AC">
              <w:t xml:space="preserve"> $      75,000 </w:t>
            </w:r>
          </w:p>
        </w:tc>
        <w:tc>
          <w:tcPr>
            <w:tcW w:w="0" w:type="auto"/>
          </w:tcPr>
          <w:p w14:paraId="0A6A7C16" w14:textId="77777777" w:rsidR="009B69AC" w:rsidRPr="009B69AC" w:rsidRDefault="009B69AC" w:rsidP="009B69AC">
            <w:r w:rsidRPr="009B69AC">
              <w:t xml:space="preserve">-$9,000 </w:t>
            </w:r>
          </w:p>
        </w:tc>
        <w:tc>
          <w:tcPr>
            <w:tcW w:w="0" w:type="auto"/>
          </w:tcPr>
          <w:p w14:paraId="32271D61" w14:textId="77777777" w:rsidR="009B69AC" w:rsidRPr="009B69AC" w:rsidRDefault="009B69AC" w:rsidP="009B69AC">
            <w:r w:rsidRPr="009B69AC">
              <w:t xml:space="preserve"> $      12,000 </w:t>
            </w:r>
          </w:p>
        </w:tc>
        <w:tc>
          <w:tcPr>
            <w:tcW w:w="0" w:type="auto"/>
          </w:tcPr>
          <w:p w14:paraId="219ECD5C" w14:textId="77777777" w:rsidR="009B69AC" w:rsidRPr="009B69AC" w:rsidRDefault="009B69AC" w:rsidP="009B69AC">
            <w:r w:rsidRPr="009B69AC">
              <w:t xml:space="preserve"> $      16,000 </w:t>
            </w:r>
          </w:p>
        </w:tc>
      </w:tr>
      <w:tr w:rsidR="009B69AC" w:rsidRPr="009B69AC" w14:paraId="319BC2A2" w14:textId="77777777" w:rsidTr="009B69AC">
        <w:trPr>
          <w:trHeight w:val="290"/>
        </w:trPr>
        <w:tc>
          <w:tcPr>
            <w:tcW w:w="0" w:type="auto"/>
            <w:noWrap/>
            <w:hideMark/>
          </w:tcPr>
          <w:p w14:paraId="7A0D1567" w14:textId="77777777" w:rsidR="009B69AC" w:rsidRPr="009B69AC" w:rsidRDefault="009B69AC" w:rsidP="009B69AC">
            <w:r w:rsidRPr="009B69AC">
              <w:t>Under 25</w:t>
            </w:r>
          </w:p>
        </w:tc>
        <w:tc>
          <w:tcPr>
            <w:tcW w:w="0" w:type="auto"/>
            <w:noWrap/>
            <w:hideMark/>
          </w:tcPr>
          <w:p w14:paraId="62FB04DB" w14:textId="77777777" w:rsidR="009B69AC" w:rsidRPr="009B69AC" w:rsidRDefault="009B69AC" w:rsidP="009B69AC">
            <w:r w:rsidRPr="009B69AC">
              <w:t>Postgraduate</w:t>
            </w:r>
          </w:p>
        </w:tc>
        <w:tc>
          <w:tcPr>
            <w:tcW w:w="0" w:type="auto"/>
          </w:tcPr>
          <w:p w14:paraId="52F629E3" w14:textId="77777777" w:rsidR="009B69AC" w:rsidRPr="009B69AC" w:rsidRDefault="009B69AC" w:rsidP="009B69AC"/>
        </w:tc>
        <w:tc>
          <w:tcPr>
            <w:tcW w:w="0" w:type="auto"/>
          </w:tcPr>
          <w:p w14:paraId="48B1CB9F" w14:textId="77777777" w:rsidR="009B69AC" w:rsidRPr="009B69AC" w:rsidRDefault="009B69AC" w:rsidP="009B69AC">
            <w:r w:rsidRPr="009B69AC">
              <w:t xml:space="preserve"> $63,000 </w:t>
            </w:r>
          </w:p>
        </w:tc>
        <w:tc>
          <w:tcPr>
            <w:tcW w:w="0" w:type="auto"/>
          </w:tcPr>
          <w:p w14:paraId="67DD6AA7" w14:textId="77777777" w:rsidR="009B69AC" w:rsidRPr="009B69AC" w:rsidRDefault="009B69AC" w:rsidP="009B69AC"/>
        </w:tc>
        <w:tc>
          <w:tcPr>
            <w:tcW w:w="0" w:type="auto"/>
          </w:tcPr>
          <w:p w14:paraId="345164FB" w14:textId="77777777" w:rsidR="009B69AC" w:rsidRPr="009B69AC" w:rsidRDefault="009B69AC" w:rsidP="009B69AC"/>
        </w:tc>
      </w:tr>
      <w:tr w:rsidR="009B69AC" w:rsidRPr="009B69AC" w14:paraId="21830783" w14:textId="77777777" w:rsidTr="009B69AC">
        <w:trPr>
          <w:trHeight w:val="290"/>
        </w:trPr>
        <w:tc>
          <w:tcPr>
            <w:tcW w:w="0" w:type="auto"/>
            <w:noWrap/>
            <w:hideMark/>
          </w:tcPr>
          <w:p w14:paraId="3F868556" w14:textId="77777777" w:rsidR="009B69AC" w:rsidRPr="009B69AC" w:rsidRDefault="009B69AC" w:rsidP="009B69AC">
            <w:r w:rsidRPr="009B69AC">
              <w:t>25-39</w:t>
            </w:r>
          </w:p>
        </w:tc>
        <w:tc>
          <w:tcPr>
            <w:tcW w:w="0" w:type="auto"/>
            <w:noWrap/>
            <w:hideMark/>
          </w:tcPr>
          <w:p w14:paraId="26B60ED5" w14:textId="77777777" w:rsidR="009B69AC" w:rsidRPr="009B69AC" w:rsidRDefault="009B69AC" w:rsidP="009B69AC">
            <w:r w:rsidRPr="009B69AC">
              <w:t>Certificates L1-3</w:t>
            </w:r>
          </w:p>
        </w:tc>
        <w:tc>
          <w:tcPr>
            <w:tcW w:w="0" w:type="auto"/>
          </w:tcPr>
          <w:p w14:paraId="3163CC02" w14:textId="77777777" w:rsidR="009B69AC" w:rsidRPr="009B69AC" w:rsidRDefault="009B69AC" w:rsidP="009B69AC"/>
        </w:tc>
        <w:tc>
          <w:tcPr>
            <w:tcW w:w="0" w:type="auto"/>
          </w:tcPr>
          <w:p w14:paraId="5C963F44" w14:textId="77777777" w:rsidR="009B69AC" w:rsidRPr="009B69AC" w:rsidRDefault="009B69AC" w:rsidP="009B69AC">
            <w:r w:rsidRPr="009B69AC">
              <w:t xml:space="preserve"> $50,000 </w:t>
            </w:r>
          </w:p>
        </w:tc>
        <w:tc>
          <w:tcPr>
            <w:tcW w:w="0" w:type="auto"/>
          </w:tcPr>
          <w:p w14:paraId="0B060C0B" w14:textId="77777777" w:rsidR="009B69AC" w:rsidRPr="009B69AC" w:rsidRDefault="009B69AC" w:rsidP="009B69AC"/>
        </w:tc>
        <w:tc>
          <w:tcPr>
            <w:tcW w:w="0" w:type="auto"/>
          </w:tcPr>
          <w:p w14:paraId="0208AA89" w14:textId="77777777" w:rsidR="009B69AC" w:rsidRPr="009B69AC" w:rsidRDefault="009B69AC" w:rsidP="009B69AC"/>
        </w:tc>
      </w:tr>
      <w:tr w:rsidR="009B69AC" w:rsidRPr="009B69AC" w14:paraId="3A5B2B51" w14:textId="77777777" w:rsidTr="009B69AC">
        <w:trPr>
          <w:trHeight w:val="290"/>
        </w:trPr>
        <w:tc>
          <w:tcPr>
            <w:tcW w:w="0" w:type="auto"/>
            <w:noWrap/>
            <w:hideMark/>
          </w:tcPr>
          <w:p w14:paraId="3AC3F9D8" w14:textId="77777777" w:rsidR="009B69AC" w:rsidRPr="009B69AC" w:rsidRDefault="009B69AC" w:rsidP="009B69AC">
            <w:r w:rsidRPr="009B69AC">
              <w:t>25-39</w:t>
            </w:r>
          </w:p>
        </w:tc>
        <w:tc>
          <w:tcPr>
            <w:tcW w:w="0" w:type="auto"/>
            <w:noWrap/>
            <w:hideMark/>
          </w:tcPr>
          <w:p w14:paraId="0B54A85E" w14:textId="77777777" w:rsidR="009B69AC" w:rsidRPr="009B69AC" w:rsidRDefault="009B69AC" w:rsidP="009B69AC">
            <w:r w:rsidRPr="009B69AC">
              <w:t>Certificates/Diplomas L4+</w:t>
            </w:r>
          </w:p>
        </w:tc>
        <w:tc>
          <w:tcPr>
            <w:tcW w:w="0" w:type="auto"/>
          </w:tcPr>
          <w:p w14:paraId="49CBC9E8" w14:textId="77777777" w:rsidR="009B69AC" w:rsidRPr="009B69AC" w:rsidRDefault="009B69AC" w:rsidP="009B69AC">
            <w:r w:rsidRPr="009B69AC">
              <w:t xml:space="preserve"> $      50,000 </w:t>
            </w:r>
          </w:p>
        </w:tc>
        <w:tc>
          <w:tcPr>
            <w:tcW w:w="0" w:type="auto"/>
          </w:tcPr>
          <w:p w14:paraId="2A0DA61E" w14:textId="77777777" w:rsidR="009B69AC" w:rsidRPr="009B69AC" w:rsidRDefault="009B69AC" w:rsidP="009B69AC">
            <w:r w:rsidRPr="009B69AC">
              <w:t xml:space="preserve">-$2,000 </w:t>
            </w:r>
          </w:p>
        </w:tc>
        <w:tc>
          <w:tcPr>
            <w:tcW w:w="0" w:type="auto"/>
          </w:tcPr>
          <w:p w14:paraId="68AAA8C2" w14:textId="77777777" w:rsidR="009B69AC" w:rsidRPr="009B69AC" w:rsidRDefault="009B69AC" w:rsidP="009B69AC">
            <w:r w:rsidRPr="009B69AC">
              <w:t xml:space="preserve"> $      11,000 </w:t>
            </w:r>
          </w:p>
        </w:tc>
        <w:tc>
          <w:tcPr>
            <w:tcW w:w="0" w:type="auto"/>
          </w:tcPr>
          <w:p w14:paraId="76190ED6" w14:textId="77777777" w:rsidR="009B69AC" w:rsidRPr="009B69AC" w:rsidRDefault="009B69AC" w:rsidP="009B69AC">
            <w:r w:rsidRPr="009B69AC">
              <w:t xml:space="preserve"> $      21,000 </w:t>
            </w:r>
          </w:p>
        </w:tc>
      </w:tr>
      <w:tr w:rsidR="009B69AC" w:rsidRPr="009B69AC" w14:paraId="317F87CC" w14:textId="77777777" w:rsidTr="009B69AC">
        <w:trPr>
          <w:trHeight w:val="290"/>
        </w:trPr>
        <w:tc>
          <w:tcPr>
            <w:tcW w:w="0" w:type="auto"/>
            <w:noWrap/>
            <w:hideMark/>
          </w:tcPr>
          <w:p w14:paraId="56999AC4" w14:textId="77777777" w:rsidR="009B69AC" w:rsidRPr="009B69AC" w:rsidRDefault="009B69AC" w:rsidP="009B69AC">
            <w:r w:rsidRPr="009B69AC">
              <w:t>25-39</w:t>
            </w:r>
          </w:p>
        </w:tc>
        <w:tc>
          <w:tcPr>
            <w:tcW w:w="0" w:type="auto"/>
            <w:noWrap/>
            <w:hideMark/>
          </w:tcPr>
          <w:p w14:paraId="5DD330F6" w14:textId="77777777" w:rsidR="009B69AC" w:rsidRPr="009B69AC" w:rsidRDefault="009B69AC" w:rsidP="009B69AC">
            <w:r w:rsidRPr="009B69AC">
              <w:t>Degrees/Graduate Diplomas</w:t>
            </w:r>
          </w:p>
        </w:tc>
        <w:tc>
          <w:tcPr>
            <w:tcW w:w="0" w:type="auto"/>
          </w:tcPr>
          <w:p w14:paraId="0A0A2C74" w14:textId="77777777" w:rsidR="009B69AC" w:rsidRPr="009B69AC" w:rsidRDefault="009B69AC" w:rsidP="009B69AC">
            <w:r w:rsidRPr="009B69AC">
              <w:t xml:space="preserve"> $      73,000 </w:t>
            </w:r>
          </w:p>
        </w:tc>
        <w:tc>
          <w:tcPr>
            <w:tcW w:w="0" w:type="auto"/>
          </w:tcPr>
          <w:p w14:paraId="435824E0" w14:textId="77777777" w:rsidR="009B69AC" w:rsidRPr="009B69AC" w:rsidRDefault="009B69AC" w:rsidP="009B69AC">
            <w:r w:rsidRPr="009B69AC">
              <w:t xml:space="preserve">-$6,000 </w:t>
            </w:r>
          </w:p>
        </w:tc>
        <w:tc>
          <w:tcPr>
            <w:tcW w:w="0" w:type="auto"/>
          </w:tcPr>
          <w:p w14:paraId="278B6AD6" w14:textId="77777777" w:rsidR="009B69AC" w:rsidRPr="009B69AC" w:rsidRDefault="009B69AC" w:rsidP="009B69AC"/>
        </w:tc>
        <w:tc>
          <w:tcPr>
            <w:tcW w:w="0" w:type="auto"/>
          </w:tcPr>
          <w:p w14:paraId="2A8E55D5" w14:textId="77777777" w:rsidR="009B69AC" w:rsidRPr="009B69AC" w:rsidRDefault="009B69AC" w:rsidP="009B69AC">
            <w:r w:rsidRPr="009B69AC">
              <w:t xml:space="preserve"> $      16,000 </w:t>
            </w:r>
          </w:p>
        </w:tc>
      </w:tr>
      <w:tr w:rsidR="009B69AC" w:rsidRPr="009B69AC" w14:paraId="451E431C" w14:textId="77777777" w:rsidTr="009B69AC">
        <w:trPr>
          <w:trHeight w:val="290"/>
        </w:trPr>
        <w:tc>
          <w:tcPr>
            <w:tcW w:w="0" w:type="auto"/>
            <w:noWrap/>
            <w:hideMark/>
          </w:tcPr>
          <w:p w14:paraId="04897887" w14:textId="77777777" w:rsidR="009B69AC" w:rsidRPr="009B69AC" w:rsidRDefault="009B69AC" w:rsidP="009B69AC">
            <w:r w:rsidRPr="009B69AC">
              <w:t>25-39</w:t>
            </w:r>
          </w:p>
        </w:tc>
        <w:tc>
          <w:tcPr>
            <w:tcW w:w="0" w:type="auto"/>
            <w:noWrap/>
            <w:hideMark/>
          </w:tcPr>
          <w:p w14:paraId="28E1773C" w14:textId="77777777" w:rsidR="009B69AC" w:rsidRPr="009B69AC" w:rsidRDefault="009B69AC" w:rsidP="009B69AC">
            <w:r w:rsidRPr="009B69AC">
              <w:t>Post graduate</w:t>
            </w:r>
          </w:p>
        </w:tc>
        <w:tc>
          <w:tcPr>
            <w:tcW w:w="0" w:type="auto"/>
          </w:tcPr>
          <w:p w14:paraId="6CA8085E" w14:textId="77777777" w:rsidR="009B69AC" w:rsidRPr="009B69AC" w:rsidRDefault="009B69AC" w:rsidP="009B69AC">
            <w:r w:rsidRPr="009B69AC">
              <w:t xml:space="preserve"> $      90,000 </w:t>
            </w:r>
          </w:p>
        </w:tc>
        <w:tc>
          <w:tcPr>
            <w:tcW w:w="0" w:type="auto"/>
          </w:tcPr>
          <w:p w14:paraId="0555FA9C" w14:textId="77777777" w:rsidR="009B69AC" w:rsidRPr="009B69AC" w:rsidRDefault="009B69AC" w:rsidP="009B69AC">
            <w:r w:rsidRPr="009B69AC">
              <w:t xml:space="preserve">-$16,000 </w:t>
            </w:r>
          </w:p>
        </w:tc>
        <w:tc>
          <w:tcPr>
            <w:tcW w:w="0" w:type="auto"/>
          </w:tcPr>
          <w:p w14:paraId="4E7BDAE8" w14:textId="77777777" w:rsidR="009B69AC" w:rsidRPr="009B69AC" w:rsidRDefault="009B69AC" w:rsidP="009B69AC">
            <w:r w:rsidRPr="009B69AC">
              <w:t xml:space="preserve"> $      13,000 </w:t>
            </w:r>
          </w:p>
        </w:tc>
        <w:tc>
          <w:tcPr>
            <w:tcW w:w="0" w:type="auto"/>
          </w:tcPr>
          <w:p w14:paraId="0089E4E1" w14:textId="77777777" w:rsidR="009B69AC" w:rsidRPr="009B69AC" w:rsidRDefault="009B69AC" w:rsidP="009B69AC">
            <w:r w:rsidRPr="009B69AC">
              <w:t xml:space="preserve"> $      12,000 </w:t>
            </w:r>
          </w:p>
        </w:tc>
      </w:tr>
      <w:tr w:rsidR="009B69AC" w:rsidRPr="009B69AC" w14:paraId="49BA729B" w14:textId="77777777" w:rsidTr="009B69AC">
        <w:trPr>
          <w:trHeight w:val="290"/>
        </w:trPr>
        <w:tc>
          <w:tcPr>
            <w:tcW w:w="0" w:type="auto"/>
            <w:noWrap/>
            <w:hideMark/>
          </w:tcPr>
          <w:p w14:paraId="35016BEE" w14:textId="77777777" w:rsidR="009B69AC" w:rsidRPr="009B69AC" w:rsidRDefault="009B69AC" w:rsidP="009B69AC">
            <w:r w:rsidRPr="009B69AC">
              <w:t>40 and over</w:t>
            </w:r>
          </w:p>
        </w:tc>
        <w:tc>
          <w:tcPr>
            <w:tcW w:w="0" w:type="auto"/>
            <w:noWrap/>
            <w:hideMark/>
          </w:tcPr>
          <w:p w14:paraId="129657D7" w14:textId="77777777" w:rsidR="009B69AC" w:rsidRPr="009B69AC" w:rsidRDefault="009B69AC" w:rsidP="009B69AC">
            <w:r w:rsidRPr="009B69AC">
              <w:t>Certificates L1-3</w:t>
            </w:r>
          </w:p>
        </w:tc>
        <w:tc>
          <w:tcPr>
            <w:tcW w:w="0" w:type="auto"/>
          </w:tcPr>
          <w:p w14:paraId="2CB4866F" w14:textId="77777777" w:rsidR="009B69AC" w:rsidRPr="009B69AC" w:rsidRDefault="009B69AC" w:rsidP="009B69AC">
            <w:r w:rsidRPr="009B69AC">
              <w:t xml:space="preserve"> $      59,000 </w:t>
            </w:r>
          </w:p>
        </w:tc>
        <w:tc>
          <w:tcPr>
            <w:tcW w:w="0" w:type="auto"/>
          </w:tcPr>
          <w:p w14:paraId="24961410" w14:textId="77777777" w:rsidR="009B69AC" w:rsidRPr="009B69AC" w:rsidRDefault="009B69AC" w:rsidP="009B69AC">
            <w:r w:rsidRPr="009B69AC">
              <w:t xml:space="preserve">-$6,000 </w:t>
            </w:r>
          </w:p>
        </w:tc>
        <w:tc>
          <w:tcPr>
            <w:tcW w:w="0" w:type="auto"/>
          </w:tcPr>
          <w:p w14:paraId="2C8C6515" w14:textId="77777777" w:rsidR="009B69AC" w:rsidRPr="009B69AC" w:rsidRDefault="009B69AC" w:rsidP="009B69AC">
            <w:r w:rsidRPr="009B69AC">
              <w:t xml:space="preserve"> $         5,000 </w:t>
            </w:r>
          </w:p>
        </w:tc>
        <w:tc>
          <w:tcPr>
            <w:tcW w:w="0" w:type="auto"/>
          </w:tcPr>
          <w:p w14:paraId="210EA41B" w14:textId="77777777" w:rsidR="009B69AC" w:rsidRPr="009B69AC" w:rsidRDefault="009B69AC" w:rsidP="009B69AC">
            <w:r w:rsidRPr="009B69AC">
              <w:t xml:space="preserve"> $      28,000 </w:t>
            </w:r>
          </w:p>
        </w:tc>
      </w:tr>
      <w:tr w:rsidR="009B69AC" w:rsidRPr="009B69AC" w14:paraId="4B04EEB7" w14:textId="77777777" w:rsidTr="009B69AC">
        <w:trPr>
          <w:trHeight w:val="290"/>
        </w:trPr>
        <w:tc>
          <w:tcPr>
            <w:tcW w:w="0" w:type="auto"/>
            <w:noWrap/>
            <w:hideMark/>
          </w:tcPr>
          <w:p w14:paraId="10CB7323" w14:textId="77777777" w:rsidR="009B69AC" w:rsidRPr="009B69AC" w:rsidRDefault="009B69AC" w:rsidP="009B69AC">
            <w:r w:rsidRPr="009B69AC">
              <w:t>40 and over</w:t>
            </w:r>
          </w:p>
        </w:tc>
        <w:tc>
          <w:tcPr>
            <w:tcW w:w="0" w:type="auto"/>
            <w:noWrap/>
            <w:hideMark/>
          </w:tcPr>
          <w:p w14:paraId="680CBC7C" w14:textId="77777777" w:rsidR="009B69AC" w:rsidRPr="009B69AC" w:rsidRDefault="009B69AC" w:rsidP="009B69AC">
            <w:r w:rsidRPr="009B69AC">
              <w:t>Certificates/Diplomas L4+</w:t>
            </w:r>
          </w:p>
        </w:tc>
        <w:tc>
          <w:tcPr>
            <w:tcW w:w="0" w:type="auto"/>
          </w:tcPr>
          <w:p w14:paraId="4BA7D8C8" w14:textId="77777777" w:rsidR="009B69AC" w:rsidRPr="009B69AC" w:rsidRDefault="009B69AC" w:rsidP="009B69AC">
            <w:r w:rsidRPr="009B69AC">
              <w:t xml:space="preserve"> $      53,000 </w:t>
            </w:r>
          </w:p>
        </w:tc>
        <w:tc>
          <w:tcPr>
            <w:tcW w:w="0" w:type="auto"/>
          </w:tcPr>
          <w:p w14:paraId="0134548A" w14:textId="77777777" w:rsidR="009B69AC" w:rsidRPr="009B69AC" w:rsidRDefault="009B69AC" w:rsidP="009B69AC">
            <w:r w:rsidRPr="009B69AC">
              <w:t xml:space="preserve">-$3,000 </w:t>
            </w:r>
          </w:p>
        </w:tc>
        <w:tc>
          <w:tcPr>
            <w:tcW w:w="0" w:type="auto"/>
          </w:tcPr>
          <w:p w14:paraId="4F9BEA7A" w14:textId="77777777" w:rsidR="009B69AC" w:rsidRPr="009B69AC" w:rsidRDefault="009B69AC" w:rsidP="009B69AC">
            <w:r w:rsidRPr="009B69AC">
              <w:t xml:space="preserve"> $      14,000 </w:t>
            </w:r>
          </w:p>
        </w:tc>
        <w:tc>
          <w:tcPr>
            <w:tcW w:w="0" w:type="auto"/>
          </w:tcPr>
          <w:p w14:paraId="2B7F3AF1" w14:textId="77777777" w:rsidR="009B69AC" w:rsidRPr="009B69AC" w:rsidRDefault="009B69AC" w:rsidP="009B69AC">
            <w:r w:rsidRPr="009B69AC">
              <w:t xml:space="preserve"> $      16,000 </w:t>
            </w:r>
          </w:p>
        </w:tc>
      </w:tr>
      <w:tr w:rsidR="009B69AC" w:rsidRPr="009B69AC" w14:paraId="637915B9" w14:textId="77777777" w:rsidTr="009B69AC">
        <w:trPr>
          <w:trHeight w:val="290"/>
        </w:trPr>
        <w:tc>
          <w:tcPr>
            <w:tcW w:w="0" w:type="auto"/>
            <w:noWrap/>
            <w:hideMark/>
          </w:tcPr>
          <w:p w14:paraId="1746C10B" w14:textId="77777777" w:rsidR="009B69AC" w:rsidRPr="009B69AC" w:rsidRDefault="009B69AC" w:rsidP="009B69AC">
            <w:r w:rsidRPr="009B69AC">
              <w:t>40 and over</w:t>
            </w:r>
          </w:p>
        </w:tc>
        <w:tc>
          <w:tcPr>
            <w:tcW w:w="0" w:type="auto"/>
            <w:noWrap/>
            <w:hideMark/>
          </w:tcPr>
          <w:p w14:paraId="10687F51" w14:textId="77777777" w:rsidR="009B69AC" w:rsidRPr="009B69AC" w:rsidRDefault="009B69AC" w:rsidP="009B69AC">
            <w:r w:rsidRPr="009B69AC">
              <w:t>Degrees/Graduate Diplomas</w:t>
            </w:r>
          </w:p>
        </w:tc>
        <w:tc>
          <w:tcPr>
            <w:tcW w:w="0" w:type="auto"/>
          </w:tcPr>
          <w:p w14:paraId="13E9025F" w14:textId="77777777" w:rsidR="009B69AC" w:rsidRPr="009B69AC" w:rsidRDefault="009B69AC" w:rsidP="009B69AC">
            <w:r w:rsidRPr="009B69AC">
              <w:t xml:space="preserve"> $      70,000 </w:t>
            </w:r>
          </w:p>
        </w:tc>
        <w:tc>
          <w:tcPr>
            <w:tcW w:w="0" w:type="auto"/>
          </w:tcPr>
          <w:p w14:paraId="6D0CB5F9" w14:textId="77777777" w:rsidR="009B69AC" w:rsidRPr="009B69AC" w:rsidRDefault="009B69AC" w:rsidP="009B69AC">
            <w:r w:rsidRPr="009B69AC">
              <w:t xml:space="preserve">-$1,000 </w:t>
            </w:r>
          </w:p>
        </w:tc>
        <w:tc>
          <w:tcPr>
            <w:tcW w:w="0" w:type="auto"/>
          </w:tcPr>
          <w:p w14:paraId="1BAE0BE4" w14:textId="77777777" w:rsidR="009B69AC" w:rsidRPr="009B69AC" w:rsidRDefault="009B69AC" w:rsidP="009B69AC"/>
        </w:tc>
        <w:tc>
          <w:tcPr>
            <w:tcW w:w="0" w:type="auto"/>
          </w:tcPr>
          <w:p w14:paraId="7F0AFC2C" w14:textId="77777777" w:rsidR="009B69AC" w:rsidRPr="009B69AC" w:rsidRDefault="009B69AC" w:rsidP="009B69AC">
            <w:r w:rsidRPr="009B69AC">
              <w:t xml:space="preserve"> $      15,000 </w:t>
            </w:r>
          </w:p>
        </w:tc>
      </w:tr>
      <w:tr w:rsidR="009B69AC" w:rsidRPr="009B69AC" w14:paraId="0C63177F" w14:textId="77777777" w:rsidTr="009B69AC">
        <w:trPr>
          <w:trHeight w:val="290"/>
        </w:trPr>
        <w:tc>
          <w:tcPr>
            <w:tcW w:w="0" w:type="auto"/>
            <w:noWrap/>
            <w:hideMark/>
          </w:tcPr>
          <w:p w14:paraId="37435038" w14:textId="77777777" w:rsidR="009B69AC" w:rsidRPr="009B69AC" w:rsidRDefault="009B69AC" w:rsidP="009B69AC">
            <w:r w:rsidRPr="009B69AC">
              <w:t>40 and over</w:t>
            </w:r>
          </w:p>
        </w:tc>
        <w:tc>
          <w:tcPr>
            <w:tcW w:w="0" w:type="auto"/>
            <w:noWrap/>
            <w:hideMark/>
          </w:tcPr>
          <w:p w14:paraId="2C695168" w14:textId="77777777" w:rsidR="009B69AC" w:rsidRPr="009B69AC" w:rsidRDefault="009B69AC" w:rsidP="009B69AC">
            <w:r w:rsidRPr="009B69AC">
              <w:t>Post graduate</w:t>
            </w:r>
          </w:p>
        </w:tc>
        <w:tc>
          <w:tcPr>
            <w:tcW w:w="0" w:type="auto"/>
          </w:tcPr>
          <w:p w14:paraId="5F64CD2F" w14:textId="77777777" w:rsidR="009B69AC" w:rsidRPr="009B69AC" w:rsidRDefault="009B69AC" w:rsidP="009B69AC">
            <w:r w:rsidRPr="009B69AC">
              <w:t xml:space="preserve"> $      94,000 </w:t>
            </w:r>
          </w:p>
        </w:tc>
        <w:tc>
          <w:tcPr>
            <w:tcW w:w="0" w:type="auto"/>
          </w:tcPr>
          <w:p w14:paraId="39206C13" w14:textId="77777777" w:rsidR="009B69AC" w:rsidRPr="009B69AC" w:rsidRDefault="009B69AC" w:rsidP="009B69AC">
            <w:r w:rsidRPr="009B69AC">
              <w:t xml:space="preserve">-$13,000 </w:t>
            </w:r>
          </w:p>
        </w:tc>
        <w:tc>
          <w:tcPr>
            <w:tcW w:w="0" w:type="auto"/>
          </w:tcPr>
          <w:p w14:paraId="2BDEF33D" w14:textId="77777777" w:rsidR="009B69AC" w:rsidRPr="009B69AC" w:rsidRDefault="009B69AC" w:rsidP="009B69AC"/>
        </w:tc>
        <w:tc>
          <w:tcPr>
            <w:tcW w:w="0" w:type="auto"/>
          </w:tcPr>
          <w:p w14:paraId="232638F0" w14:textId="77777777" w:rsidR="009B69AC" w:rsidRPr="009B69AC" w:rsidRDefault="009B69AC" w:rsidP="009B69AC">
            <w:r w:rsidRPr="009B69AC">
              <w:t xml:space="preserve"> $        5,000 </w:t>
            </w:r>
          </w:p>
        </w:tc>
      </w:tr>
    </w:tbl>
    <w:p w14:paraId="1E954726" w14:textId="77777777" w:rsidR="00100AB4" w:rsidRDefault="00100AB4" w:rsidP="009B69AC">
      <w:pPr>
        <w:pStyle w:val="Heading1"/>
      </w:pPr>
      <w:bookmarkStart w:id="8" w:name="_Toc160786626"/>
    </w:p>
    <w:p w14:paraId="5FA8B1B4" w14:textId="77777777" w:rsidR="00100AB4" w:rsidRDefault="00100AB4">
      <w:pPr>
        <w:spacing w:before="0" w:after="160" w:line="259" w:lineRule="auto"/>
        <w:rPr>
          <w:rFonts w:asciiTheme="majorHAnsi" w:eastAsiaTheme="majorEastAsia" w:hAnsiTheme="majorHAnsi" w:cstheme="majorBidi"/>
          <w:b/>
          <w:color w:val="1C2549" w:themeColor="text2"/>
          <w:sz w:val="72"/>
          <w:szCs w:val="32"/>
        </w:rPr>
      </w:pPr>
      <w:r>
        <w:br w:type="page"/>
      </w:r>
    </w:p>
    <w:p w14:paraId="274C5D1E" w14:textId="5FD73F6A" w:rsidR="009B69AC" w:rsidRDefault="009B69AC" w:rsidP="009B69AC">
      <w:pPr>
        <w:pStyle w:val="Heading1"/>
      </w:pPr>
      <w:r>
        <w:lastRenderedPageBreak/>
        <w:t>References</w:t>
      </w:r>
      <w:bookmarkEnd w:id="8"/>
    </w:p>
    <w:sdt>
      <w:sdtPr>
        <w:id w:val="111145805"/>
        <w:bibliography/>
      </w:sdtPr>
      <w:sdtContent>
        <w:p w14:paraId="606085C6" w14:textId="77777777" w:rsidR="009B69AC" w:rsidRPr="009B69AC" w:rsidRDefault="009B69AC" w:rsidP="009B69AC">
          <w:pPr>
            <w:rPr>
              <w:lang w:val="en-US"/>
            </w:rPr>
          </w:pPr>
          <w:r w:rsidRPr="009B69AC">
            <w:fldChar w:fldCharType="begin"/>
          </w:r>
          <w:r w:rsidRPr="009B69AC">
            <w:instrText xml:space="preserve"> BIBLIOGRAPHY </w:instrText>
          </w:r>
          <w:r w:rsidRPr="009B69AC">
            <w:fldChar w:fldCharType="separate"/>
          </w:r>
          <w:r w:rsidRPr="009B69AC">
            <w:rPr>
              <w:lang w:val="en-US"/>
            </w:rPr>
            <w:t xml:space="preserve">MoE, 2020. </w:t>
          </w:r>
          <w:r w:rsidRPr="009B69AC">
            <w:rPr>
              <w:i/>
              <w:iCs/>
              <w:lang w:val="en-US"/>
            </w:rPr>
            <w:t xml:space="preserve">Provider-based Enrolments Predominant Field of Study, </w:t>
          </w:r>
          <w:r w:rsidRPr="009B69AC">
            <w:rPr>
              <w:lang w:val="en-US"/>
            </w:rPr>
            <w:t>2021: Ministry of Education.</w:t>
          </w:r>
        </w:p>
        <w:p w14:paraId="71F8DEEF" w14:textId="77777777" w:rsidR="009B69AC" w:rsidRPr="009B69AC" w:rsidRDefault="009B69AC" w:rsidP="009B69AC">
          <w:pPr>
            <w:rPr>
              <w:lang w:val="en-US"/>
            </w:rPr>
          </w:pPr>
          <w:r w:rsidRPr="009B69AC">
            <w:rPr>
              <w:lang w:val="en-US"/>
            </w:rPr>
            <w:t xml:space="preserve">MoE, 2021. </w:t>
          </w:r>
          <w:r w:rsidRPr="009B69AC">
            <w:rPr>
              <w:i/>
              <w:iCs/>
              <w:lang w:val="en-US"/>
            </w:rPr>
            <w:t xml:space="preserve">Post study outcomes of tertiary graduates 2014-2017, </w:t>
          </w:r>
          <w:r w:rsidRPr="009B69AC">
            <w:rPr>
              <w:lang w:val="en-US"/>
            </w:rPr>
            <w:t>Wellington: Ministry of Education.</w:t>
          </w:r>
        </w:p>
        <w:p w14:paraId="738D6724" w14:textId="77777777" w:rsidR="009B69AC" w:rsidRPr="009B69AC" w:rsidRDefault="009B69AC" w:rsidP="009B69AC">
          <w:pPr>
            <w:rPr>
              <w:lang w:val="en-US"/>
            </w:rPr>
          </w:pPr>
          <w:r w:rsidRPr="009B69AC">
            <w:rPr>
              <w:lang w:val="en-US"/>
            </w:rPr>
            <w:t xml:space="preserve">MoE, 2021. </w:t>
          </w:r>
          <w:r w:rsidRPr="009B69AC">
            <w:rPr>
              <w:i/>
              <w:iCs/>
              <w:lang w:val="en-US"/>
            </w:rPr>
            <w:t xml:space="preserve">School Leaver Destinations, </w:t>
          </w:r>
          <w:r w:rsidRPr="009B69AC">
            <w:rPr>
              <w:lang w:val="en-US"/>
            </w:rPr>
            <w:t>Wellington: Ministry of Education.</w:t>
          </w:r>
        </w:p>
        <w:p w14:paraId="12BAB4B6" w14:textId="77777777" w:rsidR="009B69AC" w:rsidRPr="009B69AC" w:rsidRDefault="009B69AC" w:rsidP="009B69AC">
          <w:pPr>
            <w:rPr>
              <w:lang w:val="en-US"/>
            </w:rPr>
          </w:pPr>
          <w:r w:rsidRPr="009B69AC">
            <w:rPr>
              <w:lang w:val="en-US"/>
            </w:rPr>
            <w:t xml:space="preserve">NZQA, 2021. </w:t>
          </w:r>
          <w:r w:rsidRPr="009B69AC">
            <w:rPr>
              <w:i/>
              <w:iCs/>
              <w:lang w:val="en-US"/>
            </w:rPr>
            <w:t xml:space="preserve">NCEA achievement data, </w:t>
          </w:r>
          <w:r w:rsidRPr="009B69AC">
            <w:rPr>
              <w:lang w:val="en-US"/>
            </w:rPr>
            <w:t>s.l.: Unpublished dataset.</w:t>
          </w:r>
        </w:p>
        <w:p w14:paraId="1FB35B7F" w14:textId="77777777" w:rsidR="009B69AC" w:rsidRPr="009B69AC" w:rsidRDefault="009B69AC" w:rsidP="009B69AC">
          <w:pPr>
            <w:rPr>
              <w:lang w:val="en-US"/>
            </w:rPr>
          </w:pPr>
          <w:r w:rsidRPr="009B69AC">
            <w:rPr>
              <w:lang w:val="en-US"/>
            </w:rPr>
            <w:t xml:space="preserve">TEC, 2021. </w:t>
          </w:r>
          <w:r w:rsidRPr="009B69AC">
            <w:rPr>
              <w:i/>
              <w:iCs/>
              <w:lang w:val="en-US"/>
            </w:rPr>
            <w:t xml:space="preserve">Administrative data - Learner enrolments and completions, </w:t>
          </w:r>
          <w:r w:rsidRPr="009B69AC">
            <w:rPr>
              <w:lang w:val="en-US"/>
            </w:rPr>
            <w:t>s.l.: Unpublished.</w:t>
          </w:r>
        </w:p>
        <w:p w14:paraId="3EC9E583" w14:textId="77777777" w:rsidR="009B69AC" w:rsidRPr="009B69AC" w:rsidRDefault="009B69AC" w:rsidP="009B69AC">
          <w:r w:rsidRPr="009B69AC">
            <w:fldChar w:fldCharType="end"/>
          </w:r>
        </w:p>
      </w:sdtContent>
    </w:sdt>
    <w:p w14:paraId="529FB5A7" w14:textId="77777777" w:rsidR="009B69AC" w:rsidRPr="009B69AC" w:rsidRDefault="009B69AC" w:rsidP="009B69AC"/>
    <w:sectPr w:rsidR="009B69AC" w:rsidRPr="009B69AC" w:rsidSect="00190FDC">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FDB23" w14:textId="77777777" w:rsidR="004D4E56" w:rsidRDefault="004D4E56" w:rsidP="00817A32">
      <w:pPr>
        <w:spacing w:before="0" w:after="0" w:line="240" w:lineRule="auto"/>
      </w:pPr>
      <w:r>
        <w:separator/>
      </w:r>
    </w:p>
  </w:endnote>
  <w:endnote w:type="continuationSeparator" w:id="0">
    <w:p w14:paraId="154BB09A" w14:textId="77777777" w:rsidR="004D4E56" w:rsidRDefault="004D4E56"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1E8DE" w14:textId="6FECCFB0" w:rsidR="00222274" w:rsidRPr="00630DE1" w:rsidRDefault="00D6117A"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Pacific Health Workforce – Learner Journey</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281FB" w14:textId="77777777" w:rsidR="004D4E56" w:rsidRDefault="004D4E56" w:rsidP="00817A32">
      <w:pPr>
        <w:spacing w:before="0" w:after="0" w:line="240" w:lineRule="auto"/>
      </w:pPr>
    </w:p>
  </w:footnote>
  <w:footnote w:type="continuationSeparator" w:id="0">
    <w:p w14:paraId="5F8E6675" w14:textId="77777777" w:rsidR="004D4E56" w:rsidRDefault="004D4E56" w:rsidP="00817A32">
      <w:pPr>
        <w:spacing w:before="0" w:after="0" w:line="240" w:lineRule="auto"/>
      </w:pPr>
      <w:r>
        <w:continuationSeparator/>
      </w:r>
    </w:p>
  </w:footnote>
  <w:footnote w:id="1">
    <w:p w14:paraId="06C242D0" w14:textId="6074E917" w:rsidR="00162916" w:rsidRPr="00162916" w:rsidRDefault="00162916">
      <w:pPr>
        <w:pStyle w:val="FootnoteText"/>
        <w:rPr>
          <w:lang w:val="mi-NZ"/>
        </w:rPr>
      </w:pPr>
      <w:r>
        <w:rPr>
          <w:rStyle w:val="FootnoteReference"/>
        </w:rPr>
        <w:footnoteRef/>
      </w:r>
      <w:r>
        <w:t xml:space="preserve"> </w:t>
      </w:r>
      <w:r w:rsidRPr="00162916">
        <w:t>Includes all Pacific learners in the broad field of study of Health (excluding Veterinary Studies) and those enrolled in the narrow field of study of Human Welfare Studies and Services, excluding level 5-7 certificates and diplomas which are predominantly focused on early childhood education and undergraduate degrees (700 learners) relating to counselling and social work.</w:t>
      </w:r>
    </w:p>
  </w:footnote>
  <w:footnote w:id="2">
    <w:p w14:paraId="51648B69" w14:textId="4BD34E32" w:rsidR="00162916" w:rsidRPr="00162916" w:rsidRDefault="00162916">
      <w:pPr>
        <w:pStyle w:val="FootnoteText"/>
        <w:rPr>
          <w:lang w:val="mi-NZ"/>
        </w:rPr>
      </w:pPr>
      <w:r>
        <w:rPr>
          <w:rStyle w:val="FootnoteReference"/>
        </w:rPr>
        <w:footnoteRef/>
      </w:r>
      <w:r>
        <w:t xml:space="preserve"> </w:t>
      </w:r>
      <w:r w:rsidRPr="00162916">
        <w:t>Includes provider-based and industry training in the relevant fields, with around half in each. Data on work-based training offered by providers may be incomplete. Excludes learners enrolled in early childhood education programmes.</w:t>
      </w:r>
    </w:p>
  </w:footnote>
  <w:footnote w:id="3">
    <w:p w14:paraId="6229D581" w14:textId="67A243D9" w:rsidR="009B69AC" w:rsidRPr="009B69AC" w:rsidRDefault="009B69AC">
      <w:pPr>
        <w:pStyle w:val="FootnoteText"/>
        <w:rPr>
          <w:lang w:val="mi-NZ"/>
        </w:rPr>
      </w:pPr>
      <w:r>
        <w:rPr>
          <w:rStyle w:val="FootnoteReference"/>
        </w:rPr>
        <w:footnoteRef/>
      </w:r>
      <w:r>
        <w:t xml:space="preserve"> </w:t>
      </w:r>
      <w:r w:rsidRPr="009B69AC">
        <w:t>Covers programmes relating to nutrition and dietetics, human movement and sport science, paramedical studies, first aid and courses relating to medical biotechnology, therapies and therapeutic technology, medical and other health sciences.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58349439">
    <w:abstractNumId w:val="6"/>
  </w:num>
  <w:num w:numId="2" w16cid:durableId="196964855">
    <w:abstractNumId w:val="4"/>
  </w:num>
  <w:num w:numId="3" w16cid:durableId="458644841">
    <w:abstractNumId w:val="2"/>
  </w:num>
  <w:num w:numId="4" w16cid:durableId="1168981716">
    <w:abstractNumId w:val="1"/>
  </w:num>
  <w:num w:numId="5" w16cid:durableId="584874071">
    <w:abstractNumId w:val="3"/>
  </w:num>
  <w:num w:numId="6" w16cid:durableId="328991210">
    <w:abstractNumId w:val="0"/>
  </w:num>
  <w:num w:numId="7" w16cid:durableId="15812116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17A"/>
    <w:rsid w:val="00014BB0"/>
    <w:rsid w:val="00085207"/>
    <w:rsid w:val="000960F6"/>
    <w:rsid w:val="000973F7"/>
    <w:rsid w:val="000A5357"/>
    <w:rsid w:val="000D0501"/>
    <w:rsid w:val="000E740B"/>
    <w:rsid w:val="00100AB4"/>
    <w:rsid w:val="001472D3"/>
    <w:rsid w:val="00162916"/>
    <w:rsid w:val="00190FDC"/>
    <w:rsid w:val="001B76EF"/>
    <w:rsid w:val="001C37CA"/>
    <w:rsid w:val="001F0545"/>
    <w:rsid w:val="00222274"/>
    <w:rsid w:val="00283D6F"/>
    <w:rsid w:val="00312FFC"/>
    <w:rsid w:val="00332DA5"/>
    <w:rsid w:val="00407875"/>
    <w:rsid w:val="00422623"/>
    <w:rsid w:val="004753F0"/>
    <w:rsid w:val="004C2E5B"/>
    <w:rsid w:val="004D4E56"/>
    <w:rsid w:val="00512AAC"/>
    <w:rsid w:val="00533781"/>
    <w:rsid w:val="00537DA6"/>
    <w:rsid w:val="005561E4"/>
    <w:rsid w:val="005938BD"/>
    <w:rsid w:val="005C2616"/>
    <w:rsid w:val="00630DE1"/>
    <w:rsid w:val="00635451"/>
    <w:rsid w:val="007A2B86"/>
    <w:rsid w:val="00817A32"/>
    <w:rsid w:val="00852A28"/>
    <w:rsid w:val="0087795F"/>
    <w:rsid w:val="0089098F"/>
    <w:rsid w:val="008B218A"/>
    <w:rsid w:val="008D15C3"/>
    <w:rsid w:val="008D78D9"/>
    <w:rsid w:val="009104D2"/>
    <w:rsid w:val="0092286A"/>
    <w:rsid w:val="009B69AC"/>
    <w:rsid w:val="009C155A"/>
    <w:rsid w:val="00AE4DDD"/>
    <w:rsid w:val="00B30829"/>
    <w:rsid w:val="00B75F7F"/>
    <w:rsid w:val="00BB362F"/>
    <w:rsid w:val="00C0313E"/>
    <w:rsid w:val="00C033FA"/>
    <w:rsid w:val="00D0703D"/>
    <w:rsid w:val="00D6117A"/>
    <w:rsid w:val="00E16976"/>
    <w:rsid w:val="00E866BB"/>
    <w:rsid w:val="00ED0E3D"/>
    <w:rsid w:val="00ED4008"/>
    <w:rsid w:val="00F10DE1"/>
    <w:rsid w:val="00F761B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CBC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1472D3"/>
    <w:pPr>
      <w:keepNext/>
      <w:keepLines/>
      <w:spacing w:before="480" w:after="120"/>
      <w:outlineLvl w:val="0"/>
    </w:pPr>
    <w:rPr>
      <w:rFonts w:asciiTheme="majorHAnsi" w:eastAsiaTheme="majorEastAsia" w:hAnsiTheme="majorHAnsi" w:cstheme="majorBidi"/>
      <w:b/>
      <w:color w:val="1C2549" w:themeColor="text2"/>
      <w:sz w:val="68"/>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1472D3"/>
    <w:rPr>
      <w:rFonts w:asciiTheme="majorHAnsi" w:eastAsiaTheme="majorEastAsia" w:hAnsiTheme="majorHAnsi" w:cstheme="majorBidi"/>
      <w:b/>
      <w:color w:val="1C2549" w:themeColor="text2"/>
      <w:sz w:val="68"/>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Caption">
    <w:name w:val="caption"/>
    <w:basedOn w:val="Normal"/>
    <w:next w:val="Normal"/>
    <w:uiPriority w:val="35"/>
    <w:unhideWhenUsed/>
    <w:qFormat/>
    <w:rsid w:val="008B218A"/>
    <w:pPr>
      <w:spacing w:before="0" w:after="200" w:line="240" w:lineRule="auto"/>
    </w:pPr>
    <w:rPr>
      <w:i/>
      <w:iCs/>
      <w:color w:val="1C2549" w:themeColor="text2"/>
      <w:sz w:val="18"/>
      <w:szCs w:val="18"/>
    </w:rPr>
  </w:style>
  <w:style w:type="paragraph" w:styleId="Revision">
    <w:name w:val="Revision"/>
    <w:hidden/>
    <w:uiPriority w:val="99"/>
    <w:semiHidden/>
    <w:rsid w:val="00100A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ewhatuora.govt.nz/"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BrendenMischewski\Box%20Sync\Current%20projects\Pacific%20Health%20Workforce%20Service%20Forecast\Products\Report\Tables%20and%20graphs\Figure%20denoting%20relative%20change%20in%20Pacific%20undergrads%202010%20to%202020%20v2.xlsb.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'Pacific health'!$A$60</c:f>
              <c:strCache>
                <c:ptCount val="1"/>
                <c:pt idx="0">
                  <c:v>Foundation and sub-degree</c:v>
                </c:pt>
              </c:strCache>
            </c:strRef>
          </c:tx>
          <c:spPr>
            <a:ln w="28575" cap="rnd">
              <a:solidFill>
                <a:schemeClr val="accent1"/>
              </a:solidFill>
              <a:round/>
            </a:ln>
            <a:effectLst/>
          </c:spPr>
          <c:marker>
            <c:symbol val="none"/>
          </c:marker>
          <c:cat>
            <c:numRef>
              <c:f>'Pacific health'!$B$59:$T$59</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'Pacific health'!$B$60:$T$60</c:f>
              <c:numCache>
                <c:formatCode>General</c:formatCode>
                <c:ptCount val="19"/>
                <c:pt idx="5">
                  <c:v>1136</c:v>
                </c:pt>
                <c:pt idx="6">
                  <c:v>1688</c:v>
                </c:pt>
                <c:pt idx="7">
                  <c:v>1724</c:v>
                </c:pt>
                <c:pt idx="8">
                  <c:v>1518</c:v>
                </c:pt>
                <c:pt idx="9">
                  <c:v>1566</c:v>
                </c:pt>
                <c:pt idx="10">
                  <c:v>2194</c:v>
                </c:pt>
                <c:pt idx="11">
                  <c:v>2378</c:v>
                </c:pt>
                <c:pt idx="12">
                  <c:v>2307</c:v>
                </c:pt>
                <c:pt idx="13">
                  <c:v>1967</c:v>
                </c:pt>
                <c:pt idx="14">
                  <c:v>1682</c:v>
                </c:pt>
                <c:pt idx="15">
                  <c:v>1411</c:v>
                </c:pt>
                <c:pt idx="16">
                  <c:v>1092</c:v>
                </c:pt>
                <c:pt idx="17">
                  <c:v>935</c:v>
                </c:pt>
                <c:pt idx="18">
                  <c:v>855</c:v>
                </c:pt>
              </c:numCache>
            </c:numRef>
          </c:val>
          <c:smooth val="0"/>
          <c:extLst>
            <c:ext xmlns:c16="http://schemas.microsoft.com/office/drawing/2014/chart" uri="{C3380CC4-5D6E-409C-BE32-E72D297353CC}">
              <c16:uniqueId val="{00000000-8079-4C22-A1E5-D54DEFF39D40}"/>
            </c:ext>
          </c:extLst>
        </c:ser>
        <c:ser>
          <c:idx val="1"/>
          <c:order val="1"/>
          <c:tx>
            <c:strRef>
              <c:f>'Pacific health'!$A$61</c:f>
              <c:strCache>
                <c:ptCount val="1"/>
                <c:pt idx="0">
                  <c:v>Vocational education and training</c:v>
                </c:pt>
              </c:strCache>
            </c:strRef>
          </c:tx>
          <c:spPr>
            <a:ln w="28575" cap="rnd">
              <a:solidFill>
                <a:schemeClr val="accent2"/>
              </a:solidFill>
              <a:round/>
            </a:ln>
            <a:effectLst/>
          </c:spPr>
          <c:marker>
            <c:symbol val="none"/>
          </c:marker>
          <c:cat>
            <c:numRef>
              <c:f>'Pacific health'!$B$59:$T$59</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'Pacific health'!$B$61:$T$61</c:f>
              <c:numCache>
                <c:formatCode>General</c:formatCode>
                <c:ptCount val="19"/>
                <c:pt idx="0">
                  <c:v>893</c:v>
                </c:pt>
                <c:pt idx="1">
                  <c:v>872</c:v>
                </c:pt>
                <c:pt idx="2">
                  <c:v>1281</c:v>
                </c:pt>
                <c:pt idx="3">
                  <c:v>1184</c:v>
                </c:pt>
                <c:pt idx="4">
                  <c:v>1235</c:v>
                </c:pt>
                <c:pt idx="5">
                  <c:v>1225</c:v>
                </c:pt>
                <c:pt idx="6">
                  <c:v>1371</c:v>
                </c:pt>
                <c:pt idx="7">
                  <c:v>1338</c:v>
                </c:pt>
                <c:pt idx="8">
                  <c:v>1235</c:v>
                </c:pt>
                <c:pt idx="9">
                  <c:v>1288</c:v>
                </c:pt>
                <c:pt idx="10">
                  <c:v>1405</c:v>
                </c:pt>
                <c:pt idx="11">
                  <c:v>1330</c:v>
                </c:pt>
                <c:pt idx="12">
                  <c:v>1534</c:v>
                </c:pt>
                <c:pt idx="13">
                  <c:v>1556</c:v>
                </c:pt>
                <c:pt idx="14">
                  <c:v>1400</c:v>
                </c:pt>
                <c:pt idx="15">
                  <c:v>1054</c:v>
                </c:pt>
                <c:pt idx="16">
                  <c:v>969</c:v>
                </c:pt>
                <c:pt idx="17">
                  <c:v>1079</c:v>
                </c:pt>
                <c:pt idx="18">
                  <c:v>1129</c:v>
                </c:pt>
              </c:numCache>
            </c:numRef>
          </c:val>
          <c:smooth val="0"/>
          <c:extLst>
            <c:ext xmlns:c16="http://schemas.microsoft.com/office/drawing/2014/chart" uri="{C3380CC4-5D6E-409C-BE32-E72D297353CC}">
              <c16:uniqueId val="{00000001-8079-4C22-A1E5-D54DEFF39D40}"/>
            </c:ext>
          </c:extLst>
        </c:ser>
        <c:ser>
          <c:idx val="2"/>
          <c:order val="2"/>
          <c:tx>
            <c:strRef>
              <c:f>'Pacific health'!$A$62</c:f>
              <c:strCache>
                <c:ptCount val="1"/>
                <c:pt idx="0">
                  <c:v>Bachelors degrees</c:v>
                </c:pt>
              </c:strCache>
            </c:strRef>
          </c:tx>
          <c:spPr>
            <a:ln w="28575" cap="rnd">
              <a:solidFill>
                <a:schemeClr val="accent3"/>
              </a:solidFill>
              <a:round/>
            </a:ln>
            <a:effectLst/>
          </c:spPr>
          <c:marker>
            <c:symbol val="none"/>
          </c:marker>
          <c:cat>
            <c:numRef>
              <c:f>'Pacific health'!$B$59:$T$59</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'Pacific health'!$B$62:$T$62</c:f>
              <c:numCache>
                <c:formatCode>General</c:formatCode>
                <c:ptCount val="19"/>
                <c:pt idx="0">
                  <c:v>904</c:v>
                </c:pt>
                <c:pt idx="1">
                  <c:v>928</c:v>
                </c:pt>
                <c:pt idx="2">
                  <c:v>1035</c:v>
                </c:pt>
                <c:pt idx="3">
                  <c:v>1120</c:v>
                </c:pt>
                <c:pt idx="4">
                  <c:v>1214</c:v>
                </c:pt>
                <c:pt idx="5">
                  <c:v>1325</c:v>
                </c:pt>
                <c:pt idx="6">
                  <c:v>1509</c:v>
                </c:pt>
                <c:pt idx="7">
                  <c:v>1715</c:v>
                </c:pt>
                <c:pt idx="8">
                  <c:v>1788</c:v>
                </c:pt>
                <c:pt idx="9">
                  <c:v>2088</c:v>
                </c:pt>
                <c:pt idx="10">
                  <c:v>2323</c:v>
                </c:pt>
                <c:pt idx="11">
                  <c:v>2459</c:v>
                </c:pt>
                <c:pt idx="12">
                  <c:v>2596</c:v>
                </c:pt>
                <c:pt idx="13">
                  <c:v>2775</c:v>
                </c:pt>
                <c:pt idx="14">
                  <c:v>2891</c:v>
                </c:pt>
                <c:pt idx="15">
                  <c:v>3005</c:v>
                </c:pt>
                <c:pt idx="16">
                  <c:v>3199</c:v>
                </c:pt>
                <c:pt idx="17">
                  <c:v>3336</c:v>
                </c:pt>
                <c:pt idx="18">
                  <c:v>3628</c:v>
                </c:pt>
              </c:numCache>
            </c:numRef>
          </c:val>
          <c:smooth val="0"/>
          <c:extLst>
            <c:ext xmlns:c16="http://schemas.microsoft.com/office/drawing/2014/chart" uri="{C3380CC4-5D6E-409C-BE32-E72D297353CC}">
              <c16:uniqueId val="{00000002-8079-4C22-A1E5-D54DEFF39D40}"/>
            </c:ext>
          </c:extLst>
        </c:ser>
        <c:ser>
          <c:idx val="3"/>
          <c:order val="3"/>
          <c:tx>
            <c:strRef>
              <c:f>'Pacific health'!$A$63</c:f>
              <c:strCache>
                <c:ptCount val="1"/>
                <c:pt idx="0">
                  <c:v>Honours degrees</c:v>
                </c:pt>
              </c:strCache>
            </c:strRef>
          </c:tx>
          <c:spPr>
            <a:ln w="28575" cap="rnd">
              <a:solidFill>
                <a:schemeClr val="accent4"/>
              </a:solidFill>
              <a:round/>
            </a:ln>
            <a:effectLst/>
          </c:spPr>
          <c:marker>
            <c:symbol val="none"/>
          </c:marker>
          <c:cat>
            <c:numRef>
              <c:f>'Pacific health'!$B$59:$T$59</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'Pacific health'!$B$63:$T$63</c:f>
              <c:numCache>
                <c:formatCode>General</c:formatCode>
                <c:ptCount val="19"/>
                <c:pt idx="0">
                  <c:v>78</c:v>
                </c:pt>
                <c:pt idx="1">
                  <c:v>108</c:v>
                </c:pt>
                <c:pt idx="2">
                  <c:v>127</c:v>
                </c:pt>
                <c:pt idx="3">
                  <c:v>195</c:v>
                </c:pt>
                <c:pt idx="4">
                  <c:v>222</c:v>
                </c:pt>
                <c:pt idx="5">
                  <c:v>259</c:v>
                </c:pt>
                <c:pt idx="6">
                  <c:v>252</c:v>
                </c:pt>
                <c:pt idx="7">
                  <c:v>287</c:v>
                </c:pt>
                <c:pt idx="8">
                  <c:v>265</c:v>
                </c:pt>
                <c:pt idx="9">
                  <c:v>319</c:v>
                </c:pt>
                <c:pt idx="10">
                  <c:v>337</c:v>
                </c:pt>
                <c:pt idx="11">
                  <c:v>343</c:v>
                </c:pt>
                <c:pt idx="12">
                  <c:v>408</c:v>
                </c:pt>
                <c:pt idx="13">
                  <c:v>442</c:v>
                </c:pt>
                <c:pt idx="14">
                  <c:v>450</c:v>
                </c:pt>
                <c:pt idx="15">
                  <c:v>450</c:v>
                </c:pt>
                <c:pt idx="16">
                  <c:v>485</c:v>
                </c:pt>
                <c:pt idx="17">
                  <c:v>484</c:v>
                </c:pt>
                <c:pt idx="18">
                  <c:v>520</c:v>
                </c:pt>
              </c:numCache>
            </c:numRef>
          </c:val>
          <c:smooth val="0"/>
          <c:extLst>
            <c:ext xmlns:c16="http://schemas.microsoft.com/office/drawing/2014/chart" uri="{C3380CC4-5D6E-409C-BE32-E72D297353CC}">
              <c16:uniqueId val="{00000003-8079-4C22-A1E5-D54DEFF39D40}"/>
            </c:ext>
          </c:extLst>
        </c:ser>
        <c:ser>
          <c:idx val="4"/>
          <c:order val="4"/>
          <c:tx>
            <c:strRef>
              <c:f>'Pacific health'!$A$64</c:f>
              <c:strCache>
                <c:ptCount val="1"/>
                <c:pt idx="0">
                  <c:v>Masters and PhD degrees</c:v>
                </c:pt>
              </c:strCache>
            </c:strRef>
          </c:tx>
          <c:spPr>
            <a:ln w="28575" cap="rnd">
              <a:solidFill>
                <a:schemeClr val="accent5"/>
              </a:solidFill>
              <a:round/>
            </a:ln>
            <a:effectLst/>
          </c:spPr>
          <c:marker>
            <c:symbol val="none"/>
          </c:marker>
          <c:cat>
            <c:numRef>
              <c:f>'Pacific health'!$B$59:$T$59</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'Pacific health'!$B$64:$T$64</c:f>
              <c:numCache>
                <c:formatCode>General</c:formatCode>
                <c:ptCount val="19"/>
                <c:pt idx="0">
                  <c:v>54</c:v>
                </c:pt>
                <c:pt idx="1">
                  <c:v>79</c:v>
                </c:pt>
                <c:pt idx="2">
                  <c:v>75</c:v>
                </c:pt>
                <c:pt idx="3">
                  <c:v>77</c:v>
                </c:pt>
                <c:pt idx="4">
                  <c:v>83</c:v>
                </c:pt>
                <c:pt idx="5">
                  <c:v>87</c:v>
                </c:pt>
                <c:pt idx="6">
                  <c:v>91</c:v>
                </c:pt>
                <c:pt idx="7">
                  <c:v>102</c:v>
                </c:pt>
                <c:pt idx="8">
                  <c:v>95</c:v>
                </c:pt>
                <c:pt idx="9">
                  <c:v>106</c:v>
                </c:pt>
                <c:pt idx="10">
                  <c:v>109</c:v>
                </c:pt>
                <c:pt idx="11">
                  <c:v>117</c:v>
                </c:pt>
                <c:pt idx="12">
                  <c:v>122</c:v>
                </c:pt>
                <c:pt idx="13">
                  <c:v>135</c:v>
                </c:pt>
                <c:pt idx="14">
                  <c:v>145</c:v>
                </c:pt>
                <c:pt idx="15">
                  <c:v>150</c:v>
                </c:pt>
                <c:pt idx="16">
                  <c:v>177</c:v>
                </c:pt>
                <c:pt idx="17">
                  <c:v>188</c:v>
                </c:pt>
                <c:pt idx="18">
                  <c:v>217</c:v>
                </c:pt>
              </c:numCache>
            </c:numRef>
          </c:val>
          <c:smooth val="0"/>
          <c:extLst>
            <c:ext xmlns:c16="http://schemas.microsoft.com/office/drawing/2014/chart" uri="{C3380CC4-5D6E-409C-BE32-E72D297353CC}">
              <c16:uniqueId val="{00000004-8079-4C22-A1E5-D54DEFF39D40}"/>
            </c:ext>
          </c:extLst>
        </c:ser>
        <c:dLbls>
          <c:showLegendKey val="0"/>
          <c:showVal val="0"/>
          <c:showCatName val="0"/>
          <c:showSerName val="0"/>
          <c:showPercent val="0"/>
          <c:showBubbleSize val="0"/>
        </c:dLbls>
        <c:smooth val="0"/>
        <c:axId val="1282001216"/>
        <c:axId val="1282005792"/>
      </c:lineChart>
      <c:catAx>
        <c:axId val="128200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005792"/>
        <c:crosses val="autoZero"/>
        <c:auto val="1"/>
        <c:lblAlgn val="ctr"/>
        <c:lblOffset val="100"/>
        <c:noMultiLvlLbl val="0"/>
      </c:catAx>
      <c:valAx>
        <c:axId val="128200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00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Sheet1!$Q$4</c:f>
              <c:strCache>
                <c:ptCount val="1"/>
                <c:pt idx="0">
                  <c:v>Pasifika</c:v>
                </c:pt>
              </c:strCache>
            </c:strRef>
          </c:tx>
          <c:spPr>
            <a:solidFill>
              <a:schemeClr val="accent1"/>
            </a:solidFill>
            <a:ln>
              <a:noFill/>
            </a:ln>
            <a:effectLst/>
          </c:spPr>
          <c:invertIfNegative val="0"/>
          <c:cat>
            <c:strRef>
              <c:f>Sheet1!$P$5:$P$16</c:f>
              <c:strCache>
                <c:ptCount val="12"/>
                <c:pt idx="0">
                  <c:v>Education</c:v>
                </c:pt>
                <c:pt idx="1">
                  <c:v>Information technology</c:v>
                </c:pt>
                <c:pt idx="2">
                  <c:v>Mixed field programmes</c:v>
                </c:pt>
                <c:pt idx="3">
                  <c:v>Food, hospitality and personal services</c:v>
                </c:pt>
                <c:pt idx="4">
                  <c:v>Agriculture, environmental and related studies</c:v>
                </c:pt>
                <c:pt idx="5">
                  <c:v>Architecture and building</c:v>
                </c:pt>
                <c:pt idx="6">
                  <c:v>Natural and physical sciences</c:v>
                </c:pt>
                <c:pt idx="7">
                  <c:v>Creative arts</c:v>
                </c:pt>
                <c:pt idx="8">
                  <c:v>Engineering and related technologies</c:v>
                </c:pt>
                <c:pt idx="9">
                  <c:v>Management and commerce</c:v>
                </c:pt>
                <c:pt idx="10">
                  <c:v>Society and culture</c:v>
                </c:pt>
                <c:pt idx="11">
                  <c:v>Health</c:v>
                </c:pt>
              </c:strCache>
            </c:strRef>
          </c:cat>
          <c:val>
            <c:numRef>
              <c:f>Sheet1!$Q$5:$Q$16</c:f>
              <c:numCache>
                <c:formatCode>0%</c:formatCode>
                <c:ptCount val="12"/>
                <c:pt idx="0">
                  <c:v>-2.3810460770629288E-2</c:v>
                </c:pt>
                <c:pt idx="1">
                  <c:v>-4.9467857240511962E-3</c:v>
                </c:pt>
                <c:pt idx="2">
                  <c:v>-1.29895626736114E-4</c:v>
                </c:pt>
                <c:pt idx="3">
                  <c:v>7.9490919588746055E-4</c:v>
                </c:pt>
                <c:pt idx="4">
                  <c:v>2.1267950608951482E-3</c:v>
                </c:pt>
                <c:pt idx="5">
                  <c:v>5.9316901563042715E-3</c:v>
                </c:pt>
                <c:pt idx="6">
                  <c:v>8.6118861204455277E-3</c:v>
                </c:pt>
                <c:pt idx="7">
                  <c:v>9.3161623242627306E-3</c:v>
                </c:pt>
                <c:pt idx="8">
                  <c:v>1.3420533725197718E-2</c:v>
                </c:pt>
                <c:pt idx="9">
                  <c:v>2.4793458770689836E-2</c:v>
                </c:pt>
                <c:pt idx="10">
                  <c:v>2.9871604977250943E-2</c:v>
                </c:pt>
                <c:pt idx="11">
                  <c:v>6.9665573852138674E-2</c:v>
                </c:pt>
              </c:numCache>
            </c:numRef>
          </c:val>
          <c:extLst>
            <c:ext xmlns:c16="http://schemas.microsoft.com/office/drawing/2014/chart" uri="{C3380CC4-5D6E-409C-BE32-E72D297353CC}">
              <c16:uniqueId val="{00000000-054E-47EF-9307-49A9D48254B6}"/>
            </c:ext>
          </c:extLst>
        </c:ser>
        <c:dLbls>
          <c:showLegendKey val="0"/>
          <c:showVal val="0"/>
          <c:showCatName val="0"/>
          <c:showSerName val="0"/>
          <c:showPercent val="0"/>
          <c:showBubbleSize val="0"/>
        </c:dLbls>
        <c:gapWidth val="0"/>
        <c:axId val="2046048352"/>
        <c:axId val="2046056256"/>
      </c:barChart>
      <c:catAx>
        <c:axId val="2046048352"/>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6056256"/>
        <c:crosses val="autoZero"/>
        <c:auto val="1"/>
        <c:lblAlgn val="ctr"/>
        <c:lblOffset val="1000"/>
        <c:noMultiLvlLbl val="0"/>
      </c:catAx>
      <c:valAx>
        <c:axId val="2046056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604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MoE212</b:Tag>
    <b:SourceType>Report</b:SourceType>
    <b:Guid>{98B9B5BC-95FB-4DAC-90FB-D9601599B62B}</b:Guid>
    <b:Author>
      <b:Author>
        <b:Corporate>MoE</b:Corporate>
      </b:Author>
    </b:Author>
    <b:Title>School Leaver Destinations</b:Title>
    <b:Year>2021</b:Year>
    <b:Publisher>Ministry of Education</b:Publisher>
    <b:City>Wellington</b:City>
    <b:RefOrder>1</b:RefOrder>
  </b:Source>
  <b:Source>
    <b:Tag>NZQ21</b:Tag>
    <b:SourceType>Report</b:SourceType>
    <b:Guid>{8DA0826F-83E8-47A6-AD9D-F80D4446516B}</b:Guid>
    <b:Author>
      <b:Author>
        <b:Corporate>NZQA</b:Corporate>
      </b:Author>
    </b:Author>
    <b:Title>NCEA achievement data</b:Title>
    <b:Year>2021</b:Year>
    <b:Publisher>Unpublished dataset</b:Publisher>
    <b:RefOrder>2</b:RefOrder>
  </b:Source>
  <b:Source>
    <b:Tag>TEC213</b:Tag>
    <b:SourceType>Report</b:SourceType>
    <b:Guid>{3D1A8036-9208-4B55-9BD2-6CBDF90086C7}</b:Guid>
    <b:Author>
      <b:Author>
        <b:Corporate>TEC</b:Corporate>
      </b:Author>
    </b:Author>
    <b:Title>Administrative data - Learner enrolments and completions</b:Title>
    <b:Year>2021</b:Year>
    <b:Publisher>Unpublished</b:Publisher>
    <b:RefOrder>3</b:RefOrder>
  </b:Source>
  <b:Source>
    <b:Tag>MoE207</b:Tag>
    <b:SourceType>Report</b:SourceType>
    <b:Guid>{46A55154-80AF-403F-BE9E-5CC41055BB69}</b:Guid>
    <b:Author>
      <b:Author>
        <b:Corporate>MoE</b:Corporate>
      </b:Author>
    </b:Author>
    <b:Title>Provider-based Enrolments Predominant Field of Study</b:Title>
    <b:Year>2020</b:Year>
    <b:Publisher>Ministry of Education</b:Publisher>
    <b:City>2021</b:City>
    <b:RefOrder>4</b:RefOrder>
  </b:Source>
  <b:Source>
    <b:Tag>MoE213</b:Tag>
    <b:SourceType>Report</b:SourceType>
    <b:Guid>{73C1E1D0-21CE-4F48-87F4-176BE0F5AB31}</b:Guid>
    <b:Author>
      <b:Author>
        <b:Corporate>MoE</b:Corporate>
      </b:Author>
    </b:Author>
    <b:Title>Post study outcomes of tertiary graduates 2014-2017</b:Title>
    <b:Year>2021</b:Year>
    <b:Publisher>Ministry of Education</b:Publisher>
    <b:City>Wellington</b:City>
    <b:RefOrder>5</b:RefOrder>
  </b:Source>
  <b:Source>
    <b:Tag>Sta21</b:Tag>
    <b:SourceType>Report</b:SourceType>
    <b:Guid>{92422891-29E8-4787-BE17-A7D022675436}</b:Guid>
    <b:Author>
      <b:Author>
        <b:Corporate>StatsNZ</b:Corporate>
      </b:Author>
    </b:Author>
    <b:Title>Integrated Data Infrastructure</b:Title>
    <b:Year>2021</b:Year>
    <b:Publisher>Unpublished</b:Publisher>
    <b:RefOrder>6</b:RefOrder>
  </b:Source>
</b:Sources>
</file>

<file path=customXml/itemProps1.xml><?xml version="1.0" encoding="utf-8"?>
<ds:datastoreItem xmlns:ds="http://schemas.openxmlformats.org/officeDocument/2006/customXml" ds:itemID="{916D40FB-D70E-4B2D-A136-0A632137A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4785</Words>
  <Characters>27277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2024-05-20T08:39:00Z</dcterms:created>
  <dcterms:modified xsi:type="dcterms:W3CDTF">2024-05-20T08:40:00Z</dcterms:modified>
</cp:coreProperties>
</file>