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E60A1" w14:textId="7BA26D9A" w:rsidR="00A97198" w:rsidRDefault="006B6A3F" w:rsidP="00DE73F0">
      <w:pPr>
        <w:jc w:val="right"/>
      </w:pPr>
      <w:r>
        <w:rPr>
          <w:noProof/>
        </w:rPr>
        <w:drawing>
          <wp:anchor distT="0" distB="0" distL="114300" distR="114300" simplePos="0" relativeHeight="251658243" behindDoc="0" locked="0" layoutInCell="1" allowOverlap="1" wp14:anchorId="558A99B1" wp14:editId="0C380EE8">
            <wp:simplePos x="0" y="0"/>
            <wp:positionH relativeFrom="margin">
              <wp:posOffset>-71755</wp:posOffset>
            </wp:positionH>
            <wp:positionV relativeFrom="margin">
              <wp:posOffset>-215900</wp:posOffset>
            </wp:positionV>
            <wp:extent cx="3463200" cy="792000"/>
            <wp:effectExtent l="0" t="0" r="444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3200" cy="792000"/>
                    </a:xfrm>
                    <a:prstGeom prst="rect">
                      <a:avLst/>
                    </a:prstGeom>
                  </pic:spPr>
                </pic:pic>
              </a:graphicData>
            </a:graphic>
            <wp14:sizeRelH relativeFrom="margin">
              <wp14:pctWidth>0</wp14:pctWidth>
            </wp14:sizeRelH>
            <wp14:sizeRelV relativeFrom="margin">
              <wp14:pctHeight>0</wp14:pctHeight>
            </wp14:sizeRelV>
          </wp:anchor>
        </w:drawing>
      </w:r>
      <w:r w:rsidR="00BA7417">
        <w:rPr>
          <w:noProof/>
        </w:rPr>
        <mc:AlternateContent>
          <mc:Choice Requires="wps">
            <w:drawing>
              <wp:anchor distT="45720" distB="45720" distL="114300" distR="114300" simplePos="0" relativeHeight="251658240" behindDoc="0" locked="0" layoutInCell="1" allowOverlap="1" wp14:anchorId="32027B70" wp14:editId="2AA0D8D5">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4F85B2F1" w14:textId="77777777" w:rsidR="00BA7417" w:rsidRPr="007F15E1" w:rsidRDefault="00BA7417" w:rsidP="00BA7417">
                            <w:pPr>
                              <w:pStyle w:val="Provider"/>
                            </w:pPr>
                            <w:r>
                              <w:rPr>
                                <w:rFonts w:eastAsia="+mn-ea"/>
                              </w:rPr>
                              <w:t>Released April 2023</w:t>
                            </w:r>
                            <w:r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027B70" id="_x0000_t202" coordsize="21600,21600" o:spt="202" path="m,l,21600r21600,l21600,xe">
                <v:stroke joinstyle="miter"/>
                <v:path gradientshapeok="t" o:connecttype="rect"/>
              </v:shapetype>
              <v:shape id="Text Box 9" o:spid="_x0000_s1026" type="#_x0000_t202" style="position:absolute;left:0;text-align:left;margin-left:1.3pt;margin-top:415.35pt;width:337.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" filled="f" stroked="f">
                <v:textbox style="mso-fit-shape-to-text:t" inset="0,,0">
                  <w:txbxContent>
                    <w:p w14:paraId="4F85B2F1" w14:textId="77777777" w:rsidR="00BA7417" w:rsidRPr="007F15E1" w:rsidRDefault="00BA7417" w:rsidP="00BA7417">
                      <w:pPr>
                        <w:pStyle w:val="Provider"/>
                      </w:pPr>
                      <w:r>
                        <w:rPr>
                          <w:rFonts w:eastAsia="+mn-ea"/>
                        </w:rPr>
                        <w:t>Released April 2023</w:t>
                      </w:r>
                      <w:r w:rsidRPr="007F15E1">
                        <w:rPr>
                          <w:rFonts w:eastAsia="+mn-ea"/>
                        </w:rPr>
                        <w:t xml:space="preserve"> </w:t>
                      </w:r>
                    </w:p>
                  </w:txbxContent>
                </v:textbox>
                <w10:wrap type="square"/>
              </v:shape>
            </w:pict>
          </mc:Fallback>
        </mc:AlternateContent>
      </w:r>
      <w:r w:rsidR="00BA7417">
        <w:tab/>
      </w:r>
      <w:r w:rsidR="00BA7417">
        <w:rPr>
          <w:noProof/>
        </w:rPr>
        <w:drawing>
          <wp:anchor distT="0" distB="0" distL="114300" distR="114300" simplePos="0" relativeHeight="251658241" behindDoc="0" locked="0" layoutInCell="1" allowOverlap="1" wp14:anchorId="30123C9C" wp14:editId="46ABFA39">
            <wp:simplePos x="0" y="0"/>
            <wp:positionH relativeFrom="margin">
              <wp:posOffset>-121920</wp:posOffset>
            </wp:positionH>
            <wp:positionV relativeFrom="margin">
              <wp:posOffset>9086850</wp:posOffset>
            </wp:positionV>
            <wp:extent cx="1799590" cy="431800"/>
            <wp:effectExtent l="0" t="0" r="0" b="0"/>
            <wp:wrapSquare wrapText="bothSides"/>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BA7417">
        <w:t xml:space="preserve"> </w:t>
      </w:r>
      <w:r w:rsidR="00D8130B">
        <w:rPr>
          <w:noProof/>
        </w:rPr>
        <w:drawing>
          <wp:inline distT="0" distB="0" distL="0" distR="0" wp14:anchorId="5EF81E86" wp14:editId="6FB7EB38">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528ED2E1" w14:textId="77777777" w:rsidR="00A97198" w:rsidRDefault="00A97198" w:rsidP="00901414">
      <w:pPr>
        <w:jc w:val="both"/>
      </w:pPr>
    </w:p>
    <w:p w14:paraId="58EB29F7" w14:textId="77777777" w:rsidR="00A97198" w:rsidRDefault="00A97198" w:rsidP="00BA7417"/>
    <w:p w14:paraId="6BF57EAB" w14:textId="77777777" w:rsidR="00A97198" w:rsidRDefault="00A97198" w:rsidP="00BA7417"/>
    <w:p w14:paraId="7E3BC2C0" w14:textId="77777777" w:rsidR="00A97198" w:rsidRDefault="00A97198" w:rsidP="00BA7417"/>
    <w:p w14:paraId="23518187" w14:textId="77777777" w:rsidR="00A97198" w:rsidRDefault="00A97198" w:rsidP="00BA7417">
      <w:pPr>
        <w:rPr>
          <w:rFonts w:eastAsia="+mj-ea"/>
        </w:rPr>
      </w:pPr>
    </w:p>
    <w:p w14:paraId="0374F327" w14:textId="77777777" w:rsidR="00A97198" w:rsidRDefault="00A97198" w:rsidP="00BA7417">
      <w:pPr>
        <w:rPr>
          <w:rFonts w:eastAsia="+mj-ea"/>
        </w:rPr>
      </w:pPr>
    </w:p>
    <w:p w14:paraId="7FC73B66" w14:textId="44913F7C" w:rsidR="00CE6D75" w:rsidRPr="00A15F1C" w:rsidRDefault="00CE6D75" w:rsidP="00CE6D75">
      <w:pPr>
        <w:spacing w:line="240" w:lineRule="auto"/>
        <w:contextualSpacing/>
        <w:rPr>
          <w:rFonts w:eastAsia="+mj-ea"/>
          <w:b/>
          <w:color w:val="007681"/>
          <w:spacing w:val="-10"/>
          <w:kern w:val="28"/>
          <w:sz w:val="72"/>
          <w:szCs w:val="56"/>
          <w:lang w:eastAsia="en-US"/>
        </w:rPr>
      </w:pPr>
      <w:r w:rsidRPr="00A15F1C">
        <w:rPr>
          <w:rFonts w:eastAsia="+mj-ea"/>
          <w:b/>
          <w:color w:val="007681"/>
          <w:spacing w:val="-10"/>
          <w:kern w:val="28"/>
          <w:sz w:val="72"/>
          <w:szCs w:val="56"/>
          <w:lang w:eastAsia="en-US"/>
        </w:rPr>
        <w:t xml:space="preserve">Health Information Security </w:t>
      </w:r>
      <w:r w:rsidR="00437CE5" w:rsidRPr="00A15F1C">
        <w:rPr>
          <w:rFonts w:eastAsia="+mj-ea"/>
          <w:b/>
          <w:color w:val="007681"/>
          <w:spacing w:val="-10"/>
          <w:kern w:val="28"/>
          <w:sz w:val="72"/>
          <w:szCs w:val="56"/>
          <w:lang w:eastAsia="en-US"/>
        </w:rPr>
        <w:t>Framework</w:t>
      </w:r>
    </w:p>
    <w:p w14:paraId="24380E87" w14:textId="7FE409F3" w:rsidR="00437CE5" w:rsidRPr="00CE6D75" w:rsidRDefault="00437CE5" w:rsidP="00CE6D75">
      <w:pPr>
        <w:spacing w:line="240" w:lineRule="auto"/>
        <w:contextualSpacing/>
        <w:rPr>
          <w:rFonts w:eastAsia="+mj-ea"/>
          <w:b/>
          <w:color w:val="007681"/>
          <w:spacing w:val="-10"/>
          <w:kern w:val="28"/>
          <w:sz w:val="72"/>
          <w:szCs w:val="56"/>
          <w:lang w:eastAsia="en-US"/>
        </w:rPr>
      </w:pPr>
      <w:r w:rsidRPr="00A15F1C">
        <w:rPr>
          <w:rFonts w:eastAsia="+mj-ea"/>
          <w:b/>
          <w:color w:val="007681"/>
          <w:spacing w:val="-10"/>
          <w:kern w:val="28"/>
          <w:sz w:val="72"/>
          <w:szCs w:val="56"/>
          <w:lang w:eastAsia="en-US"/>
        </w:rPr>
        <w:t>Guidance for Micro to Small Organisations</w:t>
      </w:r>
    </w:p>
    <w:p w14:paraId="193EB15E" w14:textId="4F31C9AC" w:rsidR="00FA72BF" w:rsidRPr="00CE6D75" w:rsidDel="00FA72BF" w:rsidRDefault="00FA72BF" w:rsidP="00CE6D75">
      <w:pPr>
        <w:numPr>
          <w:ilvl w:val="1"/>
          <w:numId w:val="0"/>
        </w:numPr>
        <w:spacing w:before="160" w:after="240" w:line="288" w:lineRule="auto"/>
        <w:rPr>
          <w:rFonts w:eastAsia="+mj-ea"/>
          <w:b/>
          <w:color w:val="007681"/>
          <w:sz w:val="40"/>
          <w:szCs w:val="22"/>
          <w:lang w:eastAsia="en-US"/>
        </w:rPr>
      </w:pPr>
      <w:r w:rsidRPr="00CE6D75">
        <w:rPr>
          <w:rFonts w:eastAsia="+mj-ea"/>
          <w:b/>
          <w:color w:val="007681"/>
          <w:sz w:val="40"/>
          <w:szCs w:val="22"/>
          <w:lang w:eastAsia="en-US"/>
        </w:rPr>
        <w:t>HISO 100</w:t>
      </w:r>
      <w:r>
        <w:rPr>
          <w:rFonts w:eastAsia="+mj-ea"/>
          <w:b/>
          <w:color w:val="007681"/>
          <w:sz w:val="40"/>
          <w:szCs w:val="22"/>
          <w:lang w:eastAsia="en-US"/>
        </w:rPr>
        <w:t>29.2</w:t>
      </w:r>
      <w:r w:rsidRPr="00CE6D75">
        <w:rPr>
          <w:rFonts w:eastAsia="+mj-ea"/>
          <w:b/>
          <w:color w:val="007681"/>
          <w:sz w:val="40"/>
          <w:szCs w:val="22"/>
          <w:lang w:eastAsia="en-US"/>
        </w:rPr>
        <w:t>:2023</w:t>
      </w:r>
    </w:p>
    <w:p w14:paraId="5159C24B" w14:textId="21CF9A03" w:rsidR="00BA7417" w:rsidRDefault="00796631" w:rsidP="00BA7417">
      <w:r w:rsidRPr="00063471">
        <w:rPr>
          <w:noProof/>
        </w:rPr>
        <w:drawing>
          <wp:anchor distT="0" distB="0" distL="114300" distR="114300" simplePos="0" relativeHeight="251658242" behindDoc="1" locked="0" layoutInCell="1" allowOverlap="1" wp14:anchorId="34E6E56E" wp14:editId="6BDD8A09">
            <wp:simplePos x="0" y="0"/>
            <wp:positionH relativeFrom="margin">
              <wp:posOffset>-1418830</wp:posOffset>
            </wp:positionH>
            <wp:positionV relativeFrom="page">
              <wp:posOffset>5658928</wp:posOffset>
            </wp:positionV>
            <wp:extent cx="8246853" cy="5036185"/>
            <wp:effectExtent l="0" t="0" r="1905"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8252317" cy="5039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417">
        <w:br w:type="page"/>
      </w:r>
    </w:p>
    <w:p w14:paraId="3DB28178" w14:textId="38401306" w:rsidR="0011321F" w:rsidRPr="0011321F" w:rsidRDefault="0011321F" w:rsidP="0011321F">
      <w:pPr>
        <w:pStyle w:val="Imprint"/>
        <w:rPr>
          <w:rFonts w:ascii="Arial" w:hAnsi="Arial" w:cs="Arial"/>
          <w:sz w:val="24"/>
          <w:szCs w:val="24"/>
        </w:rPr>
      </w:pPr>
      <w:r w:rsidRPr="0011321F">
        <w:rPr>
          <w:rFonts w:ascii="Arial" w:hAnsi="Arial" w:cs="Arial"/>
          <w:sz w:val="24"/>
          <w:szCs w:val="24"/>
        </w:rPr>
        <w:lastRenderedPageBreak/>
        <w:t xml:space="preserve">Citation: Te Whatu Ora – Health New Zealand. </w:t>
      </w:r>
      <w:r w:rsidR="00535FF2" w:rsidRPr="0011321F">
        <w:rPr>
          <w:rFonts w:ascii="Arial" w:hAnsi="Arial" w:cs="Arial"/>
          <w:sz w:val="24"/>
          <w:szCs w:val="24"/>
        </w:rPr>
        <w:t>202</w:t>
      </w:r>
      <w:r w:rsidR="00535FF2">
        <w:rPr>
          <w:rFonts w:ascii="Arial" w:hAnsi="Arial" w:cs="Arial"/>
          <w:sz w:val="24"/>
          <w:szCs w:val="24"/>
        </w:rPr>
        <w:t>3</w:t>
      </w:r>
      <w:r w:rsidRPr="0011321F">
        <w:rPr>
          <w:rFonts w:ascii="Arial" w:hAnsi="Arial" w:cs="Arial"/>
          <w:sz w:val="24"/>
          <w:szCs w:val="24"/>
        </w:rPr>
        <w:t xml:space="preserve">. </w:t>
      </w:r>
      <w:r w:rsidRPr="0011321F">
        <w:rPr>
          <w:rFonts w:ascii="Arial" w:hAnsi="Arial" w:cs="Arial"/>
          <w:i/>
          <w:iCs/>
          <w:sz w:val="24"/>
          <w:szCs w:val="24"/>
        </w:rPr>
        <w:t>HISO 10029</w:t>
      </w:r>
      <w:r w:rsidR="00471404">
        <w:rPr>
          <w:rFonts w:ascii="Arial" w:hAnsi="Arial" w:cs="Arial"/>
          <w:i/>
          <w:iCs/>
          <w:sz w:val="24"/>
          <w:szCs w:val="24"/>
        </w:rPr>
        <w:t>.2</w:t>
      </w:r>
      <w:r w:rsidRPr="0011321F">
        <w:rPr>
          <w:rFonts w:ascii="Arial" w:hAnsi="Arial" w:cs="Arial"/>
          <w:i/>
          <w:iCs/>
          <w:sz w:val="24"/>
          <w:szCs w:val="24"/>
        </w:rPr>
        <w:t>:202</w:t>
      </w:r>
      <w:r w:rsidR="00471404">
        <w:rPr>
          <w:rFonts w:ascii="Arial" w:hAnsi="Arial" w:cs="Arial"/>
          <w:i/>
          <w:iCs/>
          <w:sz w:val="24"/>
          <w:szCs w:val="24"/>
        </w:rPr>
        <w:t>3</w:t>
      </w:r>
      <w:r w:rsidRPr="0011321F">
        <w:rPr>
          <w:rFonts w:ascii="Arial" w:hAnsi="Arial" w:cs="Arial"/>
          <w:i/>
          <w:iCs/>
          <w:sz w:val="24"/>
          <w:szCs w:val="24"/>
        </w:rPr>
        <w:t xml:space="preserve"> Health Information Security Framework</w:t>
      </w:r>
      <w:r w:rsidR="008741F3">
        <w:rPr>
          <w:rFonts w:ascii="Arial" w:hAnsi="Arial" w:cs="Arial"/>
          <w:i/>
          <w:iCs/>
          <w:sz w:val="24"/>
          <w:szCs w:val="24"/>
        </w:rPr>
        <w:t xml:space="preserve"> Guidance for Micro to Small Organisations</w:t>
      </w:r>
      <w:r w:rsidRPr="0011321F">
        <w:rPr>
          <w:rFonts w:ascii="Arial" w:hAnsi="Arial" w:cs="Arial"/>
          <w:sz w:val="24"/>
          <w:szCs w:val="24"/>
        </w:rPr>
        <w:t>. Wellington: Te Whatu Ora – Health New Zealand.</w:t>
      </w:r>
    </w:p>
    <w:p w14:paraId="22CB4F85" w14:textId="1EDBFEA2" w:rsidR="00EA7F3A" w:rsidRPr="00C2694C" w:rsidRDefault="00EA7F3A" w:rsidP="00EA7F3A">
      <w:pPr>
        <w:pStyle w:val="Imprint"/>
        <w:rPr>
          <w:rFonts w:ascii="Arial" w:hAnsi="Arial" w:cs="Arial"/>
          <w:sz w:val="24"/>
          <w:szCs w:val="24"/>
        </w:rPr>
      </w:pPr>
      <w:r w:rsidRPr="00C2694C">
        <w:rPr>
          <w:rFonts w:ascii="Arial" w:hAnsi="Arial" w:cs="Arial"/>
          <w:sz w:val="24"/>
          <w:szCs w:val="24"/>
        </w:rPr>
        <w:t xml:space="preserve">Published </w:t>
      </w:r>
      <w:r w:rsidR="001B400B" w:rsidRPr="00C2694C">
        <w:rPr>
          <w:rFonts w:ascii="Arial" w:hAnsi="Arial" w:cs="Arial"/>
          <w:sz w:val="24"/>
          <w:szCs w:val="24"/>
        </w:rPr>
        <w:t>in</w:t>
      </w:r>
      <w:r w:rsidRPr="00C2694C">
        <w:rPr>
          <w:rFonts w:ascii="Arial" w:hAnsi="Arial" w:cs="Arial"/>
          <w:sz w:val="24"/>
          <w:szCs w:val="24"/>
        </w:rPr>
        <w:t xml:space="preserve"> </w:t>
      </w:r>
      <w:r w:rsidR="00C92A0A" w:rsidRPr="009D786F">
        <w:rPr>
          <w:rFonts w:ascii="Arial" w:hAnsi="Arial" w:cs="Arial"/>
          <w:sz w:val="24"/>
          <w:szCs w:val="24"/>
        </w:rPr>
        <w:t>April</w:t>
      </w:r>
      <w:r w:rsidR="00C92A0A" w:rsidRPr="00C2694C">
        <w:rPr>
          <w:rFonts w:ascii="Arial" w:hAnsi="Arial" w:cs="Arial"/>
          <w:sz w:val="24"/>
          <w:szCs w:val="24"/>
        </w:rPr>
        <w:t xml:space="preserve"> </w:t>
      </w:r>
      <w:r w:rsidR="00324CF9" w:rsidRPr="00C2694C">
        <w:rPr>
          <w:rFonts w:ascii="Arial" w:hAnsi="Arial" w:cs="Arial"/>
          <w:sz w:val="24"/>
          <w:szCs w:val="24"/>
        </w:rPr>
        <w:t xml:space="preserve">2023 </w:t>
      </w:r>
      <w:r w:rsidRPr="00C2694C">
        <w:rPr>
          <w:rFonts w:ascii="Arial" w:hAnsi="Arial" w:cs="Arial"/>
          <w:sz w:val="24"/>
          <w:szCs w:val="24"/>
        </w:rPr>
        <w:t xml:space="preserve">by </w:t>
      </w:r>
      <w:r w:rsidR="00BA55EC" w:rsidRPr="00C2694C">
        <w:rPr>
          <w:rFonts w:ascii="Arial" w:hAnsi="Arial" w:cs="Arial"/>
          <w:sz w:val="24"/>
          <w:szCs w:val="24"/>
        </w:rPr>
        <w:t>Te Whatu Ora – Health New Zealand</w:t>
      </w:r>
      <w:r w:rsidR="00BA55EC" w:rsidRPr="00C2694C">
        <w:rPr>
          <w:rFonts w:ascii="Arial" w:hAnsi="Arial" w:cs="Arial"/>
          <w:sz w:val="24"/>
          <w:szCs w:val="24"/>
        </w:rPr>
        <w:br/>
      </w:r>
      <w:r w:rsidRPr="00C2694C">
        <w:rPr>
          <w:rFonts w:ascii="Arial" w:hAnsi="Arial" w:cs="Arial"/>
          <w:sz w:val="24"/>
          <w:szCs w:val="24"/>
        </w:rPr>
        <w:t xml:space="preserve">PO Box </w:t>
      </w:r>
      <w:r w:rsidR="00C823C3" w:rsidRPr="00C2694C">
        <w:rPr>
          <w:rFonts w:ascii="Arial" w:hAnsi="Arial" w:cs="Arial"/>
          <w:sz w:val="24"/>
          <w:szCs w:val="24"/>
        </w:rPr>
        <w:t>793</w:t>
      </w:r>
      <w:r w:rsidRPr="00C2694C">
        <w:rPr>
          <w:rFonts w:ascii="Arial" w:hAnsi="Arial" w:cs="Arial"/>
          <w:sz w:val="24"/>
          <w:szCs w:val="24"/>
        </w:rPr>
        <w:t>, Wellington 6140, New Zealand</w:t>
      </w:r>
    </w:p>
    <w:p w14:paraId="6CB67443" w14:textId="19D90342" w:rsidR="00EA7F3A" w:rsidRPr="00C2694C" w:rsidRDefault="00EA7F3A" w:rsidP="00EA7F3A">
      <w:pPr>
        <w:pStyle w:val="Imprint"/>
        <w:rPr>
          <w:rFonts w:ascii="Arial" w:hAnsi="Arial" w:cs="Arial"/>
          <w:sz w:val="24"/>
          <w:szCs w:val="24"/>
        </w:rPr>
      </w:pPr>
      <w:r w:rsidRPr="00967383">
        <w:rPr>
          <w:rFonts w:ascii="Arial" w:hAnsi="Arial" w:cs="Arial"/>
          <w:sz w:val="24"/>
          <w:szCs w:val="24"/>
        </w:rPr>
        <w:t xml:space="preserve">ISBN </w:t>
      </w:r>
      <w:r w:rsidR="00967383" w:rsidRPr="00967383">
        <w:rPr>
          <w:rFonts w:ascii="Arial" w:hAnsi="Arial" w:cs="Arial"/>
          <w:sz w:val="24"/>
          <w:szCs w:val="24"/>
        </w:rPr>
        <w:t>978-1-99-106715-9 (online)</w:t>
      </w:r>
      <w:r w:rsidRPr="00C2694C">
        <w:rPr>
          <w:rFonts w:ascii="Arial" w:hAnsi="Arial" w:cs="Arial"/>
          <w:sz w:val="24"/>
          <w:szCs w:val="24"/>
          <w:highlight w:val="yellow"/>
        </w:rPr>
        <w:br/>
      </w:r>
    </w:p>
    <w:p w14:paraId="770431B5" w14:textId="5ECD223F" w:rsidR="00EA7F3A" w:rsidRPr="0010452F" w:rsidRDefault="006D3CE5" w:rsidP="00EA7F3A">
      <w:pPr>
        <w:pStyle w:val="Imprint"/>
        <w:rPr>
          <w:rFonts w:cs="Segoe UI"/>
        </w:rPr>
      </w:pPr>
      <w:r w:rsidRPr="00EF30CD">
        <w:rPr>
          <w:noProof/>
          <w:lang w:eastAsia="en-NZ"/>
        </w:rPr>
        <w:drawing>
          <wp:inline distT="0" distB="0" distL="0" distR="0" wp14:anchorId="4BAA9697" wp14:editId="6A5FEB0E">
            <wp:extent cx="1413017" cy="3147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6F3ED07" w14:textId="4EFE751F" w:rsidR="00EA7F3A" w:rsidRDefault="00F534AA" w:rsidP="00EA7F3A">
      <w:pPr>
        <w:pStyle w:val="Imprint"/>
        <w:rPr>
          <w:rFonts w:ascii="Arial" w:hAnsi="Arial" w:cs="Arial"/>
          <w:sz w:val="24"/>
          <w:szCs w:val="24"/>
        </w:rPr>
      </w:pPr>
      <w:r w:rsidRPr="00F534AA">
        <w:rPr>
          <w:rFonts w:ascii="Arial" w:hAnsi="Arial" w:cs="Arial"/>
          <w:sz w:val="24"/>
          <w:szCs w:val="24"/>
        </w:rPr>
        <w:t xml:space="preserve">This document is available at </w:t>
      </w:r>
      <w:hyperlink r:id="rId17" w:history="1">
        <w:r w:rsidRPr="00F534AA">
          <w:rPr>
            <w:rStyle w:val="Hyperlink"/>
            <w:rFonts w:cs="Arial"/>
            <w:b/>
            <w:bCs/>
            <w:color w:val="auto"/>
            <w:sz w:val="24"/>
            <w:szCs w:val="24"/>
          </w:rPr>
          <w:t>tewhatuora.govt.nz</w:t>
        </w:r>
      </w:hyperlink>
    </w:p>
    <w:p w14:paraId="46B31680" w14:textId="77777777" w:rsidR="00EF1E6A" w:rsidRPr="00EF1E6A" w:rsidRDefault="00EF1E6A" w:rsidP="00EF1E6A"/>
    <w:tbl>
      <w:tblPr>
        <w:tblStyle w:val="TableGrid"/>
        <w:tblW w:w="9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8"/>
        <w:gridCol w:w="7898"/>
      </w:tblGrid>
      <w:tr w:rsidR="00EA7F3A" w:rsidRPr="00F05570" w14:paraId="074E7476" w14:textId="77777777" w:rsidTr="00EF1E6A">
        <w:trPr>
          <w:cantSplit/>
          <w:trHeight w:val="1858"/>
        </w:trPr>
        <w:tc>
          <w:tcPr>
            <w:tcW w:w="1988" w:type="dxa"/>
          </w:tcPr>
          <w:p w14:paraId="06D9248D" w14:textId="77777777" w:rsidR="00EA7F3A" w:rsidRPr="00F05570" w:rsidRDefault="00EA7F3A" w:rsidP="00D4610F">
            <w:pPr>
              <w:rPr>
                <w:rFonts w:cs="Arial"/>
              </w:rPr>
            </w:pPr>
            <w:r w:rsidRPr="00F05570">
              <w:rPr>
                <w:rFonts w:cs="Arial"/>
                <w:b/>
                <w:noProof/>
                <w:lang w:eastAsia="en-NZ"/>
              </w:rPr>
              <w:drawing>
                <wp:inline distT="0" distB="0" distL="0" distR="0" wp14:anchorId="532AD3B2" wp14:editId="2D082856">
                  <wp:extent cx="809625" cy="285750"/>
                  <wp:effectExtent l="0" t="0" r="9525" b="0"/>
                  <wp:docPr id="24" name="Picture 2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898" w:type="dxa"/>
          </w:tcPr>
          <w:p w14:paraId="535BE434" w14:textId="0BB2D86D" w:rsidR="00EA7F3A" w:rsidRPr="00F05570" w:rsidRDefault="00EA7F3A" w:rsidP="00D4610F">
            <w:pPr>
              <w:rPr>
                <w:rFonts w:cs="Arial"/>
              </w:rPr>
            </w:pPr>
            <w:r w:rsidRPr="00F05570">
              <w:rPr>
                <w:rFonts w:cs="Arial"/>
              </w:rPr>
              <w:t xml:space="preserve">This work is licensed under the Creative Commons Attribution 4.0 International licence. In essence, you are free to: share </w:t>
            </w:r>
            <w:r w:rsidR="007C4445" w:rsidRPr="00F05570">
              <w:rPr>
                <w:rFonts w:cs="Arial"/>
              </w:rPr>
              <w:t>i.e.</w:t>
            </w:r>
            <w:r w:rsidRPr="00F05570">
              <w:rPr>
                <w:rFonts w:cs="Arial"/>
              </w:rPr>
              <w:t xml:space="preserve">, copy and redistribute the material in any medium or format; adapt </w:t>
            </w:r>
            <w:proofErr w:type="spellStart"/>
            <w:r w:rsidRPr="00F05570">
              <w:rPr>
                <w:rFonts w:cs="Arial"/>
              </w:rPr>
              <w:t>ie</w:t>
            </w:r>
            <w:proofErr w:type="spellEnd"/>
            <w:r w:rsidRPr="00F05570">
              <w:rPr>
                <w:rFonts w:cs="Arial"/>
              </w:rPr>
              <w:t>, remix, transform and build upon the material. You must give appropriate credit, provide a link to the licence and indicate if changes were made.</w:t>
            </w:r>
          </w:p>
        </w:tc>
      </w:tr>
    </w:tbl>
    <w:p w14:paraId="7DA72B57" w14:textId="77777777" w:rsidR="008E51F9" w:rsidRPr="0010452F" w:rsidRDefault="008E51F9" w:rsidP="008E51F9">
      <w:pPr>
        <w:rPr>
          <w:rFonts w:ascii="Segoe UI" w:hAnsi="Segoe UI" w:cs="Segoe UI"/>
        </w:rPr>
        <w:sectPr w:rsidR="008E51F9" w:rsidRPr="0010452F" w:rsidSect="00746B4A">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1304" w:footer="709" w:gutter="0"/>
          <w:pgNumType w:start="1"/>
          <w:cols w:space="708"/>
          <w:docGrid w:linePitch="360"/>
        </w:sectPr>
      </w:pPr>
    </w:p>
    <w:sdt>
      <w:sdtPr>
        <w:rPr>
          <w:rFonts w:eastAsia="Arial"/>
          <w:szCs w:val="22"/>
          <w:lang w:eastAsia="en-US"/>
        </w:rPr>
        <w:id w:val="-1875375867"/>
        <w:docPartObj>
          <w:docPartGallery w:val="Table of Contents"/>
          <w:docPartUnique/>
        </w:docPartObj>
      </w:sdtPr>
      <w:sdtEndPr>
        <w:rPr>
          <w:bCs/>
          <w:noProof/>
        </w:rPr>
      </w:sdtEndPr>
      <w:sdtContent>
        <w:p w14:paraId="3FC5F367" w14:textId="77777777" w:rsidR="005A5692" w:rsidRPr="005A5692" w:rsidRDefault="005A5692" w:rsidP="005A5692">
          <w:pPr>
            <w:rPr>
              <w:rFonts w:eastAsia="Arial"/>
              <w:szCs w:val="22"/>
              <w:lang w:eastAsia="en-US"/>
            </w:rPr>
          </w:pPr>
        </w:p>
        <w:sdt>
          <w:sdtPr>
            <w:rPr>
              <w:rFonts w:eastAsia="Arial"/>
              <w:szCs w:val="22"/>
              <w:lang w:eastAsia="en-US"/>
            </w:rPr>
            <w:id w:val="-1184057149"/>
            <w:docPartObj>
              <w:docPartGallery w:val="Table of Contents"/>
              <w:docPartUnique/>
            </w:docPartObj>
          </w:sdtPr>
          <w:sdtEndPr>
            <w:rPr>
              <w:bCs/>
              <w:noProof/>
            </w:rPr>
          </w:sdtEndPr>
          <w:sdtContent>
            <w:p w14:paraId="679A1A64" w14:textId="77777777" w:rsidR="005A5692" w:rsidRPr="005A5692" w:rsidRDefault="005A5692" w:rsidP="005A5692">
              <w:pPr>
                <w:spacing w:before="360" w:after="160" w:line="259" w:lineRule="auto"/>
                <w:rPr>
                  <w:b/>
                  <w:color w:val="1C2549"/>
                  <w:sz w:val="72"/>
                  <w:szCs w:val="32"/>
                  <w:lang w:eastAsia="en-US"/>
                </w:rPr>
              </w:pPr>
              <w:r w:rsidRPr="005A5692">
                <w:rPr>
                  <w:b/>
                  <w:color w:val="1C2549"/>
                  <w:sz w:val="72"/>
                  <w:szCs w:val="32"/>
                  <w:lang w:eastAsia="en-US"/>
                </w:rPr>
                <w:t>Contents</w:t>
              </w:r>
            </w:p>
            <w:p w14:paraId="799A185C" w14:textId="4F1CC7F1" w:rsidR="00121600" w:rsidRDefault="005A5692">
              <w:pPr>
                <w:pStyle w:val="TOC1"/>
                <w:rPr>
                  <w:rFonts w:asciiTheme="minorHAnsi" w:eastAsiaTheme="minorEastAsia" w:hAnsiTheme="minorHAnsi" w:cstheme="minorBidi"/>
                  <w:b w:val="0"/>
                  <w:noProof/>
                  <w:sz w:val="22"/>
                  <w:szCs w:val="22"/>
                  <w:lang w:eastAsia="en-NZ"/>
                </w:rPr>
              </w:pPr>
              <w:r w:rsidRPr="0081757E">
                <w:rPr>
                  <w:rFonts w:eastAsia="Arial"/>
                  <w:b w:val="0"/>
                  <w:bCs/>
                  <w:szCs w:val="22"/>
                  <w:lang w:eastAsia="en-US"/>
                </w:rPr>
                <w:fldChar w:fldCharType="begin"/>
              </w:r>
              <w:r w:rsidRPr="0081757E">
                <w:rPr>
                  <w:rFonts w:eastAsia="Arial"/>
                  <w:b w:val="0"/>
                  <w:bCs/>
                  <w:szCs w:val="22"/>
                  <w:lang w:eastAsia="en-US"/>
                </w:rPr>
                <w:instrText xml:space="preserve"> TOC \o "1-2" \h \z \u </w:instrText>
              </w:r>
              <w:r w:rsidRPr="0081757E">
                <w:rPr>
                  <w:rFonts w:eastAsia="Arial"/>
                  <w:b w:val="0"/>
                  <w:bCs/>
                  <w:szCs w:val="22"/>
                  <w:lang w:eastAsia="en-US"/>
                </w:rPr>
                <w:fldChar w:fldCharType="separate"/>
              </w:r>
              <w:hyperlink w:anchor="_Toc132278982" w:history="1">
                <w:r w:rsidR="00121600" w:rsidRPr="0081757E">
                  <w:rPr>
                    <w:rStyle w:val="Hyperlink"/>
                    <w:rFonts w:cs="Arial"/>
                    <w:b w:val="0"/>
                    <w:bCs/>
                    <w:noProof/>
                  </w:rPr>
                  <w:t>Purpose</w:t>
                </w:r>
                <w:r w:rsidR="00121600">
                  <w:rPr>
                    <w:noProof/>
                    <w:webHidden/>
                  </w:rPr>
                  <w:tab/>
                </w:r>
                <w:r w:rsidR="00121600">
                  <w:rPr>
                    <w:noProof/>
                    <w:webHidden/>
                  </w:rPr>
                  <w:fldChar w:fldCharType="begin"/>
                </w:r>
                <w:r w:rsidR="00121600">
                  <w:rPr>
                    <w:noProof/>
                    <w:webHidden/>
                  </w:rPr>
                  <w:instrText xml:space="preserve"> PAGEREF _Toc132278982 \h </w:instrText>
                </w:r>
                <w:r w:rsidR="00121600">
                  <w:rPr>
                    <w:noProof/>
                    <w:webHidden/>
                  </w:rPr>
                </w:r>
                <w:r w:rsidR="00121600">
                  <w:rPr>
                    <w:noProof/>
                    <w:webHidden/>
                  </w:rPr>
                  <w:fldChar w:fldCharType="separate"/>
                </w:r>
                <w:r w:rsidR="00121600">
                  <w:rPr>
                    <w:noProof/>
                    <w:webHidden/>
                  </w:rPr>
                  <w:t>4</w:t>
                </w:r>
                <w:r w:rsidR="00121600">
                  <w:rPr>
                    <w:noProof/>
                    <w:webHidden/>
                  </w:rPr>
                  <w:fldChar w:fldCharType="end"/>
                </w:r>
              </w:hyperlink>
            </w:p>
            <w:p w14:paraId="27A56DFF" w14:textId="2FD099B3" w:rsidR="00121600" w:rsidRPr="0081757E" w:rsidRDefault="0007314F">
              <w:pPr>
                <w:pStyle w:val="TOC1"/>
                <w:rPr>
                  <w:rFonts w:asciiTheme="minorHAnsi" w:eastAsiaTheme="minorEastAsia" w:hAnsiTheme="minorHAnsi" w:cstheme="minorBidi"/>
                  <w:b w:val="0"/>
                  <w:bCs/>
                  <w:noProof/>
                  <w:sz w:val="22"/>
                  <w:szCs w:val="22"/>
                  <w:lang w:eastAsia="en-NZ"/>
                </w:rPr>
              </w:pPr>
              <w:hyperlink w:anchor="_Toc132278983" w:history="1">
                <w:r w:rsidR="00121600" w:rsidRPr="0081757E">
                  <w:rPr>
                    <w:rStyle w:val="Hyperlink"/>
                    <w:b w:val="0"/>
                    <w:bCs/>
                    <w:noProof/>
                  </w:rPr>
                  <w:t>Cyber security requirements for micro to small organisations</w:t>
                </w:r>
                <w:r w:rsidR="00121600" w:rsidRPr="0081757E">
                  <w:rPr>
                    <w:b w:val="0"/>
                    <w:bCs/>
                    <w:noProof/>
                    <w:webHidden/>
                  </w:rPr>
                  <w:tab/>
                </w:r>
                <w:r w:rsidR="00121600" w:rsidRPr="0081757E">
                  <w:rPr>
                    <w:b w:val="0"/>
                    <w:bCs/>
                    <w:noProof/>
                    <w:webHidden/>
                  </w:rPr>
                  <w:fldChar w:fldCharType="begin"/>
                </w:r>
                <w:r w:rsidR="00121600" w:rsidRPr="0081757E">
                  <w:rPr>
                    <w:b w:val="0"/>
                    <w:bCs/>
                    <w:noProof/>
                    <w:webHidden/>
                  </w:rPr>
                  <w:instrText xml:space="preserve"> PAGEREF _Toc132278983 \h </w:instrText>
                </w:r>
                <w:r w:rsidR="00121600" w:rsidRPr="0081757E">
                  <w:rPr>
                    <w:b w:val="0"/>
                    <w:bCs/>
                    <w:noProof/>
                    <w:webHidden/>
                  </w:rPr>
                </w:r>
                <w:r w:rsidR="00121600" w:rsidRPr="0081757E">
                  <w:rPr>
                    <w:b w:val="0"/>
                    <w:bCs/>
                    <w:noProof/>
                    <w:webHidden/>
                  </w:rPr>
                  <w:fldChar w:fldCharType="separate"/>
                </w:r>
                <w:r w:rsidR="00121600" w:rsidRPr="0081757E">
                  <w:rPr>
                    <w:b w:val="0"/>
                    <w:bCs/>
                    <w:noProof/>
                    <w:webHidden/>
                  </w:rPr>
                  <w:t>5</w:t>
                </w:r>
                <w:r w:rsidR="00121600" w:rsidRPr="0081757E">
                  <w:rPr>
                    <w:b w:val="0"/>
                    <w:bCs/>
                    <w:noProof/>
                    <w:webHidden/>
                  </w:rPr>
                  <w:fldChar w:fldCharType="end"/>
                </w:r>
              </w:hyperlink>
            </w:p>
            <w:p w14:paraId="10798AC2" w14:textId="4CBB28D6" w:rsidR="00121600" w:rsidRPr="0081757E" w:rsidRDefault="0007314F">
              <w:pPr>
                <w:pStyle w:val="TOC1"/>
                <w:rPr>
                  <w:rFonts w:asciiTheme="minorHAnsi" w:eastAsiaTheme="minorEastAsia" w:hAnsiTheme="minorHAnsi" w:cstheme="minorBidi"/>
                  <w:b w:val="0"/>
                  <w:bCs/>
                  <w:noProof/>
                  <w:sz w:val="22"/>
                  <w:szCs w:val="22"/>
                  <w:lang w:eastAsia="en-NZ"/>
                </w:rPr>
              </w:pPr>
              <w:hyperlink w:anchor="_Toc132278984" w:history="1">
                <w:r w:rsidR="00121600" w:rsidRPr="0081757E">
                  <w:rPr>
                    <w:rStyle w:val="Hyperlink"/>
                    <w:b w:val="0"/>
                    <w:bCs/>
                    <w:noProof/>
                  </w:rPr>
                  <w:t>Requirements and guidance for micro to small organisations</w:t>
                </w:r>
                <w:r w:rsidR="00121600" w:rsidRPr="0081757E">
                  <w:rPr>
                    <w:b w:val="0"/>
                    <w:bCs/>
                    <w:noProof/>
                    <w:webHidden/>
                  </w:rPr>
                  <w:tab/>
                </w:r>
                <w:r w:rsidR="00121600" w:rsidRPr="0081757E">
                  <w:rPr>
                    <w:b w:val="0"/>
                    <w:bCs/>
                    <w:noProof/>
                    <w:webHidden/>
                  </w:rPr>
                  <w:fldChar w:fldCharType="begin"/>
                </w:r>
                <w:r w:rsidR="00121600" w:rsidRPr="0081757E">
                  <w:rPr>
                    <w:b w:val="0"/>
                    <w:bCs/>
                    <w:noProof/>
                    <w:webHidden/>
                  </w:rPr>
                  <w:instrText xml:space="preserve"> PAGEREF _Toc132278984 \h </w:instrText>
                </w:r>
                <w:r w:rsidR="00121600" w:rsidRPr="0081757E">
                  <w:rPr>
                    <w:b w:val="0"/>
                    <w:bCs/>
                    <w:noProof/>
                    <w:webHidden/>
                  </w:rPr>
                </w:r>
                <w:r w:rsidR="00121600" w:rsidRPr="0081757E">
                  <w:rPr>
                    <w:b w:val="0"/>
                    <w:bCs/>
                    <w:noProof/>
                    <w:webHidden/>
                  </w:rPr>
                  <w:fldChar w:fldCharType="separate"/>
                </w:r>
                <w:r w:rsidR="00121600" w:rsidRPr="0081757E">
                  <w:rPr>
                    <w:b w:val="0"/>
                    <w:bCs/>
                    <w:noProof/>
                    <w:webHidden/>
                  </w:rPr>
                  <w:t>7</w:t>
                </w:r>
                <w:r w:rsidR="00121600" w:rsidRPr="0081757E">
                  <w:rPr>
                    <w:b w:val="0"/>
                    <w:bCs/>
                    <w:noProof/>
                    <w:webHidden/>
                  </w:rPr>
                  <w:fldChar w:fldCharType="end"/>
                </w:r>
              </w:hyperlink>
            </w:p>
            <w:p w14:paraId="21CCF405" w14:textId="08386E3B" w:rsidR="00121600" w:rsidRPr="0081757E" w:rsidRDefault="0007314F">
              <w:pPr>
                <w:pStyle w:val="TOC1"/>
                <w:rPr>
                  <w:rFonts w:asciiTheme="minorHAnsi" w:eastAsiaTheme="minorEastAsia" w:hAnsiTheme="minorHAnsi" w:cstheme="minorBidi"/>
                  <w:b w:val="0"/>
                  <w:bCs/>
                  <w:noProof/>
                  <w:sz w:val="22"/>
                  <w:szCs w:val="22"/>
                  <w:lang w:eastAsia="en-NZ"/>
                </w:rPr>
              </w:pPr>
              <w:hyperlink w:anchor="_Toc132278985" w:history="1">
                <w:r w:rsidR="00121600" w:rsidRPr="0081757E">
                  <w:rPr>
                    <w:rStyle w:val="Hyperlink"/>
                    <w:rFonts w:cs="Arial"/>
                    <w:b w:val="0"/>
                    <w:bCs/>
                    <w:noProof/>
                  </w:rPr>
                  <w:t>Appendix A - Glossary</w:t>
                </w:r>
                <w:r w:rsidR="00121600" w:rsidRPr="0081757E">
                  <w:rPr>
                    <w:b w:val="0"/>
                    <w:bCs/>
                    <w:noProof/>
                    <w:webHidden/>
                  </w:rPr>
                  <w:tab/>
                </w:r>
                <w:r w:rsidR="00121600" w:rsidRPr="0081757E">
                  <w:rPr>
                    <w:b w:val="0"/>
                    <w:bCs/>
                    <w:noProof/>
                    <w:webHidden/>
                  </w:rPr>
                  <w:fldChar w:fldCharType="begin"/>
                </w:r>
                <w:r w:rsidR="00121600" w:rsidRPr="0081757E">
                  <w:rPr>
                    <w:b w:val="0"/>
                    <w:bCs/>
                    <w:noProof/>
                    <w:webHidden/>
                  </w:rPr>
                  <w:instrText xml:space="preserve"> PAGEREF _Toc132278985 \h </w:instrText>
                </w:r>
                <w:r w:rsidR="00121600" w:rsidRPr="0081757E">
                  <w:rPr>
                    <w:b w:val="0"/>
                    <w:bCs/>
                    <w:noProof/>
                    <w:webHidden/>
                  </w:rPr>
                </w:r>
                <w:r w:rsidR="00121600" w:rsidRPr="0081757E">
                  <w:rPr>
                    <w:b w:val="0"/>
                    <w:bCs/>
                    <w:noProof/>
                    <w:webHidden/>
                  </w:rPr>
                  <w:fldChar w:fldCharType="separate"/>
                </w:r>
                <w:r w:rsidR="00121600" w:rsidRPr="0081757E">
                  <w:rPr>
                    <w:b w:val="0"/>
                    <w:bCs/>
                    <w:noProof/>
                    <w:webHidden/>
                  </w:rPr>
                  <w:t>39</w:t>
                </w:r>
                <w:r w:rsidR="00121600" w:rsidRPr="0081757E">
                  <w:rPr>
                    <w:b w:val="0"/>
                    <w:bCs/>
                    <w:noProof/>
                    <w:webHidden/>
                  </w:rPr>
                  <w:fldChar w:fldCharType="end"/>
                </w:r>
              </w:hyperlink>
            </w:p>
            <w:p w14:paraId="0148E833" w14:textId="4EBA187E" w:rsidR="009F655C" w:rsidRPr="009F655C" w:rsidRDefault="005A5692" w:rsidP="005A5692">
              <w:pPr>
                <w:spacing w:before="360" w:after="160" w:line="259" w:lineRule="auto"/>
                <w:rPr>
                  <w:rFonts w:eastAsia="Arial"/>
                  <w:szCs w:val="22"/>
                  <w:lang w:eastAsia="en-US"/>
                </w:rPr>
              </w:pPr>
              <w:r w:rsidRPr="005A5692">
                <w:rPr>
                  <w:rFonts w:eastAsia="Arial"/>
                  <w:szCs w:val="22"/>
                  <w:lang w:eastAsia="en-US"/>
                </w:rPr>
                <w:fldChar w:fldCharType="end"/>
              </w:r>
            </w:p>
          </w:sdtContent>
        </w:sdt>
      </w:sdtContent>
    </w:sdt>
    <w:p w14:paraId="32C56F85" w14:textId="691F5A0B" w:rsidR="000F46E1" w:rsidRPr="009F655C" w:rsidRDefault="00306BF9" w:rsidP="008B3ACC">
      <w:pPr>
        <w:pStyle w:val="Heading1"/>
        <w:numPr>
          <w:ilvl w:val="0"/>
          <w:numId w:val="0"/>
        </w:numPr>
        <w:ind w:left="964" w:hanging="964"/>
        <w:rPr>
          <w:rFonts w:cs="Arial"/>
        </w:rPr>
      </w:pPr>
      <w:bookmarkStart w:id="0" w:name="_Toc132278982"/>
      <w:bookmarkStart w:id="1" w:name="_Toc397597385"/>
      <w:bookmarkStart w:id="2" w:name="_Ref214338390"/>
      <w:bookmarkStart w:id="3" w:name="_Ref215544166"/>
      <w:bookmarkStart w:id="4" w:name="_Ref222197182"/>
      <w:r>
        <w:rPr>
          <w:rFonts w:cs="Arial"/>
        </w:rPr>
        <w:lastRenderedPageBreak/>
        <w:t>Purpose</w:t>
      </w:r>
      <w:bookmarkEnd w:id="0"/>
    </w:p>
    <w:p w14:paraId="083C40EB" w14:textId="1030BE64" w:rsidR="002E6682" w:rsidRPr="00861FAF" w:rsidRDefault="002E6682" w:rsidP="0064494F">
      <w:pPr>
        <w:rPr>
          <w:rStyle w:val="normaltextrun"/>
          <w:rFonts w:cs="Arial"/>
          <w:sz w:val="22"/>
        </w:rPr>
      </w:pPr>
      <w:r w:rsidRPr="0064494F">
        <w:t>Th</w:t>
      </w:r>
      <w:r w:rsidR="00306BF9" w:rsidRPr="0064494F">
        <w:t>is document is published as part of the</w:t>
      </w:r>
      <w:r w:rsidRPr="0064494F">
        <w:t xml:space="preserve"> Health Information Security Framework (HISF)</w:t>
      </w:r>
      <w:r w:rsidR="00306BF9" w:rsidRPr="0064494F">
        <w:t xml:space="preserve"> to provide</w:t>
      </w:r>
      <w:r w:rsidRPr="0064494F">
        <w:t xml:space="preserve"> </w:t>
      </w:r>
      <w:r w:rsidR="0026686D" w:rsidRPr="0064494F">
        <w:t>cyber security</w:t>
      </w:r>
      <w:r w:rsidRPr="0064494F">
        <w:t xml:space="preserve"> </w:t>
      </w:r>
      <w:r w:rsidR="00E0020A" w:rsidRPr="0064494F">
        <w:t>guidance</w:t>
      </w:r>
      <w:r w:rsidRPr="0064494F">
        <w:t xml:space="preserve"> for micro to small organisations in</w:t>
      </w:r>
      <w:r w:rsidR="00C624F9" w:rsidRPr="0064494F">
        <w:t xml:space="preserve"> the</w:t>
      </w:r>
      <w:r w:rsidRPr="0064494F">
        <w:t xml:space="preserve"> health sector. </w:t>
      </w:r>
      <w:r w:rsidR="0026686D" w:rsidRPr="0064494F">
        <w:t>This</w:t>
      </w:r>
      <w:r w:rsidRPr="0064494F">
        <w:t xml:space="preserve"> </w:t>
      </w:r>
      <w:r w:rsidR="0026686D" w:rsidRPr="0064494F">
        <w:t>segment</w:t>
      </w:r>
      <w:r w:rsidRPr="0064494F">
        <w:t xml:space="preserve"> </w:t>
      </w:r>
      <w:r w:rsidR="00CB213F" w:rsidRPr="0064494F">
        <w:t>is</w:t>
      </w:r>
      <w:r w:rsidRPr="0064494F">
        <w:t xml:space="preserve"> defined </w:t>
      </w:r>
      <w:r w:rsidR="00514D1A" w:rsidRPr="0064494F">
        <w:t xml:space="preserve">as </w:t>
      </w:r>
      <w:r w:rsidR="0026686D" w:rsidRPr="0064494F">
        <w:t>health organisations</w:t>
      </w:r>
      <w:r w:rsidRPr="0064494F">
        <w:t xml:space="preserve"> </w:t>
      </w:r>
      <w:r w:rsidR="0026686D" w:rsidRPr="0064494F">
        <w:t>that</w:t>
      </w:r>
      <w:r w:rsidRPr="0064494F">
        <w:t xml:space="preserve"> fall </w:t>
      </w:r>
      <w:r w:rsidR="0026686D" w:rsidRPr="0064494F">
        <w:t>into</w:t>
      </w:r>
      <w:r w:rsidRPr="0064494F">
        <w:t xml:space="preserve"> </w:t>
      </w:r>
      <w:r w:rsidR="002A5066" w:rsidRPr="0064494F">
        <w:t>two</w:t>
      </w:r>
      <w:r w:rsidRPr="0064494F">
        <w:t xml:space="preserve"> or more </w:t>
      </w:r>
      <w:r w:rsidR="0026686D" w:rsidRPr="0064494F">
        <w:t xml:space="preserve">of the following </w:t>
      </w:r>
      <w:r w:rsidRPr="0064494F">
        <w:t>categories:</w:t>
      </w:r>
    </w:p>
    <w:p w14:paraId="3CCC1E20" w14:textId="7AF9BD59" w:rsidR="0064494F" w:rsidRDefault="009B4CDD" w:rsidP="009B4CDD">
      <w:pPr>
        <w:pStyle w:val="ListParagraph"/>
        <w:numPr>
          <w:ilvl w:val="0"/>
          <w:numId w:val="85"/>
        </w:numPr>
      </w:pPr>
      <w:r>
        <w:t>a</w:t>
      </w:r>
      <w:r w:rsidR="005E058A">
        <w:t xml:space="preserve"> stand-alone business/organisation</w:t>
      </w:r>
    </w:p>
    <w:p w14:paraId="34A466F3" w14:textId="2CC4470A" w:rsidR="005E058A" w:rsidRDefault="009B4CDD" w:rsidP="009B4CDD">
      <w:pPr>
        <w:pStyle w:val="ListParagraph"/>
        <w:numPr>
          <w:ilvl w:val="0"/>
          <w:numId w:val="85"/>
        </w:numPr>
      </w:pPr>
      <w:r>
        <w:t>b</w:t>
      </w:r>
      <w:r w:rsidR="005E058A">
        <w:t>ased at a single geographic location with a basic technology setup</w:t>
      </w:r>
      <w:r w:rsidR="005442C6">
        <w:t xml:space="preserve"> </w:t>
      </w:r>
      <w:r w:rsidR="00076843">
        <w:t xml:space="preserve">(e.g., </w:t>
      </w:r>
      <w:r w:rsidR="00D60CFF">
        <w:t xml:space="preserve">laptops, internet, </w:t>
      </w:r>
      <w:r w:rsidR="00647E34">
        <w:t>relevant software</w:t>
      </w:r>
      <w:r w:rsidR="00CD54E2">
        <w:t>)</w:t>
      </w:r>
    </w:p>
    <w:p w14:paraId="740545CC" w14:textId="1948F535" w:rsidR="005E058A" w:rsidRDefault="009B4CDD" w:rsidP="009B4CDD">
      <w:pPr>
        <w:pStyle w:val="ListParagraph"/>
        <w:numPr>
          <w:ilvl w:val="0"/>
          <w:numId w:val="85"/>
        </w:numPr>
      </w:pPr>
      <w:r>
        <w:t>s</w:t>
      </w:r>
      <w:r w:rsidR="005E058A">
        <w:t>taff</w:t>
      </w:r>
      <w:r w:rsidR="008C16CE">
        <w:t xml:space="preserve">ing of up to </w:t>
      </w:r>
      <w:r w:rsidR="009F5516">
        <w:t>approximately 25 personnel</w:t>
      </w:r>
    </w:p>
    <w:p w14:paraId="00A40D31" w14:textId="54A9C327" w:rsidR="009F5516" w:rsidRDefault="009B4CDD" w:rsidP="009B4CDD">
      <w:pPr>
        <w:pStyle w:val="ListParagraph"/>
        <w:numPr>
          <w:ilvl w:val="0"/>
          <w:numId w:val="85"/>
        </w:numPr>
      </w:pPr>
      <w:r>
        <w:t>m</w:t>
      </w:r>
      <w:r w:rsidR="009F5516">
        <w:t>anag</w:t>
      </w:r>
      <w:r w:rsidR="003005AC">
        <w:t>es</w:t>
      </w:r>
      <w:r w:rsidR="009F5516">
        <w:t xml:space="preserve"> a population of less than 10,000</w:t>
      </w:r>
    </w:p>
    <w:p w14:paraId="228F1D54" w14:textId="3D09E088" w:rsidR="009F5516" w:rsidRDefault="008313F5" w:rsidP="009B4CDD">
      <w:pPr>
        <w:pStyle w:val="ListParagraph"/>
        <w:numPr>
          <w:ilvl w:val="0"/>
          <w:numId w:val="85"/>
        </w:numPr>
      </w:pPr>
      <w:r>
        <w:t>minimal o</w:t>
      </w:r>
      <w:r w:rsidR="003005AC">
        <w:t>r no IT support in-house (most IT services and support capability is outsourced to external IT and security vendors)</w:t>
      </w:r>
    </w:p>
    <w:p w14:paraId="0D37D332" w14:textId="6385B28B" w:rsidR="003005AC" w:rsidRPr="00393917" w:rsidRDefault="009B4CDD" w:rsidP="009B4CDD">
      <w:pPr>
        <w:pStyle w:val="ListParagraph"/>
        <w:numPr>
          <w:ilvl w:val="0"/>
          <w:numId w:val="85"/>
        </w:numPr>
      </w:pPr>
      <w:r>
        <w:t>i</w:t>
      </w:r>
      <w:r w:rsidR="003005AC">
        <w:t xml:space="preserve">s not involved </w:t>
      </w:r>
      <w:r>
        <w:t>with integrating or developing software systems or web applications in-house.</w:t>
      </w:r>
    </w:p>
    <w:p w14:paraId="30FD8D9E" w14:textId="3EF78956" w:rsidR="002E6682" w:rsidRPr="0064494F" w:rsidRDefault="002E6682" w:rsidP="0064494F"/>
    <w:p w14:paraId="3BB4B6D0" w14:textId="4AE5B681" w:rsidR="002E6682" w:rsidRPr="00475535" w:rsidRDefault="002E6682" w:rsidP="00D83636">
      <w:pPr>
        <w:rPr>
          <w:rStyle w:val="normaltextrun"/>
          <w:rFonts w:cs="Arial"/>
          <w:sz w:val="22"/>
        </w:rPr>
      </w:pPr>
      <w:r w:rsidRPr="00D83636">
        <w:t xml:space="preserve">Implementation of </w:t>
      </w:r>
      <w:r w:rsidR="0026686D" w:rsidRPr="00D83636">
        <w:t xml:space="preserve">the Health Information Security Framework </w:t>
      </w:r>
      <w:r w:rsidRPr="00D83636">
        <w:t xml:space="preserve">within </w:t>
      </w:r>
      <w:r w:rsidR="000746D1" w:rsidRPr="00D83636">
        <w:t>micro to small organisations</w:t>
      </w:r>
      <w:r w:rsidRPr="00D83636">
        <w:t xml:space="preserve"> is a three-step process:  </w:t>
      </w:r>
    </w:p>
    <w:p w14:paraId="1ED60BA7" w14:textId="43D266A3" w:rsidR="002E6682" w:rsidRPr="00D83636" w:rsidRDefault="00C95DF1" w:rsidP="00D83636">
      <w:pPr>
        <w:pStyle w:val="ListParagraph"/>
        <w:numPr>
          <w:ilvl w:val="0"/>
          <w:numId w:val="86"/>
        </w:numPr>
      </w:pPr>
      <w:r w:rsidRPr="00D83636">
        <w:t>u</w:t>
      </w:r>
      <w:r w:rsidR="002E6682" w:rsidRPr="00D83636">
        <w:t xml:space="preserve">nderstanding </w:t>
      </w:r>
      <w:r w:rsidR="00884217" w:rsidRPr="00D83636">
        <w:t>the published</w:t>
      </w:r>
      <w:r w:rsidR="00AF5565">
        <w:t xml:space="preserve"> core framework document</w:t>
      </w:r>
      <w:r w:rsidR="002E6682" w:rsidRPr="00D83636">
        <w:t xml:space="preserve"> </w:t>
      </w:r>
      <w:hyperlink r:id="rId25" w:tgtFrame="_blank" w:history="1">
        <w:r w:rsidR="002E6682" w:rsidRPr="00D83636">
          <w:rPr>
            <w:rStyle w:val="Hyperlink"/>
          </w:rPr>
          <w:t>HISO 10029:2022</w:t>
        </w:r>
        <w:r w:rsidR="0064494F" w:rsidRPr="00D83636">
          <w:rPr>
            <w:rStyle w:val="Hyperlink"/>
          </w:rPr>
          <w:t xml:space="preserve"> Health Information Security Framework</w:t>
        </w:r>
      </w:hyperlink>
      <w:r w:rsidR="002E6682" w:rsidRPr="00D83636">
        <w:t>  </w:t>
      </w:r>
    </w:p>
    <w:p w14:paraId="1489C117" w14:textId="2D53A666" w:rsidR="002E6682" w:rsidRPr="00D83636" w:rsidRDefault="003A0E81" w:rsidP="00D83636">
      <w:pPr>
        <w:pStyle w:val="ListParagraph"/>
        <w:numPr>
          <w:ilvl w:val="0"/>
          <w:numId w:val="86"/>
        </w:numPr>
      </w:pPr>
      <w:r w:rsidRPr="00D83636">
        <w:t>r</w:t>
      </w:r>
      <w:r w:rsidR="002E6682" w:rsidRPr="00D83636">
        <w:t xml:space="preserve">eading the guidance and understanding the requirements as outlined in this document for </w:t>
      </w:r>
      <w:r w:rsidR="001513CF" w:rsidRPr="00D83636">
        <w:t>micro to small organisations</w:t>
      </w:r>
      <w:r w:rsidR="002E6682" w:rsidRPr="00D83636">
        <w:t>  </w:t>
      </w:r>
    </w:p>
    <w:p w14:paraId="03C14469" w14:textId="7E0EEA93" w:rsidR="002E6682" w:rsidRPr="00D83636" w:rsidRDefault="00F32DB9" w:rsidP="00D83636">
      <w:pPr>
        <w:pStyle w:val="ListParagraph"/>
        <w:numPr>
          <w:ilvl w:val="0"/>
          <w:numId w:val="86"/>
        </w:numPr>
      </w:pPr>
      <w:r>
        <w:t>using</w:t>
      </w:r>
      <w:r w:rsidR="002E6682" w:rsidRPr="00D83636">
        <w:t xml:space="preserve"> HISF Tools and Templates, as well as other approved </w:t>
      </w:r>
      <w:r w:rsidR="00A83EFC">
        <w:t>materials</w:t>
      </w:r>
      <w:r w:rsidR="00A83EFC" w:rsidRPr="00D83636">
        <w:t xml:space="preserve"> </w:t>
      </w:r>
      <w:r w:rsidR="002E6682" w:rsidRPr="00D83636">
        <w:t xml:space="preserve">to meet the requirements </w:t>
      </w:r>
      <w:r w:rsidR="002E6682" w:rsidRPr="00DE12FF">
        <w:t xml:space="preserve">outlined </w:t>
      </w:r>
      <w:r w:rsidR="00A8172F" w:rsidRPr="00DE12FF">
        <w:rPr>
          <w:rStyle w:val="normaltextrun"/>
          <w:rFonts w:cs="Arial"/>
        </w:rPr>
        <w:t xml:space="preserve">within </w:t>
      </w:r>
      <w:r w:rsidR="002E6682" w:rsidRPr="00DE12FF">
        <w:rPr>
          <w:rStyle w:val="normaltextrun"/>
          <w:rFonts w:cs="Arial"/>
        </w:rPr>
        <w:t>th</w:t>
      </w:r>
      <w:r w:rsidR="00A8172F" w:rsidRPr="00DE12FF">
        <w:rPr>
          <w:rStyle w:val="normaltextrun"/>
          <w:rFonts w:cs="Arial"/>
        </w:rPr>
        <w:t>is</w:t>
      </w:r>
      <w:r w:rsidR="002E6682" w:rsidRPr="00DE12FF">
        <w:rPr>
          <w:rStyle w:val="normaltextrun"/>
          <w:rFonts w:cs="Arial"/>
        </w:rPr>
        <w:t xml:space="preserve"> </w:t>
      </w:r>
      <w:r w:rsidR="00A8172F" w:rsidRPr="00DE12FF">
        <w:rPr>
          <w:rStyle w:val="normaltextrun"/>
          <w:rFonts w:cs="Arial"/>
        </w:rPr>
        <w:t>g</w:t>
      </w:r>
      <w:r w:rsidR="002E6682" w:rsidRPr="00DE12FF">
        <w:rPr>
          <w:rStyle w:val="normaltextrun"/>
          <w:rFonts w:cs="Arial"/>
        </w:rPr>
        <w:t>uidance</w:t>
      </w:r>
      <w:r w:rsidR="00A8172F" w:rsidRPr="00DE12FF">
        <w:rPr>
          <w:rStyle w:val="normaltextrun"/>
          <w:rFonts w:cs="Arial"/>
        </w:rPr>
        <w:t xml:space="preserve"> document</w:t>
      </w:r>
      <w:r w:rsidR="002E6682">
        <w:rPr>
          <w:rStyle w:val="normaltextrun"/>
          <w:rFonts w:cs="Arial"/>
          <w:sz w:val="22"/>
        </w:rPr>
        <w:t>.</w:t>
      </w:r>
      <w:r w:rsidR="002E6682" w:rsidRPr="00D83636">
        <w:t> </w:t>
      </w:r>
    </w:p>
    <w:p w14:paraId="286A1456" w14:textId="77777777" w:rsidR="002E6682" w:rsidRPr="008C457C" w:rsidRDefault="002E6682" w:rsidP="00D83636">
      <w:r w:rsidRPr="00D83636">
        <w:t> </w:t>
      </w:r>
    </w:p>
    <w:p w14:paraId="089AF6D2" w14:textId="3C051F7B" w:rsidR="002E6682" w:rsidRPr="008C457C" w:rsidRDefault="00854146" w:rsidP="00D83636">
      <w:r>
        <w:t>Start by</w:t>
      </w:r>
      <w:r w:rsidR="002E6682" w:rsidRPr="008C457C">
        <w:t xml:space="preserve"> read</w:t>
      </w:r>
      <w:r>
        <w:t>ing</w:t>
      </w:r>
      <w:r w:rsidR="002E6682" w:rsidRPr="008C457C">
        <w:t xml:space="preserve"> the </w:t>
      </w:r>
      <w:r>
        <w:t>c</w:t>
      </w:r>
      <w:r w:rsidR="002E6682" w:rsidRPr="008C457C">
        <w:t xml:space="preserve">ore </w:t>
      </w:r>
      <w:r>
        <w:t>f</w:t>
      </w:r>
      <w:r w:rsidR="002E6682" w:rsidRPr="008C457C">
        <w:t xml:space="preserve">ramework document which provides foundational information on </w:t>
      </w:r>
      <w:r w:rsidR="00F3161E">
        <w:t xml:space="preserve">the </w:t>
      </w:r>
      <w:r w:rsidR="002E6682" w:rsidRPr="008C457C">
        <w:t>segments, building blocks, functional processes</w:t>
      </w:r>
      <w:r w:rsidR="00F3161E">
        <w:t xml:space="preserve"> and</w:t>
      </w:r>
      <w:r w:rsidR="00F3161E" w:rsidRPr="008C457C">
        <w:t xml:space="preserve"> </w:t>
      </w:r>
      <w:r w:rsidR="002E6682" w:rsidRPr="008C457C">
        <w:t xml:space="preserve">principles </w:t>
      </w:r>
      <w:r w:rsidR="00F3161E">
        <w:t xml:space="preserve">of the framework, </w:t>
      </w:r>
      <w:r w:rsidR="002E6682" w:rsidRPr="008C457C">
        <w:t>as well as the overall</w:t>
      </w:r>
      <w:r w:rsidR="00BA23E2" w:rsidRPr="008C457C">
        <w:t xml:space="preserve"> implementation</w:t>
      </w:r>
      <w:r w:rsidR="002E6682" w:rsidRPr="008C457C">
        <w:t xml:space="preserve"> approach. The requirements are linked to the relevant </w:t>
      </w:r>
      <w:r w:rsidR="0044613E" w:rsidRPr="008C457C">
        <w:t>national and international standards as defined in the core framework document</w:t>
      </w:r>
      <w:r w:rsidR="002E6682" w:rsidRPr="008C457C">
        <w:t>.</w:t>
      </w:r>
      <w:r w:rsidR="002E6682" w:rsidRPr="00D83636">
        <w:t> </w:t>
      </w:r>
    </w:p>
    <w:p w14:paraId="3BFB8605" w14:textId="77777777" w:rsidR="002E6682" w:rsidRPr="008C457C" w:rsidRDefault="002E6682" w:rsidP="00D83636">
      <w:r w:rsidRPr="00D83636">
        <w:t> </w:t>
      </w:r>
    </w:p>
    <w:p w14:paraId="3B513C58" w14:textId="0C2C424F" w:rsidR="002E6682" w:rsidRPr="008C457C" w:rsidRDefault="002E6682" w:rsidP="00D83636">
      <w:r w:rsidRPr="00D83636">
        <w:t xml:space="preserve">This guidance document for </w:t>
      </w:r>
      <w:r w:rsidR="005D08A3" w:rsidRPr="008C457C">
        <w:t>micro to small organisations</w:t>
      </w:r>
      <w:r w:rsidRPr="008C457C">
        <w:t xml:space="preserve"> contains the detailed level of </w:t>
      </w:r>
      <w:r w:rsidR="00A82EE9" w:rsidRPr="008C457C">
        <w:t>control</w:t>
      </w:r>
      <w:r w:rsidR="00C64886" w:rsidRPr="008C457C">
        <w:t xml:space="preserve"> implementation</w:t>
      </w:r>
      <w:r w:rsidRPr="008C457C">
        <w:t xml:space="preserve"> for all requirements grouped under the identified functional processes. </w:t>
      </w:r>
      <w:r w:rsidR="00C974A8">
        <w:t>These are recommendations and</w:t>
      </w:r>
      <w:r w:rsidRPr="008C457C">
        <w:t xml:space="preserve"> it is important to note that there could be other ways of implement</w:t>
      </w:r>
      <w:r w:rsidR="00AE4128" w:rsidRPr="008C457C">
        <w:t>i</w:t>
      </w:r>
      <w:r w:rsidRPr="008C457C">
        <w:t>n</w:t>
      </w:r>
      <w:r w:rsidR="00AE4128" w:rsidRPr="008C457C">
        <w:t>g</w:t>
      </w:r>
      <w:r w:rsidRPr="008C457C">
        <w:t xml:space="preserve"> </w:t>
      </w:r>
      <w:r w:rsidR="00AE4128" w:rsidRPr="008C457C">
        <w:t xml:space="preserve">controls </w:t>
      </w:r>
      <w:r w:rsidRPr="008C457C">
        <w:t>to meet the requirement</w:t>
      </w:r>
      <w:r w:rsidR="001C29B4" w:rsidRPr="008C457C">
        <w:t>, in addition</w:t>
      </w:r>
      <w:r w:rsidRPr="008C457C">
        <w:t xml:space="preserve"> </w:t>
      </w:r>
      <w:r w:rsidR="001C29B4" w:rsidRPr="008C457C">
        <w:t>to</w:t>
      </w:r>
      <w:r w:rsidRPr="008C457C">
        <w:t xml:space="preserve"> </w:t>
      </w:r>
      <w:r w:rsidR="00223C98" w:rsidRPr="008C457C">
        <w:t>those</w:t>
      </w:r>
      <w:r w:rsidRPr="008C457C">
        <w:t xml:space="preserve"> in the guidance section. </w:t>
      </w:r>
      <w:r w:rsidRPr="00D83636">
        <w:t> </w:t>
      </w:r>
    </w:p>
    <w:p w14:paraId="3684BD3B" w14:textId="77777777" w:rsidR="002E6682" w:rsidRPr="00D83636" w:rsidRDefault="002E6682" w:rsidP="00D83636">
      <w:r w:rsidRPr="00D83636">
        <w:t> </w:t>
      </w:r>
    </w:p>
    <w:p w14:paraId="1D5C624B" w14:textId="0A0E10C7" w:rsidR="002E6682" w:rsidRPr="00D83636" w:rsidRDefault="00DE3472" w:rsidP="00D83636">
      <w:r>
        <w:t>You</w:t>
      </w:r>
      <w:r w:rsidR="002E6682" w:rsidRPr="00D83636">
        <w:t xml:space="preserve"> are welcome to use HISF Tools and Templates (e.g.</w:t>
      </w:r>
      <w:r w:rsidR="00AC4208">
        <w:t>,</w:t>
      </w:r>
      <w:r w:rsidR="002E6682" w:rsidRPr="00D83636">
        <w:t xml:space="preserve"> checklists, </w:t>
      </w:r>
      <w:r w:rsidR="00180264" w:rsidRPr="008C457C">
        <w:t>templates,</w:t>
      </w:r>
      <w:r w:rsidR="002E6682" w:rsidRPr="008C457C">
        <w:t xml:space="preserve"> and forms) that are provided to </w:t>
      </w:r>
      <w:r w:rsidR="00AC4208" w:rsidRPr="008C457C">
        <w:t xml:space="preserve">help </w:t>
      </w:r>
      <w:r w:rsidR="002E6682" w:rsidRPr="008C457C">
        <w:t xml:space="preserve">support, assess, implement and document </w:t>
      </w:r>
      <w:r>
        <w:t>your</w:t>
      </w:r>
      <w:r w:rsidRPr="008C457C">
        <w:t xml:space="preserve"> </w:t>
      </w:r>
      <w:r w:rsidR="002E6682" w:rsidRPr="008C457C">
        <w:t xml:space="preserve">control effectiveness against </w:t>
      </w:r>
      <w:r>
        <w:t>the documented</w:t>
      </w:r>
      <w:r w:rsidRPr="008C457C">
        <w:t xml:space="preserve"> </w:t>
      </w:r>
      <w:r w:rsidR="002E6682" w:rsidRPr="008C457C">
        <w:t>requirements.  </w:t>
      </w:r>
    </w:p>
    <w:p w14:paraId="47B98F20" w14:textId="77777777" w:rsidR="002E6682" w:rsidRDefault="002E6682" w:rsidP="008943D7">
      <w:pPr>
        <w:rPr>
          <w:rFonts w:cs="Arial"/>
        </w:rPr>
      </w:pPr>
    </w:p>
    <w:p w14:paraId="53D3168F" w14:textId="155E3117" w:rsidR="00133AE0" w:rsidRPr="009F655C" w:rsidRDefault="007E2A9D" w:rsidP="00DC50B0">
      <w:pPr>
        <w:pStyle w:val="Heading1"/>
        <w:numPr>
          <w:ilvl w:val="0"/>
          <w:numId w:val="0"/>
        </w:numPr>
      </w:pPr>
      <w:bookmarkStart w:id="5" w:name="_Toc115770901"/>
      <w:bookmarkStart w:id="6" w:name="_Toc115770902"/>
      <w:bookmarkStart w:id="7" w:name="_Toc115770903"/>
      <w:bookmarkStart w:id="8" w:name="_Toc115770904"/>
      <w:bookmarkStart w:id="9" w:name="_Toc113541825"/>
      <w:bookmarkStart w:id="10" w:name="_Toc113541829"/>
      <w:bookmarkStart w:id="11" w:name="_Toc113541830"/>
      <w:bookmarkStart w:id="12" w:name="_Toc457913752"/>
      <w:bookmarkStart w:id="13" w:name="_Toc457915415"/>
      <w:bookmarkStart w:id="14" w:name="_Toc457913754"/>
      <w:bookmarkStart w:id="15" w:name="_Toc457915417"/>
      <w:bookmarkStart w:id="16" w:name="_Toc457913755"/>
      <w:bookmarkStart w:id="17" w:name="_Toc457915418"/>
      <w:bookmarkStart w:id="18" w:name="_Toc457913757"/>
      <w:bookmarkStart w:id="19" w:name="_Toc457915420"/>
      <w:bookmarkStart w:id="20" w:name="_Toc110949253"/>
      <w:bookmarkStart w:id="21" w:name="_Toc111215072"/>
      <w:bookmarkStart w:id="22" w:name="_Toc112074179"/>
      <w:bookmarkStart w:id="23" w:name="_Toc110949254"/>
      <w:bookmarkStart w:id="24" w:name="_Toc111215073"/>
      <w:bookmarkStart w:id="25" w:name="_Toc112074180"/>
      <w:bookmarkStart w:id="26" w:name="_Toc110949255"/>
      <w:bookmarkStart w:id="27" w:name="_Toc111215074"/>
      <w:bookmarkStart w:id="28" w:name="_Toc112074181"/>
      <w:bookmarkStart w:id="29" w:name="_Toc110949256"/>
      <w:bookmarkStart w:id="30" w:name="_Toc111215075"/>
      <w:bookmarkStart w:id="31" w:name="_Toc112074182"/>
      <w:bookmarkStart w:id="32" w:name="_Toc110949257"/>
      <w:bookmarkStart w:id="33" w:name="_Toc111215076"/>
      <w:bookmarkStart w:id="34" w:name="_Toc112074183"/>
      <w:bookmarkStart w:id="35" w:name="_1722323153"/>
      <w:bookmarkStart w:id="36" w:name="_Toc113541839"/>
      <w:bookmarkStart w:id="37" w:name="_Toc113541844"/>
      <w:bookmarkStart w:id="38" w:name="_Toc111215084"/>
      <w:bookmarkStart w:id="39" w:name="_Toc112074192"/>
      <w:bookmarkStart w:id="40" w:name="_Toc111215085"/>
      <w:bookmarkStart w:id="41" w:name="_Toc112074193"/>
      <w:bookmarkStart w:id="42" w:name="_Toc111215086"/>
      <w:bookmarkStart w:id="43" w:name="_Toc112074194"/>
      <w:bookmarkStart w:id="44" w:name="_Toc111215087"/>
      <w:bookmarkStart w:id="45" w:name="_Toc112074195"/>
      <w:bookmarkStart w:id="46" w:name="_Toc111215088"/>
      <w:bookmarkStart w:id="47" w:name="_Toc112074196"/>
      <w:bookmarkStart w:id="48" w:name="_Toc111215089"/>
      <w:bookmarkStart w:id="49" w:name="_Toc112074197"/>
      <w:bookmarkStart w:id="50" w:name="_Toc111215090"/>
      <w:bookmarkStart w:id="51" w:name="_Toc112074198"/>
      <w:bookmarkStart w:id="52" w:name="_Toc111215091"/>
      <w:bookmarkStart w:id="53" w:name="_Toc112074199"/>
      <w:bookmarkStart w:id="54" w:name="_Toc111215092"/>
      <w:bookmarkStart w:id="55" w:name="_Toc112074200"/>
      <w:bookmarkStart w:id="56" w:name="_Toc111215093"/>
      <w:bookmarkStart w:id="57" w:name="_Toc112074201"/>
      <w:bookmarkStart w:id="58" w:name="_Toc111215094"/>
      <w:bookmarkStart w:id="59" w:name="_Toc112074202"/>
      <w:bookmarkStart w:id="60" w:name="_Toc111215095"/>
      <w:bookmarkStart w:id="61" w:name="_Toc112074203"/>
      <w:bookmarkStart w:id="62" w:name="_Toc111215096"/>
      <w:bookmarkStart w:id="63" w:name="_Toc112074204"/>
      <w:bookmarkStart w:id="64" w:name="_Toc111215097"/>
      <w:bookmarkStart w:id="65" w:name="_Toc112074205"/>
      <w:bookmarkStart w:id="66" w:name="_Toc111215098"/>
      <w:bookmarkStart w:id="67" w:name="_Toc112074206"/>
      <w:bookmarkStart w:id="68" w:name="_Toc111215099"/>
      <w:bookmarkStart w:id="69" w:name="_Toc112074207"/>
      <w:bookmarkStart w:id="70" w:name="_Toc111215100"/>
      <w:bookmarkStart w:id="71" w:name="_Toc112074208"/>
      <w:bookmarkStart w:id="72" w:name="_Toc111215101"/>
      <w:bookmarkStart w:id="73" w:name="_Toc112074209"/>
      <w:bookmarkStart w:id="74" w:name="_Toc111215102"/>
      <w:bookmarkStart w:id="75" w:name="_Toc112074210"/>
      <w:bookmarkStart w:id="76" w:name="_Toc111215103"/>
      <w:bookmarkStart w:id="77" w:name="_Toc112074211"/>
      <w:bookmarkStart w:id="78" w:name="_Toc111215105"/>
      <w:bookmarkStart w:id="79" w:name="_Toc112074213"/>
      <w:bookmarkStart w:id="80" w:name="_Toc111215106"/>
      <w:bookmarkStart w:id="81" w:name="_Toc112074214"/>
      <w:bookmarkStart w:id="82" w:name="_Toc120526907"/>
      <w:bookmarkStart w:id="83" w:name="_Toc120527024"/>
      <w:bookmarkStart w:id="84" w:name="_Toc120527243"/>
      <w:bookmarkStart w:id="85" w:name="_Toc120527326"/>
      <w:bookmarkStart w:id="86" w:name="_Toc120526908"/>
      <w:bookmarkStart w:id="87" w:name="_Toc120527025"/>
      <w:bookmarkStart w:id="88" w:name="_Toc120527244"/>
      <w:bookmarkStart w:id="89" w:name="_Toc120527327"/>
      <w:bookmarkStart w:id="90" w:name="_Toc132278983"/>
      <w:bookmarkStart w:id="91" w:name="_Toc2668376"/>
      <w:bookmarkStart w:id="92" w:name="_Toc397597388"/>
      <w:bookmarkStart w:id="93" w:name="_Toc202667121"/>
      <w:bookmarkEnd w:id="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lastRenderedPageBreak/>
        <w:t>Cyber security requirements</w:t>
      </w:r>
      <w:r w:rsidR="00265DCD">
        <w:t xml:space="preserve"> for micro to small organisations</w:t>
      </w:r>
      <w:bookmarkEnd w:id="90"/>
    </w:p>
    <w:p w14:paraId="641553A6" w14:textId="023F99E9" w:rsidR="00133AE0" w:rsidRPr="00681E02" w:rsidRDefault="00133AE0" w:rsidP="00133AE0">
      <w:pPr>
        <w:spacing w:before="60" w:after="120"/>
        <w:rPr>
          <w:rFonts w:cs="Arial"/>
        </w:rPr>
      </w:pPr>
      <w:bookmarkStart w:id="94" w:name="OLE_LINK5"/>
      <w:r w:rsidRPr="00681E02">
        <w:rPr>
          <w:rFonts w:cs="Arial"/>
        </w:rPr>
        <w:t xml:space="preserve">The </w:t>
      </w:r>
      <w:r w:rsidR="00E837D0" w:rsidRPr="00681E02">
        <w:rPr>
          <w:rFonts w:cs="Arial"/>
        </w:rPr>
        <w:t>list</w:t>
      </w:r>
      <w:r w:rsidR="00C1165C" w:rsidRPr="00681E02">
        <w:rPr>
          <w:rFonts w:cs="Arial"/>
        </w:rPr>
        <w:t xml:space="preserve"> below</w:t>
      </w:r>
      <w:r w:rsidR="00F97595" w:rsidRPr="00681E02">
        <w:rPr>
          <w:rFonts w:cs="Arial"/>
        </w:rPr>
        <w:t xml:space="preserve"> contains</w:t>
      </w:r>
      <w:r w:rsidR="00E837D0" w:rsidRPr="00681E02">
        <w:rPr>
          <w:rFonts w:cs="Arial"/>
        </w:rPr>
        <w:t xml:space="preserve"> </w:t>
      </w:r>
      <w:r w:rsidR="00C1165C" w:rsidRPr="00681E02">
        <w:rPr>
          <w:rFonts w:cs="Arial"/>
        </w:rPr>
        <w:t>2</w:t>
      </w:r>
      <w:r w:rsidR="00EE63F3" w:rsidRPr="00681E02">
        <w:rPr>
          <w:rFonts w:cs="Arial"/>
        </w:rPr>
        <w:t>1</w:t>
      </w:r>
      <w:r w:rsidR="00D978E9" w:rsidRPr="00681E02">
        <w:rPr>
          <w:rFonts w:cs="Arial"/>
        </w:rPr>
        <w:t xml:space="preserve"> </w:t>
      </w:r>
      <w:r w:rsidR="001F44F6" w:rsidRPr="00681E02">
        <w:rPr>
          <w:rFonts w:cs="Arial"/>
        </w:rPr>
        <w:t>cyber security</w:t>
      </w:r>
      <w:r w:rsidR="00586091" w:rsidRPr="00681E02">
        <w:rPr>
          <w:rFonts w:cs="Arial"/>
        </w:rPr>
        <w:t xml:space="preserve"> </w:t>
      </w:r>
      <w:r w:rsidR="00156A3A" w:rsidRPr="00681E02">
        <w:rPr>
          <w:rFonts w:cs="Arial"/>
        </w:rPr>
        <w:t>requirements</w:t>
      </w:r>
      <w:r w:rsidR="00536646">
        <w:rPr>
          <w:rFonts w:cs="Arial"/>
        </w:rPr>
        <w:t xml:space="preserve"> for micro to small organisations abbreviated as HMS</w:t>
      </w:r>
      <w:r w:rsidR="003D38FF">
        <w:rPr>
          <w:rFonts w:cs="Arial"/>
        </w:rPr>
        <w:t xml:space="preserve"> (HISF Micro to Small)</w:t>
      </w:r>
      <w:r w:rsidR="00D97F9F" w:rsidRPr="00681E02">
        <w:rPr>
          <w:rFonts w:cs="Arial"/>
        </w:rPr>
        <w:t xml:space="preserve">. </w:t>
      </w:r>
      <w:r w:rsidR="00927E4F" w:rsidRPr="00681E02">
        <w:rPr>
          <w:rFonts w:cs="Arial"/>
        </w:rPr>
        <w:t>T</w:t>
      </w:r>
      <w:r w:rsidR="002B5ACF" w:rsidRPr="00681E02">
        <w:rPr>
          <w:rFonts w:cs="Arial"/>
        </w:rPr>
        <w:t xml:space="preserve">hese </w:t>
      </w:r>
      <w:r w:rsidR="003B1427">
        <w:rPr>
          <w:rFonts w:cs="Arial"/>
        </w:rPr>
        <w:t>requirements</w:t>
      </w:r>
      <w:r w:rsidR="003B1427" w:rsidRPr="00681E02">
        <w:rPr>
          <w:rFonts w:cs="Arial"/>
        </w:rPr>
        <w:t xml:space="preserve"> </w:t>
      </w:r>
      <w:r w:rsidR="002B5ACF" w:rsidRPr="00681E02">
        <w:rPr>
          <w:rFonts w:cs="Arial"/>
        </w:rPr>
        <w:t xml:space="preserve">are </w:t>
      </w:r>
      <w:r w:rsidR="00586091" w:rsidRPr="00681E02">
        <w:rPr>
          <w:rFonts w:cs="Arial"/>
        </w:rPr>
        <w:t xml:space="preserve">grouped </w:t>
      </w:r>
      <w:r w:rsidR="00D258AF" w:rsidRPr="00681E02">
        <w:rPr>
          <w:rFonts w:cs="Arial"/>
        </w:rPr>
        <w:t xml:space="preserve">according to the five </w:t>
      </w:r>
      <w:r w:rsidR="00782581" w:rsidRPr="00681E02">
        <w:rPr>
          <w:rFonts w:cs="Arial"/>
        </w:rPr>
        <w:t xml:space="preserve">functional processes </w:t>
      </w:r>
      <w:r w:rsidR="00D84BBF" w:rsidRPr="00681E02">
        <w:rPr>
          <w:rFonts w:cs="Arial"/>
        </w:rPr>
        <w:t xml:space="preserve">as defined </w:t>
      </w:r>
      <w:r w:rsidR="00F97595" w:rsidRPr="00681E02">
        <w:rPr>
          <w:rFonts w:cs="Arial"/>
        </w:rPr>
        <w:t xml:space="preserve">in </w:t>
      </w:r>
      <w:r w:rsidR="0051418E" w:rsidRPr="00681E02">
        <w:rPr>
          <w:rFonts w:cs="Arial"/>
        </w:rPr>
        <w:t>section</w:t>
      </w:r>
      <w:r w:rsidR="00D258AF" w:rsidRPr="00681E02">
        <w:rPr>
          <w:rFonts w:cs="Arial"/>
        </w:rPr>
        <w:t xml:space="preserve"> </w:t>
      </w:r>
      <w:r w:rsidR="00D258AF" w:rsidRPr="00681E02">
        <w:rPr>
          <w:rFonts w:cs="Arial"/>
          <w:b/>
        </w:rPr>
        <w:t xml:space="preserve">5 </w:t>
      </w:r>
      <w:r w:rsidR="00D40134" w:rsidRPr="00681E02">
        <w:rPr>
          <w:rFonts w:cs="Arial"/>
          <w:b/>
        </w:rPr>
        <w:t xml:space="preserve">HISF </w:t>
      </w:r>
      <w:r w:rsidR="00782581" w:rsidRPr="00681E02">
        <w:rPr>
          <w:rFonts w:cs="Arial"/>
          <w:b/>
        </w:rPr>
        <w:t>Framework</w:t>
      </w:r>
      <w:r w:rsidR="00017511" w:rsidRPr="00017511">
        <w:rPr>
          <w:rFonts w:cs="Arial"/>
        </w:rPr>
        <w:t xml:space="preserve"> from the </w:t>
      </w:r>
      <w:r w:rsidR="00AB0D6A">
        <w:rPr>
          <w:rFonts w:cs="Arial"/>
          <w:bCs/>
        </w:rPr>
        <w:t>c</w:t>
      </w:r>
      <w:r w:rsidR="00017511" w:rsidRPr="00017511">
        <w:rPr>
          <w:rFonts w:cs="Arial"/>
          <w:bCs/>
        </w:rPr>
        <w:t xml:space="preserve">ore </w:t>
      </w:r>
      <w:r w:rsidR="00AB0D6A">
        <w:rPr>
          <w:rFonts w:cs="Arial"/>
          <w:bCs/>
        </w:rPr>
        <w:t>f</w:t>
      </w:r>
      <w:r w:rsidR="00017511" w:rsidRPr="00017511">
        <w:rPr>
          <w:rFonts w:cs="Arial"/>
        </w:rPr>
        <w:t>ramework document</w:t>
      </w:r>
      <w:r w:rsidRPr="00681E02">
        <w:rPr>
          <w:rFonts w:cs="Arial"/>
        </w:rPr>
        <w:t>.</w:t>
      </w:r>
    </w:p>
    <w:tbl>
      <w:tblPr>
        <w:tblW w:w="5000" w:type="pct"/>
        <w:tblLook w:val="0600" w:firstRow="0" w:lastRow="0" w:firstColumn="0" w:lastColumn="0" w:noHBand="1" w:noVBand="1"/>
      </w:tblPr>
      <w:tblGrid>
        <w:gridCol w:w="921"/>
        <w:gridCol w:w="8718"/>
      </w:tblGrid>
      <w:tr w:rsidR="00E52FCE" w:rsidRPr="0010452F" w14:paraId="593CF5AF" w14:textId="77777777" w:rsidTr="006C55E6">
        <w:trPr>
          <w:trHeight w:val="280"/>
        </w:trPr>
        <w:tc>
          <w:tcPr>
            <w:tcW w:w="5000" w:type="pct"/>
            <w:gridSpan w:val="2"/>
            <w:shd w:val="clear" w:color="auto" w:fill="ADEBD3"/>
            <w:tcMar>
              <w:top w:w="56" w:type="dxa"/>
              <w:left w:w="56" w:type="dxa"/>
              <w:bottom w:w="56" w:type="dxa"/>
              <w:right w:w="56" w:type="dxa"/>
            </w:tcMar>
            <w:vAlign w:val="center"/>
          </w:tcPr>
          <w:bookmarkEnd w:id="94"/>
          <w:p w14:paraId="2FA14767" w14:textId="77777777" w:rsidR="00E52FCE" w:rsidRPr="00AA7330" w:rsidRDefault="00E52FCE" w:rsidP="00306BF9">
            <w:pPr>
              <w:widowControl w:val="0"/>
              <w:spacing w:before="120" w:after="120" w:line="288" w:lineRule="auto"/>
              <w:jc w:val="center"/>
              <w:rPr>
                <w:rFonts w:eastAsia="Roboto Medium" w:cs="Arial"/>
                <w:b/>
                <w:color w:val="274E13"/>
              </w:rPr>
            </w:pPr>
            <w:r w:rsidRPr="00AA7330">
              <w:rPr>
                <w:rFonts w:eastAsia="Roboto Medium" w:cs="Arial"/>
                <w:b/>
              </w:rPr>
              <w:t>PLAN</w:t>
            </w:r>
          </w:p>
        </w:tc>
      </w:tr>
      <w:tr w:rsidR="005B630C" w:rsidRPr="00C079DE" w14:paraId="54F85E29" w14:textId="77777777" w:rsidTr="006C55E6">
        <w:trPr>
          <w:trHeight w:val="220"/>
        </w:trPr>
        <w:tc>
          <w:tcPr>
            <w:tcW w:w="478" w:type="pct"/>
            <w:tcMar>
              <w:top w:w="56" w:type="dxa"/>
              <w:left w:w="56" w:type="dxa"/>
              <w:bottom w:w="56" w:type="dxa"/>
              <w:right w:w="56" w:type="dxa"/>
            </w:tcMar>
            <w:vAlign w:val="center"/>
          </w:tcPr>
          <w:p w14:paraId="12AA2E6B" w14:textId="207ED084" w:rsidR="005B630C" w:rsidRPr="00AA7330" w:rsidRDefault="00231657" w:rsidP="00182517">
            <w:pPr>
              <w:widowControl w:val="0"/>
              <w:spacing w:before="120" w:after="120" w:line="288" w:lineRule="auto"/>
              <w:rPr>
                <w:rFonts w:eastAsia="Calibri" w:cs="Arial"/>
              </w:rPr>
            </w:pPr>
            <w:r w:rsidRPr="00AA7330">
              <w:rPr>
                <w:rFonts w:eastAsia="Calibri" w:cs="Arial"/>
              </w:rPr>
              <w:t>HMS01</w:t>
            </w:r>
          </w:p>
        </w:tc>
        <w:tc>
          <w:tcPr>
            <w:tcW w:w="4522" w:type="pct"/>
            <w:tcMar>
              <w:top w:w="56" w:type="dxa"/>
              <w:left w:w="56" w:type="dxa"/>
              <w:bottom w:w="56" w:type="dxa"/>
              <w:right w:w="56" w:type="dxa"/>
            </w:tcMar>
          </w:tcPr>
          <w:p w14:paraId="25C36B4E" w14:textId="532785A0" w:rsidR="005B630C" w:rsidRPr="00AA7330" w:rsidRDefault="000C4033" w:rsidP="003A368B">
            <w:pPr>
              <w:widowControl w:val="0"/>
              <w:spacing w:before="120" w:after="120"/>
              <w:rPr>
                <w:rFonts w:eastAsia="Calibri" w:cs="Arial"/>
              </w:rPr>
            </w:pPr>
            <w:r w:rsidRPr="00AA7330">
              <w:rPr>
                <w:rFonts w:eastAsia="Calibri" w:cs="Arial"/>
              </w:rPr>
              <w:t>Information security roles and responsibilities are to be clearly defined.</w:t>
            </w:r>
          </w:p>
        </w:tc>
      </w:tr>
      <w:tr w:rsidR="005B630C" w:rsidRPr="00C079DE" w14:paraId="787763AB" w14:textId="77777777" w:rsidTr="00CF36AC">
        <w:trPr>
          <w:trHeight w:val="240"/>
        </w:trPr>
        <w:tc>
          <w:tcPr>
            <w:tcW w:w="478" w:type="pct"/>
            <w:tcMar>
              <w:top w:w="56" w:type="dxa"/>
              <w:left w:w="56" w:type="dxa"/>
              <w:bottom w:w="56" w:type="dxa"/>
              <w:right w:w="56" w:type="dxa"/>
            </w:tcMar>
            <w:vAlign w:val="center"/>
          </w:tcPr>
          <w:p w14:paraId="57412808" w14:textId="575F075B" w:rsidR="005B630C" w:rsidRPr="00AA7330" w:rsidRDefault="00231657" w:rsidP="00306BF9">
            <w:pPr>
              <w:widowControl w:val="0"/>
              <w:spacing w:before="120" w:after="120" w:line="288" w:lineRule="auto"/>
              <w:ind w:left="-52"/>
              <w:jc w:val="center"/>
              <w:rPr>
                <w:rFonts w:eastAsia="Calibri" w:cs="Arial"/>
              </w:rPr>
            </w:pPr>
            <w:r w:rsidRPr="00AA7330">
              <w:rPr>
                <w:rFonts w:eastAsia="Calibri" w:cs="Arial"/>
              </w:rPr>
              <w:t>HMS02</w:t>
            </w:r>
          </w:p>
        </w:tc>
        <w:tc>
          <w:tcPr>
            <w:tcW w:w="4522" w:type="pct"/>
            <w:shd w:val="clear" w:color="auto" w:fill="FFFFFF" w:themeFill="background1"/>
            <w:tcMar>
              <w:top w:w="56" w:type="dxa"/>
              <w:left w:w="56" w:type="dxa"/>
              <w:bottom w:w="56" w:type="dxa"/>
              <w:right w:w="56" w:type="dxa"/>
            </w:tcMar>
          </w:tcPr>
          <w:p w14:paraId="79A98C46" w14:textId="64244C7D" w:rsidR="005B630C" w:rsidRPr="00AA7330" w:rsidRDefault="002C1986" w:rsidP="003A368B">
            <w:pPr>
              <w:widowControl w:val="0"/>
              <w:spacing w:before="120" w:after="120"/>
              <w:rPr>
                <w:rFonts w:eastAsia="Calibri" w:cs="Arial"/>
              </w:rPr>
            </w:pPr>
            <w:r w:rsidRPr="00AA7330">
              <w:rPr>
                <w:rFonts w:eastAsia="Calibri" w:cs="Arial"/>
              </w:rPr>
              <w:t>A defined health information security policy is documented and approved by management.</w:t>
            </w:r>
          </w:p>
        </w:tc>
      </w:tr>
      <w:tr w:rsidR="00E52FCE" w:rsidRPr="00C079DE" w14:paraId="6B87B524" w14:textId="77777777" w:rsidTr="00CF36AC">
        <w:trPr>
          <w:trHeight w:val="280"/>
        </w:trPr>
        <w:tc>
          <w:tcPr>
            <w:tcW w:w="5000" w:type="pct"/>
            <w:gridSpan w:val="2"/>
            <w:shd w:val="clear" w:color="auto" w:fill="79E1B9"/>
            <w:tcMar>
              <w:top w:w="56" w:type="dxa"/>
              <w:left w:w="56" w:type="dxa"/>
              <w:bottom w:w="56" w:type="dxa"/>
              <w:right w:w="56" w:type="dxa"/>
            </w:tcMar>
            <w:vAlign w:val="center"/>
          </w:tcPr>
          <w:p w14:paraId="2B4AB17C" w14:textId="77777777" w:rsidR="00E52FCE" w:rsidRPr="00AA7330" w:rsidRDefault="00E52FCE" w:rsidP="00306BF9">
            <w:pPr>
              <w:widowControl w:val="0"/>
              <w:spacing w:before="120" w:after="120" w:line="288" w:lineRule="auto"/>
              <w:jc w:val="center"/>
              <w:rPr>
                <w:rFonts w:eastAsia="Roboto Medium" w:cs="Arial"/>
                <w:b/>
                <w:color w:val="274E13"/>
              </w:rPr>
            </w:pPr>
            <w:r w:rsidRPr="00AA7330">
              <w:rPr>
                <w:rFonts w:eastAsia="Roboto Medium" w:cs="Arial"/>
                <w:b/>
              </w:rPr>
              <w:t>IDENTIFY</w:t>
            </w:r>
          </w:p>
        </w:tc>
      </w:tr>
      <w:tr w:rsidR="0002168A" w:rsidRPr="00C079DE" w14:paraId="30604384" w14:textId="77777777" w:rsidTr="00CF36AC">
        <w:trPr>
          <w:trHeight w:val="240"/>
        </w:trPr>
        <w:tc>
          <w:tcPr>
            <w:tcW w:w="478" w:type="pct"/>
            <w:tcMar>
              <w:top w:w="56" w:type="dxa"/>
              <w:left w:w="56" w:type="dxa"/>
              <w:bottom w:w="56" w:type="dxa"/>
              <w:right w:w="56" w:type="dxa"/>
            </w:tcMar>
            <w:vAlign w:val="center"/>
          </w:tcPr>
          <w:p w14:paraId="681150CF" w14:textId="7EACA12D" w:rsidR="0002168A" w:rsidRPr="00AA7330" w:rsidRDefault="00231657" w:rsidP="00306BF9">
            <w:pPr>
              <w:widowControl w:val="0"/>
              <w:spacing w:before="120" w:after="120" w:line="288" w:lineRule="auto"/>
              <w:ind w:left="-52"/>
              <w:jc w:val="center"/>
              <w:rPr>
                <w:rFonts w:eastAsia="Calibri" w:cs="Arial"/>
              </w:rPr>
            </w:pPr>
            <w:r w:rsidRPr="00AA7330">
              <w:rPr>
                <w:rFonts w:eastAsia="Calibri" w:cs="Arial"/>
              </w:rPr>
              <w:t>HMS03</w:t>
            </w:r>
          </w:p>
        </w:tc>
        <w:tc>
          <w:tcPr>
            <w:tcW w:w="4522" w:type="pct"/>
            <w:tcMar>
              <w:top w:w="56" w:type="dxa"/>
              <w:left w:w="56" w:type="dxa"/>
              <w:bottom w:w="56" w:type="dxa"/>
              <w:right w:w="56" w:type="dxa"/>
            </w:tcMar>
            <w:vAlign w:val="center"/>
          </w:tcPr>
          <w:p w14:paraId="7B561493" w14:textId="15CFF7A2" w:rsidR="0002168A" w:rsidRPr="00AA7330" w:rsidRDefault="00500CD2" w:rsidP="003A368B">
            <w:pPr>
              <w:widowControl w:val="0"/>
              <w:spacing w:before="120" w:after="120"/>
              <w:rPr>
                <w:rFonts w:eastAsia="Calibri" w:cs="Arial"/>
              </w:rPr>
            </w:pPr>
            <w:r w:rsidRPr="00AA7330">
              <w:rPr>
                <w:rFonts w:eastAsia="Calibri" w:cs="Arial"/>
              </w:rPr>
              <w:t xml:space="preserve">An inventory of assets where health information is stored, </w:t>
            </w:r>
            <w:r w:rsidR="00CB52B5" w:rsidRPr="00AA7330">
              <w:rPr>
                <w:rFonts w:eastAsia="Calibri" w:cs="Arial"/>
              </w:rPr>
              <w:t xml:space="preserve">including </w:t>
            </w:r>
            <w:r w:rsidRPr="00AA7330">
              <w:rPr>
                <w:rFonts w:eastAsia="Calibri" w:cs="Arial"/>
              </w:rPr>
              <w:t>software</w:t>
            </w:r>
            <w:r w:rsidR="000C43F0" w:rsidRPr="00AA7330">
              <w:rPr>
                <w:rFonts w:eastAsia="Calibri" w:cs="Arial"/>
              </w:rPr>
              <w:t>,</w:t>
            </w:r>
            <w:r w:rsidRPr="00AA7330">
              <w:rPr>
                <w:rFonts w:eastAsia="Calibri" w:cs="Arial"/>
              </w:rPr>
              <w:t xml:space="preserve"> endpoint devices</w:t>
            </w:r>
            <w:r w:rsidR="000C43F0" w:rsidRPr="00AA7330">
              <w:rPr>
                <w:rFonts w:eastAsia="Calibri" w:cs="Arial"/>
              </w:rPr>
              <w:t xml:space="preserve"> </w:t>
            </w:r>
            <w:r w:rsidR="006D484C" w:rsidRPr="00AA7330">
              <w:rPr>
                <w:rFonts w:eastAsia="Calibri" w:cs="Arial"/>
              </w:rPr>
              <w:t>and</w:t>
            </w:r>
            <w:r w:rsidRPr="00AA7330">
              <w:rPr>
                <w:rFonts w:eastAsia="Calibri" w:cs="Arial"/>
              </w:rPr>
              <w:t xml:space="preserve"> relevant owners are identified and maintained.</w:t>
            </w:r>
          </w:p>
        </w:tc>
      </w:tr>
      <w:tr w:rsidR="0002168A" w:rsidRPr="00C079DE" w14:paraId="21F561C5" w14:textId="77777777" w:rsidTr="00CF36AC">
        <w:trPr>
          <w:trHeight w:val="360"/>
        </w:trPr>
        <w:tc>
          <w:tcPr>
            <w:tcW w:w="478" w:type="pct"/>
            <w:tcMar>
              <w:top w:w="56" w:type="dxa"/>
              <w:left w:w="56" w:type="dxa"/>
              <w:bottom w:w="56" w:type="dxa"/>
              <w:right w:w="56" w:type="dxa"/>
            </w:tcMar>
            <w:vAlign w:val="center"/>
          </w:tcPr>
          <w:p w14:paraId="780AD905" w14:textId="66C403B9" w:rsidR="0002168A" w:rsidRPr="00AA7330" w:rsidRDefault="00231657" w:rsidP="00306BF9">
            <w:pPr>
              <w:widowControl w:val="0"/>
              <w:spacing w:before="120" w:after="120" w:line="288" w:lineRule="auto"/>
              <w:ind w:left="-52"/>
              <w:jc w:val="center"/>
              <w:rPr>
                <w:rFonts w:eastAsia="Calibri" w:cs="Arial"/>
              </w:rPr>
            </w:pPr>
            <w:r w:rsidRPr="00AA7330">
              <w:rPr>
                <w:rFonts w:eastAsia="Calibri" w:cs="Arial"/>
              </w:rPr>
              <w:t>HMS04</w:t>
            </w:r>
          </w:p>
        </w:tc>
        <w:tc>
          <w:tcPr>
            <w:tcW w:w="4522" w:type="pct"/>
            <w:tcMar>
              <w:top w:w="56" w:type="dxa"/>
              <w:left w:w="56" w:type="dxa"/>
              <w:bottom w:w="56" w:type="dxa"/>
              <w:right w:w="56" w:type="dxa"/>
            </w:tcMar>
            <w:vAlign w:val="center"/>
          </w:tcPr>
          <w:p w14:paraId="53348C40" w14:textId="38C18CBC" w:rsidR="0002168A" w:rsidRPr="00AA7330" w:rsidRDefault="00824A27" w:rsidP="003A368B">
            <w:pPr>
              <w:widowControl w:val="0"/>
              <w:spacing w:before="120" w:after="120"/>
              <w:rPr>
                <w:rFonts w:eastAsia="Calibri" w:cs="Arial"/>
              </w:rPr>
            </w:pPr>
            <w:r w:rsidRPr="00AA7330">
              <w:rPr>
                <w:rFonts w:eastAsia="Calibri" w:cs="Arial"/>
              </w:rPr>
              <w:t>All suppliers responsible for delivering health information related assets and services are to undergo periodic security assurance activities.</w:t>
            </w:r>
          </w:p>
        </w:tc>
      </w:tr>
    </w:tbl>
    <w:p w14:paraId="0196941D" w14:textId="12DF1EAD" w:rsidR="00E52FCE" w:rsidRPr="00C079DE" w:rsidRDefault="00E52FCE" w:rsidP="00E52FCE">
      <w:pPr>
        <w:widowControl w:val="0"/>
        <w:rPr>
          <w:rFonts w:ascii="Segoe UI" w:eastAsia="Arial" w:hAnsi="Segoe UI" w:cs="Segoe UI"/>
          <w:szCs w:val="22"/>
        </w:rPr>
      </w:pPr>
    </w:p>
    <w:tbl>
      <w:tblPr>
        <w:tblW w:w="5000" w:type="pct"/>
        <w:tblLook w:val="0600" w:firstRow="0" w:lastRow="0" w:firstColumn="0" w:lastColumn="0" w:noHBand="1" w:noVBand="1"/>
      </w:tblPr>
      <w:tblGrid>
        <w:gridCol w:w="927"/>
        <w:gridCol w:w="8712"/>
      </w:tblGrid>
      <w:tr w:rsidR="00E52FCE" w:rsidRPr="006E01BC" w14:paraId="4D17C530" w14:textId="77777777" w:rsidTr="006C55E6">
        <w:trPr>
          <w:trHeight w:val="340"/>
        </w:trPr>
        <w:tc>
          <w:tcPr>
            <w:tcW w:w="5000" w:type="pct"/>
            <w:gridSpan w:val="2"/>
            <w:shd w:val="clear" w:color="auto" w:fill="40D79D"/>
            <w:tcMar>
              <w:top w:w="56" w:type="dxa"/>
              <w:left w:w="56" w:type="dxa"/>
              <w:bottom w:w="56" w:type="dxa"/>
              <w:right w:w="56" w:type="dxa"/>
            </w:tcMar>
            <w:vAlign w:val="center"/>
          </w:tcPr>
          <w:p w14:paraId="08BCC680" w14:textId="1150D139" w:rsidR="00E52FCE" w:rsidRPr="006E01BC" w:rsidRDefault="00E52FCE" w:rsidP="006E01BC">
            <w:pPr>
              <w:widowControl w:val="0"/>
              <w:jc w:val="center"/>
              <w:rPr>
                <w:rFonts w:eastAsia="Roboto Medium" w:cs="Arial"/>
                <w:b/>
              </w:rPr>
            </w:pPr>
            <w:r w:rsidRPr="006E01BC">
              <w:rPr>
                <w:rFonts w:eastAsia="Roboto Medium" w:cs="Arial"/>
                <w:b/>
              </w:rPr>
              <w:t>PROTECT</w:t>
            </w:r>
          </w:p>
        </w:tc>
      </w:tr>
      <w:tr w:rsidR="00E52FCE" w:rsidRPr="006E01BC" w14:paraId="699E7DC3" w14:textId="77777777" w:rsidTr="006C55E6">
        <w:trPr>
          <w:trHeight w:val="280"/>
        </w:trPr>
        <w:tc>
          <w:tcPr>
            <w:tcW w:w="481" w:type="pct"/>
            <w:tcMar>
              <w:top w:w="56" w:type="dxa"/>
              <w:left w:w="56" w:type="dxa"/>
              <w:bottom w:w="56" w:type="dxa"/>
              <w:right w:w="56" w:type="dxa"/>
            </w:tcMar>
            <w:vAlign w:val="center"/>
          </w:tcPr>
          <w:p w14:paraId="5A586CEB" w14:textId="5B35C9A9" w:rsidR="00E52FCE" w:rsidRPr="006E01BC" w:rsidRDefault="00231657" w:rsidP="006E01BC">
            <w:pPr>
              <w:widowControl w:val="0"/>
              <w:jc w:val="center"/>
              <w:rPr>
                <w:rFonts w:eastAsia="Calibri" w:cs="Arial"/>
              </w:rPr>
            </w:pPr>
            <w:r w:rsidRPr="006E01BC">
              <w:rPr>
                <w:rFonts w:eastAsia="Calibri" w:cs="Arial"/>
              </w:rPr>
              <w:t>HMS05</w:t>
            </w:r>
          </w:p>
        </w:tc>
        <w:tc>
          <w:tcPr>
            <w:tcW w:w="4519" w:type="pct"/>
            <w:tcMar>
              <w:top w:w="56" w:type="dxa"/>
              <w:left w:w="56" w:type="dxa"/>
              <w:bottom w:w="56" w:type="dxa"/>
              <w:right w:w="56" w:type="dxa"/>
            </w:tcMar>
            <w:vAlign w:val="center"/>
          </w:tcPr>
          <w:p w14:paraId="0D574FD6" w14:textId="39DE980A" w:rsidR="00E52FCE" w:rsidRPr="006E01BC" w:rsidRDefault="0035078B" w:rsidP="006E01BC">
            <w:pPr>
              <w:widowControl w:val="0"/>
              <w:rPr>
                <w:rFonts w:eastAsia="Calibri" w:cs="Arial"/>
              </w:rPr>
            </w:pPr>
            <w:r w:rsidRPr="006E01BC">
              <w:rPr>
                <w:rFonts w:eastAsia="Calibri" w:cs="Arial"/>
              </w:rPr>
              <w:t>A security risk assessment is conducted periodically</w:t>
            </w:r>
            <w:r w:rsidR="00F32077" w:rsidRPr="006E01BC">
              <w:rPr>
                <w:rFonts w:eastAsia="Calibri" w:cs="Arial"/>
              </w:rPr>
              <w:t>,</w:t>
            </w:r>
            <w:r w:rsidRPr="006E01BC">
              <w:rPr>
                <w:rFonts w:eastAsia="Calibri" w:cs="Arial"/>
              </w:rPr>
              <w:t xml:space="preserve"> and the identified risks are managed.</w:t>
            </w:r>
          </w:p>
        </w:tc>
      </w:tr>
      <w:tr w:rsidR="006C4900" w:rsidRPr="006E01BC" w14:paraId="3CABAA21" w14:textId="77777777" w:rsidTr="006C55E6">
        <w:trPr>
          <w:trHeight w:val="280"/>
        </w:trPr>
        <w:tc>
          <w:tcPr>
            <w:tcW w:w="481" w:type="pct"/>
            <w:tcMar>
              <w:top w:w="56" w:type="dxa"/>
              <w:left w:w="56" w:type="dxa"/>
              <w:bottom w:w="56" w:type="dxa"/>
              <w:right w:w="56" w:type="dxa"/>
            </w:tcMar>
            <w:vAlign w:val="center"/>
          </w:tcPr>
          <w:p w14:paraId="22BE2254" w14:textId="39519B58" w:rsidR="006C4900" w:rsidRPr="006E01BC" w:rsidRDefault="00231657" w:rsidP="006E01BC">
            <w:pPr>
              <w:widowControl w:val="0"/>
              <w:jc w:val="center"/>
              <w:rPr>
                <w:rFonts w:eastAsia="Calibri" w:cs="Arial"/>
              </w:rPr>
            </w:pPr>
            <w:r w:rsidRPr="006E01BC">
              <w:rPr>
                <w:rFonts w:eastAsia="Calibri" w:cs="Arial"/>
              </w:rPr>
              <w:t>HMS06</w:t>
            </w:r>
          </w:p>
        </w:tc>
        <w:tc>
          <w:tcPr>
            <w:tcW w:w="4519" w:type="pct"/>
            <w:tcMar>
              <w:top w:w="56" w:type="dxa"/>
              <w:left w:w="56" w:type="dxa"/>
              <w:bottom w:w="56" w:type="dxa"/>
              <w:right w:w="56" w:type="dxa"/>
            </w:tcMar>
            <w:vAlign w:val="center"/>
          </w:tcPr>
          <w:p w14:paraId="7337BF1D" w14:textId="17D21BE6" w:rsidR="006C4900" w:rsidRPr="006E01BC" w:rsidRDefault="008D559D" w:rsidP="006E01BC">
            <w:pPr>
              <w:widowControl w:val="0"/>
              <w:rPr>
                <w:rFonts w:eastAsia="Calibri" w:cs="Arial"/>
              </w:rPr>
            </w:pPr>
            <w:r w:rsidRPr="006E01BC">
              <w:rPr>
                <w:rFonts w:eastAsia="Calibri" w:cs="Arial"/>
              </w:rPr>
              <w:t>Requirements are identified</w:t>
            </w:r>
            <w:r w:rsidR="005C1DA2" w:rsidRPr="006E01BC">
              <w:rPr>
                <w:rFonts w:eastAsia="Calibri" w:cs="Arial"/>
              </w:rPr>
              <w:t>,</w:t>
            </w:r>
            <w:r w:rsidRPr="006E01BC">
              <w:rPr>
                <w:rFonts w:eastAsia="Calibri" w:cs="Arial"/>
              </w:rPr>
              <w:t xml:space="preserve"> and contractual obligations are met before the information is shared with authorised parties.</w:t>
            </w:r>
          </w:p>
        </w:tc>
      </w:tr>
      <w:tr w:rsidR="00F403DB" w:rsidRPr="006E01BC" w14:paraId="1BE13C27" w14:textId="77777777" w:rsidTr="006C55E6">
        <w:trPr>
          <w:trHeight w:val="400"/>
        </w:trPr>
        <w:tc>
          <w:tcPr>
            <w:tcW w:w="481" w:type="pct"/>
            <w:tcMar>
              <w:top w:w="56" w:type="dxa"/>
              <w:left w:w="56" w:type="dxa"/>
              <w:bottom w:w="56" w:type="dxa"/>
              <w:right w:w="56" w:type="dxa"/>
            </w:tcMar>
            <w:vAlign w:val="center"/>
          </w:tcPr>
          <w:p w14:paraId="6A914C1B" w14:textId="4654DDF4" w:rsidR="00F403DB" w:rsidRPr="006E01BC" w:rsidRDefault="00231657" w:rsidP="006E01BC">
            <w:pPr>
              <w:widowControl w:val="0"/>
              <w:jc w:val="center"/>
              <w:rPr>
                <w:rFonts w:eastAsia="Calibri" w:cs="Arial"/>
              </w:rPr>
            </w:pPr>
            <w:r w:rsidRPr="006E01BC">
              <w:rPr>
                <w:rFonts w:eastAsia="Calibri" w:cs="Arial"/>
              </w:rPr>
              <w:t>HMS07</w:t>
            </w:r>
          </w:p>
        </w:tc>
        <w:tc>
          <w:tcPr>
            <w:tcW w:w="4519" w:type="pct"/>
            <w:tcMar>
              <w:top w:w="56" w:type="dxa"/>
              <w:left w:w="56" w:type="dxa"/>
              <w:bottom w:w="56" w:type="dxa"/>
              <w:right w:w="56" w:type="dxa"/>
            </w:tcMar>
            <w:vAlign w:val="center"/>
          </w:tcPr>
          <w:p w14:paraId="63219F18" w14:textId="40DC0A5E" w:rsidR="00F403DB" w:rsidRPr="006E01BC" w:rsidRDefault="00157A20" w:rsidP="006E01BC">
            <w:pPr>
              <w:widowControl w:val="0"/>
              <w:rPr>
                <w:rFonts w:eastAsia="Calibri" w:cs="Arial"/>
              </w:rPr>
            </w:pPr>
            <w:r w:rsidRPr="006E01BC">
              <w:rPr>
                <w:rFonts w:eastAsia="Calibri" w:cs="Arial"/>
              </w:rPr>
              <w:t>Access to health information and endpoint devices is provided based on the</w:t>
            </w:r>
            <w:r w:rsidR="00B13C65" w:rsidRPr="006E01BC">
              <w:rPr>
                <w:rFonts w:eastAsia="Calibri" w:cs="Arial"/>
              </w:rPr>
              <w:t xml:space="preserve"> legitimate</w:t>
            </w:r>
            <w:r w:rsidRPr="006E01BC">
              <w:rPr>
                <w:rFonts w:eastAsia="Calibri" w:cs="Arial"/>
              </w:rPr>
              <w:t xml:space="preserve"> business and health information security requirements and on the role of the individual.</w:t>
            </w:r>
            <w:r w:rsidR="00D13F4B" w:rsidRPr="006E01BC">
              <w:rPr>
                <w:rFonts w:eastAsia="Calibri" w:cs="Arial"/>
              </w:rPr>
              <w:t xml:space="preserve"> </w:t>
            </w:r>
          </w:p>
        </w:tc>
      </w:tr>
      <w:tr w:rsidR="00C83F47" w:rsidRPr="006E01BC" w14:paraId="6388AE30" w14:textId="77777777" w:rsidTr="006C55E6">
        <w:trPr>
          <w:trHeight w:val="400"/>
        </w:trPr>
        <w:tc>
          <w:tcPr>
            <w:tcW w:w="481" w:type="pct"/>
            <w:tcMar>
              <w:top w:w="56" w:type="dxa"/>
              <w:left w:w="56" w:type="dxa"/>
              <w:bottom w:w="56" w:type="dxa"/>
              <w:right w:w="56" w:type="dxa"/>
            </w:tcMar>
            <w:vAlign w:val="center"/>
          </w:tcPr>
          <w:p w14:paraId="54A31C4F" w14:textId="769B5437" w:rsidR="00C83F47" w:rsidRPr="006E01BC" w:rsidRDefault="00231657" w:rsidP="006E01BC">
            <w:pPr>
              <w:widowControl w:val="0"/>
              <w:jc w:val="center"/>
              <w:rPr>
                <w:rFonts w:eastAsia="Calibri" w:cs="Arial"/>
              </w:rPr>
            </w:pPr>
            <w:r w:rsidRPr="006E01BC">
              <w:rPr>
                <w:rFonts w:eastAsia="Calibri" w:cs="Arial"/>
              </w:rPr>
              <w:t>HMS08</w:t>
            </w:r>
          </w:p>
        </w:tc>
        <w:tc>
          <w:tcPr>
            <w:tcW w:w="4519" w:type="pct"/>
            <w:tcMar>
              <w:top w:w="56" w:type="dxa"/>
              <w:left w:w="56" w:type="dxa"/>
              <w:bottom w:w="56" w:type="dxa"/>
              <w:right w:w="56" w:type="dxa"/>
            </w:tcMar>
            <w:vAlign w:val="center"/>
          </w:tcPr>
          <w:p w14:paraId="1081EDB3" w14:textId="3FFABD8A" w:rsidR="00C83F47" w:rsidRPr="006E01BC" w:rsidRDefault="00C42F41" w:rsidP="006E01BC">
            <w:pPr>
              <w:widowControl w:val="0"/>
              <w:rPr>
                <w:rFonts w:cs="Arial"/>
              </w:rPr>
            </w:pPr>
            <w:r w:rsidRPr="006E01BC">
              <w:rPr>
                <w:rFonts w:eastAsia="Calibri" w:cs="Arial"/>
              </w:rPr>
              <w:t xml:space="preserve">Latest operating systems, hardware devices, relevant software and internet browsers are used and kept up-to-date and where applicable, licensed versions </w:t>
            </w:r>
            <w:r w:rsidR="006E1C02" w:rsidRPr="006E01BC">
              <w:rPr>
                <w:rFonts w:eastAsia="Calibri" w:cs="Arial"/>
              </w:rPr>
              <w:t xml:space="preserve">are to </w:t>
            </w:r>
            <w:r w:rsidRPr="006E01BC">
              <w:rPr>
                <w:rFonts w:eastAsia="Calibri" w:cs="Arial"/>
              </w:rPr>
              <w:t>be used.</w:t>
            </w:r>
          </w:p>
        </w:tc>
      </w:tr>
      <w:tr w:rsidR="00C83F47" w:rsidRPr="006E01BC" w14:paraId="0787BCCD" w14:textId="77777777" w:rsidTr="006C55E6">
        <w:trPr>
          <w:trHeight w:val="400"/>
        </w:trPr>
        <w:tc>
          <w:tcPr>
            <w:tcW w:w="481" w:type="pct"/>
            <w:tcMar>
              <w:top w:w="56" w:type="dxa"/>
              <w:left w:w="56" w:type="dxa"/>
              <w:bottom w:w="56" w:type="dxa"/>
              <w:right w:w="56" w:type="dxa"/>
            </w:tcMar>
            <w:vAlign w:val="center"/>
          </w:tcPr>
          <w:p w14:paraId="4BAB8A1E" w14:textId="604FBBD6" w:rsidR="00C83F47" w:rsidRPr="006E01BC" w:rsidRDefault="00231657" w:rsidP="006E01BC">
            <w:pPr>
              <w:widowControl w:val="0"/>
              <w:jc w:val="center"/>
              <w:rPr>
                <w:rFonts w:eastAsia="Calibri" w:cs="Arial"/>
              </w:rPr>
            </w:pPr>
            <w:r w:rsidRPr="006E01BC">
              <w:rPr>
                <w:rFonts w:eastAsia="Calibri" w:cs="Arial"/>
              </w:rPr>
              <w:lastRenderedPageBreak/>
              <w:t>HMS09</w:t>
            </w:r>
          </w:p>
        </w:tc>
        <w:tc>
          <w:tcPr>
            <w:tcW w:w="4519" w:type="pct"/>
            <w:tcMar>
              <w:top w:w="56" w:type="dxa"/>
              <w:left w:w="56" w:type="dxa"/>
              <w:bottom w:w="56" w:type="dxa"/>
              <w:right w:w="56" w:type="dxa"/>
            </w:tcMar>
            <w:vAlign w:val="center"/>
          </w:tcPr>
          <w:p w14:paraId="0EDE76FF" w14:textId="68B90AE0" w:rsidR="00C83F47" w:rsidRPr="006E01BC" w:rsidRDefault="005A1F4B" w:rsidP="006E01BC">
            <w:pPr>
              <w:widowControl w:val="0"/>
              <w:rPr>
                <w:rFonts w:eastAsia="Calibri" w:cs="Arial"/>
              </w:rPr>
            </w:pPr>
            <w:r w:rsidRPr="006E01BC">
              <w:rPr>
                <w:rFonts w:eastAsia="Calibri" w:cs="Arial"/>
              </w:rPr>
              <w:t>Permissions for all personnel is restricted so that external media, unauthorised or malicious software is not installed on devices that are used to store, process or transfer health information.</w:t>
            </w:r>
          </w:p>
        </w:tc>
      </w:tr>
      <w:tr w:rsidR="000957C0" w:rsidRPr="006E01BC" w14:paraId="5AD1E5BC" w14:textId="77777777" w:rsidTr="006C55E6">
        <w:trPr>
          <w:trHeight w:val="400"/>
        </w:trPr>
        <w:tc>
          <w:tcPr>
            <w:tcW w:w="481" w:type="pct"/>
            <w:tcMar>
              <w:top w:w="56" w:type="dxa"/>
              <w:left w:w="56" w:type="dxa"/>
              <w:bottom w:w="56" w:type="dxa"/>
              <w:right w:w="56" w:type="dxa"/>
            </w:tcMar>
            <w:vAlign w:val="center"/>
          </w:tcPr>
          <w:p w14:paraId="5F478DE6" w14:textId="78E0E83D" w:rsidR="000957C0" w:rsidRPr="006E01BC" w:rsidRDefault="00231657" w:rsidP="006E01BC">
            <w:pPr>
              <w:widowControl w:val="0"/>
              <w:jc w:val="center"/>
              <w:rPr>
                <w:rFonts w:eastAsia="Calibri" w:cs="Arial"/>
              </w:rPr>
            </w:pPr>
            <w:r w:rsidRPr="006E01BC">
              <w:rPr>
                <w:rFonts w:eastAsia="Calibri" w:cs="Arial"/>
              </w:rPr>
              <w:t>HMS10</w:t>
            </w:r>
          </w:p>
        </w:tc>
        <w:tc>
          <w:tcPr>
            <w:tcW w:w="4519" w:type="pct"/>
            <w:tcMar>
              <w:top w:w="56" w:type="dxa"/>
              <w:left w:w="56" w:type="dxa"/>
              <w:bottom w:w="56" w:type="dxa"/>
              <w:right w:w="56" w:type="dxa"/>
            </w:tcMar>
            <w:vAlign w:val="center"/>
          </w:tcPr>
          <w:p w14:paraId="571BA691" w14:textId="17B2A097" w:rsidR="000957C0" w:rsidRPr="006E01BC" w:rsidRDefault="007A472E" w:rsidP="006E01BC">
            <w:pPr>
              <w:widowControl w:val="0"/>
              <w:rPr>
                <w:rFonts w:eastAsia="Calibri" w:cs="Arial"/>
              </w:rPr>
            </w:pPr>
            <w:r w:rsidRPr="006E01BC">
              <w:rPr>
                <w:rFonts w:eastAsia="Calibri" w:cs="Arial"/>
              </w:rPr>
              <w:t xml:space="preserve">Up-to-date anti-virus, anti-malware/endpoint security software is </w:t>
            </w:r>
            <w:r w:rsidR="000C074C" w:rsidRPr="006E01BC">
              <w:rPr>
                <w:rFonts w:eastAsia="Calibri" w:cs="Arial"/>
              </w:rPr>
              <w:t xml:space="preserve">installed </w:t>
            </w:r>
            <w:r w:rsidRPr="006E01BC">
              <w:rPr>
                <w:rFonts w:eastAsia="Calibri" w:cs="Arial"/>
              </w:rPr>
              <w:t>on all computers and servers to protect health information and endpoint devices against malicious code or software.</w:t>
            </w:r>
          </w:p>
        </w:tc>
      </w:tr>
      <w:tr w:rsidR="003A4266" w:rsidRPr="006E01BC" w14:paraId="4E83913C" w14:textId="77777777" w:rsidTr="006C55E6">
        <w:trPr>
          <w:trHeight w:val="400"/>
        </w:trPr>
        <w:tc>
          <w:tcPr>
            <w:tcW w:w="481" w:type="pct"/>
            <w:tcMar>
              <w:top w:w="56" w:type="dxa"/>
              <w:left w:w="56" w:type="dxa"/>
              <w:bottom w:w="56" w:type="dxa"/>
              <w:right w:w="56" w:type="dxa"/>
            </w:tcMar>
            <w:vAlign w:val="center"/>
          </w:tcPr>
          <w:p w14:paraId="2ACD753E" w14:textId="2D8DBE27" w:rsidR="003A4266" w:rsidRPr="006E01BC" w:rsidRDefault="00231657" w:rsidP="006E01BC">
            <w:pPr>
              <w:widowControl w:val="0"/>
              <w:jc w:val="center"/>
              <w:rPr>
                <w:rFonts w:eastAsia="Calibri" w:cs="Arial"/>
              </w:rPr>
            </w:pPr>
            <w:r w:rsidRPr="006E01BC">
              <w:rPr>
                <w:rFonts w:eastAsia="Calibri" w:cs="Arial"/>
              </w:rPr>
              <w:t>HMS11</w:t>
            </w:r>
          </w:p>
        </w:tc>
        <w:tc>
          <w:tcPr>
            <w:tcW w:w="4519" w:type="pct"/>
            <w:tcMar>
              <w:top w:w="56" w:type="dxa"/>
              <w:left w:w="56" w:type="dxa"/>
              <w:bottom w:w="56" w:type="dxa"/>
              <w:right w:w="56" w:type="dxa"/>
            </w:tcMar>
            <w:vAlign w:val="center"/>
          </w:tcPr>
          <w:p w14:paraId="27179388" w14:textId="61252C28" w:rsidR="003A4266" w:rsidRPr="006E01BC" w:rsidRDefault="00B13AC5" w:rsidP="006E01BC">
            <w:pPr>
              <w:widowControl w:val="0"/>
              <w:rPr>
                <w:rFonts w:eastAsia="Calibri" w:cs="Arial"/>
              </w:rPr>
            </w:pPr>
            <w:r w:rsidRPr="006E01BC">
              <w:rPr>
                <w:rFonts w:eastAsia="Calibri" w:cs="Arial"/>
              </w:rPr>
              <w:t xml:space="preserve">All relevant health information is backed up securely </w:t>
            </w:r>
            <w:r w:rsidR="00E17FA3" w:rsidRPr="006E01BC">
              <w:rPr>
                <w:rFonts w:eastAsia="Calibri" w:cs="Arial"/>
              </w:rPr>
              <w:t>(</w:t>
            </w:r>
            <w:r w:rsidRPr="006E01BC">
              <w:rPr>
                <w:rFonts w:eastAsia="Calibri" w:cs="Arial"/>
              </w:rPr>
              <w:t xml:space="preserve">as </w:t>
            </w:r>
            <w:r w:rsidR="00E17FA3" w:rsidRPr="006E01BC">
              <w:rPr>
                <w:rFonts w:eastAsia="Calibri" w:cs="Arial"/>
              </w:rPr>
              <w:t xml:space="preserve">outlined in your </w:t>
            </w:r>
            <w:r w:rsidRPr="006E01BC">
              <w:rPr>
                <w:rFonts w:eastAsia="Calibri" w:cs="Arial"/>
              </w:rPr>
              <w:t>documented policy</w:t>
            </w:r>
            <w:r w:rsidR="00E45B9B" w:rsidRPr="006E01BC">
              <w:rPr>
                <w:rFonts w:eastAsia="Calibri" w:cs="Arial"/>
              </w:rPr>
              <w:t>)</w:t>
            </w:r>
            <w:r w:rsidRPr="006E01BC">
              <w:rPr>
                <w:rFonts w:eastAsia="Calibri" w:cs="Arial"/>
              </w:rPr>
              <w:t xml:space="preserve"> in an encrypted format and restoration is tested periodically.</w:t>
            </w:r>
          </w:p>
        </w:tc>
      </w:tr>
      <w:tr w:rsidR="00221220" w:rsidRPr="006E01BC" w14:paraId="65015B74" w14:textId="77777777" w:rsidTr="006C55E6">
        <w:trPr>
          <w:trHeight w:val="400"/>
        </w:trPr>
        <w:tc>
          <w:tcPr>
            <w:tcW w:w="481" w:type="pct"/>
            <w:tcMar>
              <w:top w:w="56" w:type="dxa"/>
              <w:left w:w="56" w:type="dxa"/>
              <w:bottom w:w="56" w:type="dxa"/>
              <w:right w:w="56" w:type="dxa"/>
            </w:tcMar>
            <w:vAlign w:val="center"/>
          </w:tcPr>
          <w:p w14:paraId="0A889688" w14:textId="45F633B7" w:rsidR="00221220" w:rsidRPr="006E01BC" w:rsidRDefault="00231657" w:rsidP="006E01BC">
            <w:pPr>
              <w:widowControl w:val="0"/>
              <w:jc w:val="center"/>
              <w:rPr>
                <w:rFonts w:eastAsia="Calibri" w:cs="Arial"/>
              </w:rPr>
            </w:pPr>
            <w:r w:rsidRPr="006E01BC">
              <w:rPr>
                <w:rFonts w:eastAsia="Calibri" w:cs="Arial"/>
              </w:rPr>
              <w:t>HMS12</w:t>
            </w:r>
          </w:p>
        </w:tc>
        <w:tc>
          <w:tcPr>
            <w:tcW w:w="4519" w:type="pct"/>
            <w:tcMar>
              <w:top w:w="56" w:type="dxa"/>
              <w:left w:w="56" w:type="dxa"/>
              <w:bottom w:w="56" w:type="dxa"/>
              <w:right w:w="56" w:type="dxa"/>
            </w:tcMar>
            <w:vAlign w:val="center"/>
          </w:tcPr>
          <w:p w14:paraId="350391E9" w14:textId="0748A0FB" w:rsidR="00221220" w:rsidRPr="006E01BC" w:rsidRDefault="00BC5219" w:rsidP="006E01BC">
            <w:pPr>
              <w:widowControl w:val="0"/>
              <w:rPr>
                <w:rFonts w:eastAsia="Calibri" w:cs="Arial"/>
              </w:rPr>
            </w:pPr>
            <w:r w:rsidRPr="006E01BC">
              <w:rPr>
                <w:rFonts w:eastAsia="Calibri" w:cs="Arial"/>
              </w:rPr>
              <w:t>Only authorised devices that are managed and have security controls in place are to be used to process health information.</w:t>
            </w:r>
          </w:p>
        </w:tc>
      </w:tr>
      <w:tr w:rsidR="00D4508A" w:rsidRPr="006E01BC" w14:paraId="5366682E" w14:textId="77777777" w:rsidTr="006C55E6">
        <w:trPr>
          <w:trHeight w:val="400"/>
        </w:trPr>
        <w:tc>
          <w:tcPr>
            <w:tcW w:w="481" w:type="pct"/>
            <w:tcMar>
              <w:top w:w="56" w:type="dxa"/>
              <w:left w:w="56" w:type="dxa"/>
              <w:bottom w:w="56" w:type="dxa"/>
              <w:right w:w="56" w:type="dxa"/>
            </w:tcMar>
            <w:vAlign w:val="center"/>
          </w:tcPr>
          <w:p w14:paraId="0DCF81BC" w14:textId="3186BACD" w:rsidR="00D4508A" w:rsidRPr="006E01BC" w:rsidRDefault="00231657" w:rsidP="006E01BC">
            <w:pPr>
              <w:widowControl w:val="0"/>
              <w:jc w:val="center"/>
              <w:rPr>
                <w:rFonts w:eastAsia="Calibri" w:cs="Arial"/>
              </w:rPr>
            </w:pPr>
            <w:r w:rsidRPr="006E01BC">
              <w:rPr>
                <w:rFonts w:eastAsia="Calibri" w:cs="Arial"/>
              </w:rPr>
              <w:t>HMS13</w:t>
            </w:r>
          </w:p>
        </w:tc>
        <w:tc>
          <w:tcPr>
            <w:tcW w:w="4519" w:type="pct"/>
            <w:tcMar>
              <w:top w:w="56" w:type="dxa"/>
              <w:left w:w="56" w:type="dxa"/>
              <w:bottom w:w="56" w:type="dxa"/>
              <w:right w:w="56" w:type="dxa"/>
            </w:tcMar>
            <w:vAlign w:val="center"/>
          </w:tcPr>
          <w:p w14:paraId="6CB0BD98" w14:textId="73356770" w:rsidR="00D4508A" w:rsidRPr="006E01BC" w:rsidRDefault="001823B7" w:rsidP="006E01BC">
            <w:pPr>
              <w:widowControl w:val="0"/>
              <w:rPr>
                <w:rFonts w:eastAsia="Calibri" w:cs="Arial"/>
              </w:rPr>
            </w:pPr>
            <w:r w:rsidRPr="006E01BC">
              <w:rPr>
                <w:rFonts w:eastAsia="Calibri" w:cs="Arial"/>
              </w:rPr>
              <w:t xml:space="preserve">When personnel are working remotely, security measures </w:t>
            </w:r>
            <w:r w:rsidR="006E1C02" w:rsidRPr="006E01BC">
              <w:rPr>
                <w:rFonts w:eastAsia="Calibri" w:cs="Arial"/>
              </w:rPr>
              <w:t xml:space="preserve">are </w:t>
            </w:r>
            <w:r w:rsidR="00E127F6" w:rsidRPr="006E01BC">
              <w:rPr>
                <w:rFonts w:eastAsia="Calibri" w:cs="Arial"/>
              </w:rPr>
              <w:t>in place</w:t>
            </w:r>
            <w:r w:rsidRPr="006E01BC">
              <w:rPr>
                <w:rFonts w:eastAsia="Calibri" w:cs="Arial"/>
              </w:rPr>
              <w:t xml:space="preserve"> to protect health information which could be accessed, proce</w:t>
            </w:r>
            <w:r w:rsidR="00826659" w:rsidRPr="006E01BC">
              <w:rPr>
                <w:rFonts w:eastAsia="Calibri" w:cs="Arial"/>
              </w:rPr>
              <w:t>ss</w:t>
            </w:r>
            <w:r w:rsidRPr="006E01BC">
              <w:rPr>
                <w:rFonts w:eastAsia="Calibri" w:cs="Arial"/>
              </w:rPr>
              <w:t xml:space="preserve">ed, or stored outside the </w:t>
            </w:r>
            <w:r w:rsidR="005F2F89" w:rsidRPr="006E01BC">
              <w:rPr>
                <w:rFonts w:eastAsia="Calibri" w:cs="Arial"/>
              </w:rPr>
              <w:t xml:space="preserve">organisation’s </w:t>
            </w:r>
            <w:r w:rsidRPr="006E01BC">
              <w:rPr>
                <w:rFonts w:eastAsia="Calibri" w:cs="Arial"/>
              </w:rPr>
              <w:t>premises.</w:t>
            </w:r>
          </w:p>
        </w:tc>
      </w:tr>
      <w:tr w:rsidR="00BE2C93" w:rsidRPr="006E01BC" w14:paraId="09D4127F" w14:textId="77777777" w:rsidTr="006C55E6">
        <w:trPr>
          <w:trHeight w:val="400"/>
        </w:trPr>
        <w:tc>
          <w:tcPr>
            <w:tcW w:w="481" w:type="pct"/>
            <w:tcMar>
              <w:top w:w="56" w:type="dxa"/>
              <w:left w:w="56" w:type="dxa"/>
              <w:bottom w:w="56" w:type="dxa"/>
              <w:right w:w="56" w:type="dxa"/>
            </w:tcMar>
            <w:vAlign w:val="center"/>
          </w:tcPr>
          <w:p w14:paraId="438E2E96" w14:textId="34ED7381" w:rsidR="00BE2C93" w:rsidRPr="006E01BC" w:rsidRDefault="003D38FF" w:rsidP="006E01BC">
            <w:pPr>
              <w:widowControl w:val="0"/>
              <w:jc w:val="center"/>
              <w:rPr>
                <w:rFonts w:eastAsia="Calibri" w:cs="Arial"/>
              </w:rPr>
            </w:pPr>
            <w:r w:rsidRPr="006E01BC">
              <w:rPr>
                <w:rFonts w:eastAsia="Calibri" w:cs="Arial"/>
              </w:rPr>
              <w:t>HMS14</w:t>
            </w:r>
          </w:p>
        </w:tc>
        <w:tc>
          <w:tcPr>
            <w:tcW w:w="4519" w:type="pct"/>
            <w:tcMar>
              <w:top w:w="56" w:type="dxa"/>
              <w:left w:w="56" w:type="dxa"/>
              <w:bottom w:w="56" w:type="dxa"/>
              <w:right w:w="56" w:type="dxa"/>
            </w:tcMar>
            <w:vAlign w:val="center"/>
          </w:tcPr>
          <w:p w14:paraId="409E0935" w14:textId="62CE1CBC" w:rsidR="00BE2C93" w:rsidRPr="006E01BC" w:rsidRDefault="007013C3" w:rsidP="006E01BC">
            <w:pPr>
              <w:widowControl w:val="0"/>
              <w:rPr>
                <w:rFonts w:eastAsia="Calibri" w:cs="Arial"/>
              </w:rPr>
            </w:pPr>
            <w:r w:rsidRPr="006E01BC">
              <w:rPr>
                <w:rFonts w:eastAsia="Calibri" w:cs="Arial"/>
              </w:rPr>
              <w:t xml:space="preserve"> </w:t>
            </w:r>
            <w:r w:rsidR="00637810" w:rsidRPr="006E01BC">
              <w:rPr>
                <w:rFonts w:eastAsia="Calibri" w:cs="Arial"/>
              </w:rPr>
              <w:t>Licensed and secure software, tools or services are used to manage health information.</w:t>
            </w:r>
          </w:p>
        </w:tc>
      </w:tr>
      <w:tr w:rsidR="006B6CEB" w:rsidRPr="006E01BC" w14:paraId="22749A59" w14:textId="77777777" w:rsidTr="006C55E6">
        <w:trPr>
          <w:trHeight w:val="400"/>
        </w:trPr>
        <w:tc>
          <w:tcPr>
            <w:tcW w:w="481" w:type="pct"/>
            <w:tcMar>
              <w:top w:w="56" w:type="dxa"/>
              <w:left w:w="56" w:type="dxa"/>
              <w:bottom w:w="56" w:type="dxa"/>
              <w:right w:w="56" w:type="dxa"/>
            </w:tcMar>
            <w:vAlign w:val="center"/>
          </w:tcPr>
          <w:p w14:paraId="1140150D" w14:textId="7CED18E6" w:rsidR="006B6CEB" w:rsidRPr="006E01BC" w:rsidRDefault="003D38FF" w:rsidP="006E01BC">
            <w:pPr>
              <w:widowControl w:val="0"/>
              <w:jc w:val="center"/>
              <w:rPr>
                <w:rFonts w:eastAsia="Calibri" w:cs="Arial"/>
              </w:rPr>
            </w:pPr>
            <w:r w:rsidRPr="006E01BC">
              <w:rPr>
                <w:rFonts w:eastAsia="Calibri" w:cs="Arial"/>
              </w:rPr>
              <w:t>HMS15</w:t>
            </w:r>
          </w:p>
        </w:tc>
        <w:tc>
          <w:tcPr>
            <w:tcW w:w="4519" w:type="pct"/>
            <w:tcMar>
              <w:top w:w="56" w:type="dxa"/>
              <w:left w:w="56" w:type="dxa"/>
              <w:bottom w:w="56" w:type="dxa"/>
              <w:right w:w="56" w:type="dxa"/>
            </w:tcMar>
            <w:vAlign w:val="center"/>
          </w:tcPr>
          <w:p w14:paraId="62744B2B" w14:textId="18314B9D" w:rsidR="006B6CEB" w:rsidRPr="006E01BC" w:rsidRDefault="00824A27" w:rsidP="006E01BC">
            <w:pPr>
              <w:widowControl w:val="0"/>
              <w:rPr>
                <w:rFonts w:eastAsia="Calibri" w:cs="Arial"/>
              </w:rPr>
            </w:pPr>
            <w:r w:rsidRPr="006E01BC">
              <w:rPr>
                <w:rFonts w:eastAsia="Calibri" w:cs="Arial"/>
              </w:rPr>
              <w:t>Network services used for transmitting and receiving health information and data are kept secure</w:t>
            </w:r>
            <w:r w:rsidR="004A6952" w:rsidRPr="006E01BC">
              <w:rPr>
                <w:rFonts w:eastAsia="Calibri" w:cs="Arial"/>
              </w:rPr>
              <w:t>,</w:t>
            </w:r>
            <w:r w:rsidRPr="006E01BC">
              <w:rPr>
                <w:rFonts w:eastAsia="Calibri" w:cs="Arial"/>
              </w:rPr>
              <w:t xml:space="preserve"> </w:t>
            </w:r>
            <w:r w:rsidR="001324EE" w:rsidRPr="006E01BC">
              <w:rPr>
                <w:rFonts w:eastAsia="Calibri" w:cs="Arial"/>
              </w:rPr>
              <w:t>to ensure</w:t>
            </w:r>
            <w:r w:rsidRPr="006E01BC">
              <w:rPr>
                <w:rFonts w:eastAsia="Calibri" w:cs="Arial"/>
              </w:rPr>
              <w:t xml:space="preserve"> minimal security impact upon clinical practice.</w:t>
            </w:r>
          </w:p>
        </w:tc>
      </w:tr>
      <w:tr w:rsidR="00EF451C" w:rsidRPr="006E01BC" w14:paraId="753EF73E" w14:textId="77777777" w:rsidTr="006C55E6">
        <w:trPr>
          <w:trHeight w:val="400"/>
        </w:trPr>
        <w:tc>
          <w:tcPr>
            <w:tcW w:w="481" w:type="pct"/>
            <w:tcMar>
              <w:top w:w="56" w:type="dxa"/>
              <w:left w:w="56" w:type="dxa"/>
              <w:bottom w:w="56" w:type="dxa"/>
              <w:right w:w="56" w:type="dxa"/>
            </w:tcMar>
            <w:vAlign w:val="center"/>
          </w:tcPr>
          <w:p w14:paraId="08818FA1" w14:textId="23B08587" w:rsidR="00EF451C" w:rsidRPr="006E01BC" w:rsidRDefault="003D38FF" w:rsidP="006E01BC">
            <w:pPr>
              <w:widowControl w:val="0"/>
              <w:jc w:val="center"/>
              <w:rPr>
                <w:rFonts w:eastAsia="Calibri" w:cs="Arial"/>
              </w:rPr>
            </w:pPr>
            <w:r w:rsidRPr="006E01BC">
              <w:rPr>
                <w:rFonts w:eastAsia="Calibri" w:cs="Arial"/>
              </w:rPr>
              <w:t>HMS16</w:t>
            </w:r>
          </w:p>
        </w:tc>
        <w:tc>
          <w:tcPr>
            <w:tcW w:w="4519" w:type="pct"/>
            <w:tcMar>
              <w:top w:w="56" w:type="dxa"/>
              <w:left w:w="56" w:type="dxa"/>
              <w:bottom w:w="56" w:type="dxa"/>
              <w:right w:w="56" w:type="dxa"/>
            </w:tcMar>
            <w:vAlign w:val="center"/>
          </w:tcPr>
          <w:p w14:paraId="6D6FCE01" w14:textId="5DB54588" w:rsidR="00EF451C" w:rsidRPr="006E01BC" w:rsidRDefault="00623532" w:rsidP="006E01BC">
            <w:pPr>
              <w:widowControl w:val="0"/>
              <w:rPr>
                <w:rFonts w:eastAsia="Calibri" w:cs="Arial"/>
              </w:rPr>
            </w:pPr>
            <w:r w:rsidRPr="006E01BC">
              <w:rPr>
                <w:rFonts w:eastAsia="Calibri" w:cs="Arial"/>
              </w:rPr>
              <w:t xml:space="preserve">Devices processing or storing or transmitting health information </w:t>
            </w:r>
            <w:r w:rsidR="00CE4C41" w:rsidRPr="006E01BC">
              <w:rPr>
                <w:rFonts w:eastAsia="Calibri" w:cs="Arial"/>
              </w:rPr>
              <w:t>ar</w:t>
            </w:r>
            <w:r w:rsidRPr="006E01BC">
              <w:rPr>
                <w:rFonts w:eastAsia="Calibri" w:cs="Arial"/>
              </w:rPr>
              <w:t>e connected</w:t>
            </w:r>
            <w:r w:rsidR="00533E80" w:rsidRPr="006E01BC">
              <w:rPr>
                <w:rFonts w:eastAsia="Calibri" w:cs="Arial"/>
              </w:rPr>
              <w:t>, where possible,</w:t>
            </w:r>
            <w:r w:rsidRPr="006E01BC">
              <w:rPr>
                <w:rFonts w:eastAsia="Calibri" w:cs="Arial"/>
              </w:rPr>
              <w:t xml:space="preserve"> to a separate network with heightened security away from other information and assets.</w:t>
            </w:r>
          </w:p>
        </w:tc>
      </w:tr>
      <w:tr w:rsidR="005174AA" w:rsidRPr="006E01BC" w14:paraId="4DCF9DAA" w14:textId="77777777" w:rsidTr="006C55E6">
        <w:trPr>
          <w:trHeight w:val="400"/>
        </w:trPr>
        <w:tc>
          <w:tcPr>
            <w:tcW w:w="481" w:type="pct"/>
            <w:tcMar>
              <w:top w:w="56" w:type="dxa"/>
              <w:left w:w="56" w:type="dxa"/>
              <w:bottom w:w="56" w:type="dxa"/>
              <w:right w:w="56" w:type="dxa"/>
            </w:tcMar>
            <w:vAlign w:val="center"/>
          </w:tcPr>
          <w:p w14:paraId="0444CCB8" w14:textId="7119EA99" w:rsidR="005174AA" w:rsidRPr="006E01BC" w:rsidRDefault="003D38FF" w:rsidP="006E01BC">
            <w:pPr>
              <w:widowControl w:val="0"/>
              <w:jc w:val="center"/>
              <w:rPr>
                <w:rFonts w:eastAsia="Calibri" w:cs="Arial"/>
              </w:rPr>
            </w:pPr>
            <w:r w:rsidRPr="006E01BC">
              <w:rPr>
                <w:rFonts w:eastAsia="Calibri" w:cs="Arial"/>
              </w:rPr>
              <w:t>HMS17</w:t>
            </w:r>
          </w:p>
        </w:tc>
        <w:tc>
          <w:tcPr>
            <w:tcW w:w="4519" w:type="pct"/>
            <w:tcMar>
              <w:top w:w="56" w:type="dxa"/>
              <w:left w:w="56" w:type="dxa"/>
              <w:bottom w:w="56" w:type="dxa"/>
              <w:right w:w="56" w:type="dxa"/>
            </w:tcMar>
            <w:vAlign w:val="center"/>
          </w:tcPr>
          <w:p w14:paraId="5E6E701B" w14:textId="5B8C33B5" w:rsidR="005174AA" w:rsidRPr="006E01BC" w:rsidRDefault="0072057D" w:rsidP="006E01BC">
            <w:pPr>
              <w:widowControl w:val="0"/>
              <w:rPr>
                <w:rFonts w:eastAsia="Calibri" w:cs="Arial"/>
              </w:rPr>
            </w:pPr>
            <w:r w:rsidRPr="006E01BC">
              <w:rPr>
                <w:rFonts w:eastAsia="Calibri" w:cs="Arial"/>
              </w:rPr>
              <w:t>Web traffic is encrypted for public facing websites which contain health information</w:t>
            </w:r>
            <w:r w:rsidR="00884E42" w:rsidRPr="006E01BC">
              <w:rPr>
                <w:rFonts w:eastAsia="Calibri" w:cs="Arial"/>
              </w:rPr>
              <w:t>,</w:t>
            </w:r>
            <w:r w:rsidRPr="006E01BC">
              <w:rPr>
                <w:rFonts w:eastAsia="Calibri" w:cs="Arial"/>
              </w:rPr>
              <w:t xml:space="preserve"> </w:t>
            </w:r>
            <w:r w:rsidR="00884E42" w:rsidRPr="006E01BC">
              <w:rPr>
                <w:rFonts w:eastAsia="Calibri" w:cs="Arial"/>
              </w:rPr>
              <w:t>so</w:t>
            </w:r>
            <w:r w:rsidRPr="006E01BC">
              <w:rPr>
                <w:rFonts w:eastAsia="Calibri" w:cs="Arial"/>
              </w:rPr>
              <w:t xml:space="preserve"> that they are protected against Distributed Denial of Service (DDoS) attacks.</w:t>
            </w:r>
          </w:p>
        </w:tc>
      </w:tr>
    </w:tbl>
    <w:p w14:paraId="3882C0EF" w14:textId="3AF2EEDF" w:rsidR="00196197" w:rsidRPr="00C079DE" w:rsidRDefault="00196197">
      <w:pPr>
        <w:rPr>
          <w:rFonts w:ascii="Segoe UI" w:hAnsi="Segoe UI" w:cs="Segoe UI"/>
        </w:rPr>
      </w:pPr>
    </w:p>
    <w:tbl>
      <w:tblPr>
        <w:tblW w:w="5000" w:type="pct"/>
        <w:tblLook w:val="0600" w:firstRow="0" w:lastRow="0" w:firstColumn="0" w:lastColumn="0" w:noHBand="1" w:noVBand="1"/>
      </w:tblPr>
      <w:tblGrid>
        <w:gridCol w:w="913"/>
        <w:gridCol w:w="8726"/>
      </w:tblGrid>
      <w:tr w:rsidR="00E52FCE" w:rsidRPr="004F49B4" w14:paraId="686D04AB" w14:textId="77777777" w:rsidTr="006C55E6">
        <w:trPr>
          <w:trHeight w:val="368"/>
        </w:trPr>
        <w:tc>
          <w:tcPr>
            <w:tcW w:w="5000" w:type="pct"/>
            <w:gridSpan w:val="2"/>
            <w:shd w:val="clear" w:color="auto" w:fill="4C9C29"/>
            <w:tcMar>
              <w:top w:w="20" w:type="dxa"/>
              <w:left w:w="20" w:type="dxa"/>
              <w:bottom w:w="20" w:type="dxa"/>
              <w:right w:w="20" w:type="dxa"/>
            </w:tcMar>
            <w:vAlign w:val="bottom"/>
          </w:tcPr>
          <w:p w14:paraId="3B4886ED" w14:textId="28D2C2AA" w:rsidR="00E52FCE" w:rsidRPr="004F49B4" w:rsidRDefault="00E52FCE" w:rsidP="00556BEE">
            <w:pPr>
              <w:widowControl w:val="0"/>
              <w:jc w:val="center"/>
              <w:rPr>
                <w:rFonts w:eastAsia="Roboto Medium" w:cs="Arial"/>
                <w:b/>
                <w:color w:val="FFFFFF"/>
              </w:rPr>
            </w:pPr>
            <w:r w:rsidRPr="004F49B4">
              <w:rPr>
                <w:rFonts w:eastAsia="Roboto Medium" w:cs="Arial"/>
                <w:b/>
                <w:color w:val="FFFFFF" w:themeColor="background1"/>
              </w:rPr>
              <w:t>DETECT</w:t>
            </w:r>
          </w:p>
        </w:tc>
      </w:tr>
      <w:tr w:rsidR="00C76570" w:rsidRPr="004F49B4" w14:paraId="4C668CAD" w14:textId="77777777" w:rsidTr="006C55E6">
        <w:trPr>
          <w:trHeight w:val="368"/>
        </w:trPr>
        <w:tc>
          <w:tcPr>
            <w:tcW w:w="420" w:type="pct"/>
            <w:tcMar>
              <w:top w:w="56" w:type="dxa"/>
              <w:left w:w="56" w:type="dxa"/>
              <w:bottom w:w="56" w:type="dxa"/>
              <w:right w:w="56" w:type="dxa"/>
            </w:tcMar>
            <w:vAlign w:val="center"/>
          </w:tcPr>
          <w:p w14:paraId="174148C0" w14:textId="6D575A08" w:rsidR="00C76570" w:rsidRPr="004F49B4" w:rsidRDefault="003D38FF" w:rsidP="00E22ABE">
            <w:pPr>
              <w:widowControl w:val="0"/>
              <w:spacing w:line="240" w:lineRule="auto"/>
              <w:jc w:val="center"/>
              <w:rPr>
                <w:rFonts w:eastAsia="Calibri" w:cs="Arial"/>
              </w:rPr>
            </w:pPr>
            <w:r w:rsidRPr="004F49B4">
              <w:rPr>
                <w:rFonts w:eastAsia="Calibri" w:cs="Arial"/>
              </w:rPr>
              <w:t>HMS18</w:t>
            </w:r>
          </w:p>
        </w:tc>
        <w:tc>
          <w:tcPr>
            <w:tcW w:w="4580" w:type="pct"/>
            <w:tcMar>
              <w:top w:w="56" w:type="dxa"/>
              <w:left w:w="56" w:type="dxa"/>
              <w:bottom w:w="56" w:type="dxa"/>
              <w:right w:w="56" w:type="dxa"/>
            </w:tcMar>
            <w:vAlign w:val="center"/>
          </w:tcPr>
          <w:p w14:paraId="3E9099BC" w14:textId="24382B4D" w:rsidR="00C76570" w:rsidRPr="004F49B4" w:rsidRDefault="00484ED2" w:rsidP="006E0911">
            <w:pPr>
              <w:widowControl w:val="0"/>
              <w:tabs>
                <w:tab w:val="left" w:pos="4910"/>
              </w:tabs>
              <w:spacing w:line="240" w:lineRule="auto"/>
              <w:ind w:left="104"/>
              <w:rPr>
                <w:rFonts w:eastAsia="Calibri" w:cs="Arial"/>
              </w:rPr>
            </w:pPr>
            <w:r w:rsidRPr="004F49B4">
              <w:rPr>
                <w:rFonts w:eastAsia="Calibri" w:cs="Arial"/>
              </w:rPr>
              <w:t>All health information user activities are recorded, stored for a period of time and protected for analysis in case of a security incident.</w:t>
            </w:r>
          </w:p>
        </w:tc>
      </w:tr>
      <w:tr w:rsidR="00AC5982" w:rsidRPr="004F49B4" w14:paraId="1804EB8E" w14:textId="77777777" w:rsidTr="006C55E6">
        <w:trPr>
          <w:trHeight w:val="368"/>
        </w:trPr>
        <w:tc>
          <w:tcPr>
            <w:tcW w:w="420" w:type="pct"/>
            <w:tcMar>
              <w:top w:w="56" w:type="dxa"/>
              <w:left w:w="56" w:type="dxa"/>
              <w:bottom w:w="56" w:type="dxa"/>
              <w:right w:w="56" w:type="dxa"/>
            </w:tcMar>
            <w:vAlign w:val="center"/>
          </w:tcPr>
          <w:p w14:paraId="5051D352" w14:textId="4950A807" w:rsidR="00AC5982" w:rsidRPr="004F49B4" w:rsidRDefault="003D38FF" w:rsidP="00E22ABE">
            <w:pPr>
              <w:widowControl w:val="0"/>
              <w:spacing w:line="240" w:lineRule="auto"/>
              <w:jc w:val="center"/>
              <w:rPr>
                <w:rFonts w:eastAsia="Calibri" w:cs="Arial"/>
              </w:rPr>
            </w:pPr>
            <w:r w:rsidRPr="004F49B4">
              <w:rPr>
                <w:rFonts w:eastAsia="Calibri" w:cs="Arial"/>
              </w:rPr>
              <w:t>HMS19</w:t>
            </w:r>
          </w:p>
        </w:tc>
        <w:tc>
          <w:tcPr>
            <w:tcW w:w="4580" w:type="pct"/>
            <w:tcMar>
              <w:top w:w="56" w:type="dxa"/>
              <w:left w:w="56" w:type="dxa"/>
              <w:bottom w:w="56" w:type="dxa"/>
              <w:right w:w="56" w:type="dxa"/>
            </w:tcMar>
            <w:vAlign w:val="center"/>
          </w:tcPr>
          <w:p w14:paraId="6E24E227" w14:textId="64DBFC3F" w:rsidR="00AC5982" w:rsidRPr="004F49B4" w:rsidRDefault="0072057D" w:rsidP="006E0911">
            <w:pPr>
              <w:widowControl w:val="0"/>
              <w:spacing w:line="240" w:lineRule="auto"/>
              <w:ind w:left="104"/>
              <w:rPr>
                <w:rFonts w:eastAsia="Calibri" w:cs="Arial"/>
              </w:rPr>
            </w:pPr>
            <w:r w:rsidRPr="004F49B4">
              <w:rPr>
                <w:rFonts w:eastAsia="Calibri" w:cs="Arial"/>
              </w:rPr>
              <w:t>Unusual behaviour and potential information security incidents amongst endpoints and internal and external network traffic are detected.</w:t>
            </w:r>
          </w:p>
        </w:tc>
      </w:tr>
      <w:tr w:rsidR="00207ED2" w:rsidRPr="004F49B4" w14:paraId="27EAF7B8" w14:textId="77777777" w:rsidTr="006C55E6">
        <w:trPr>
          <w:trHeight w:val="368"/>
        </w:trPr>
        <w:tc>
          <w:tcPr>
            <w:tcW w:w="420" w:type="pct"/>
            <w:tcMar>
              <w:top w:w="56" w:type="dxa"/>
              <w:left w:w="56" w:type="dxa"/>
              <w:bottom w:w="56" w:type="dxa"/>
              <w:right w:w="56" w:type="dxa"/>
            </w:tcMar>
            <w:vAlign w:val="center"/>
          </w:tcPr>
          <w:p w14:paraId="07164A48" w14:textId="77777777" w:rsidR="00207ED2" w:rsidRPr="004F49B4" w:rsidRDefault="00207ED2" w:rsidP="00556BEE">
            <w:pPr>
              <w:widowControl w:val="0"/>
              <w:spacing w:line="240" w:lineRule="auto"/>
              <w:rPr>
                <w:rFonts w:eastAsia="Calibri" w:cs="Arial"/>
                <w:color w:val="44546A"/>
              </w:rPr>
            </w:pPr>
          </w:p>
        </w:tc>
        <w:tc>
          <w:tcPr>
            <w:tcW w:w="4580" w:type="pct"/>
            <w:tcMar>
              <w:top w:w="56" w:type="dxa"/>
              <w:left w:w="56" w:type="dxa"/>
              <w:bottom w:w="56" w:type="dxa"/>
              <w:right w:w="56" w:type="dxa"/>
            </w:tcMar>
            <w:vAlign w:val="center"/>
          </w:tcPr>
          <w:p w14:paraId="7D2C4F4B" w14:textId="6DFED940" w:rsidR="00207ED2" w:rsidRPr="004F49B4" w:rsidRDefault="00207ED2" w:rsidP="00556BEE">
            <w:pPr>
              <w:widowControl w:val="0"/>
              <w:spacing w:line="240" w:lineRule="auto"/>
              <w:rPr>
                <w:rFonts w:eastAsia="Calibri" w:cs="Arial"/>
                <w:color w:val="44546A"/>
              </w:rPr>
            </w:pPr>
          </w:p>
        </w:tc>
      </w:tr>
      <w:tr w:rsidR="00E56B75" w:rsidRPr="004F49B4" w14:paraId="20CB8FF0" w14:textId="77777777" w:rsidTr="006C55E6">
        <w:trPr>
          <w:trHeight w:val="360"/>
        </w:trPr>
        <w:tc>
          <w:tcPr>
            <w:tcW w:w="4990" w:type="pct"/>
            <w:gridSpan w:val="2"/>
            <w:shd w:val="clear" w:color="auto" w:fill="1F5D04"/>
            <w:tcMar>
              <w:top w:w="56" w:type="dxa"/>
              <w:left w:w="56" w:type="dxa"/>
              <w:bottom w:w="56" w:type="dxa"/>
              <w:right w:w="56" w:type="dxa"/>
            </w:tcMar>
            <w:vAlign w:val="center"/>
          </w:tcPr>
          <w:p w14:paraId="2AF55506" w14:textId="0DBBBC1C" w:rsidR="00E52FCE" w:rsidRPr="004F49B4" w:rsidRDefault="00E52FCE" w:rsidP="00556BEE">
            <w:pPr>
              <w:widowControl w:val="0"/>
              <w:jc w:val="center"/>
              <w:rPr>
                <w:rFonts w:eastAsia="Calibri" w:cs="Arial"/>
                <w:b/>
                <w:color w:val="FFFFFF" w:themeColor="background1"/>
              </w:rPr>
            </w:pPr>
            <w:r w:rsidRPr="004F49B4">
              <w:rPr>
                <w:rFonts w:eastAsia="Roboto Medium" w:cs="Arial"/>
                <w:b/>
                <w:color w:val="FFFFFF" w:themeColor="background1"/>
              </w:rPr>
              <w:t>RESPOND</w:t>
            </w:r>
          </w:p>
        </w:tc>
      </w:tr>
      <w:tr w:rsidR="002D5F6D" w:rsidRPr="004F49B4" w14:paraId="7940DCEB" w14:textId="77777777" w:rsidTr="006C55E6">
        <w:trPr>
          <w:trHeight w:val="420"/>
        </w:trPr>
        <w:tc>
          <w:tcPr>
            <w:tcW w:w="420" w:type="pct"/>
            <w:tcMar>
              <w:top w:w="56" w:type="dxa"/>
              <w:left w:w="56" w:type="dxa"/>
              <w:bottom w:w="56" w:type="dxa"/>
              <w:right w:w="56" w:type="dxa"/>
            </w:tcMar>
            <w:vAlign w:val="center"/>
          </w:tcPr>
          <w:p w14:paraId="092E2723" w14:textId="75A7A040" w:rsidR="002D5F6D" w:rsidRPr="004F49B4" w:rsidRDefault="003D38FF" w:rsidP="002D5F6D">
            <w:pPr>
              <w:widowControl w:val="0"/>
              <w:jc w:val="center"/>
              <w:rPr>
                <w:rFonts w:eastAsia="Calibri" w:cs="Arial"/>
              </w:rPr>
            </w:pPr>
            <w:r w:rsidRPr="004F49B4">
              <w:rPr>
                <w:rFonts w:eastAsia="Calibri" w:cs="Arial"/>
              </w:rPr>
              <w:t>HMS20</w:t>
            </w:r>
          </w:p>
        </w:tc>
        <w:tc>
          <w:tcPr>
            <w:tcW w:w="4570" w:type="pct"/>
            <w:tcMar>
              <w:top w:w="56" w:type="dxa"/>
              <w:left w:w="56" w:type="dxa"/>
              <w:bottom w:w="56" w:type="dxa"/>
              <w:right w:w="56" w:type="dxa"/>
            </w:tcMar>
            <w:vAlign w:val="center"/>
          </w:tcPr>
          <w:p w14:paraId="4AA00DDE" w14:textId="78192B6B" w:rsidR="002D5F6D" w:rsidRPr="004F49B4" w:rsidRDefault="001823B7" w:rsidP="006E0911">
            <w:pPr>
              <w:widowControl w:val="0"/>
              <w:spacing w:line="240" w:lineRule="auto"/>
              <w:ind w:left="104"/>
              <w:rPr>
                <w:rFonts w:eastAsia="Calibri" w:cs="Arial"/>
              </w:rPr>
            </w:pPr>
            <w:r w:rsidRPr="004F49B4">
              <w:rPr>
                <w:rFonts w:eastAsia="Calibri" w:cs="Arial"/>
              </w:rPr>
              <w:t>A documented and approved security incident management process is maintained, reviewed</w:t>
            </w:r>
            <w:r w:rsidR="00030129" w:rsidRPr="004F49B4">
              <w:rPr>
                <w:rFonts w:eastAsia="Calibri" w:cs="Arial"/>
              </w:rPr>
              <w:t>,</w:t>
            </w:r>
            <w:r w:rsidRPr="004F49B4">
              <w:rPr>
                <w:rFonts w:eastAsia="Calibri" w:cs="Arial"/>
              </w:rPr>
              <w:t xml:space="preserve"> and tested periodically.</w:t>
            </w:r>
          </w:p>
        </w:tc>
      </w:tr>
      <w:tr w:rsidR="00330295" w:rsidRPr="004F49B4" w14:paraId="73AF5B74" w14:textId="77777777" w:rsidTr="006C55E6">
        <w:trPr>
          <w:trHeight w:val="420"/>
        </w:trPr>
        <w:tc>
          <w:tcPr>
            <w:tcW w:w="420" w:type="pct"/>
            <w:tcMar>
              <w:top w:w="56" w:type="dxa"/>
              <w:left w:w="56" w:type="dxa"/>
              <w:bottom w:w="56" w:type="dxa"/>
              <w:right w:w="56" w:type="dxa"/>
            </w:tcMar>
            <w:vAlign w:val="center"/>
          </w:tcPr>
          <w:p w14:paraId="2CC64469" w14:textId="6282FA41" w:rsidR="00330295" w:rsidRPr="004F49B4" w:rsidRDefault="003D38FF" w:rsidP="00330295">
            <w:pPr>
              <w:widowControl w:val="0"/>
              <w:jc w:val="center"/>
              <w:rPr>
                <w:rFonts w:eastAsia="Calibri" w:cs="Arial"/>
              </w:rPr>
            </w:pPr>
            <w:r w:rsidRPr="004F49B4">
              <w:rPr>
                <w:rFonts w:eastAsia="Calibri" w:cs="Arial"/>
              </w:rPr>
              <w:t>HMS21</w:t>
            </w:r>
          </w:p>
        </w:tc>
        <w:tc>
          <w:tcPr>
            <w:tcW w:w="4570" w:type="pct"/>
            <w:tcMar>
              <w:top w:w="56" w:type="dxa"/>
              <w:left w:w="56" w:type="dxa"/>
              <w:bottom w:w="56" w:type="dxa"/>
              <w:right w:w="56" w:type="dxa"/>
            </w:tcMar>
            <w:vAlign w:val="center"/>
          </w:tcPr>
          <w:p w14:paraId="4D3B36BA" w14:textId="68A3885D" w:rsidR="00330295" w:rsidRPr="004F49B4" w:rsidRDefault="00FC11CF" w:rsidP="006E0911">
            <w:pPr>
              <w:widowControl w:val="0"/>
              <w:spacing w:line="240" w:lineRule="auto"/>
              <w:ind w:left="104"/>
              <w:rPr>
                <w:rFonts w:eastAsia="Calibri" w:cs="Arial"/>
              </w:rPr>
            </w:pPr>
            <w:r w:rsidRPr="004F49B4">
              <w:rPr>
                <w:rFonts w:eastAsia="Calibri" w:cs="Arial"/>
              </w:rPr>
              <w:t xml:space="preserve">Availability of health information </w:t>
            </w:r>
            <w:r w:rsidR="00837497" w:rsidRPr="004F49B4">
              <w:rPr>
                <w:rFonts w:eastAsia="Calibri" w:cs="Arial"/>
              </w:rPr>
              <w:t xml:space="preserve">is to be </w:t>
            </w:r>
            <w:r w:rsidRPr="004F49B4">
              <w:rPr>
                <w:rFonts w:eastAsia="Calibri" w:cs="Arial"/>
              </w:rPr>
              <w:t xml:space="preserve">maintained in </w:t>
            </w:r>
            <w:r w:rsidR="00100DEF" w:rsidRPr="004F49B4">
              <w:rPr>
                <w:rFonts w:eastAsia="Calibri" w:cs="Arial"/>
              </w:rPr>
              <w:t xml:space="preserve">the event of </w:t>
            </w:r>
            <w:r w:rsidRPr="004F49B4">
              <w:rPr>
                <w:rFonts w:eastAsia="Calibri" w:cs="Arial"/>
              </w:rPr>
              <w:t>a service</w:t>
            </w:r>
            <w:r w:rsidR="00A175DE" w:rsidRPr="004F49B4">
              <w:rPr>
                <w:rFonts w:eastAsia="Calibri" w:cs="Arial"/>
              </w:rPr>
              <w:t>,</w:t>
            </w:r>
            <w:r w:rsidRPr="004F49B4">
              <w:rPr>
                <w:rFonts w:eastAsia="Calibri" w:cs="Arial"/>
              </w:rPr>
              <w:t xml:space="preserve"> </w:t>
            </w:r>
            <w:r w:rsidR="00F91B3C" w:rsidRPr="004F49B4">
              <w:rPr>
                <w:rFonts w:eastAsia="Calibri" w:cs="Arial"/>
              </w:rPr>
              <w:t>system,</w:t>
            </w:r>
            <w:r w:rsidRPr="004F49B4">
              <w:rPr>
                <w:rFonts w:eastAsia="Calibri" w:cs="Arial"/>
              </w:rPr>
              <w:t xml:space="preserve"> or application </w:t>
            </w:r>
            <w:r w:rsidR="00100DEF" w:rsidRPr="004F49B4">
              <w:rPr>
                <w:rFonts w:eastAsia="Calibri" w:cs="Arial"/>
              </w:rPr>
              <w:t xml:space="preserve">being </w:t>
            </w:r>
            <w:r w:rsidRPr="004F49B4">
              <w:rPr>
                <w:rFonts w:eastAsia="Calibri" w:cs="Arial"/>
              </w:rPr>
              <w:t>disrupted for a prolonged period.</w:t>
            </w:r>
          </w:p>
        </w:tc>
      </w:tr>
    </w:tbl>
    <w:p w14:paraId="22611D64" w14:textId="77777777" w:rsidR="00EF3FDD" w:rsidRDefault="00EF3FDD">
      <w:pPr>
        <w:spacing w:line="240" w:lineRule="auto"/>
        <w:rPr>
          <w:rFonts w:ascii="Segoe UI" w:hAnsi="Segoe UI" w:cs="Segoe UI"/>
        </w:rPr>
      </w:pPr>
    </w:p>
    <w:p w14:paraId="3D7B4776" w14:textId="38F822F0" w:rsidR="00EF3FDD" w:rsidRPr="0010452F" w:rsidRDefault="00EF3FDD">
      <w:pPr>
        <w:spacing w:line="240" w:lineRule="auto"/>
        <w:rPr>
          <w:rFonts w:ascii="Segoe UI" w:hAnsi="Segoe UI" w:cs="Segoe UI"/>
        </w:rPr>
        <w:sectPr w:rsidR="00EF3FDD" w:rsidRPr="0010452F" w:rsidSect="00746B4A">
          <w:pgSz w:w="11907" w:h="16839" w:code="9"/>
          <w:pgMar w:top="1134" w:right="1134" w:bottom="1134" w:left="1134" w:header="1304" w:footer="709" w:gutter="0"/>
          <w:cols w:space="708"/>
          <w:docGrid w:linePitch="360"/>
        </w:sectPr>
      </w:pPr>
    </w:p>
    <w:p w14:paraId="2D6E8DDD" w14:textId="2B16B20F" w:rsidR="0007770E" w:rsidRPr="009F655C" w:rsidRDefault="00D8449D" w:rsidP="00C64637">
      <w:pPr>
        <w:pStyle w:val="Heading1"/>
        <w:numPr>
          <w:ilvl w:val="0"/>
          <w:numId w:val="0"/>
        </w:numPr>
        <w:ind w:left="964" w:hanging="964"/>
      </w:pPr>
      <w:bookmarkStart w:id="95" w:name="_Toc114816042"/>
      <w:bookmarkStart w:id="96" w:name="_Toc114816190"/>
      <w:bookmarkStart w:id="97" w:name="_Toc114816614"/>
      <w:bookmarkStart w:id="98" w:name="_Toc130990748"/>
      <w:bookmarkStart w:id="99" w:name="_Toc132278984"/>
      <w:bookmarkEnd w:id="2"/>
      <w:bookmarkEnd w:id="3"/>
      <w:bookmarkEnd w:id="4"/>
      <w:bookmarkEnd w:id="91"/>
      <w:bookmarkEnd w:id="92"/>
      <w:bookmarkEnd w:id="93"/>
      <w:r>
        <w:lastRenderedPageBreak/>
        <w:t>Requirements</w:t>
      </w:r>
      <w:r w:rsidRPr="009F655C">
        <w:t xml:space="preserve"> </w:t>
      </w:r>
      <w:r w:rsidR="0007770E" w:rsidRPr="009F655C">
        <w:t xml:space="preserve">and </w:t>
      </w:r>
      <w:r w:rsidR="00306BF9">
        <w:t>g</w:t>
      </w:r>
      <w:r w:rsidR="0007770E" w:rsidRPr="009F655C">
        <w:t xml:space="preserve">uidance for </w:t>
      </w:r>
      <w:bookmarkEnd w:id="95"/>
      <w:bookmarkEnd w:id="96"/>
      <w:bookmarkEnd w:id="97"/>
      <w:r w:rsidR="00306BF9">
        <w:t>m</w:t>
      </w:r>
      <w:r w:rsidR="00835109" w:rsidRPr="009F655C">
        <w:t xml:space="preserve">icro to </w:t>
      </w:r>
      <w:r w:rsidR="00306BF9">
        <w:t>s</w:t>
      </w:r>
      <w:r w:rsidR="00835109" w:rsidRPr="009F655C">
        <w:t>mall</w:t>
      </w:r>
      <w:r w:rsidR="00AF78F3" w:rsidRPr="009F655C">
        <w:t xml:space="preserve"> </w:t>
      </w:r>
      <w:r w:rsidR="00306BF9">
        <w:t>o</w:t>
      </w:r>
      <w:r w:rsidR="00AF78F3" w:rsidRPr="009F655C">
        <w:t>rganisations</w:t>
      </w:r>
      <w:bookmarkEnd w:id="98"/>
      <w:bookmarkEnd w:id="99"/>
    </w:p>
    <w:tbl>
      <w:tblPr>
        <w:tblStyle w:val="TableGrid"/>
        <w:tblW w:w="21258" w:type="dxa"/>
        <w:tblLook w:val="04A0" w:firstRow="1" w:lastRow="0" w:firstColumn="1" w:lastColumn="0" w:noHBand="0" w:noVBand="1"/>
      </w:tblPr>
      <w:tblGrid>
        <w:gridCol w:w="1555"/>
        <w:gridCol w:w="2126"/>
        <w:gridCol w:w="2835"/>
        <w:gridCol w:w="3994"/>
        <w:gridCol w:w="10748"/>
      </w:tblGrid>
      <w:tr w:rsidR="000A309A" w:rsidRPr="00164410" w14:paraId="43829871" w14:textId="77777777" w:rsidTr="00756E3C">
        <w:trPr>
          <w:tblHeader/>
        </w:trPr>
        <w:tc>
          <w:tcPr>
            <w:tcW w:w="1555" w:type="dxa"/>
            <w:shd w:val="clear" w:color="auto" w:fill="D9D9D9"/>
          </w:tcPr>
          <w:p w14:paraId="55D39E98" w14:textId="679F2FC9" w:rsidR="000A309A" w:rsidRPr="00164410" w:rsidRDefault="00DA3966" w:rsidP="00CE68EC">
            <w:pPr>
              <w:spacing w:before="120" w:after="120" w:line="288" w:lineRule="auto"/>
              <w:rPr>
                <w:rFonts w:cs="Arial"/>
                <w:b/>
              </w:rPr>
            </w:pPr>
            <w:r w:rsidRPr="00164410">
              <w:rPr>
                <w:rFonts w:cs="Arial"/>
                <w:b/>
              </w:rPr>
              <w:t>Functional Process</w:t>
            </w:r>
          </w:p>
        </w:tc>
        <w:tc>
          <w:tcPr>
            <w:tcW w:w="2126" w:type="dxa"/>
            <w:shd w:val="clear" w:color="auto" w:fill="D9D9D9"/>
          </w:tcPr>
          <w:p w14:paraId="32781B70" w14:textId="1F42A217" w:rsidR="000A309A" w:rsidRPr="00164410" w:rsidRDefault="00DA3966" w:rsidP="00CE68EC">
            <w:pPr>
              <w:spacing w:before="120" w:after="120" w:line="288" w:lineRule="auto"/>
              <w:rPr>
                <w:rFonts w:cs="Arial"/>
                <w:b/>
              </w:rPr>
            </w:pPr>
            <w:r w:rsidRPr="00164410">
              <w:rPr>
                <w:rFonts w:cs="Arial"/>
                <w:b/>
              </w:rPr>
              <w:t>Topic</w:t>
            </w:r>
          </w:p>
        </w:tc>
        <w:tc>
          <w:tcPr>
            <w:tcW w:w="2835" w:type="dxa"/>
            <w:shd w:val="clear" w:color="auto" w:fill="D9D9D9"/>
          </w:tcPr>
          <w:p w14:paraId="44C178F2" w14:textId="77777777" w:rsidR="000A309A" w:rsidRPr="00164410" w:rsidRDefault="000A309A" w:rsidP="00CE68EC">
            <w:pPr>
              <w:spacing w:before="120" w:after="120" w:line="288" w:lineRule="auto"/>
              <w:rPr>
                <w:rFonts w:cs="Arial"/>
                <w:b/>
              </w:rPr>
            </w:pPr>
            <w:r w:rsidRPr="00164410">
              <w:rPr>
                <w:rFonts w:cs="Arial"/>
                <w:b/>
              </w:rPr>
              <w:t>Control</w:t>
            </w:r>
          </w:p>
        </w:tc>
        <w:tc>
          <w:tcPr>
            <w:tcW w:w="3994" w:type="dxa"/>
            <w:shd w:val="clear" w:color="auto" w:fill="D9D9D9"/>
          </w:tcPr>
          <w:p w14:paraId="1E7B4E0C" w14:textId="77777777" w:rsidR="000A309A" w:rsidRPr="00164410" w:rsidRDefault="000A309A" w:rsidP="00CE68EC">
            <w:pPr>
              <w:spacing w:before="120" w:after="120" w:line="288" w:lineRule="auto"/>
              <w:rPr>
                <w:rFonts w:cs="Arial"/>
                <w:b/>
              </w:rPr>
            </w:pPr>
            <w:r w:rsidRPr="00164410">
              <w:rPr>
                <w:rFonts w:cs="Arial"/>
                <w:b/>
              </w:rPr>
              <w:t>Requirement</w:t>
            </w:r>
          </w:p>
        </w:tc>
        <w:tc>
          <w:tcPr>
            <w:tcW w:w="10748" w:type="dxa"/>
            <w:shd w:val="clear" w:color="auto" w:fill="D9D9D9"/>
          </w:tcPr>
          <w:p w14:paraId="7B6DEF4F" w14:textId="77777777" w:rsidR="000A309A" w:rsidRPr="00164410" w:rsidRDefault="000A309A" w:rsidP="00CE68EC">
            <w:pPr>
              <w:spacing w:before="120" w:after="120" w:line="288" w:lineRule="auto"/>
              <w:rPr>
                <w:rFonts w:cs="Arial"/>
                <w:b/>
              </w:rPr>
            </w:pPr>
            <w:r w:rsidRPr="00164410">
              <w:rPr>
                <w:rFonts w:cs="Arial"/>
                <w:b/>
              </w:rPr>
              <w:t>Guidance</w:t>
            </w:r>
          </w:p>
        </w:tc>
      </w:tr>
      <w:tr w:rsidR="000A309A" w:rsidRPr="00164410" w14:paraId="70A6234B" w14:textId="77777777" w:rsidTr="00E339E5">
        <w:tc>
          <w:tcPr>
            <w:tcW w:w="1555" w:type="dxa"/>
          </w:tcPr>
          <w:p w14:paraId="041F12E0" w14:textId="77777777" w:rsidR="000A309A" w:rsidRPr="00164410" w:rsidRDefault="000A309A" w:rsidP="00CE68EC">
            <w:pPr>
              <w:spacing w:before="120" w:after="120" w:line="288" w:lineRule="auto"/>
              <w:rPr>
                <w:rFonts w:cs="Arial"/>
              </w:rPr>
            </w:pPr>
            <w:r w:rsidRPr="00164410">
              <w:rPr>
                <w:rFonts w:cs="Arial"/>
              </w:rPr>
              <w:t>Plan</w:t>
            </w:r>
          </w:p>
        </w:tc>
        <w:tc>
          <w:tcPr>
            <w:tcW w:w="2126" w:type="dxa"/>
          </w:tcPr>
          <w:p w14:paraId="3723DD76" w14:textId="77777777" w:rsidR="000A309A" w:rsidRPr="00164410" w:rsidRDefault="000A309A" w:rsidP="00CE68EC">
            <w:pPr>
              <w:spacing w:before="120" w:after="120" w:line="288" w:lineRule="auto"/>
              <w:rPr>
                <w:rFonts w:cs="Arial"/>
              </w:rPr>
            </w:pPr>
            <w:r w:rsidRPr="00164410">
              <w:rPr>
                <w:rFonts w:cs="Arial"/>
              </w:rPr>
              <w:t>Governance</w:t>
            </w:r>
          </w:p>
        </w:tc>
        <w:tc>
          <w:tcPr>
            <w:tcW w:w="2835" w:type="dxa"/>
          </w:tcPr>
          <w:p w14:paraId="75F3D9A5" w14:textId="77777777" w:rsidR="000A309A" w:rsidRPr="00164410" w:rsidRDefault="000A309A" w:rsidP="00CE68EC">
            <w:pPr>
              <w:spacing w:before="120" w:after="120" w:line="288" w:lineRule="auto"/>
              <w:rPr>
                <w:rFonts w:cs="Arial"/>
              </w:rPr>
            </w:pPr>
            <w:r w:rsidRPr="00164410">
              <w:rPr>
                <w:rFonts w:cs="Arial"/>
              </w:rPr>
              <w:t>Information security roles and responsibilities</w:t>
            </w:r>
          </w:p>
        </w:tc>
        <w:tc>
          <w:tcPr>
            <w:tcW w:w="3994" w:type="dxa"/>
          </w:tcPr>
          <w:p w14:paraId="1C49AD66" w14:textId="090A642C" w:rsidR="000A309A" w:rsidRPr="00164410" w:rsidRDefault="003D38FF" w:rsidP="00CE68EC">
            <w:pPr>
              <w:spacing w:before="120" w:after="120" w:line="288" w:lineRule="auto"/>
              <w:rPr>
                <w:rFonts w:cs="Arial"/>
              </w:rPr>
            </w:pPr>
            <w:r w:rsidRPr="00164410">
              <w:rPr>
                <w:rFonts w:cs="Arial"/>
              </w:rPr>
              <w:t>HMS01</w:t>
            </w:r>
            <w:r w:rsidR="000A309A" w:rsidRPr="00164410">
              <w:rPr>
                <w:rFonts w:cs="Arial"/>
              </w:rPr>
              <w:t>: Information security roles and responsibilities are to be clearly defined.</w:t>
            </w:r>
          </w:p>
        </w:tc>
        <w:tc>
          <w:tcPr>
            <w:tcW w:w="10748" w:type="dxa"/>
          </w:tcPr>
          <w:p w14:paraId="4B45D303" w14:textId="77777777" w:rsidR="000A309A" w:rsidRPr="00164410" w:rsidRDefault="000A309A" w:rsidP="00CE68EC">
            <w:pPr>
              <w:spacing w:before="120" w:after="120" w:line="288" w:lineRule="auto"/>
              <w:rPr>
                <w:rFonts w:cs="Arial"/>
                <w:b/>
              </w:rPr>
            </w:pPr>
            <w:r w:rsidRPr="00164410">
              <w:rPr>
                <w:rFonts w:cs="Arial"/>
                <w:b/>
              </w:rPr>
              <w:t>Roles and Responsibilities</w:t>
            </w:r>
          </w:p>
          <w:p w14:paraId="2A678D71" w14:textId="085681D6" w:rsidR="000A309A" w:rsidRPr="00164410" w:rsidRDefault="000A309A" w:rsidP="00CE68EC">
            <w:pPr>
              <w:spacing w:before="120" w:after="120" w:line="288" w:lineRule="auto"/>
              <w:rPr>
                <w:rFonts w:cs="Arial"/>
              </w:rPr>
            </w:pPr>
            <w:r w:rsidRPr="00164410">
              <w:rPr>
                <w:rFonts w:cs="Arial"/>
              </w:rPr>
              <w:t xml:space="preserve">To protect health </w:t>
            </w:r>
            <w:r w:rsidR="003213F4" w:rsidRPr="00164410">
              <w:rPr>
                <w:rFonts w:cs="Arial"/>
              </w:rPr>
              <w:t>information,</w:t>
            </w:r>
            <w:r w:rsidRPr="00164410">
              <w:rPr>
                <w:rFonts w:cs="Arial"/>
              </w:rPr>
              <w:t xml:space="preserve"> which is being stored or processed, the </w:t>
            </w:r>
            <w:r w:rsidR="001E178E" w:rsidRPr="00164410">
              <w:rPr>
                <w:rFonts w:cs="Arial"/>
              </w:rPr>
              <w:t>organisation</w:t>
            </w:r>
            <w:r w:rsidRPr="00164410">
              <w:rPr>
                <w:rFonts w:cs="Arial"/>
              </w:rPr>
              <w:t xml:space="preserve"> is to define and manage </w:t>
            </w:r>
            <w:r w:rsidR="00BA5373" w:rsidRPr="00164410">
              <w:rPr>
                <w:rFonts w:cs="Arial"/>
              </w:rPr>
              <w:t>the</w:t>
            </w:r>
            <w:r w:rsidRPr="00164410">
              <w:rPr>
                <w:rFonts w:cs="Arial"/>
              </w:rPr>
              <w:t xml:space="preserve"> responsibilities </w:t>
            </w:r>
            <w:r w:rsidR="00212CB7" w:rsidRPr="00164410">
              <w:rPr>
                <w:rFonts w:cs="Arial"/>
              </w:rPr>
              <w:t xml:space="preserve">required </w:t>
            </w:r>
            <w:r w:rsidRPr="00164410">
              <w:rPr>
                <w:rFonts w:cs="Arial"/>
              </w:rPr>
              <w:t>for information security risk management activities</w:t>
            </w:r>
            <w:r w:rsidR="00212CB7" w:rsidRPr="00164410">
              <w:rPr>
                <w:rFonts w:cs="Arial"/>
              </w:rPr>
              <w:t>,</w:t>
            </w:r>
            <w:r w:rsidRPr="00164410">
              <w:rPr>
                <w:rFonts w:cs="Arial"/>
              </w:rPr>
              <w:t xml:space="preserve"> includ</w:t>
            </w:r>
            <w:r w:rsidR="00A86DC6" w:rsidRPr="00164410">
              <w:rPr>
                <w:rFonts w:cs="Arial"/>
              </w:rPr>
              <w:t>ing</w:t>
            </w:r>
            <w:r w:rsidRPr="00164410">
              <w:rPr>
                <w:rFonts w:cs="Arial"/>
              </w:rPr>
              <w:t>:</w:t>
            </w:r>
          </w:p>
          <w:p w14:paraId="6DCF8110" w14:textId="27167232" w:rsidR="000A309A" w:rsidRPr="00164410" w:rsidRDefault="000A309A" w:rsidP="00CE68EC">
            <w:pPr>
              <w:pStyle w:val="ListParagraph"/>
              <w:numPr>
                <w:ilvl w:val="0"/>
                <w:numId w:val="65"/>
              </w:numPr>
              <w:spacing w:before="120" w:after="120" w:line="288" w:lineRule="auto"/>
              <w:contextualSpacing w:val="0"/>
              <w:rPr>
                <w:rFonts w:cs="Arial"/>
              </w:rPr>
            </w:pPr>
            <w:r w:rsidRPr="00164410">
              <w:rPr>
                <w:rFonts w:cs="Arial"/>
              </w:rPr>
              <w:t xml:space="preserve">personnel are complying with policies </w:t>
            </w:r>
            <w:r w:rsidR="00A86DC6" w:rsidRPr="00164410">
              <w:rPr>
                <w:rFonts w:cs="Arial"/>
              </w:rPr>
              <w:t>(</w:t>
            </w:r>
            <w:r w:rsidR="005329A7" w:rsidRPr="00164410">
              <w:rPr>
                <w:rFonts w:cs="Arial"/>
              </w:rPr>
              <w:t>e.g.,</w:t>
            </w:r>
            <w:r w:rsidRPr="00164410">
              <w:rPr>
                <w:rFonts w:cs="Arial"/>
              </w:rPr>
              <w:t xml:space="preserve"> information security policy and acceptable use policy</w:t>
            </w:r>
            <w:r w:rsidR="008070C0" w:rsidRPr="00164410">
              <w:rPr>
                <w:rFonts w:cs="Arial"/>
              </w:rPr>
              <w:t>)</w:t>
            </w:r>
          </w:p>
          <w:p w14:paraId="7EF43B14" w14:textId="6BAEFDB8" w:rsidR="000A309A" w:rsidRPr="00164410" w:rsidRDefault="000A309A" w:rsidP="00CE68EC">
            <w:pPr>
              <w:pStyle w:val="ListParagraph"/>
              <w:numPr>
                <w:ilvl w:val="0"/>
                <w:numId w:val="65"/>
              </w:numPr>
              <w:spacing w:before="120" w:after="120" w:line="288" w:lineRule="auto"/>
              <w:contextualSpacing w:val="0"/>
              <w:rPr>
                <w:rFonts w:cs="Arial"/>
              </w:rPr>
            </w:pPr>
            <w:r w:rsidRPr="00164410">
              <w:rPr>
                <w:rFonts w:cs="Arial"/>
              </w:rPr>
              <w:t>maintaining the risk register</w:t>
            </w:r>
          </w:p>
          <w:p w14:paraId="02431AEB" w14:textId="1C93FF72" w:rsidR="000A309A" w:rsidRPr="00164410" w:rsidRDefault="000A309A" w:rsidP="00CE68EC">
            <w:pPr>
              <w:pStyle w:val="ListParagraph"/>
              <w:numPr>
                <w:ilvl w:val="0"/>
                <w:numId w:val="65"/>
              </w:numPr>
              <w:spacing w:before="120" w:after="120" w:line="288" w:lineRule="auto"/>
              <w:contextualSpacing w:val="0"/>
              <w:rPr>
                <w:rFonts w:cs="Arial"/>
              </w:rPr>
            </w:pPr>
            <w:r w:rsidRPr="00164410">
              <w:rPr>
                <w:rFonts w:cs="Arial"/>
              </w:rPr>
              <w:t xml:space="preserve">managing and mitigating </w:t>
            </w:r>
            <w:r w:rsidR="00D63876" w:rsidRPr="00164410">
              <w:rPr>
                <w:rFonts w:cs="Arial"/>
              </w:rPr>
              <w:t xml:space="preserve">identified </w:t>
            </w:r>
            <w:r w:rsidRPr="00164410">
              <w:rPr>
                <w:rFonts w:cs="Arial"/>
              </w:rPr>
              <w:t>risks</w:t>
            </w:r>
          </w:p>
          <w:p w14:paraId="246D129B" w14:textId="74BB6FDC" w:rsidR="000A309A" w:rsidRPr="00164410" w:rsidRDefault="000A309A" w:rsidP="00CE68EC">
            <w:pPr>
              <w:pStyle w:val="ListParagraph"/>
              <w:numPr>
                <w:ilvl w:val="0"/>
                <w:numId w:val="65"/>
              </w:numPr>
              <w:spacing w:before="120" w:after="120" w:line="288" w:lineRule="auto"/>
              <w:contextualSpacing w:val="0"/>
              <w:rPr>
                <w:rFonts w:cs="Arial"/>
              </w:rPr>
            </w:pPr>
            <w:r w:rsidRPr="00164410">
              <w:rPr>
                <w:rFonts w:cs="Arial"/>
              </w:rPr>
              <w:t xml:space="preserve">providing security awareness </w:t>
            </w:r>
            <w:r w:rsidR="00D63876" w:rsidRPr="00164410">
              <w:rPr>
                <w:rFonts w:cs="Arial"/>
              </w:rPr>
              <w:t xml:space="preserve">education </w:t>
            </w:r>
            <w:r w:rsidRPr="00164410">
              <w:rPr>
                <w:rFonts w:cs="Arial"/>
              </w:rPr>
              <w:t>to personnel so that staff are aware of what to do and what not to do with health information</w:t>
            </w:r>
          </w:p>
          <w:p w14:paraId="404EF064" w14:textId="40D360A6" w:rsidR="000A309A" w:rsidRPr="00164410" w:rsidRDefault="000A309A" w:rsidP="00CE68EC">
            <w:pPr>
              <w:pStyle w:val="ListParagraph"/>
              <w:numPr>
                <w:ilvl w:val="0"/>
                <w:numId w:val="65"/>
              </w:numPr>
              <w:spacing w:before="120" w:after="120" w:line="288" w:lineRule="auto"/>
              <w:contextualSpacing w:val="0"/>
              <w:rPr>
                <w:rFonts w:cs="Arial"/>
              </w:rPr>
            </w:pPr>
            <w:r w:rsidRPr="00164410">
              <w:rPr>
                <w:rFonts w:cs="Arial"/>
              </w:rPr>
              <w:t>maintaining separation of duties so that there are no conflicting roles</w:t>
            </w:r>
          </w:p>
          <w:p w14:paraId="695137DA" w14:textId="5B7E8252" w:rsidR="000A309A" w:rsidRPr="00164410" w:rsidRDefault="000A309A" w:rsidP="00CE68EC">
            <w:pPr>
              <w:pStyle w:val="ListParagraph"/>
              <w:numPr>
                <w:ilvl w:val="0"/>
                <w:numId w:val="65"/>
              </w:numPr>
              <w:spacing w:before="120" w:after="120" w:line="288" w:lineRule="auto"/>
              <w:contextualSpacing w:val="0"/>
              <w:rPr>
                <w:rFonts w:cs="Arial"/>
              </w:rPr>
            </w:pPr>
            <w:r w:rsidRPr="00164410">
              <w:rPr>
                <w:rFonts w:cs="Arial"/>
              </w:rPr>
              <w:t xml:space="preserve">performing periodic reviews </w:t>
            </w:r>
            <w:r w:rsidR="00995E79" w:rsidRPr="00164410">
              <w:rPr>
                <w:rFonts w:cs="Arial"/>
              </w:rPr>
              <w:t>to ensure</w:t>
            </w:r>
            <w:r w:rsidRPr="00164410">
              <w:rPr>
                <w:rFonts w:cs="Arial"/>
              </w:rPr>
              <w:t xml:space="preserve"> the </w:t>
            </w:r>
            <w:r w:rsidR="005F2F89" w:rsidRPr="00164410">
              <w:rPr>
                <w:rFonts w:cs="Arial"/>
              </w:rPr>
              <w:t xml:space="preserve">organisation </w:t>
            </w:r>
            <w:r w:rsidRPr="00164410">
              <w:rPr>
                <w:rFonts w:cs="Arial"/>
              </w:rPr>
              <w:t xml:space="preserve">and their suppliers are </w:t>
            </w:r>
            <w:r w:rsidR="00D267C1" w:rsidRPr="00164410">
              <w:rPr>
                <w:rFonts w:cs="Arial"/>
              </w:rPr>
              <w:t xml:space="preserve">framework </w:t>
            </w:r>
            <w:r w:rsidRPr="00164410">
              <w:rPr>
                <w:rFonts w:cs="Arial"/>
              </w:rPr>
              <w:t>compliant.</w:t>
            </w:r>
          </w:p>
          <w:p w14:paraId="151D0CEE" w14:textId="77777777" w:rsidR="000A309A" w:rsidRDefault="000A309A" w:rsidP="00CE68EC">
            <w:pPr>
              <w:spacing w:before="120" w:after="120" w:line="288" w:lineRule="auto"/>
              <w:rPr>
                <w:rFonts w:cs="Arial"/>
              </w:rPr>
            </w:pPr>
            <w:r w:rsidRPr="00164410">
              <w:rPr>
                <w:rFonts w:cs="Arial"/>
              </w:rPr>
              <w:t xml:space="preserve">Individuals with allocated information security responsibilities, usually, a senior manager/director can assign security tasks to others. However, they </w:t>
            </w:r>
            <w:r w:rsidR="000525E6" w:rsidRPr="00164410">
              <w:rPr>
                <w:rFonts w:cs="Arial"/>
              </w:rPr>
              <w:t>ultimately</w:t>
            </w:r>
            <w:r w:rsidRPr="00164410">
              <w:rPr>
                <w:rFonts w:cs="Arial"/>
              </w:rPr>
              <w:t xml:space="preserve"> remain accountable and </w:t>
            </w:r>
            <w:r w:rsidR="006E1C02" w:rsidRPr="00164410">
              <w:rPr>
                <w:rFonts w:cs="Arial"/>
              </w:rPr>
              <w:t xml:space="preserve">are to </w:t>
            </w:r>
            <w:r w:rsidR="000525E6" w:rsidRPr="00164410">
              <w:rPr>
                <w:rFonts w:cs="Arial"/>
              </w:rPr>
              <w:t>check</w:t>
            </w:r>
            <w:r w:rsidRPr="00164410">
              <w:rPr>
                <w:rFonts w:cs="Arial"/>
              </w:rPr>
              <w:t xml:space="preserve"> that any delegated tasks have been correctly performed.</w:t>
            </w:r>
          </w:p>
          <w:p w14:paraId="1673B9A8" w14:textId="6804A439" w:rsidR="00C96B3E" w:rsidRPr="00164410" w:rsidRDefault="00C96B3E" w:rsidP="00CE68EC">
            <w:pPr>
              <w:spacing w:before="120" w:after="120" w:line="288" w:lineRule="auto"/>
              <w:rPr>
                <w:rFonts w:cs="Arial"/>
              </w:rPr>
            </w:pPr>
          </w:p>
        </w:tc>
      </w:tr>
      <w:tr w:rsidR="000A309A" w:rsidRPr="00164410" w14:paraId="0996F193" w14:textId="77777777" w:rsidTr="00E339E5">
        <w:tc>
          <w:tcPr>
            <w:tcW w:w="1555" w:type="dxa"/>
          </w:tcPr>
          <w:p w14:paraId="30A4D61B" w14:textId="77777777" w:rsidR="000A309A" w:rsidRPr="00164410" w:rsidRDefault="000A309A" w:rsidP="00CE68EC">
            <w:pPr>
              <w:spacing w:before="120" w:after="120" w:line="288" w:lineRule="auto"/>
              <w:rPr>
                <w:rFonts w:cs="Arial"/>
              </w:rPr>
            </w:pPr>
            <w:r w:rsidRPr="00164410">
              <w:rPr>
                <w:rFonts w:cs="Arial"/>
              </w:rPr>
              <w:t>Plan</w:t>
            </w:r>
          </w:p>
        </w:tc>
        <w:tc>
          <w:tcPr>
            <w:tcW w:w="2126" w:type="dxa"/>
          </w:tcPr>
          <w:p w14:paraId="3EB685FA" w14:textId="77777777" w:rsidR="000A309A" w:rsidRPr="00164410" w:rsidRDefault="000A309A" w:rsidP="00CE68EC">
            <w:pPr>
              <w:spacing w:before="120" w:after="120" w:line="288" w:lineRule="auto"/>
              <w:rPr>
                <w:rFonts w:cs="Arial"/>
              </w:rPr>
            </w:pPr>
            <w:r w:rsidRPr="00164410">
              <w:rPr>
                <w:rFonts w:cs="Arial"/>
              </w:rPr>
              <w:t>Governance</w:t>
            </w:r>
          </w:p>
        </w:tc>
        <w:tc>
          <w:tcPr>
            <w:tcW w:w="2835" w:type="dxa"/>
          </w:tcPr>
          <w:p w14:paraId="7B3E9C30" w14:textId="77777777" w:rsidR="000A309A" w:rsidRPr="00164410" w:rsidRDefault="000A309A" w:rsidP="00CE68EC">
            <w:pPr>
              <w:spacing w:before="120" w:after="120" w:line="288" w:lineRule="auto"/>
              <w:rPr>
                <w:rFonts w:cs="Arial"/>
              </w:rPr>
            </w:pPr>
            <w:r w:rsidRPr="00164410">
              <w:rPr>
                <w:rFonts w:cs="Arial"/>
              </w:rPr>
              <w:t>Policies for information security</w:t>
            </w:r>
          </w:p>
        </w:tc>
        <w:tc>
          <w:tcPr>
            <w:tcW w:w="3994" w:type="dxa"/>
          </w:tcPr>
          <w:p w14:paraId="4F5E0D9F" w14:textId="763EF19A" w:rsidR="000A309A" w:rsidRPr="00164410" w:rsidRDefault="003D38FF" w:rsidP="00CE68EC">
            <w:pPr>
              <w:spacing w:before="120" w:after="120" w:line="288" w:lineRule="auto"/>
              <w:rPr>
                <w:rFonts w:cs="Arial"/>
              </w:rPr>
            </w:pPr>
            <w:r w:rsidRPr="00164410">
              <w:rPr>
                <w:rFonts w:cs="Arial"/>
              </w:rPr>
              <w:t>HMS02</w:t>
            </w:r>
            <w:r w:rsidR="000A309A" w:rsidRPr="00164410">
              <w:rPr>
                <w:rFonts w:cs="Arial"/>
              </w:rPr>
              <w:t xml:space="preserve">: A defined health information security policy is documented and approved by management. </w:t>
            </w:r>
          </w:p>
        </w:tc>
        <w:tc>
          <w:tcPr>
            <w:tcW w:w="10748" w:type="dxa"/>
          </w:tcPr>
          <w:p w14:paraId="6348DED0" w14:textId="4E311E6C" w:rsidR="000A309A" w:rsidRPr="00164410" w:rsidRDefault="000A309A" w:rsidP="00CE68EC">
            <w:pPr>
              <w:spacing w:before="120" w:after="120" w:line="288" w:lineRule="auto"/>
              <w:rPr>
                <w:rFonts w:cs="Arial"/>
                <w:b/>
              </w:rPr>
            </w:pPr>
            <w:r w:rsidRPr="00164410">
              <w:rPr>
                <w:rFonts w:cs="Arial"/>
                <w:b/>
              </w:rPr>
              <w:t>Information Security Policy</w:t>
            </w:r>
          </w:p>
          <w:p w14:paraId="663D6CF8" w14:textId="2840A2E3" w:rsidR="000A309A" w:rsidRPr="00164410" w:rsidRDefault="000A309A" w:rsidP="00CE68EC">
            <w:pPr>
              <w:spacing w:before="120" w:after="120" w:line="288" w:lineRule="auto"/>
              <w:rPr>
                <w:rFonts w:cs="Arial"/>
              </w:rPr>
            </w:pPr>
            <w:r w:rsidRPr="00164410">
              <w:rPr>
                <w:rFonts w:cs="Arial"/>
              </w:rPr>
              <w:t xml:space="preserve">Creating an effective security policy addresses </w:t>
            </w:r>
            <w:r w:rsidR="00910269" w:rsidRPr="00164410">
              <w:rPr>
                <w:rFonts w:cs="Arial"/>
              </w:rPr>
              <w:t>the</w:t>
            </w:r>
            <w:r w:rsidRPr="00164410">
              <w:rPr>
                <w:rFonts w:cs="Arial"/>
              </w:rPr>
              <w:t xml:space="preserve"> implementation of security controls to mitigate or minimise </w:t>
            </w:r>
            <w:r w:rsidR="004D76EB" w:rsidRPr="00164410">
              <w:rPr>
                <w:rFonts w:cs="Arial"/>
              </w:rPr>
              <w:t xml:space="preserve">potential </w:t>
            </w:r>
            <w:r w:rsidRPr="00164410">
              <w:rPr>
                <w:rFonts w:cs="Arial"/>
              </w:rPr>
              <w:t xml:space="preserve">threats. All </w:t>
            </w:r>
            <w:r w:rsidR="001E178E" w:rsidRPr="00164410">
              <w:rPr>
                <w:rFonts w:cs="Arial"/>
              </w:rPr>
              <w:t>organisations</w:t>
            </w:r>
            <w:r w:rsidRPr="00164410">
              <w:rPr>
                <w:rFonts w:cs="Arial"/>
              </w:rPr>
              <w:t xml:space="preserve"> </w:t>
            </w:r>
            <w:r w:rsidR="00E54010" w:rsidRPr="00164410">
              <w:rPr>
                <w:rFonts w:cs="Arial"/>
              </w:rPr>
              <w:t>either</w:t>
            </w:r>
            <w:r w:rsidRPr="00164410">
              <w:rPr>
                <w:rFonts w:cs="Arial"/>
              </w:rPr>
              <w:t xml:space="preserve"> processing</w:t>
            </w:r>
            <w:r w:rsidR="00E54010" w:rsidRPr="00164410">
              <w:rPr>
                <w:rFonts w:cs="Arial"/>
              </w:rPr>
              <w:t>,</w:t>
            </w:r>
            <w:r w:rsidRPr="00164410">
              <w:rPr>
                <w:rFonts w:cs="Arial"/>
              </w:rPr>
              <w:t xml:space="preserve"> storing or transmitting health information are to develop and maintain an information security policy which contains a minimum of the sections below: </w:t>
            </w:r>
          </w:p>
          <w:p w14:paraId="5D8A489F" w14:textId="6EF715A7" w:rsidR="000A309A" w:rsidRPr="00164410" w:rsidRDefault="000A309A" w:rsidP="00CE68EC">
            <w:pPr>
              <w:pStyle w:val="ListParagraph"/>
              <w:numPr>
                <w:ilvl w:val="0"/>
                <w:numId w:val="48"/>
              </w:numPr>
              <w:spacing w:before="120" w:after="120" w:line="288" w:lineRule="auto"/>
              <w:contextualSpacing w:val="0"/>
              <w:rPr>
                <w:rFonts w:cs="Arial"/>
                <w:lang w:eastAsia="en-NZ"/>
              </w:rPr>
            </w:pPr>
            <w:r w:rsidRPr="00164410">
              <w:rPr>
                <w:rFonts w:cs="Arial"/>
                <w:lang w:eastAsia="en-NZ"/>
              </w:rPr>
              <w:t>purpose of the policy document</w:t>
            </w:r>
          </w:p>
          <w:p w14:paraId="1D10F67F" w14:textId="41FEDBC2" w:rsidR="000A309A" w:rsidRPr="00164410" w:rsidRDefault="000A309A" w:rsidP="00CE68EC">
            <w:pPr>
              <w:pStyle w:val="ListParagraph"/>
              <w:numPr>
                <w:ilvl w:val="0"/>
                <w:numId w:val="48"/>
              </w:numPr>
              <w:spacing w:before="120" w:after="120" w:line="288" w:lineRule="auto"/>
              <w:contextualSpacing w:val="0"/>
              <w:rPr>
                <w:rFonts w:cs="Arial"/>
                <w:lang w:eastAsia="en-NZ"/>
              </w:rPr>
            </w:pPr>
            <w:r w:rsidRPr="00164410">
              <w:rPr>
                <w:rFonts w:cs="Arial"/>
                <w:lang w:eastAsia="en-NZ"/>
              </w:rPr>
              <w:t xml:space="preserve">scope of the policy i.e., is the scope limited to areas where health information is processed, used and managed or is extended to other areas of the organisation </w:t>
            </w:r>
          </w:p>
          <w:p w14:paraId="2ECD2DD8" w14:textId="2C15BC1C" w:rsidR="000A309A" w:rsidRPr="00164410" w:rsidRDefault="000A309A" w:rsidP="00CE68EC">
            <w:pPr>
              <w:pStyle w:val="ListParagraph"/>
              <w:numPr>
                <w:ilvl w:val="0"/>
                <w:numId w:val="48"/>
              </w:numPr>
              <w:spacing w:before="120" w:after="120" w:line="288" w:lineRule="auto"/>
              <w:contextualSpacing w:val="0"/>
              <w:rPr>
                <w:rFonts w:cs="Arial"/>
                <w:lang w:eastAsia="en-NZ"/>
              </w:rPr>
            </w:pPr>
            <w:r w:rsidRPr="00164410">
              <w:rPr>
                <w:rFonts w:cs="Arial"/>
                <w:lang w:eastAsia="en-NZ"/>
              </w:rPr>
              <w:t xml:space="preserve">legislative, regulatory, and contractual requirements, </w:t>
            </w:r>
            <w:r w:rsidR="001C57C0" w:rsidRPr="00164410">
              <w:rPr>
                <w:rFonts w:cs="Arial"/>
                <w:lang w:eastAsia="en-NZ"/>
              </w:rPr>
              <w:t xml:space="preserve">particularly </w:t>
            </w:r>
            <w:r w:rsidRPr="00164410">
              <w:rPr>
                <w:rFonts w:cs="Arial"/>
                <w:lang w:eastAsia="en-NZ"/>
              </w:rPr>
              <w:t xml:space="preserve">those </w:t>
            </w:r>
            <w:r w:rsidR="001019D0" w:rsidRPr="00164410">
              <w:rPr>
                <w:rFonts w:cs="Arial"/>
                <w:lang w:eastAsia="en-NZ"/>
              </w:rPr>
              <w:t>surrounding</w:t>
            </w:r>
            <w:r w:rsidRPr="00164410">
              <w:rPr>
                <w:rFonts w:cs="Arial"/>
                <w:lang w:eastAsia="en-NZ"/>
              </w:rPr>
              <w:t xml:space="preserve"> the protection of health information </w:t>
            </w:r>
          </w:p>
          <w:p w14:paraId="10648ACB" w14:textId="6C927D2C" w:rsidR="000A309A" w:rsidRPr="00164410" w:rsidRDefault="000A309A" w:rsidP="00CE68EC">
            <w:pPr>
              <w:pStyle w:val="ListParagraph"/>
              <w:numPr>
                <w:ilvl w:val="0"/>
                <w:numId w:val="48"/>
              </w:numPr>
              <w:spacing w:before="120" w:after="120" w:line="288" w:lineRule="auto"/>
              <w:contextualSpacing w:val="0"/>
              <w:rPr>
                <w:rFonts w:cs="Arial"/>
                <w:lang w:eastAsia="en-NZ"/>
              </w:rPr>
            </w:pPr>
            <w:r w:rsidRPr="00164410">
              <w:rPr>
                <w:rFonts w:cs="Arial"/>
                <w:lang w:eastAsia="en-NZ"/>
              </w:rPr>
              <w:t xml:space="preserve">notification of information security incidents, including a channel for raising concerns regarding confidentiality, without fear of blame or accusation </w:t>
            </w:r>
            <w:r w:rsidR="008C248E" w:rsidRPr="00164410">
              <w:rPr>
                <w:rFonts w:cs="Arial"/>
                <w:lang w:eastAsia="en-NZ"/>
              </w:rPr>
              <w:t>for those reporting them</w:t>
            </w:r>
          </w:p>
          <w:p w14:paraId="7C2D409E" w14:textId="6DDA6768" w:rsidR="000A309A" w:rsidRPr="00164410" w:rsidRDefault="000A309A" w:rsidP="00CE68EC">
            <w:pPr>
              <w:pStyle w:val="ListParagraph"/>
              <w:numPr>
                <w:ilvl w:val="0"/>
                <w:numId w:val="48"/>
              </w:numPr>
              <w:spacing w:before="120" w:after="120" w:line="288" w:lineRule="auto"/>
              <w:contextualSpacing w:val="0"/>
              <w:rPr>
                <w:rFonts w:cs="Arial"/>
                <w:lang w:eastAsia="en-NZ"/>
              </w:rPr>
            </w:pPr>
            <w:r w:rsidRPr="00164410">
              <w:rPr>
                <w:rFonts w:cs="Arial"/>
                <w:lang w:eastAsia="en-NZ"/>
              </w:rPr>
              <w:lastRenderedPageBreak/>
              <w:t xml:space="preserve">the identification of processes and systems that are vital </w:t>
            </w:r>
            <w:r w:rsidR="00DB60E5" w:rsidRPr="00164410">
              <w:rPr>
                <w:rFonts w:cs="Arial"/>
                <w:lang w:eastAsia="en-NZ"/>
              </w:rPr>
              <w:t xml:space="preserve">to </w:t>
            </w:r>
            <w:r w:rsidRPr="00164410">
              <w:rPr>
                <w:rFonts w:cs="Arial"/>
                <w:lang w:eastAsia="en-NZ"/>
              </w:rPr>
              <w:t>healthcare</w:t>
            </w:r>
            <w:r w:rsidR="00DB60E5" w:rsidRPr="00164410">
              <w:rPr>
                <w:rFonts w:cs="Arial"/>
                <w:lang w:eastAsia="en-NZ"/>
              </w:rPr>
              <w:t>,</w:t>
            </w:r>
            <w:r w:rsidRPr="00164410">
              <w:rPr>
                <w:rFonts w:cs="Arial"/>
                <w:lang w:eastAsia="en-NZ"/>
              </w:rPr>
              <w:t xml:space="preserve"> where failure of these processes </w:t>
            </w:r>
            <w:r w:rsidR="00DB60E5" w:rsidRPr="00164410">
              <w:rPr>
                <w:rFonts w:cs="Arial"/>
                <w:lang w:eastAsia="en-NZ"/>
              </w:rPr>
              <w:t xml:space="preserve">could </w:t>
            </w:r>
            <w:r w:rsidRPr="00164410">
              <w:rPr>
                <w:rFonts w:cs="Arial"/>
                <w:lang w:eastAsia="en-NZ"/>
              </w:rPr>
              <w:t>lead to adverse patient effects</w:t>
            </w:r>
          </w:p>
          <w:p w14:paraId="41AB8229" w14:textId="70E2E0CA" w:rsidR="000A309A" w:rsidRPr="00164410" w:rsidRDefault="000A309A" w:rsidP="00CE68EC">
            <w:pPr>
              <w:pStyle w:val="ListParagraph"/>
              <w:numPr>
                <w:ilvl w:val="0"/>
                <w:numId w:val="48"/>
              </w:numPr>
              <w:spacing w:before="120" w:after="120" w:line="288" w:lineRule="auto"/>
              <w:contextualSpacing w:val="0"/>
              <w:rPr>
                <w:rFonts w:cs="Arial"/>
                <w:lang w:eastAsia="en-NZ"/>
              </w:rPr>
            </w:pPr>
            <w:r w:rsidRPr="00164410">
              <w:rPr>
                <w:rFonts w:cs="Arial"/>
                <w:lang w:eastAsia="en-NZ"/>
              </w:rPr>
              <w:t>outsourced services relating to patient care.</w:t>
            </w:r>
          </w:p>
          <w:p w14:paraId="2457910F" w14:textId="77777777" w:rsidR="00C96B3E" w:rsidRDefault="00C96B3E" w:rsidP="00CE68EC">
            <w:pPr>
              <w:spacing w:before="120" w:after="120" w:line="288" w:lineRule="auto"/>
              <w:rPr>
                <w:rFonts w:cs="Arial"/>
              </w:rPr>
            </w:pPr>
          </w:p>
          <w:p w14:paraId="71A247E8" w14:textId="1685C15C" w:rsidR="000A309A" w:rsidRPr="00164410" w:rsidRDefault="000A309A" w:rsidP="00CE68EC">
            <w:pPr>
              <w:spacing w:before="120" w:after="120" w:line="288" w:lineRule="auto"/>
              <w:rPr>
                <w:rFonts w:cs="Arial"/>
              </w:rPr>
            </w:pPr>
            <w:r w:rsidRPr="00164410">
              <w:rPr>
                <w:rFonts w:cs="Arial"/>
              </w:rPr>
              <w:t xml:space="preserve">Additionally, the policy is to be published, approved by management, communicated to all relevant personnel and reviewed at least </w:t>
            </w:r>
            <w:r w:rsidR="008D3996" w:rsidRPr="00164410">
              <w:rPr>
                <w:rFonts w:cs="Arial"/>
              </w:rPr>
              <w:t>yearly</w:t>
            </w:r>
            <w:r w:rsidRPr="00164410">
              <w:rPr>
                <w:rFonts w:cs="Arial"/>
              </w:rPr>
              <w:t xml:space="preserve"> </w:t>
            </w:r>
            <w:r w:rsidR="00AD00F1" w:rsidRPr="00164410">
              <w:rPr>
                <w:rFonts w:cs="Arial"/>
              </w:rPr>
              <w:t>(</w:t>
            </w:r>
            <w:r w:rsidRPr="00164410">
              <w:rPr>
                <w:rFonts w:cs="Arial"/>
              </w:rPr>
              <w:t xml:space="preserve">or </w:t>
            </w:r>
            <w:r w:rsidR="00AD00F1" w:rsidRPr="00164410">
              <w:rPr>
                <w:rFonts w:cs="Arial"/>
              </w:rPr>
              <w:t xml:space="preserve">following </w:t>
            </w:r>
            <w:r w:rsidRPr="00164410">
              <w:rPr>
                <w:rFonts w:cs="Arial"/>
              </w:rPr>
              <w:t>a serious security incident or when risk assessments are performed</w:t>
            </w:r>
            <w:r w:rsidR="00913FC8" w:rsidRPr="00164410">
              <w:rPr>
                <w:rFonts w:cs="Arial"/>
              </w:rPr>
              <w:t>)</w:t>
            </w:r>
            <w:r w:rsidRPr="00164410">
              <w:rPr>
                <w:rFonts w:cs="Arial"/>
              </w:rPr>
              <w:t xml:space="preserve">. While creating the information security policy document, organisations will need to specifically consider the following factors, which are unique to the health sector: </w:t>
            </w:r>
          </w:p>
          <w:p w14:paraId="79AD75EE" w14:textId="23063D62"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 xml:space="preserve">the extent of health information covered by the policy </w:t>
            </w:r>
          </w:p>
          <w:p w14:paraId="0E9225F9" w14:textId="6207E65A"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 xml:space="preserve">the responsibilities of staff, as agreed in </w:t>
            </w:r>
            <w:r w:rsidR="00DE0724" w:rsidRPr="00164410">
              <w:rPr>
                <w:rFonts w:cs="Arial"/>
                <w:lang w:eastAsia="en-NZ"/>
              </w:rPr>
              <w:t xml:space="preserve">the </w:t>
            </w:r>
            <w:r w:rsidRPr="00164410">
              <w:rPr>
                <w:rFonts w:cs="Arial"/>
                <w:lang w:eastAsia="en-NZ"/>
              </w:rPr>
              <w:t>Acceptable Use Policy, and as accepted by members of professional bodies</w:t>
            </w:r>
          </w:p>
          <w:p w14:paraId="17C77456" w14:textId="65C28FA4"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 xml:space="preserve">the rights of </w:t>
            </w:r>
            <w:r w:rsidR="00A950DF" w:rsidRPr="00164410">
              <w:rPr>
                <w:rFonts w:cs="Arial"/>
                <w:lang w:eastAsia="en-NZ"/>
              </w:rPr>
              <w:t>patients</w:t>
            </w:r>
            <w:r w:rsidRPr="00164410">
              <w:rPr>
                <w:rFonts w:cs="Arial"/>
                <w:lang w:eastAsia="en-NZ"/>
              </w:rPr>
              <w:t>, where applicable, to privacy and to access to their records</w:t>
            </w:r>
          </w:p>
          <w:p w14:paraId="59C6C788" w14:textId="740D63F0"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 xml:space="preserve">the obligations of clinicians with respect to obtaining informational consent from </w:t>
            </w:r>
            <w:r w:rsidR="00A950DF" w:rsidRPr="00164410">
              <w:rPr>
                <w:rFonts w:cs="Arial"/>
                <w:lang w:eastAsia="en-NZ"/>
              </w:rPr>
              <w:t>patients</w:t>
            </w:r>
            <w:r w:rsidRPr="00164410">
              <w:rPr>
                <w:rFonts w:cs="Arial"/>
                <w:lang w:eastAsia="en-NZ"/>
              </w:rPr>
              <w:t xml:space="preserve"> and maintaining the confidentiality of patient personally identifiable health information</w:t>
            </w:r>
          </w:p>
          <w:p w14:paraId="39E18067" w14:textId="3571BF97"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 xml:space="preserve">the legitimate needs of clinicians and </w:t>
            </w:r>
            <w:r w:rsidR="00BC55AE" w:rsidRPr="00164410">
              <w:rPr>
                <w:rFonts w:cs="Arial"/>
              </w:rPr>
              <w:t>organisation</w:t>
            </w:r>
            <w:r w:rsidR="00A47BBF" w:rsidRPr="00164410">
              <w:rPr>
                <w:rFonts w:cs="Arial"/>
              </w:rPr>
              <w:t>s</w:t>
            </w:r>
            <w:r w:rsidRPr="00164410">
              <w:rPr>
                <w:rFonts w:cs="Arial"/>
                <w:lang w:eastAsia="en-NZ"/>
              </w:rPr>
              <w:t xml:space="preserve"> to be able to overcome normal security protocols when healthcare priorities, often linked to the incapacity of certain </w:t>
            </w:r>
            <w:r w:rsidR="007F43D7" w:rsidRPr="00164410">
              <w:rPr>
                <w:rFonts w:cs="Arial"/>
                <w:lang w:eastAsia="en-NZ"/>
              </w:rPr>
              <w:t>patients</w:t>
            </w:r>
            <w:r w:rsidRPr="00164410">
              <w:rPr>
                <w:rFonts w:cs="Arial"/>
                <w:lang w:eastAsia="en-NZ"/>
              </w:rPr>
              <w:t xml:space="preserve"> to express their preferences, necessitate such overrides</w:t>
            </w:r>
            <w:r w:rsidR="004313E6" w:rsidRPr="00164410">
              <w:rPr>
                <w:rFonts w:cs="Arial"/>
                <w:lang w:eastAsia="en-NZ"/>
              </w:rPr>
              <w:t xml:space="preserve"> (including</w:t>
            </w:r>
            <w:r w:rsidRPr="00164410">
              <w:rPr>
                <w:rFonts w:cs="Arial"/>
                <w:lang w:eastAsia="en-NZ"/>
              </w:rPr>
              <w:t xml:space="preserve"> the procedures to achieve this</w:t>
            </w:r>
            <w:r w:rsidR="00C37257" w:rsidRPr="00164410">
              <w:rPr>
                <w:rFonts w:cs="Arial"/>
                <w:lang w:eastAsia="en-NZ"/>
              </w:rPr>
              <w:t>)</w:t>
            </w:r>
            <w:r w:rsidRPr="00164410">
              <w:rPr>
                <w:rFonts w:cs="Arial"/>
                <w:lang w:eastAsia="en-NZ"/>
              </w:rPr>
              <w:t xml:space="preserve"> </w:t>
            </w:r>
          </w:p>
          <w:p w14:paraId="1B07BAA6" w14:textId="67CFC20B"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the rules and procedures applied to the sharing of health information for the purposes of statistics, research and clinical trials</w:t>
            </w:r>
          </w:p>
          <w:p w14:paraId="129033DF" w14:textId="30DA9740"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 xml:space="preserve">the system and location access arrangements for, and authority limits of, temporary staff </w:t>
            </w:r>
            <w:r w:rsidR="006A22D1" w:rsidRPr="00164410">
              <w:rPr>
                <w:rFonts w:cs="Arial"/>
                <w:lang w:eastAsia="en-NZ"/>
              </w:rPr>
              <w:t>(</w:t>
            </w:r>
            <w:r w:rsidR="004C2FE1" w:rsidRPr="00164410">
              <w:rPr>
                <w:rFonts w:cs="Arial"/>
                <w:lang w:eastAsia="en-NZ"/>
              </w:rPr>
              <w:t>e.g</w:t>
            </w:r>
            <w:r w:rsidR="006A22D1" w:rsidRPr="00164410">
              <w:rPr>
                <w:rFonts w:cs="Arial"/>
                <w:lang w:eastAsia="en-NZ"/>
              </w:rPr>
              <w:t xml:space="preserve">., </w:t>
            </w:r>
            <w:r w:rsidRPr="00164410">
              <w:rPr>
                <w:rFonts w:cs="Arial"/>
                <w:lang w:eastAsia="en-NZ"/>
              </w:rPr>
              <w:t>locums, students, “on-call” staff, volunteers, and support staff</w:t>
            </w:r>
            <w:r w:rsidR="00FB69CC" w:rsidRPr="00164410">
              <w:rPr>
                <w:rFonts w:cs="Arial"/>
                <w:lang w:eastAsia="en-NZ"/>
              </w:rPr>
              <w:t>)</w:t>
            </w:r>
          </w:p>
          <w:p w14:paraId="4122A304" w14:textId="4CE9420C"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 xml:space="preserve">the </w:t>
            </w:r>
            <w:r w:rsidR="001E54D5" w:rsidRPr="00164410">
              <w:rPr>
                <w:rFonts w:cs="Arial"/>
                <w:lang w:eastAsia="en-NZ"/>
              </w:rPr>
              <w:t xml:space="preserve">impacts </w:t>
            </w:r>
            <w:r w:rsidRPr="00164410">
              <w:rPr>
                <w:rFonts w:cs="Arial"/>
                <w:lang w:eastAsia="en-NZ"/>
              </w:rPr>
              <w:t xml:space="preserve">of security measures on patient safety </w:t>
            </w:r>
          </w:p>
          <w:p w14:paraId="68D4A259" w14:textId="2B97B15C" w:rsidR="000A309A" w:rsidRPr="00164410" w:rsidRDefault="000A309A" w:rsidP="00CE68EC">
            <w:pPr>
              <w:pStyle w:val="ListParagraph"/>
              <w:numPr>
                <w:ilvl w:val="0"/>
                <w:numId w:val="47"/>
              </w:numPr>
              <w:spacing w:before="120" w:after="120" w:line="288" w:lineRule="auto"/>
              <w:contextualSpacing w:val="0"/>
              <w:rPr>
                <w:rFonts w:cs="Arial"/>
                <w:lang w:eastAsia="en-NZ"/>
              </w:rPr>
            </w:pPr>
            <w:r w:rsidRPr="00164410">
              <w:rPr>
                <w:rFonts w:cs="Arial"/>
                <w:lang w:eastAsia="en-NZ"/>
              </w:rPr>
              <w:t xml:space="preserve">the </w:t>
            </w:r>
            <w:r w:rsidR="001E54D5" w:rsidRPr="00164410">
              <w:rPr>
                <w:rFonts w:cs="Arial"/>
                <w:lang w:eastAsia="en-NZ"/>
              </w:rPr>
              <w:t xml:space="preserve">impacts </w:t>
            </w:r>
            <w:r w:rsidRPr="00164410">
              <w:rPr>
                <w:rFonts w:cs="Arial"/>
                <w:lang w:eastAsia="en-NZ"/>
              </w:rPr>
              <w:t xml:space="preserve">of information security measures on the performance of health information systems. </w:t>
            </w:r>
          </w:p>
          <w:p w14:paraId="62C74062" w14:textId="77777777" w:rsidR="0067232C" w:rsidRPr="00164410" w:rsidRDefault="0067232C" w:rsidP="00CE68EC">
            <w:pPr>
              <w:spacing w:before="120" w:after="120" w:line="288" w:lineRule="auto"/>
              <w:rPr>
                <w:rFonts w:cs="Arial"/>
              </w:rPr>
            </w:pPr>
          </w:p>
          <w:p w14:paraId="0760615E" w14:textId="77777777" w:rsidR="00DC3F68" w:rsidRDefault="000A309A" w:rsidP="00CE68EC">
            <w:pPr>
              <w:spacing w:before="120" w:after="120" w:line="288" w:lineRule="auto"/>
              <w:rPr>
                <w:rFonts w:cs="Arial"/>
              </w:rPr>
            </w:pPr>
            <w:r w:rsidRPr="00164410">
              <w:rPr>
                <w:rFonts w:cs="Arial"/>
              </w:rPr>
              <w:t xml:space="preserve">The policy document </w:t>
            </w:r>
            <w:r w:rsidR="006E1C02" w:rsidRPr="00164410">
              <w:rPr>
                <w:rFonts w:cs="Arial"/>
              </w:rPr>
              <w:t xml:space="preserve">is to </w:t>
            </w:r>
            <w:r w:rsidRPr="00164410">
              <w:rPr>
                <w:rFonts w:cs="Arial"/>
              </w:rPr>
              <w:t xml:space="preserve">be made available to all personnel electronically via intranet </w:t>
            </w:r>
            <w:r w:rsidR="00B34956" w:rsidRPr="00164410">
              <w:rPr>
                <w:rFonts w:cs="Arial"/>
              </w:rPr>
              <w:t>or shared drive</w:t>
            </w:r>
            <w:r w:rsidRPr="00164410">
              <w:rPr>
                <w:rFonts w:cs="Arial"/>
              </w:rPr>
              <w:t xml:space="preserve"> and shared externally as per contractual obligations. </w:t>
            </w:r>
          </w:p>
          <w:p w14:paraId="0254C85B" w14:textId="4E64AD7D" w:rsidR="00C96B3E" w:rsidRPr="00164410" w:rsidRDefault="00C96B3E" w:rsidP="00CE68EC">
            <w:pPr>
              <w:spacing w:before="120" w:after="120" w:line="288" w:lineRule="auto"/>
              <w:rPr>
                <w:rFonts w:cs="Arial"/>
              </w:rPr>
            </w:pPr>
          </w:p>
        </w:tc>
      </w:tr>
      <w:tr w:rsidR="000A309A" w:rsidRPr="00164410" w14:paraId="244DA1E8" w14:textId="77777777" w:rsidTr="00E339E5">
        <w:tc>
          <w:tcPr>
            <w:tcW w:w="1555" w:type="dxa"/>
          </w:tcPr>
          <w:p w14:paraId="7CD332CF" w14:textId="0D7606CC" w:rsidR="000A309A" w:rsidRPr="00164410" w:rsidRDefault="000A309A" w:rsidP="00306BF9">
            <w:pPr>
              <w:spacing w:before="120" w:after="120" w:line="288" w:lineRule="auto"/>
              <w:rPr>
                <w:rFonts w:cs="Arial"/>
              </w:rPr>
            </w:pPr>
            <w:r w:rsidRPr="00164410">
              <w:rPr>
                <w:rFonts w:cs="Arial"/>
              </w:rPr>
              <w:lastRenderedPageBreak/>
              <w:t>Identify</w:t>
            </w:r>
          </w:p>
        </w:tc>
        <w:tc>
          <w:tcPr>
            <w:tcW w:w="2126" w:type="dxa"/>
          </w:tcPr>
          <w:p w14:paraId="4D512057" w14:textId="2B1E5068" w:rsidR="000A309A" w:rsidRPr="00164410" w:rsidRDefault="000A309A" w:rsidP="00CE68EC">
            <w:pPr>
              <w:spacing w:before="120" w:after="120" w:line="288" w:lineRule="auto"/>
              <w:rPr>
                <w:rFonts w:cs="Arial"/>
              </w:rPr>
            </w:pPr>
            <w:r w:rsidRPr="00164410">
              <w:rPr>
                <w:rFonts w:cs="Arial"/>
              </w:rPr>
              <w:t>Asset Management</w:t>
            </w:r>
          </w:p>
        </w:tc>
        <w:tc>
          <w:tcPr>
            <w:tcW w:w="2835" w:type="dxa"/>
          </w:tcPr>
          <w:p w14:paraId="3C528E3C" w14:textId="44FF6EE9" w:rsidR="000A309A" w:rsidRPr="00164410" w:rsidRDefault="000A309A" w:rsidP="00CE68EC">
            <w:pPr>
              <w:spacing w:before="120" w:after="120" w:line="288" w:lineRule="auto"/>
              <w:rPr>
                <w:rFonts w:cs="Arial"/>
              </w:rPr>
            </w:pPr>
            <w:r w:rsidRPr="00164410">
              <w:rPr>
                <w:rFonts w:cs="Arial"/>
              </w:rPr>
              <w:t>Inventory of information and assets</w:t>
            </w:r>
          </w:p>
        </w:tc>
        <w:tc>
          <w:tcPr>
            <w:tcW w:w="3994" w:type="dxa"/>
          </w:tcPr>
          <w:p w14:paraId="71527BA2" w14:textId="2B30B4E1" w:rsidR="000A309A" w:rsidRPr="00164410" w:rsidRDefault="003D38FF" w:rsidP="00CE68EC">
            <w:pPr>
              <w:spacing w:before="120" w:after="120" w:line="288" w:lineRule="auto"/>
              <w:rPr>
                <w:rFonts w:cs="Arial"/>
              </w:rPr>
            </w:pPr>
            <w:r w:rsidRPr="00164410">
              <w:rPr>
                <w:rFonts w:cs="Arial"/>
              </w:rPr>
              <w:t>HMS03</w:t>
            </w:r>
            <w:r w:rsidR="000A309A" w:rsidRPr="00164410">
              <w:rPr>
                <w:rFonts w:cs="Arial"/>
              </w:rPr>
              <w:t xml:space="preserve">: An inventory of </w:t>
            </w:r>
            <w:r w:rsidR="00C23123" w:rsidRPr="00164410">
              <w:rPr>
                <w:rFonts w:cs="Arial"/>
              </w:rPr>
              <w:t xml:space="preserve">assets where </w:t>
            </w:r>
            <w:r w:rsidR="000A309A" w:rsidRPr="00164410">
              <w:rPr>
                <w:rFonts w:cs="Arial"/>
              </w:rPr>
              <w:t>health information</w:t>
            </w:r>
            <w:r w:rsidR="00C23123" w:rsidRPr="00164410">
              <w:rPr>
                <w:rFonts w:cs="Arial"/>
              </w:rPr>
              <w:t xml:space="preserve"> is stored</w:t>
            </w:r>
            <w:r w:rsidR="000A309A" w:rsidRPr="00164410">
              <w:rPr>
                <w:rFonts w:cs="Arial"/>
              </w:rPr>
              <w:t>,</w:t>
            </w:r>
            <w:r w:rsidR="007D7E81" w:rsidRPr="00164410">
              <w:rPr>
                <w:rFonts w:cs="Arial"/>
              </w:rPr>
              <w:t xml:space="preserve"> including</w:t>
            </w:r>
            <w:r w:rsidR="000A309A" w:rsidRPr="00164410">
              <w:rPr>
                <w:rFonts w:cs="Arial"/>
              </w:rPr>
              <w:t xml:space="preserve"> software and endpoint </w:t>
            </w:r>
            <w:r w:rsidR="000A309A" w:rsidRPr="00164410">
              <w:rPr>
                <w:rFonts w:cs="Arial"/>
              </w:rPr>
              <w:lastRenderedPageBreak/>
              <w:t xml:space="preserve">devices </w:t>
            </w:r>
            <w:r w:rsidR="00132FF8" w:rsidRPr="00164410">
              <w:rPr>
                <w:rFonts w:cs="Arial"/>
              </w:rPr>
              <w:t>and</w:t>
            </w:r>
            <w:r w:rsidR="000A309A" w:rsidRPr="00164410">
              <w:rPr>
                <w:rFonts w:cs="Arial"/>
              </w:rPr>
              <w:t xml:space="preserve"> relevant owners are identified and maintained.</w:t>
            </w:r>
          </w:p>
        </w:tc>
        <w:tc>
          <w:tcPr>
            <w:tcW w:w="10748" w:type="dxa"/>
          </w:tcPr>
          <w:p w14:paraId="0F72147E" w14:textId="77777777" w:rsidR="000A309A" w:rsidRPr="00164410" w:rsidRDefault="000A309A" w:rsidP="00CE68EC">
            <w:pPr>
              <w:spacing w:before="120" w:after="120" w:line="288" w:lineRule="auto"/>
              <w:ind w:left="-4" w:right="34"/>
              <w:rPr>
                <w:rFonts w:cs="Arial"/>
                <w:b/>
              </w:rPr>
            </w:pPr>
            <w:r w:rsidRPr="00164410">
              <w:rPr>
                <w:rFonts w:cs="Arial"/>
                <w:b/>
              </w:rPr>
              <w:lastRenderedPageBreak/>
              <w:t>Asset Management Process</w:t>
            </w:r>
          </w:p>
          <w:p w14:paraId="2688DD39" w14:textId="175DF38E" w:rsidR="000A309A" w:rsidRPr="00164410" w:rsidRDefault="000A309A" w:rsidP="00CE68EC">
            <w:pPr>
              <w:spacing w:before="120" w:after="120" w:line="288" w:lineRule="auto"/>
              <w:ind w:left="-4" w:right="34"/>
              <w:rPr>
                <w:rFonts w:cs="Arial"/>
              </w:rPr>
            </w:pPr>
            <w:r w:rsidRPr="00164410">
              <w:rPr>
                <w:rFonts w:cs="Arial"/>
              </w:rPr>
              <w:t xml:space="preserve">Managing assets </w:t>
            </w:r>
            <w:r w:rsidR="00F61D15" w:rsidRPr="00164410">
              <w:rPr>
                <w:rFonts w:cs="Arial"/>
              </w:rPr>
              <w:t xml:space="preserve">benefits </w:t>
            </w:r>
            <w:r w:rsidR="00BC55AE" w:rsidRPr="00164410">
              <w:rPr>
                <w:rFonts w:cs="Arial"/>
              </w:rPr>
              <w:t>organisation</w:t>
            </w:r>
            <w:r w:rsidRPr="00164410">
              <w:rPr>
                <w:rFonts w:cs="Arial"/>
              </w:rPr>
              <w:t xml:space="preserve">s in keeping them secure from malicious actors </w:t>
            </w:r>
            <w:r w:rsidR="003102BA" w:rsidRPr="00164410">
              <w:rPr>
                <w:rFonts w:cs="Arial"/>
              </w:rPr>
              <w:t>(</w:t>
            </w:r>
            <w:r w:rsidRPr="00164410">
              <w:rPr>
                <w:rFonts w:cs="Arial"/>
              </w:rPr>
              <w:t xml:space="preserve">from </w:t>
            </w:r>
            <w:r w:rsidR="003102BA" w:rsidRPr="00164410">
              <w:rPr>
                <w:rFonts w:cs="Arial"/>
              </w:rPr>
              <w:t xml:space="preserve">the point of </w:t>
            </w:r>
            <w:r w:rsidRPr="00164410">
              <w:rPr>
                <w:rFonts w:cs="Arial"/>
              </w:rPr>
              <w:t xml:space="preserve">procurement </w:t>
            </w:r>
            <w:r w:rsidR="003102BA" w:rsidRPr="00164410">
              <w:rPr>
                <w:rFonts w:cs="Arial"/>
              </w:rPr>
              <w:t xml:space="preserve">through to </w:t>
            </w:r>
            <w:r w:rsidRPr="00164410">
              <w:rPr>
                <w:rFonts w:cs="Arial"/>
              </w:rPr>
              <w:t>disposal</w:t>
            </w:r>
            <w:r w:rsidR="003102BA" w:rsidRPr="00164410">
              <w:rPr>
                <w:rFonts w:cs="Arial"/>
              </w:rPr>
              <w:t>)</w:t>
            </w:r>
            <w:r w:rsidRPr="00164410">
              <w:rPr>
                <w:rFonts w:cs="Arial"/>
              </w:rPr>
              <w:t>. A documented and approved process</w:t>
            </w:r>
            <w:r w:rsidR="003102BA" w:rsidRPr="00164410">
              <w:rPr>
                <w:rFonts w:cs="Arial"/>
              </w:rPr>
              <w:t>,</w:t>
            </w:r>
            <w:r w:rsidRPr="00164410">
              <w:rPr>
                <w:rFonts w:cs="Arial"/>
              </w:rPr>
              <w:t xml:space="preserve"> includ</w:t>
            </w:r>
            <w:r w:rsidR="003102BA" w:rsidRPr="00164410">
              <w:rPr>
                <w:rFonts w:cs="Arial"/>
              </w:rPr>
              <w:t>ing</w:t>
            </w:r>
            <w:r w:rsidRPr="00164410">
              <w:rPr>
                <w:rFonts w:cs="Arial"/>
              </w:rPr>
              <w:t xml:space="preserve"> the following is to be maintained by a</w:t>
            </w:r>
            <w:r w:rsidR="00CC7421" w:rsidRPr="00164410">
              <w:rPr>
                <w:rFonts w:cs="Arial"/>
              </w:rPr>
              <w:t>n organisation</w:t>
            </w:r>
            <w:r w:rsidRPr="00164410">
              <w:rPr>
                <w:rFonts w:cs="Arial"/>
              </w:rPr>
              <w:t xml:space="preserve"> managing assets:</w:t>
            </w:r>
          </w:p>
          <w:p w14:paraId="6B9B9711" w14:textId="6652582D" w:rsidR="000A309A" w:rsidRPr="00164410" w:rsidRDefault="000A309A" w:rsidP="00CE68EC">
            <w:pPr>
              <w:pStyle w:val="ListParagraph"/>
              <w:numPr>
                <w:ilvl w:val="0"/>
                <w:numId w:val="37"/>
              </w:numPr>
              <w:spacing w:before="120" w:after="120" w:line="288" w:lineRule="auto"/>
              <w:ind w:right="34"/>
              <w:contextualSpacing w:val="0"/>
              <w:rPr>
                <w:rFonts w:cs="Arial"/>
              </w:rPr>
            </w:pPr>
            <w:r w:rsidRPr="00164410">
              <w:rPr>
                <w:rFonts w:cs="Arial"/>
              </w:rPr>
              <w:lastRenderedPageBreak/>
              <w:t>procurement of health devices from a known and authorised supplier or approved procedures</w:t>
            </w:r>
            <w:r w:rsidR="006967F0" w:rsidRPr="00164410">
              <w:rPr>
                <w:rFonts w:cs="Arial"/>
              </w:rPr>
              <w:t xml:space="preserve"> (with </w:t>
            </w:r>
            <w:r w:rsidRPr="00164410">
              <w:rPr>
                <w:rFonts w:cs="Arial"/>
              </w:rPr>
              <w:t>relevant due diligence activities performed</w:t>
            </w:r>
            <w:r w:rsidR="006C70FB" w:rsidRPr="00164410">
              <w:rPr>
                <w:rFonts w:cs="Arial"/>
              </w:rPr>
              <w:t>)</w:t>
            </w:r>
          </w:p>
          <w:p w14:paraId="4AFF4C54" w14:textId="629EE141" w:rsidR="000A309A" w:rsidRPr="00164410" w:rsidRDefault="000A309A" w:rsidP="00CE68EC">
            <w:pPr>
              <w:pStyle w:val="ListParagraph"/>
              <w:numPr>
                <w:ilvl w:val="0"/>
                <w:numId w:val="37"/>
              </w:numPr>
              <w:spacing w:before="120" w:after="120" w:line="288" w:lineRule="auto"/>
              <w:ind w:right="34"/>
              <w:contextualSpacing w:val="0"/>
              <w:rPr>
                <w:rFonts w:cs="Arial"/>
              </w:rPr>
            </w:pPr>
            <w:r w:rsidRPr="00164410">
              <w:rPr>
                <w:rFonts w:cs="Arial"/>
              </w:rPr>
              <w:t>a designated custodian of health information assets</w:t>
            </w:r>
          </w:p>
          <w:p w14:paraId="3F2014BF" w14:textId="439DB6C5" w:rsidR="000A309A" w:rsidRPr="00164410" w:rsidRDefault="000A309A" w:rsidP="00CE68EC">
            <w:pPr>
              <w:pStyle w:val="ListParagraph"/>
              <w:numPr>
                <w:ilvl w:val="0"/>
                <w:numId w:val="37"/>
              </w:numPr>
              <w:spacing w:before="120" w:after="120" w:line="288" w:lineRule="auto"/>
              <w:ind w:right="34"/>
              <w:contextualSpacing w:val="0"/>
              <w:rPr>
                <w:rFonts w:cs="Arial"/>
              </w:rPr>
            </w:pPr>
            <w:r w:rsidRPr="00164410">
              <w:rPr>
                <w:rFonts w:cs="Arial"/>
              </w:rPr>
              <w:t>rules for acceptable use of assets are identified, documented, and implemented</w:t>
            </w:r>
          </w:p>
          <w:p w14:paraId="4CD0C314" w14:textId="731B47BC" w:rsidR="000A309A" w:rsidRPr="00164410" w:rsidRDefault="000A309A" w:rsidP="00CE68EC">
            <w:pPr>
              <w:pStyle w:val="ListParagraph"/>
              <w:numPr>
                <w:ilvl w:val="0"/>
                <w:numId w:val="37"/>
              </w:numPr>
              <w:spacing w:before="120" w:after="120" w:line="288" w:lineRule="auto"/>
              <w:ind w:right="34"/>
              <w:contextualSpacing w:val="0"/>
              <w:rPr>
                <w:rFonts w:cs="Arial"/>
              </w:rPr>
            </w:pPr>
            <w:r w:rsidRPr="00164410">
              <w:rPr>
                <w:rFonts w:cs="Arial"/>
              </w:rPr>
              <w:t>secure sanitisation and destruction process</w:t>
            </w:r>
            <w:r w:rsidR="00236C59" w:rsidRPr="00164410">
              <w:rPr>
                <w:rFonts w:cs="Arial"/>
              </w:rPr>
              <w:t xml:space="preserve">es </w:t>
            </w:r>
            <w:r w:rsidRPr="00164410">
              <w:rPr>
                <w:rFonts w:cs="Arial"/>
              </w:rPr>
              <w:t>before disposal.</w:t>
            </w:r>
          </w:p>
          <w:p w14:paraId="35B53B52" w14:textId="77777777" w:rsidR="000A309A" w:rsidRPr="00164410" w:rsidRDefault="000A309A" w:rsidP="00CE68EC">
            <w:pPr>
              <w:autoSpaceDE w:val="0"/>
              <w:autoSpaceDN w:val="0"/>
              <w:adjustRightInd w:val="0"/>
              <w:spacing w:before="120" w:after="120" w:line="288" w:lineRule="auto"/>
              <w:rPr>
                <w:rFonts w:cs="Arial"/>
                <w:b/>
              </w:rPr>
            </w:pPr>
          </w:p>
          <w:p w14:paraId="04B17EDA" w14:textId="194110CF" w:rsidR="000A309A" w:rsidRPr="00164410" w:rsidRDefault="00E11753" w:rsidP="00CE68EC">
            <w:pPr>
              <w:autoSpaceDE w:val="0"/>
              <w:autoSpaceDN w:val="0"/>
              <w:adjustRightInd w:val="0"/>
              <w:spacing w:before="120" w:after="120" w:line="288" w:lineRule="auto"/>
              <w:rPr>
                <w:rFonts w:cs="Arial"/>
                <w:b/>
              </w:rPr>
            </w:pPr>
            <w:r w:rsidRPr="00164410">
              <w:rPr>
                <w:rFonts w:cs="Arial"/>
                <w:b/>
              </w:rPr>
              <w:t>Asset</w:t>
            </w:r>
            <w:r w:rsidR="000A309A" w:rsidRPr="00164410">
              <w:rPr>
                <w:rFonts w:cs="Arial"/>
                <w:b/>
              </w:rPr>
              <w:t xml:space="preserve"> Inventory</w:t>
            </w:r>
          </w:p>
          <w:p w14:paraId="40B9C2DA" w14:textId="4BBD0AA6" w:rsidR="00661321" w:rsidRPr="00164410" w:rsidRDefault="000A309A" w:rsidP="00CE68EC">
            <w:pPr>
              <w:autoSpaceDE w:val="0"/>
              <w:autoSpaceDN w:val="0"/>
              <w:adjustRightInd w:val="0"/>
              <w:spacing w:before="120" w:after="120" w:line="288" w:lineRule="auto"/>
              <w:rPr>
                <w:rFonts w:cs="Arial"/>
              </w:rPr>
            </w:pPr>
            <w:r w:rsidRPr="00164410">
              <w:rPr>
                <w:rFonts w:cs="Arial"/>
              </w:rPr>
              <w:t xml:space="preserve">The inventory of assets </w:t>
            </w:r>
            <w:r w:rsidR="00DF2375" w:rsidRPr="00164410">
              <w:rPr>
                <w:rFonts w:cs="Arial"/>
              </w:rPr>
              <w:t>(</w:t>
            </w:r>
            <w:r w:rsidRPr="00164410">
              <w:rPr>
                <w:rFonts w:cs="Arial"/>
              </w:rPr>
              <w:t>including software, hardware, servers, network devices, connected health network, laptops, desktops, mobile devices, telephony systems, cloud storage, etc</w:t>
            </w:r>
            <w:r w:rsidR="007E4467" w:rsidRPr="00164410">
              <w:rPr>
                <w:rFonts w:cs="Arial"/>
              </w:rPr>
              <w:t>)</w:t>
            </w:r>
            <w:r w:rsidRPr="00164410">
              <w:rPr>
                <w:rFonts w:cs="Arial"/>
              </w:rPr>
              <w:t xml:space="preserve"> which are used to manage or process health information </w:t>
            </w:r>
            <w:r w:rsidR="00FD0B27" w:rsidRPr="00164410">
              <w:rPr>
                <w:rFonts w:cs="Arial"/>
              </w:rPr>
              <w:t xml:space="preserve">is to </w:t>
            </w:r>
            <w:r w:rsidRPr="00164410">
              <w:rPr>
                <w:rFonts w:cs="Arial"/>
              </w:rPr>
              <w:t xml:space="preserve">be accurate, up to date, consistent and aligned with other inventories. </w:t>
            </w:r>
          </w:p>
          <w:p w14:paraId="285C1E4E" w14:textId="0FC62D05" w:rsidR="000A309A" w:rsidRPr="00164410" w:rsidRDefault="000A309A" w:rsidP="00CE68EC">
            <w:pPr>
              <w:autoSpaceDE w:val="0"/>
              <w:autoSpaceDN w:val="0"/>
              <w:adjustRightInd w:val="0"/>
              <w:spacing w:before="120" w:after="120" w:line="288" w:lineRule="auto"/>
              <w:rPr>
                <w:rFonts w:cs="Arial"/>
              </w:rPr>
            </w:pPr>
            <w:r w:rsidRPr="00164410">
              <w:rPr>
                <w:rFonts w:cs="Arial"/>
              </w:rPr>
              <w:t>Options for ensuring accuracy of an inventory of information, software and endpoint devices include:</w:t>
            </w:r>
          </w:p>
          <w:p w14:paraId="71035725" w14:textId="012BC280" w:rsidR="000A309A" w:rsidRPr="00164410" w:rsidRDefault="000A309A" w:rsidP="00CE68EC">
            <w:pPr>
              <w:pStyle w:val="ListParagraph"/>
              <w:numPr>
                <w:ilvl w:val="0"/>
                <w:numId w:val="38"/>
              </w:numPr>
              <w:autoSpaceDE w:val="0"/>
              <w:autoSpaceDN w:val="0"/>
              <w:adjustRightInd w:val="0"/>
              <w:spacing w:before="120" w:after="120" w:line="288" w:lineRule="auto"/>
              <w:contextualSpacing w:val="0"/>
              <w:rPr>
                <w:rFonts w:cs="Arial"/>
                <w:lang w:eastAsia="en-NZ"/>
              </w:rPr>
            </w:pPr>
            <w:r w:rsidRPr="00164410">
              <w:rPr>
                <w:rFonts w:cs="Arial"/>
                <w:lang w:eastAsia="en-NZ"/>
              </w:rPr>
              <w:t>conducting periodic reviews of identified software and endpoint devices against the asset inventory</w:t>
            </w:r>
          </w:p>
          <w:p w14:paraId="28332B37" w14:textId="735EB297" w:rsidR="000A309A" w:rsidRPr="00164410" w:rsidRDefault="000A309A" w:rsidP="00CE68EC">
            <w:pPr>
              <w:pStyle w:val="ListParagraph"/>
              <w:numPr>
                <w:ilvl w:val="0"/>
                <w:numId w:val="38"/>
              </w:numPr>
              <w:autoSpaceDE w:val="0"/>
              <w:autoSpaceDN w:val="0"/>
              <w:adjustRightInd w:val="0"/>
              <w:spacing w:before="120" w:after="120" w:line="288" w:lineRule="auto"/>
              <w:contextualSpacing w:val="0"/>
              <w:rPr>
                <w:rFonts w:cs="Arial"/>
                <w:lang w:eastAsia="en-NZ"/>
              </w:rPr>
            </w:pPr>
            <w:r w:rsidRPr="00164410">
              <w:rPr>
                <w:rFonts w:cs="Arial"/>
                <w:lang w:eastAsia="en-NZ"/>
              </w:rPr>
              <w:t xml:space="preserve">automatically enforcing an inventory update </w:t>
            </w:r>
            <w:r w:rsidR="00210915" w:rsidRPr="00164410">
              <w:rPr>
                <w:rFonts w:cs="Arial"/>
                <w:lang w:eastAsia="en-NZ"/>
              </w:rPr>
              <w:t>when</w:t>
            </w:r>
            <w:r w:rsidRPr="00164410">
              <w:rPr>
                <w:rFonts w:cs="Arial"/>
                <w:lang w:eastAsia="en-NZ"/>
              </w:rPr>
              <w:t xml:space="preserve"> installing, changing, or removing an asset.</w:t>
            </w:r>
          </w:p>
          <w:p w14:paraId="3B5A6716" w14:textId="77777777" w:rsidR="00F53D13" w:rsidRPr="00164410" w:rsidRDefault="00F53D13" w:rsidP="00CE68EC">
            <w:pPr>
              <w:autoSpaceDE w:val="0"/>
              <w:autoSpaceDN w:val="0"/>
              <w:adjustRightInd w:val="0"/>
              <w:spacing w:before="120" w:after="120" w:line="288" w:lineRule="auto"/>
              <w:rPr>
                <w:rFonts w:cs="Arial"/>
              </w:rPr>
            </w:pPr>
          </w:p>
          <w:p w14:paraId="3A168FFD" w14:textId="47058F61" w:rsidR="000A309A" w:rsidRPr="00164410" w:rsidRDefault="000A309A" w:rsidP="00CE68EC">
            <w:pPr>
              <w:autoSpaceDE w:val="0"/>
              <w:autoSpaceDN w:val="0"/>
              <w:adjustRightInd w:val="0"/>
              <w:spacing w:before="120" w:after="120" w:line="288" w:lineRule="auto"/>
              <w:rPr>
                <w:rFonts w:cs="Arial"/>
              </w:rPr>
            </w:pPr>
            <w:r w:rsidRPr="00164410">
              <w:rPr>
                <w:rFonts w:cs="Arial"/>
              </w:rPr>
              <w:t xml:space="preserve">Documentation </w:t>
            </w:r>
            <w:r w:rsidR="00FD0B27" w:rsidRPr="00164410">
              <w:rPr>
                <w:rFonts w:cs="Arial"/>
              </w:rPr>
              <w:t xml:space="preserve">is to </w:t>
            </w:r>
            <w:r w:rsidRPr="00164410">
              <w:rPr>
                <w:rFonts w:cs="Arial"/>
              </w:rPr>
              <w:t xml:space="preserve">be maintained and updated as and when there are changes. The inventory of health information </w:t>
            </w:r>
            <w:r w:rsidR="00FD0B27" w:rsidRPr="00164410">
              <w:rPr>
                <w:rFonts w:cs="Arial"/>
              </w:rPr>
              <w:t>is to</w:t>
            </w:r>
            <w:r w:rsidRPr="00164410">
              <w:rPr>
                <w:rFonts w:cs="Arial"/>
              </w:rPr>
              <w:t>:</w:t>
            </w:r>
          </w:p>
          <w:p w14:paraId="7A2BF18A" w14:textId="77777777" w:rsidR="000A309A" w:rsidRPr="00164410" w:rsidRDefault="000A309A" w:rsidP="00CE68EC">
            <w:pPr>
              <w:pStyle w:val="ListParagraph"/>
              <w:numPr>
                <w:ilvl w:val="0"/>
                <w:numId w:val="36"/>
              </w:numPr>
              <w:spacing w:before="120" w:after="120" w:line="288" w:lineRule="auto"/>
              <w:ind w:right="34"/>
              <w:contextualSpacing w:val="0"/>
              <w:rPr>
                <w:rFonts w:cs="Arial"/>
              </w:rPr>
            </w:pPr>
            <w:r w:rsidRPr="00164410">
              <w:rPr>
                <w:rFonts w:cs="Arial"/>
              </w:rPr>
              <w:t>include rules for maintaining the financial value of health information assets and the integrity of these assets (e.g., the functional integrity of medical devices that record or report data)</w:t>
            </w:r>
          </w:p>
          <w:p w14:paraId="213E3383" w14:textId="5044B04E" w:rsidR="000A309A" w:rsidRPr="00164410" w:rsidRDefault="000A309A" w:rsidP="00CE68EC">
            <w:pPr>
              <w:pStyle w:val="ListParagraph"/>
              <w:numPr>
                <w:ilvl w:val="0"/>
                <w:numId w:val="36"/>
              </w:numPr>
              <w:spacing w:before="120" w:after="120" w:line="288" w:lineRule="auto"/>
              <w:ind w:right="34"/>
              <w:contextualSpacing w:val="0"/>
              <w:rPr>
                <w:rFonts w:cs="Arial"/>
              </w:rPr>
            </w:pPr>
            <w:r w:rsidRPr="00164410">
              <w:rPr>
                <w:rFonts w:cs="Arial"/>
              </w:rPr>
              <w:t xml:space="preserve">the location where these assets </w:t>
            </w:r>
            <w:r w:rsidR="00D56C48" w:rsidRPr="00164410">
              <w:rPr>
                <w:rFonts w:cs="Arial"/>
              </w:rPr>
              <w:t>reside</w:t>
            </w:r>
            <w:r w:rsidRPr="00164410">
              <w:rPr>
                <w:rFonts w:cs="Arial"/>
              </w:rPr>
              <w:t>.</w:t>
            </w:r>
          </w:p>
          <w:p w14:paraId="248B742F" w14:textId="77777777" w:rsidR="00F80DB8" w:rsidRPr="00164410" w:rsidRDefault="00F80DB8" w:rsidP="00CE68EC">
            <w:pPr>
              <w:spacing w:before="120" w:after="120" w:line="288" w:lineRule="auto"/>
              <w:ind w:right="34"/>
              <w:rPr>
                <w:rFonts w:cs="Arial"/>
              </w:rPr>
            </w:pPr>
          </w:p>
          <w:p w14:paraId="5D274CE0" w14:textId="77777777" w:rsidR="009534A9" w:rsidRPr="00164410" w:rsidRDefault="000A309A" w:rsidP="00CE68EC">
            <w:pPr>
              <w:spacing w:before="120" w:after="120" w:line="288" w:lineRule="auto"/>
              <w:ind w:right="34"/>
              <w:rPr>
                <w:rFonts w:cs="Arial"/>
              </w:rPr>
            </w:pPr>
            <w:r w:rsidRPr="00164410">
              <w:rPr>
                <w:rFonts w:cs="Arial"/>
              </w:rPr>
              <w:t xml:space="preserve">Medical devices that record or report data may require special security considerations </w:t>
            </w:r>
            <w:r w:rsidR="00F02B27" w:rsidRPr="00164410">
              <w:rPr>
                <w:rFonts w:cs="Arial"/>
              </w:rPr>
              <w:t>depending on</w:t>
            </w:r>
            <w:r w:rsidRPr="00164410">
              <w:rPr>
                <w:rFonts w:cs="Arial"/>
              </w:rPr>
              <w:t xml:space="preserve"> the environment they operate </w:t>
            </w:r>
            <w:r w:rsidR="0022458C" w:rsidRPr="00164410">
              <w:rPr>
                <w:rFonts w:cs="Arial"/>
              </w:rPr>
              <w:t>in</w:t>
            </w:r>
            <w:r w:rsidR="00DE3707" w:rsidRPr="00164410">
              <w:rPr>
                <w:rFonts w:cs="Arial"/>
              </w:rPr>
              <w:t xml:space="preserve"> (including</w:t>
            </w:r>
            <w:r w:rsidRPr="00164410">
              <w:rPr>
                <w:rFonts w:cs="Arial"/>
              </w:rPr>
              <w:t xml:space="preserve"> </w:t>
            </w:r>
            <w:r w:rsidR="00DE3707" w:rsidRPr="00164410">
              <w:rPr>
                <w:rFonts w:cs="Arial"/>
              </w:rPr>
              <w:t>potential</w:t>
            </w:r>
            <w:r w:rsidRPr="00164410">
              <w:rPr>
                <w:rFonts w:cs="Arial"/>
              </w:rPr>
              <w:t xml:space="preserve"> electromagnetic emissions that </w:t>
            </w:r>
            <w:r w:rsidR="004B2218" w:rsidRPr="00164410">
              <w:rPr>
                <w:rFonts w:cs="Arial"/>
              </w:rPr>
              <w:t xml:space="preserve">may </w:t>
            </w:r>
            <w:r w:rsidRPr="00164410">
              <w:rPr>
                <w:rFonts w:cs="Arial"/>
              </w:rPr>
              <w:t>occur during their operation</w:t>
            </w:r>
            <w:r w:rsidR="00DE3707" w:rsidRPr="00164410">
              <w:rPr>
                <w:rFonts w:cs="Arial"/>
              </w:rPr>
              <w:t>)</w:t>
            </w:r>
            <w:r w:rsidRPr="00164410">
              <w:rPr>
                <w:rFonts w:cs="Arial"/>
              </w:rPr>
              <w:t xml:space="preserve">. Such devices </w:t>
            </w:r>
            <w:r w:rsidR="00FD0B27" w:rsidRPr="00164410">
              <w:rPr>
                <w:rFonts w:cs="Arial"/>
              </w:rPr>
              <w:t xml:space="preserve">are to </w:t>
            </w:r>
            <w:r w:rsidRPr="00164410">
              <w:rPr>
                <w:rFonts w:cs="Arial"/>
              </w:rPr>
              <w:t>be uniquely identified.</w:t>
            </w:r>
            <w:r w:rsidR="00AE657E" w:rsidRPr="00164410">
              <w:rPr>
                <w:rFonts w:cs="Arial"/>
              </w:rPr>
              <w:t xml:space="preserve"> </w:t>
            </w:r>
          </w:p>
          <w:p w14:paraId="3A85723F" w14:textId="77777777" w:rsidR="009534A9" w:rsidRPr="00164410" w:rsidRDefault="009534A9" w:rsidP="00CE68EC">
            <w:pPr>
              <w:spacing w:before="120" w:after="120" w:line="288" w:lineRule="auto"/>
              <w:ind w:right="34"/>
              <w:rPr>
                <w:rFonts w:cs="Arial"/>
              </w:rPr>
            </w:pPr>
          </w:p>
          <w:p w14:paraId="55427CD7" w14:textId="543546EC" w:rsidR="000A309A" w:rsidRPr="00164410" w:rsidRDefault="00CB0B47" w:rsidP="00CE68EC">
            <w:pPr>
              <w:spacing w:before="120" w:after="120" w:line="288" w:lineRule="auto"/>
              <w:ind w:right="34"/>
              <w:rPr>
                <w:rFonts w:cs="Arial"/>
              </w:rPr>
            </w:pPr>
            <w:r w:rsidRPr="00164410">
              <w:rPr>
                <w:rFonts w:cs="Arial"/>
              </w:rPr>
              <w:t xml:space="preserve">Ensuring </w:t>
            </w:r>
            <w:r w:rsidR="000A309A" w:rsidRPr="00164410">
              <w:rPr>
                <w:rFonts w:cs="Arial"/>
              </w:rPr>
              <w:t>that inventor</w:t>
            </w:r>
            <w:r w:rsidRPr="00164410">
              <w:rPr>
                <w:rFonts w:cs="Arial"/>
              </w:rPr>
              <w:t>ies</w:t>
            </w:r>
            <w:r w:rsidR="000A309A" w:rsidRPr="00164410">
              <w:rPr>
                <w:rFonts w:cs="Arial"/>
              </w:rPr>
              <w:t xml:space="preserve"> </w:t>
            </w:r>
            <w:r w:rsidRPr="00164410">
              <w:rPr>
                <w:rFonts w:cs="Arial"/>
              </w:rPr>
              <w:t xml:space="preserve">are </w:t>
            </w:r>
            <w:r w:rsidR="000A309A" w:rsidRPr="00164410">
              <w:rPr>
                <w:rFonts w:cs="Arial"/>
              </w:rPr>
              <w:t>maintained by the</w:t>
            </w:r>
            <w:r w:rsidRPr="00164410">
              <w:rPr>
                <w:rFonts w:cs="Arial"/>
              </w:rPr>
              <w:t>ir</w:t>
            </w:r>
            <w:r w:rsidR="000A309A" w:rsidRPr="00164410">
              <w:rPr>
                <w:rFonts w:cs="Arial"/>
              </w:rPr>
              <w:t xml:space="preserve"> relevant functions, can </w:t>
            </w:r>
            <w:r w:rsidRPr="00164410">
              <w:rPr>
                <w:rFonts w:cs="Arial"/>
              </w:rPr>
              <w:t>create</w:t>
            </w:r>
            <w:r w:rsidR="000A309A" w:rsidRPr="00164410">
              <w:rPr>
                <w:rFonts w:cs="Arial"/>
              </w:rPr>
              <w:t xml:space="preserve"> a set of dynamic inventories, </w:t>
            </w:r>
            <w:r w:rsidRPr="00164410">
              <w:rPr>
                <w:rFonts w:cs="Arial"/>
              </w:rPr>
              <w:t>including</w:t>
            </w:r>
            <w:r w:rsidR="000A309A" w:rsidRPr="00164410">
              <w:rPr>
                <w:rFonts w:cs="Arial"/>
              </w:rPr>
              <w:t xml:space="preserve"> inventories for information assets, hardware, software, virtual machines (VMs), facilities, personnel, competence, capabilities, and records.</w:t>
            </w:r>
          </w:p>
          <w:p w14:paraId="3FC2F656" w14:textId="77777777" w:rsidR="00C04655" w:rsidRDefault="00C04655" w:rsidP="0064494F">
            <w:pPr>
              <w:autoSpaceDE w:val="0"/>
              <w:autoSpaceDN w:val="0"/>
              <w:adjustRightInd w:val="0"/>
              <w:spacing w:before="120" w:after="120" w:line="288" w:lineRule="auto"/>
              <w:rPr>
                <w:rFonts w:cs="Arial"/>
                <w:color w:val="000000"/>
              </w:rPr>
            </w:pPr>
          </w:p>
          <w:p w14:paraId="384282A7" w14:textId="65C132B3" w:rsidR="000A309A" w:rsidRPr="00164410" w:rsidRDefault="000A309A" w:rsidP="0064494F">
            <w:pPr>
              <w:autoSpaceDE w:val="0"/>
              <w:autoSpaceDN w:val="0"/>
              <w:adjustRightInd w:val="0"/>
              <w:spacing w:before="120" w:after="120" w:line="288" w:lineRule="auto"/>
              <w:rPr>
                <w:rFonts w:cs="Arial"/>
                <w:color w:val="000000"/>
              </w:rPr>
            </w:pPr>
            <w:r w:rsidRPr="00164410">
              <w:rPr>
                <w:rFonts w:cs="Arial"/>
                <w:color w:val="000000"/>
              </w:rPr>
              <w:lastRenderedPageBreak/>
              <w:t>For identified health information, software and</w:t>
            </w:r>
            <w:r w:rsidRPr="00164410" w:rsidDel="00363864">
              <w:rPr>
                <w:rFonts w:cs="Arial"/>
                <w:color w:val="000000"/>
              </w:rPr>
              <w:t xml:space="preserve"> </w:t>
            </w:r>
            <w:r w:rsidRPr="00164410">
              <w:rPr>
                <w:rFonts w:cs="Arial"/>
                <w:color w:val="000000"/>
              </w:rPr>
              <w:t xml:space="preserve">endpoint devices, ownership of maintenance </w:t>
            </w:r>
            <w:r w:rsidR="00FD0B27" w:rsidRPr="00164410">
              <w:rPr>
                <w:rFonts w:cs="Arial"/>
                <w:color w:val="000000"/>
              </w:rPr>
              <w:t xml:space="preserve">is to </w:t>
            </w:r>
            <w:r w:rsidRPr="00164410">
              <w:rPr>
                <w:rFonts w:cs="Arial"/>
                <w:color w:val="000000"/>
              </w:rPr>
              <w:t xml:space="preserve">be assigned to an individual or group. A process to ensure timely </w:t>
            </w:r>
            <w:r w:rsidR="009E1CD3" w:rsidRPr="00164410">
              <w:rPr>
                <w:rFonts w:cs="Arial"/>
                <w:color w:val="000000"/>
              </w:rPr>
              <w:t xml:space="preserve">allocation </w:t>
            </w:r>
            <w:r w:rsidRPr="00164410">
              <w:rPr>
                <w:rFonts w:cs="Arial"/>
                <w:color w:val="000000"/>
              </w:rPr>
              <w:t xml:space="preserve">of asset ownership </w:t>
            </w:r>
            <w:r w:rsidR="00F31D03" w:rsidRPr="00164410">
              <w:rPr>
                <w:rFonts w:cs="Arial"/>
                <w:color w:val="000000"/>
              </w:rPr>
              <w:t xml:space="preserve">should </w:t>
            </w:r>
            <w:r w:rsidRPr="00164410">
              <w:rPr>
                <w:rFonts w:cs="Arial"/>
                <w:color w:val="000000"/>
              </w:rPr>
              <w:t xml:space="preserve">be implemented. Ownership </w:t>
            </w:r>
            <w:r w:rsidR="00FD0B27" w:rsidRPr="00164410">
              <w:rPr>
                <w:rFonts w:cs="Arial"/>
                <w:color w:val="000000"/>
              </w:rPr>
              <w:t>is</w:t>
            </w:r>
            <w:r w:rsidRPr="00164410">
              <w:rPr>
                <w:rFonts w:cs="Arial"/>
                <w:color w:val="000000"/>
              </w:rPr>
              <w:t xml:space="preserve"> assigned when assets are created or transferred </w:t>
            </w:r>
            <w:r w:rsidR="00D12838" w:rsidRPr="00164410">
              <w:rPr>
                <w:rFonts w:cs="Arial"/>
                <w:color w:val="000000"/>
              </w:rPr>
              <w:t>in</w:t>
            </w:r>
            <w:r w:rsidRPr="00164410">
              <w:rPr>
                <w:rFonts w:cs="Arial"/>
                <w:color w:val="000000"/>
              </w:rPr>
              <w:t xml:space="preserve">to the organisation. Asset ownership </w:t>
            </w:r>
            <w:r w:rsidR="00FD0B27" w:rsidRPr="00164410">
              <w:rPr>
                <w:rFonts w:cs="Arial"/>
                <w:color w:val="000000"/>
              </w:rPr>
              <w:t>is</w:t>
            </w:r>
            <w:r w:rsidRPr="00164410">
              <w:rPr>
                <w:rFonts w:cs="Arial"/>
                <w:color w:val="000000"/>
              </w:rPr>
              <w:t xml:space="preserve"> reassigned as necessary when current asset owners leave or change roles.</w:t>
            </w:r>
          </w:p>
          <w:p w14:paraId="35600425" w14:textId="77777777" w:rsidR="009534A9" w:rsidRPr="00164410" w:rsidRDefault="009534A9" w:rsidP="00CE68EC">
            <w:pPr>
              <w:spacing w:before="120" w:after="120" w:line="288" w:lineRule="auto"/>
              <w:ind w:right="34"/>
              <w:rPr>
                <w:rFonts w:cs="Arial"/>
                <w:b/>
              </w:rPr>
            </w:pPr>
          </w:p>
          <w:p w14:paraId="6A9B126A" w14:textId="176268ED" w:rsidR="000A309A" w:rsidRPr="00164410" w:rsidRDefault="000A309A" w:rsidP="00CE68EC">
            <w:pPr>
              <w:spacing w:before="120" w:after="120" w:line="288" w:lineRule="auto"/>
              <w:ind w:right="34"/>
              <w:rPr>
                <w:rFonts w:cs="Arial"/>
                <w:b/>
              </w:rPr>
            </w:pPr>
            <w:r w:rsidRPr="00164410">
              <w:rPr>
                <w:rFonts w:cs="Arial"/>
                <w:b/>
              </w:rPr>
              <w:t xml:space="preserve">Ownership of </w:t>
            </w:r>
            <w:r w:rsidR="00121CED" w:rsidRPr="00164410">
              <w:rPr>
                <w:rFonts w:cs="Arial"/>
                <w:b/>
              </w:rPr>
              <w:t>Assets</w:t>
            </w:r>
          </w:p>
          <w:p w14:paraId="5777AAC0" w14:textId="5988F84D" w:rsidR="000A309A" w:rsidRPr="00164410" w:rsidRDefault="000A309A" w:rsidP="0064494F">
            <w:pPr>
              <w:spacing w:before="120" w:after="120" w:line="288" w:lineRule="auto"/>
              <w:ind w:left="-4" w:right="34"/>
              <w:rPr>
                <w:rFonts w:cs="Arial"/>
              </w:rPr>
            </w:pPr>
            <w:r w:rsidRPr="00164410">
              <w:rPr>
                <w:rFonts w:cs="Arial"/>
              </w:rPr>
              <w:t xml:space="preserve">The </w:t>
            </w:r>
            <w:r w:rsidR="00CC7421" w:rsidRPr="00164410">
              <w:rPr>
                <w:rFonts w:cs="Arial"/>
              </w:rPr>
              <w:t>organisation</w:t>
            </w:r>
            <w:r w:rsidR="00970CD0" w:rsidRPr="00164410">
              <w:rPr>
                <w:rFonts w:cs="Arial"/>
              </w:rPr>
              <w:t>,</w:t>
            </w:r>
            <w:r w:rsidRPr="00164410">
              <w:rPr>
                <w:rFonts w:cs="Arial"/>
              </w:rPr>
              <w:t xml:space="preserve"> </w:t>
            </w:r>
            <w:r w:rsidR="002C1165" w:rsidRPr="00164410">
              <w:rPr>
                <w:rFonts w:cs="Arial"/>
              </w:rPr>
              <w:t>when</w:t>
            </w:r>
            <w:r w:rsidR="00CC7421" w:rsidRPr="00164410">
              <w:rPr>
                <w:rFonts w:cs="Arial"/>
              </w:rPr>
              <w:t xml:space="preserve"> </w:t>
            </w:r>
            <w:r w:rsidRPr="00164410">
              <w:rPr>
                <w:rFonts w:cs="Arial"/>
              </w:rPr>
              <w:t>identify</w:t>
            </w:r>
            <w:r w:rsidR="00BA2156" w:rsidRPr="00164410">
              <w:rPr>
                <w:rFonts w:cs="Arial"/>
              </w:rPr>
              <w:t>ing</w:t>
            </w:r>
            <w:r w:rsidRPr="00164410">
              <w:rPr>
                <w:rFonts w:cs="Arial"/>
              </w:rPr>
              <w:t xml:space="preserve"> health information assets, software and endpoint devices</w:t>
            </w:r>
            <w:r w:rsidR="00BA2156" w:rsidRPr="00164410">
              <w:rPr>
                <w:rFonts w:cs="Arial"/>
              </w:rPr>
              <w:t xml:space="preserve">, </w:t>
            </w:r>
            <w:r w:rsidR="007E1D92" w:rsidRPr="00164410">
              <w:rPr>
                <w:rFonts w:cs="Arial"/>
              </w:rPr>
              <w:t>are to</w:t>
            </w:r>
            <w:r w:rsidRPr="00164410">
              <w:rPr>
                <w:rFonts w:cs="Arial"/>
              </w:rPr>
              <w:t xml:space="preserve"> determine their importance </w:t>
            </w:r>
            <w:r w:rsidR="000F7D13" w:rsidRPr="00164410">
              <w:rPr>
                <w:rFonts w:cs="Arial"/>
              </w:rPr>
              <w:t>based on</w:t>
            </w:r>
            <w:r w:rsidR="00A533C2" w:rsidRPr="00164410">
              <w:rPr>
                <w:rFonts w:cs="Arial"/>
              </w:rPr>
              <w:t xml:space="preserve"> the level of</w:t>
            </w:r>
            <w:r w:rsidRPr="00164410">
              <w:rPr>
                <w:rFonts w:cs="Arial"/>
              </w:rPr>
              <w:t xml:space="preserve"> information security and </w:t>
            </w:r>
            <w:r w:rsidR="00A62C13" w:rsidRPr="00164410">
              <w:rPr>
                <w:rFonts w:cs="Arial"/>
              </w:rPr>
              <w:t xml:space="preserve">their </w:t>
            </w:r>
            <w:r w:rsidRPr="00164410">
              <w:rPr>
                <w:rFonts w:cs="Arial"/>
              </w:rPr>
              <w:t xml:space="preserve">owner. Documentation </w:t>
            </w:r>
            <w:r w:rsidR="00FD0B27" w:rsidRPr="00164410">
              <w:rPr>
                <w:rFonts w:cs="Arial"/>
              </w:rPr>
              <w:t xml:space="preserve">is to </w:t>
            </w:r>
            <w:r w:rsidRPr="00164410">
              <w:rPr>
                <w:rFonts w:cs="Arial"/>
              </w:rPr>
              <w:t xml:space="preserve">be maintained in dedicated or existing inventories. </w:t>
            </w:r>
          </w:p>
          <w:p w14:paraId="067EFF2D" w14:textId="77777777" w:rsidR="00B25F61" w:rsidRPr="00164410" w:rsidRDefault="00B25F61" w:rsidP="0064494F">
            <w:pPr>
              <w:spacing w:before="120" w:after="120" w:line="288" w:lineRule="auto"/>
              <w:ind w:left="-4" w:right="34"/>
              <w:rPr>
                <w:rFonts w:cs="Arial"/>
              </w:rPr>
            </w:pPr>
          </w:p>
          <w:p w14:paraId="060464FC" w14:textId="55EEE153" w:rsidR="000A309A" w:rsidRPr="00164410" w:rsidRDefault="000A309A" w:rsidP="0064494F">
            <w:pPr>
              <w:spacing w:before="120" w:after="120" w:line="288" w:lineRule="auto"/>
              <w:ind w:left="-4" w:right="34"/>
              <w:rPr>
                <w:rFonts w:cs="Arial"/>
              </w:rPr>
            </w:pPr>
            <w:r w:rsidRPr="00164410">
              <w:rPr>
                <w:rFonts w:cs="Arial"/>
              </w:rPr>
              <w:t>Assets include all health information that is captured, processed, transferred, stored, or recalled by the organisation and all devices and systems owned or used by the organisation for captur</w:t>
            </w:r>
            <w:r w:rsidR="008C3D8B" w:rsidRPr="00164410">
              <w:rPr>
                <w:rFonts w:cs="Arial"/>
              </w:rPr>
              <w:t>ing</w:t>
            </w:r>
            <w:r w:rsidRPr="00164410">
              <w:rPr>
                <w:rFonts w:cs="Arial"/>
              </w:rPr>
              <w:t>, processing, transfer, storage or recall of health information. This includes all on and off premise devices</w:t>
            </w:r>
            <w:r w:rsidR="00EB479D" w:rsidRPr="00164410">
              <w:rPr>
                <w:rFonts w:cs="Arial"/>
              </w:rPr>
              <w:t>,</w:t>
            </w:r>
            <w:r w:rsidRPr="00164410">
              <w:rPr>
                <w:rFonts w:cs="Arial"/>
              </w:rPr>
              <w:t xml:space="preserve"> </w:t>
            </w:r>
            <w:r w:rsidR="00EB479D" w:rsidRPr="00164410">
              <w:rPr>
                <w:rFonts w:cs="Arial"/>
              </w:rPr>
              <w:t xml:space="preserve">and </w:t>
            </w:r>
            <w:r w:rsidRPr="00164410">
              <w:rPr>
                <w:rFonts w:cs="Arial"/>
              </w:rPr>
              <w:t>service platform</w:t>
            </w:r>
            <w:r w:rsidR="00EB479D" w:rsidRPr="00164410">
              <w:rPr>
                <w:rFonts w:cs="Arial"/>
              </w:rPr>
              <w:t>s</w:t>
            </w:r>
            <w:r w:rsidRPr="00164410">
              <w:rPr>
                <w:rFonts w:cs="Arial"/>
              </w:rPr>
              <w:t xml:space="preserve"> used for these activities including specialist medical devices.</w:t>
            </w:r>
          </w:p>
          <w:p w14:paraId="71CAAB03" w14:textId="77777777" w:rsidR="00B25F61" w:rsidRPr="00164410" w:rsidRDefault="00B25F61" w:rsidP="0064494F">
            <w:pPr>
              <w:spacing w:before="120" w:after="120" w:line="288" w:lineRule="auto"/>
              <w:ind w:left="-4" w:right="34"/>
              <w:rPr>
                <w:rFonts w:cs="Arial"/>
              </w:rPr>
            </w:pPr>
          </w:p>
          <w:p w14:paraId="71A2BD75" w14:textId="6FF5A665" w:rsidR="000A309A" w:rsidRPr="00164410" w:rsidRDefault="00F113A9" w:rsidP="00CE68EC">
            <w:pPr>
              <w:spacing w:before="120" w:after="120" w:line="288" w:lineRule="auto"/>
              <w:ind w:right="34"/>
              <w:rPr>
                <w:rFonts w:cs="Arial"/>
                <w:color w:val="000000"/>
              </w:rPr>
            </w:pPr>
            <w:r w:rsidRPr="00164410">
              <w:rPr>
                <w:rFonts w:cs="Arial"/>
              </w:rPr>
              <w:t>W</w:t>
            </w:r>
            <w:r w:rsidR="000A309A" w:rsidRPr="00164410">
              <w:rPr>
                <w:rFonts w:cs="Arial"/>
              </w:rPr>
              <w:t xml:space="preserve">hile many information assets can be owned by the </w:t>
            </w:r>
            <w:r w:rsidR="00CC7421" w:rsidRPr="00164410">
              <w:rPr>
                <w:rFonts w:cs="Arial"/>
              </w:rPr>
              <w:t>organisation</w:t>
            </w:r>
            <w:r w:rsidR="000A309A" w:rsidRPr="00164410">
              <w:rPr>
                <w:rFonts w:cs="Arial"/>
              </w:rPr>
              <w:t xml:space="preserve"> in the conventional sense, </w:t>
            </w:r>
            <w:r w:rsidRPr="00164410">
              <w:rPr>
                <w:rFonts w:cs="Arial"/>
              </w:rPr>
              <w:t xml:space="preserve">it is important to note that </w:t>
            </w:r>
            <w:r w:rsidR="000A309A" w:rsidRPr="00164410">
              <w:rPr>
                <w:rFonts w:cs="Arial"/>
              </w:rPr>
              <w:t xml:space="preserve">the notion of ownership of health information is fraught with legal, ethical, and policy-based issues. Healthcare organisations and health professionals are often viewed as custodians or trustees in relation to personal health information. </w:t>
            </w:r>
            <w:r w:rsidR="000A309A" w:rsidRPr="00164410">
              <w:rPr>
                <w:rFonts w:cs="Arial"/>
                <w:color w:val="000000"/>
              </w:rPr>
              <w:t xml:space="preserve">The asset owner </w:t>
            </w:r>
            <w:r w:rsidR="00FD0B27" w:rsidRPr="00164410">
              <w:rPr>
                <w:rFonts w:cs="Arial"/>
                <w:color w:val="000000"/>
              </w:rPr>
              <w:t>is</w:t>
            </w:r>
            <w:r w:rsidR="000A309A" w:rsidRPr="00164410">
              <w:rPr>
                <w:rFonts w:cs="Arial"/>
                <w:color w:val="000000"/>
              </w:rPr>
              <w:t xml:space="preserve"> responsible for proper management of an asset over the whole asset life cycle, ensuring that:</w:t>
            </w:r>
          </w:p>
          <w:p w14:paraId="0B4B2E43" w14:textId="77777777" w:rsidR="000A309A" w:rsidRPr="00164410" w:rsidRDefault="000A309A" w:rsidP="00CE68EC">
            <w:pPr>
              <w:pStyle w:val="ListParagraph"/>
              <w:numPr>
                <w:ilvl w:val="0"/>
                <w:numId w:val="39"/>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health information and endpoint devices are inventoried</w:t>
            </w:r>
          </w:p>
          <w:p w14:paraId="5E3A8473" w14:textId="77777777" w:rsidR="000A309A" w:rsidRPr="00164410" w:rsidRDefault="000A309A" w:rsidP="00CE68EC">
            <w:pPr>
              <w:pStyle w:val="ListParagraph"/>
              <w:numPr>
                <w:ilvl w:val="0"/>
                <w:numId w:val="39"/>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health information and endpoint devices are appropriately classified and protected</w:t>
            </w:r>
          </w:p>
          <w:p w14:paraId="05F80DE4" w14:textId="3E11DC40" w:rsidR="000A309A" w:rsidRPr="00164410" w:rsidRDefault="000A309A" w:rsidP="00CE68EC">
            <w:pPr>
              <w:pStyle w:val="ListParagraph"/>
              <w:numPr>
                <w:ilvl w:val="0"/>
                <w:numId w:val="39"/>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components supporting technology assets are listed and linked </w:t>
            </w:r>
            <w:r w:rsidR="00B2294A" w:rsidRPr="00164410">
              <w:rPr>
                <w:rFonts w:cs="Arial"/>
                <w:color w:val="000000"/>
                <w:lang w:eastAsia="en-NZ"/>
              </w:rPr>
              <w:t>(i.e.,</w:t>
            </w:r>
            <w:r w:rsidRPr="00164410">
              <w:rPr>
                <w:rFonts w:cs="Arial"/>
                <w:color w:val="000000"/>
                <w:lang w:eastAsia="en-NZ"/>
              </w:rPr>
              <w:t xml:space="preserve"> database, storage, software components and sub-components</w:t>
            </w:r>
            <w:r w:rsidR="00B2294A" w:rsidRPr="00164410">
              <w:rPr>
                <w:rFonts w:cs="Arial"/>
                <w:color w:val="000000"/>
                <w:lang w:eastAsia="en-NZ"/>
              </w:rPr>
              <w:t>)</w:t>
            </w:r>
          </w:p>
          <w:p w14:paraId="18399CB4" w14:textId="77777777" w:rsidR="000A309A" w:rsidRPr="00164410" w:rsidRDefault="000A309A" w:rsidP="00CE68EC">
            <w:pPr>
              <w:pStyle w:val="ListParagraph"/>
              <w:numPr>
                <w:ilvl w:val="0"/>
                <w:numId w:val="39"/>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requirements for the acceptable use of health information and endpoint devices are established</w:t>
            </w:r>
          </w:p>
          <w:p w14:paraId="753D53B2" w14:textId="55E2335D" w:rsidR="000A309A" w:rsidRPr="00164410" w:rsidRDefault="000A309A" w:rsidP="00CE68EC">
            <w:pPr>
              <w:pStyle w:val="ListParagraph"/>
              <w:numPr>
                <w:ilvl w:val="0"/>
                <w:numId w:val="39"/>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access restrictions are effective and reviewed periodically</w:t>
            </w:r>
          </w:p>
          <w:p w14:paraId="4CC0B73E" w14:textId="77777777" w:rsidR="000A309A" w:rsidRPr="00164410" w:rsidRDefault="000A309A" w:rsidP="00CE68EC">
            <w:pPr>
              <w:pStyle w:val="ListParagraph"/>
              <w:numPr>
                <w:ilvl w:val="0"/>
                <w:numId w:val="39"/>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health information and endpoint devices, when deleted or disposed, are handled in a secure manner, and removed from the inventory</w:t>
            </w:r>
          </w:p>
          <w:p w14:paraId="1842AECD" w14:textId="6A69AB1D" w:rsidR="000A309A" w:rsidRPr="00164410" w:rsidRDefault="000A309A" w:rsidP="00CE68EC">
            <w:pPr>
              <w:pStyle w:val="ListParagraph"/>
              <w:numPr>
                <w:ilvl w:val="0"/>
                <w:numId w:val="39"/>
              </w:numPr>
              <w:autoSpaceDE w:val="0"/>
              <w:autoSpaceDN w:val="0"/>
              <w:adjustRightInd w:val="0"/>
              <w:spacing w:before="120" w:after="120" w:line="288" w:lineRule="auto"/>
              <w:contextualSpacing w:val="0"/>
              <w:rPr>
                <w:rFonts w:cs="Arial"/>
                <w:lang w:eastAsia="en-NZ"/>
              </w:rPr>
            </w:pPr>
            <w:r w:rsidRPr="00164410">
              <w:rPr>
                <w:rFonts w:cs="Arial"/>
                <w:lang w:eastAsia="en-NZ"/>
              </w:rPr>
              <w:t>they are involved in the identification and management of risks associated with the assets assigned</w:t>
            </w:r>
          </w:p>
          <w:p w14:paraId="045DFA07" w14:textId="6D26AA66" w:rsidR="00C96B3E" w:rsidRPr="00C04655" w:rsidRDefault="000A309A" w:rsidP="00C04655">
            <w:pPr>
              <w:pStyle w:val="ListParagraph"/>
              <w:numPr>
                <w:ilvl w:val="0"/>
                <w:numId w:val="39"/>
              </w:numPr>
              <w:autoSpaceDE w:val="0"/>
              <w:autoSpaceDN w:val="0"/>
              <w:adjustRightInd w:val="0"/>
              <w:spacing w:before="120" w:after="120" w:line="288" w:lineRule="auto"/>
              <w:contextualSpacing w:val="0"/>
              <w:rPr>
                <w:rFonts w:cs="Arial"/>
                <w:b/>
              </w:rPr>
            </w:pPr>
            <w:r w:rsidRPr="00164410">
              <w:rPr>
                <w:rFonts w:cs="Arial"/>
                <w:lang w:eastAsia="en-NZ"/>
              </w:rPr>
              <w:t xml:space="preserve">they support personnel who have roles and responsibilities </w:t>
            </w:r>
            <w:r w:rsidR="007B1DE8" w:rsidRPr="00164410">
              <w:rPr>
                <w:rFonts w:cs="Arial"/>
                <w:lang w:eastAsia="en-NZ"/>
              </w:rPr>
              <w:t xml:space="preserve">in </w:t>
            </w:r>
            <w:r w:rsidRPr="00164410">
              <w:rPr>
                <w:rFonts w:cs="Arial"/>
                <w:lang w:eastAsia="en-NZ"/>
              </w:rPr>
              <w:t>managing health information within the asset.</w:t>
            </w:r>
          </w:p>
        </w:tc>
      </w:tr>
      <w:tr w:rsidR="00510124" w:rsidRPr="00164410" w14:paraId="2960F2D3" w14:textId="77777777" w:rsidTr="00E339E5">
        <w:tc>
          <w:tcPr>
            <w:tcW w:w="1555" w:type="dxa"/>
          </w:tcPr>
          <w:p w14:paraId="736FAE4D" w14:textId="64F66F9B" w:rsidR="00510124" w:rsidRPr="00164410" w:rsidRDefault="00510124" w:rsidP="00CE68EC">
            <w:pPr>
              <w:spacing w:before="120" w:after="120" w:line="288" w:lineRule="auto"/>
              <w:rPr>
                <w:rFonts w:cs="Arial"/>
              </w:rPr>
            </w:pPr>
            <w:r w:rsidRPr="00164410">
              <w:rPr>
                <w:rFonts w:cs="Arial"/>
              </w:rPr>
              <w:lastRenderedPageBreak/>
              <w:t>Identify</w:t>
            </w:r>
          </w:p>
        </w:tc>
        <w:tc>
          <w:tcPr>
            <w:tcW w:w="2126" w:type="dxa"/>
          </w:tcPr>
          <w:p w14:paraId="1E7EC293" w14:textId="5D24898A" w:rsidR="00510124" w:rsidRPr="00164410" w:rsidRDefault="00510124" w:rsidP="00CE68EC">
            <w:pPr>
              <w:spacing w:before="120" w:after="120" w:line="288" w:lineRule="auto"/>
              <w:rPr>
                <w:rFonts w:cs="Arial"/>
              </w:rPr>
            </w:pPr>
            <w:r w:rsidRPr="00164410">
              <w:rPr>
                <w:rFonts w:cs="Arial"/>
              </w:rPr>
              <w:t>Supplier Management</w:t>
            </w:r>
          </w:p>
        </w:tc>
        <w:tc>
          <w:tcPr>
            <w:tcW w:w="2835" w:type="dxa"/>
          </w:tcPr>
          <w:p w14:paraId="7FFB4BF4" w14:textId="5DBD531D" w:rsidR="00510124" w:rsidRPr="00164410" w:rsidRDefault="00510124" w:rsidP="00CE68EC">
            <w:pPr>
              <w:spacing w:before="120" w:after="120" w:line="288" w:lineRule="auto"/>
              <w:rPr>
                <w:rFonts w:cs="Arial"/>
              </w:rPr>
            </w:pPr>
            <w:r w:rsidRPr="00164410">
              <w:rPr>
                <w:rFonts w:cs="Arial"/>
              </w:rPr>
              <w:t>Supply Chain Risk Management</w:t>
            </w:r>
          </w:p>
        </w:tc>
        <w:tc>
          <w:tcPr>
            <w:tcW w:w="3994" w:type="dxa"/>
          </w:tcPr>
          <w:p w14:paraId="4DB19502" w14:textId="32EE4F75" w:rsidR="00510124" w:rsidRPr="00164410" w:rsidRDefault="003D38FF" w:rsidP="00CE68EC">
            <w:pPr>
              <w:spacing w:before="120" w:after="120" w:line="288" w:lineRule="auto"/>
              <w:rPr>
                <w:rFonts w:cs="Arial"/>
              </w:rPr>
            </w:pPr>
            <w:r w:rsidRPr="00164410">
              <w:rPr>
                <w:rFonts w:cs="Arial"/>
              </w:rPr>
              <w:t>HMS04</w:t>
            </w:r>
            <w:r w:rsidR="00510124" w:rsidRPr="00164410">
              <w:rPr>
                <w:rFonts w:cs="Arial"/>
              </w:rPr>
              <w:t>: All suppliers responsible for delivering health information related assets and services are to undergo periodic security assurance activities.</w:t>
            </w:r>
          </w:p>
        </w:tc>
        <w:tc>
          <w:tcPr>
            <w:tcW w:w="10748" w:type="dxa"/>
          </w:tcPr>
          <w:p w14:paraId="3AAEF517" w14:textId="77777777" w:rsidR="00510124" w:rsidRPr="00164410" w:rsidRDefault="00510124" w:rsidP="00CE68EC">
            <w:pPr>
              <w:spacing w:before="120" w:after="120" w:line="288" w:lineRule="auto"/>
              <w:rPr>
                <w:rFonts w:cs="Arial"/>
                <w:b/>
              </w:rPr>
            </w:pPr>
            <w:r w:rsidRPr="00164410">
              <w:rPr>
                <w:rFonts w:cs="Arial"/>
                <w:b/>
              </w:rPr>
              <w:t>Supply Chain Risk Management (SCRM)</w:t>
            </w:r>
          </w:p>
          <w:p w14:paraId="79D3444C" w14:textId="068C67BA" w:rsidR="0029744A" w:rsidRPr="00164410" w:rsidRDefault="00510124" w:rsidP="00CE68EC">
            <w:pPr>
              <w:spacing w:before="120" w:after="120" w:line="288" w:lineRule="auto"/>
              <w:rPr>
                <w:rFonts w:cs="Arial"/>
              </w:rPr>
            </w:pPr>
            <w:r w:rsidRPr="00164410">
              <w:rPr>
                <w:rFonts w:cs="Arial"/>
              </w:rPr>
              <w:t xml:space="preserve">SCRM is the process of identifying, assessing, and mitigating the risks of </w:t>
            </w:r>
            <w:r w:rsidR="0014481F" w:rsidRPr="00164410">
              <w:rPr>
                <w:rFonts w:cs="Arial"/>
              </w:rPr>
              <w:t xml:space="preserve">an </w:t>
            </w:r>
            <w:r w:rsidR="00CC7421" w:rsidRPr="00164410">
              <w:rPr>
                <w:rFonts w:cs="Arial"/>
              </w:rPr>
              <w:t>organisation</w:t>
            </w:r>
            <w:r w:rsidRPr="00164410">
              <w:rPr>
                <w:rFonts w:cs="Arial"/>
              </w:rPr>
              <w:t xml:space="preserve">’s supply chain. The risk of not managing </w:t>
            </w:r>
            <w:r w:rsidR="00B92C49" w:rsidRPr="00164410">
              <w:rPr>
                <w:rFonts w:cs="Arial"/>
              </w:rPr>
              <w:t>your supply chain</w:t>
            </w:r>
            <w:r w:rsidRPr="00164410">
              <w:rPr>
                <w:rFonts w:cs="Arial"/>
              </w:rPr>
              <w:t xml:space="preserve"> </w:t>
            </w:r>
            <w:r w:rsidR="0029744A" w:rsidRPr="00164410">
              <w:rPr>
                <w:rFonts w:cs="Arial"/>
              </w:rPr>
              <w:t xml:space="preserve">could lead to </w:t>
            </w:r>
            <w:r w:rsidR="009C1430" w:rsidRPr="00164410">
              <w:rPr>
                <w:rFonts w:cs="Arial"/>
              </w:rPr>
              <w:t>potential</w:t>
            </w:r>
            <w:r w:rsidRPr="00164410">
              <w:rPr>
                <w:rFonts w:cs="Arial"/>
              </w:rPr>
              <w:t xml:space="preserve"> disruptions to the business or reputational damage</w:t>
            </w:r>
            <w:r w:rsidR="0014481F" w:rsidRPr="00164410">
              <w:rPr>
                <w:rFonts w:cs="Arial"/>
              </w:rPr>
              <w:t>,</w:t>
            </w:r>
            <w:r w:rsidRPr="00164410">
              <w:rPr>
                <w:rFonts w:cs="Arial"/>
              </w:rPr>
              <w:t xml:space="preserve"> where there </w:t>
            </w:r>
            <w:r w:rsidR="0029744A" w:rsidRPr="00164410">
              <w:rPr>
                <w:rFonts w:cs="Arial"/>
              </w:rPr>
              <w:t>are</w:t>
            </w:r>
            <w:r w:rsidR="0014481F" w:rsidRPr="00164410">
              <w:rPr>
                <w:rFonts w:cs="Arial"/>
              </w:rPr>
              <w:t xml:space="preserve"> </w:t>
            </w:r>
            <w:r w:rsidRPr="00164410">
              <w:rPr>
                <w:rFonts w:cs="Arial"/>
              </w:rPr>
              <w:t>failures by the supplier to meet their contractual obligations.</w:t>
            </w:r>
            <w:r w:rsidR="00C04655">
              <w:rPr>
                <w:rFonts w:cs="Arial"/>
              </w:rPr>
              <w:t xml:space="preserve"> </w:t>
            </w:r>
            <w:r w:rsidRPr="00164410">
              <w:rPr>
                <w:rFonts w:cs="Arial"/>
              </w:rPr>
              <w:t>Monitoring</w:t>
            </w:r>
            <w:r w:rsidR="004B7C24" w:rsidRPr="00164410">
              <w:rPr>
                <w:rFonts w:cs="Arial"/>
              </w:rPr>
              <w:t xml:space="preserve"> and</w:t>
            </w:r>
            <w:r w:rsidRPr="00164410">
              <w:rPr>
                <w:rFonts w:cs="Arial"/>
              </w:rPr>
              <w:t xml:space="preserve"> review</w:t>
            </w:r>
            <w:r w:rsidR="0029744A" w:rsidRPr="00164410">
              <w:rPr>
                <w:rFonts w:cs="Arial"/>
              </w:rPr>
              <w:t>ing</w:t>
            </w:r>
            <w:r w:rsidRPr="00164410">
              <w:rPr>
                <w:rFonts w:cs="Arial"/>
              </w:rPr>
              <w:t xml:space="preserve"> of supplier services ensure</w:t>
            </w:r>
            <w:r w:rsidR="0029744A" w:rsidRPr="00164410">
              <w:rPr>
                <w:rFonts w:cs="Arial"/>
              </w:rPr>
              <w:t>:</w:t>
            </w:r>
          </w:p>
          <w:p w14:paraId="56C0A435" w14:textId="73154D65" w:rsidR="0029744A" w:rsidRPr="00164410" w:rsidRDefault="00510124" w:rsidP="003A577A">
            <w:pPr>
              <w:pStyle w:val="ListParagraph"/>
              <w:numPr>
                <w:ilvl w:val="0"/>
                <w:numId w:val="87"/>
              </w:numPr>
              <w:spacing w:before="120" w:after="120" w:line="288" w:lineRule="auto"/>
              <w:rPr>
                <w:rFonts w:cs="Arial"/>
              </w:rPr>
            </w:pPr>
            <w:r w:rsidRPr="00164410">
              <w:rPr>
                <w:rFonts w:cs="Arial"/>
              </w:rPr>
              <w:t xml:space="preserve">the information security </w:t>
            </w:r>
            <w:r w:rsidR="00D556E0" w:rsidRPr="00164410">
              <w:rPr>
                <w:rFonts w:cs="Arial"/>
              </w:rPr>
              <w:t>terms,</w:t>
            </w:r>
            <w:r w:rsidRPr="00164410">
              <w:rPr>
                <w:rFonts w:cs="Arial"/>
              </w:rPr>
              <w:t xml:space="preserve"> and conditions of agreements are complied with, </w:t>
            </w:r>
          </w:p>
          <w:p w14:paraId="555CF79D" w14:textId="77777777" w:rsidR="003A577A" w:rsidRPr="00164410" w:rsidRDefault="004B7C24" w:rsidP="003A71EA">
            <w:pPr>
              <w:pStyle w:val="ListParagraph"/>
              <w:numPr>
                <w:ilvl w:val="0"/>
                <w:numId w:val="87"/>
              </w:numPr>
              <w:spacing w:before="120" w:after="120" w:line="288" w:lineRule="auto"/>
              <w:rPr>
                <w:rFonts w:cs="Arial"/>
              </w:rPr>
            </w:pPr>
            <w:r w:rsidRPr="00164410">
              <w:rPr>
                <w:rFonts w:cs="Arial"/>
              </w:rPr>
              <w:t xml:space="preserve">any </w:t>
            </w:r>
            <w:r w:rsidR="00510124" w:rsidRPr="00164410">
              <w:rPr>
                <w:rFonts w:cs="Arial"/>
              </w:rPr>
              <w:t>information security incidents and problems are managed properly</w:t>
            </w:r>
            <w:r w:rsidRPr="00164410">
              <w:rPr>
                <w:rFonts w:cs="Arial"/>
              </w:rPr>
              <w:t>,</w:t>
            </w:r>
            <w:r w:rsidR="00510124" w:rsidRPr="00164410">
              <w:rPr>
                <w:rFonts w:cs="Arial"/>
              </w:rPr>
              <w:t xml:space="preserve"> and</w:t>
            </w:r>
          </w:p>
          <w:p w14:paraId="5DBDB886" w14:textId="7B17A68A" w:rsidR="00510124" w:rsidRPr="00164410" w:rsidRDefault="00510124" w:rsidP="003A71EA">
            <w:pPr>
              <w:pStyle w:val="ListParagraph"/>
              <w:numPr>
                <w:ilvl w:val="0"/>
                <w:numId w:val="87"/>
              </w:numPr>
              <w:spacing w:before="120" w:after="120" w:line="288" w:lineRule="auto"/>
              <w:rPr>
                <w:rFonts w:cs="Arial"/>
              </w:rPr>
            </w:pPr>
            <w:r w:rsidRPr="00164410">
              <w:rPr>
                <w:rFonts w:cs="Arial"/>
              </w:rPr>
              <w:t xml:space="preserve">changes in supplier services or business status do not affect service delivery. </w:t>
            </w:r>
          </w:p>
          <w:p w14:paraId="50F81B49" w14:textId="77777777" w:rsidR="003A577A" w:rsidRPr="00164410" w:rsidRDefault="003A577A" w:rsidP="00CE68EC">
            <w:pPr>
              <w:spacing w:before="120" w:after="120" w:line="288" w:lineRule="auto"/>
              <w:ind w:left="-4" w:right="34"/>
              <w:rPr>
                <w:rFonts w:cs="Arial"/>
                <w:b/>
              </w:rPr>
            </w:pPr>
          </w:p>
          <w:p w14:paraId="525CE098" w14:textId="6A94290F" w:rsidR="00510124" w:rsidRPr="00164410" w:rsidRDefault="00510124" w:rsidP="00CE68EC">
            <w:pPr>
              <w:spacing w:before="120" w:after="120" w:line="288" w:lineRule="auto"/>
              <w:ind w:left="-4" w:right="34"/>
              <w:rPr>
                <w:rFonts w:cs="Arial"/>
                <w:b/>
              </w:rPr>
            </w:pPr>
            <w:r w:rsidRPr="00164410">
              <w:rPr>
                <w:rFonts w:cs="Arial"/>
                <w:b/>
              </w:rPr>
              <w:t>Contracts with Suppliers</w:t>
            </w:r>
          </w:p>
          <w:p w14:paraId="502100FB" w14:textId="191D4437" w:rsidR="00510124" w:rsidRPr="00164410" w:rsidRDefault="00510124" w:rsidP="00CE68EC">
            <w:pPr>
              <w:spacing w:before="120" w:after="120" w:line="288" w:lineRule="auto"/>
              <w:ind w:left="-4" w:right="34"/>
              <w:rPr>
                <w:rFonts w:cs="Arial"/>
              </w:rPr>
            </w:pPr>
            <w:r w:rsidRPr="00164410">
              <w:rPr>
                <w:rFonts w:cs="Arial"/>
              </w:rPr>
              <w:t>To ensure sufficient support from the supplier for implementing security controls, investigations and recovery during an IT security incident, contracts are to include:</w:t>
            </w:r>
          </w:p>
          <w:p w14:paraId="1D2F8E41" w14:textId="09385701" w:rsidR="00510124" w:rsidRPr="00164410" w:rsidRDefault="00510124" w:rsidP="00CE68EC">
            <w:pPr>
              <w:pStyle w:val="ListParagraph"/>
              <w:numPr>
                <w:ilvl w:val="0"/>
                <w:numId w:val="68"/>
              </w:numPr>
              <w:spacing w:before="120" w:after="120" w:line="288" w:lineRule="auto"/>
              <w:contextualSpacing w:val="0"/>
              <w:rPr>
                <w:rFonts w:cs="Arial"/>
              </w:rPr>
            </w:pPr>
            <w:r w:rsidRPr="00164410">
              <w:rPr>
                <w:rFonts w:cs="Arial"/>
              </w:rPr>
              <w:t>HISF compliance by the supplier</w:t>
            </w:r>
          </w:p>
          <w:p w14:paraId="44710AC3" w14:textId="751A8F2B" w:rsidR="00510124" w:rsidRPr="00164410" w:rsidRDefault="00510124" w:rsidP="00CE68EC">
            <w:pPr>
              <w:pStyle w:val="ListParagraph"/>
              <w:numPr>
                <w:ilvl w:val="0"/>
                <w:numId w:val="68"/>
              </w:numPr>
              <w:spacing w:before="120" w:after="120" w:line="288" w:lineRule="auto"/>
              <w:contextualSpacing w:val="0"/>
              <w:rPr>
                <w:rFonts w:cs="Arial"/>
              </w:rPr>
            </w:pPr>
            <w:r w:rsidRPr="00164410">
              <w:rPr>
                <w:rFonts w:cs="Arial"/>
              </w:rPr>
              <w:t xml:space="preserve">Security requirements per service i.e., Cloud service to go through </w:t>
            </w:r>
            <w:r w:rsidR="00E339E5" w:rsidRPr="00164410">
              <w:rPr>
                <w:rFonts w:cs="Arial"/>
              </w:rPr>
              <w:t xml:space="preserve">a </w:t>
            </w:r>
            <w:r w:rsidR="00CE7BE0" w:rsidRPr="00164410">
              <w:rPr>
                <w:rFonts w:cs="Arial"/>
              </w:rPr>
              <w:t>Cloud Risk Assessment (</w:t>
            </w:r>
            <w:r w:rsidRPr="00164410">
              <w:rPr>
                <w:rFonts w:cs="Arial"/>
              </w:rPr>
              <w:t>CRA</w:t>
            </w:r>
            <w:r w:rsidR="00CE7BE0" w:rsidRPr="00164410">
              <w:rPr>
                <w:rFonts w:cs="Arial"/>
              </w:rPr>
              <w:t>)</w:t>
            </w:r>
            <w:r w:rsidRPr="00164410">
              <w:rPr>
                <w:rFonts w:cs="Arial"/>
              </w:rPr>
              <w:t>, HISF to apply to telephony solution if conversations are recorded</w:t>
            </w:r>
            <w:r w:rsidR="00D14B6D" w:rsidRPr="00164410">
              <w:rPr>
                <w:rFonts w:cs="Arial"/>
              </w:rPr>
              <w:t>, etc as applicable</w:t>
            </w:r>
          </w:p>
          <w:p w14:paraId="3FB6A8B1" w14:textId="2852D592" w:rsidR="00510124" w:rsidRPr="00164410" w:rsidRDefault="00510124" w:rsidP="00CE68EC">
            <w:pPr>
              <w:pStyle w:val="ListParagraph"/>
              <w:numPr>
                <w:ilvl w:val="0"/>
                <w:numId w:val="68"/>
              </w:numPr>
              <w:spacing w:before="120" w:after="120" w:line="288" w:lineRule="auto"/>
              <w:ind w:right="34"/>
              <w:contextualSpacing w:val="0"/>
              <w:rPr>
                <w:rFonts w:cs="Arial"/>
              </w:rPr>
            </w:pPr>
            <w:r w:rsidRPr="00164410">
              <w:rPr>
                <w:rFonts w:cs="Arial"/>
              </w:rPr>
              <w:t xml:space="preserve">supplier responsibilities for incident response and </w:t>
            </w:r>
            <w:r w:rsidR="00F4529C" w:rsidRPr="00164410">
              <w:rPr>
                <w:rFonts w:cs="Arial"/>
              </w:rPr>
              <w:t>subsequent</w:t>
            </w:r>
            <w:r w:rsidRPr="00164410">
              <w:rPr>
                <w:rFonts w:cs="Arial"/>
              </w:rPr>
              <w:t xml:space="preserve"> level of support </w:t>
            </w:r>
          </w:p>
          <w:p w14:paraId="5D725D93" w14:textId="6C646E26" w:rsidR="00510124" w:rsidRPr="00164410" w:rsidRDefault="00510124" w:rsidP="00CE68EC">
            <w:pPr>
              <w:pStyle w:val="ListParagraph"/>
              <w:numPr>
                <w:ilvl w:val="0"/>
                <w:numId w:val="68"/>
              </w:numPr>
              <w:spacing w:before="120" w:after="120" w:line="288" w:lineRule="auto"/>
              <w:ind w:right="34"/>
              <w:contextualSpacing w:val="0"/>
              <w:rPr>
                <w:rFonts w:cs="Arial"/>
              </w:rPr>
            </w:pPr>
            <w:r w:rsidRPr="00164410">
              <w:rPr>
                <w:rFonts w:cs="Arial"/>
              </w:rPr>
              <w:t>supplier liability for loss in the event of a security incident, if found to be negligent.</w:t>
            </w:r>
          </w:p>
          <w:p w14:paraId="66595D7B" w14:textId="77777777" w:rsidR="00C96B3E" w:rsidRDefault="00C96B3E" w:rsidP="00CE68EC">
            <w:pPr>
              <w:spacing w:before="120" w:after="120" w:line="288" w:lineRule="auto"/>
              <w:rPr>
                <w:rFonts w:cs="Arial"/>
                <w:b/>
              </w:rPr>
            </w:pPr>
          </w:p>
          <w:p w14:paraId="559E928E" w14:textId="78AB7FF9" w:rsidR="00510124" w:rsidRPr="00164410" w:rsidRDefault="00510124" w:rsidP="00CE68EC">
            <w:pPr>
              <w:spacing w:before="120" w:after="120" w:line="288" w:lineRule="auto"/>
              <w:rPr>
                <w:rFonts w:cs="Arial"/>
                <w:b/>
              </w:rPr>
            </w:pPr>
            <w:r w:rsidRPr="00164410">
              <w:rPr>
                <w:rFonts w:cs="Arial"/>
                <w:b/>
              </w:rPr>
              <w:t>Supplier Relationship</w:t>
            </w:r>
          </w:p>
          <w:p w14:paraId="428B310F" w14:textId="142069F1" w:rsidR="00510124" w:rsidRPr="00164410" w:rsidRDefault="00510124" w:rsidP="00CE68EC">
            <w:pPr>
              <w:spacing w:before="120" w:after="120" w:line="288" w:lineRule="auto"/>
              <w:rPr>
                <w:rFonts w:cs="Arial"/>
              </w:rPr>
            </w:pPr>
            <w:r w:rsidRPr="00164410">
              <w:rPr>
                <w:rFonts w:cs="Arial"/>
              </w:rPr>
              <w:t xml:space="preserve">The responsibility for managing supplier relationships </w:t>
            </w:r>
            <w:r w:rsidR="00CB213F" w:rsidRPr="00164410">
              <w:rPr>
                <w:rFonts w:cs="Arial"/>
              </w:rPr>
              <w:t>is</w:t>
            </w:r>
            <w:r w:rsidR="00DE10DE" w:rsidRPr="00164410">
              <w:rPr>
                <w:rFonts w:cs="Arial"/>
              </w:rPr>
              <w:t xml:space="preserve"> to </w:t>
            </w:r>
            <w:r w:rsidRPr="00164410">
              <w:rPr>
                <w:rFonts w:cs="Arial"/>
              </w:rPr>
              <w:t xml:space="preserve">be assigned to a designated individual or team. Sufficient technical skills and resources </w:t>
            </w:r>
            <w:r w:rsidR="00DE10DE" w:rsidRPr="00164410">
              <w:rPr>
                <w:rFonts w:cs="Arial"/>
              </w:rPr>
              <w:t xml:space="preserve">are to </w:t>
            </w:r>
            <w:r w:rsidRPr="00164410">
              <w:rPr>
                <w:rFonts w:cs="Arial"/>
              </w:rPr>
              <w:t xml:space="preserve">be made available to monitor that the requirements of the agreement, in particular the information security requirements, are being met. Appropriate actions </w:t>
            </w:r>
            <w:r w:rsidR="00DE10DE" w:rsidRPr="00164410">
              <w:rPr>
                <w:rFonts w:cs="Arial"/>
              </w:rPr>
              <w:t xml:space="preserve">are to </w:t>
            </w:r>
            <w:r w:rsidRPr="00164410">
              <w:rPr>
                <w:rFonts w:cs="Arial"/>
              </w:rPr>
              <w:t>be taken when deficiencies in the service delivery are observed.</w:t>
            </w:r>
          </w:p>
          <w:p w14:paraId="532391CC" w14:textId="77777777" w:rsidR="00C96B3E" w:rsidRDefault="00C96B3E" w:rsidP="00CE68EC">
            <w:pPr>
              <w:spacing w:before="120" w:after="120" w:line="288" w:lineRule="auto"/>
              <w:rPr>
                <w:rFonts w:cs="Arial"/>
                <w:b/>
              </w:rPr>
            </w:pPr>
          </w:p>
          <w:p w14:paraId="70E5F486" w14:textId="0D64126D" w:rsidR="00510124" w:rsidRPr="00164410" w:rsidRDefault="00510124" w:rsidP="00CE68EC">
            <w:pPr>
              <w:spacing w:before="120" w:after="120" w:line="288" w:lineRule="auto"/>
              <w:rPr>
                <w:rFonts w:cs="Arial"/>
                <w:b/>
              </w:rPr>
            </w:pPr>
            <w:r w:rsidRPr="00164410">
              <w:rPr>
                <w:rFonts w:cs="Arial"/>
                <w:b/>
              </w:rPr>
              <w:t>Supplier Relationship Management</w:t>
            </w:r>
          </w:p>
          <w:p w14:paraId="40E29DFC" w14:textId="0ABF7469" w:rsidR="00510124" w:rsidRPr="00164410" w:rsidRDefault="00510124" w:rsidP="00CE68EC">
            <w:pPr>
              <w:spacing w:before="120" w:after="120" w:line="288" w:lineRule="auto"/>
              <w:rPr>
                <w:rFonts w:cs="Arial"/>
              </w:rPr>
            </w:pPr>
            <w:r w:rsidRPr="00164410">
              <w:rPr>
                <w:rFonts w:cs="Arial"/>
              </w:rPr>
              <w:t xml:space="preserve">A well-defined relationship between the </w:t>
            </w:r>
            <w:r w:rsidR="00CC7421" w:rsidRPr="00164410">
              <w:rPr>
                <w:rFonts w:cs="Arial"/>
              </w:rPr>
              <w:t>organisation</w:t>
            </w:r>
            <w:r w:rsidRPr="00164410">
              <w:rPr>
                <w:rFonts w:cs="Arial"/>
              </w:rPr>
              <w:t xml:space="preserve"> and the supplier are backed up with appropriate service level agreements. The implemented management controls ensure information security is enhanced over time</w:t>
            </w:r>
            <w:r w:rsidR="00C86166" w:rsidRPr="00164410">
              <w:rPr>
                <w:rFonts w:cs="Arial"/>
              </w:rPr>
              <w:t xml:space="preserve">, </w:t>
            </w:r>
            <w:r w:rsidRPr="00164410">
              <w:rPr>
                <w:rFonts w:cs="Arial"/>
              </w:rPr>
              <w:t>includ</w:t>
            </w:r>
            <w:r w:rsidR="00C86166" w:rsidRPr="00164410">
              <w:rPr>
                <w:rFonts w:cs="Arial"/>
              </w:rPr>
              <w:t>ing</w:t>
            </w:r>
            <w:r w:rsidRPr="00164410">
              <w:rPr>
                <w:rFonts w:cs="Arial"/>
              </w:rPr>
              <w:t xml:space="preserve">: </w:t>
            </w:r>
          </w:p>
          <w:p w14:paraId="50D39633" w14:textId="6DE1A41A"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 xml:space="preserve">reviewing service reports produced by the supplier and regular progress meetings </w:t>
            </w:r>
            <w:r w:rsidR="00C86166" w:rsidRPr="00164410">
              <w:rPr>
                <w:rFonts w:cs="Arial"/>
                <w:lang w:eastAsia="en-NZ"/>
              </w:rPr>
              <w:t>(</w:t>
            </w:r>
            <w:r w:rsidRPr="00164410">
              <w:rPr>
                <w:rFonts w:cs="Arial"/>
                <w:lang w:eastAsia="en-NZ"/>
              </w:rPr>
              <w:t>as required by the nature of the service and agreements</w:t>
            </w:r>
            <w:r w:rsidR="00C86166" w:rsidRPr="00164410">
              <w:rPr>
                <w:rFonts w:cs="Arial"/>
                <w:lang w:eastAsia="en-NZ"/>
              </w:rPr>
              <w:t>)</w:t>
            </w:r>
          </w:p>
          <w:p w14:paraId="60361192" w14:textId="77777777"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monitoring service performance levels to verify compliance with the agreements</w:t>
            </w:r>
          </w:p>
          <w:p w14:paraId="154CEF39" w14:textId="29C8D04A"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lastRenderedPageBreak/>
              <w:t xml:space="preserve">periodic reviews </w:t>
            </w:r>
            <w:r w:rsidR="00C86166" w:rsidRPr="00164410">
              <w:rPr>
                <w:rFonts w:cs="Arial"/>
                <w:lang w:eastAsia="en-NZ"/>
              </w:rPr>
              <w:t>to ensure</w:t>
            </w:r>
            <w:r w:rsidRPr="00164410">
              <w:rPr>
                <w:rFonts w:cs="Arial"/>
                <w:lang w:eastAsia="en-NZ"/>
              </w:rPr>
              <w:t xml:space="preserve"> suppliers are compliant with </w:t>
            </w:r>
            <w:r w:rsidR="002D1639" w:rsidRPr="00164410">
              <w:rPr>
                <w:rFonts w:cs="Arial"/>
                <w:lang w:eastAsia="en-NZ"/>
              </w:rPr>
              <w:t>the framework</w:t>
            </w:r>
            <w:r w:rsidRPr="00164410">
              <w:rPr>
                <w:rFonts w:cs="Arial"/>
                <w:lang w:eastAsia="en-NZ"/>
              </w:rPr>
              <w:t xml:space="preserve">. </w:t>
            </w:r>
            <w:r w:rsidR="00FF32F3" w:rsidRPr="00164410">
              <w:rPr>
                <w:rFonts w:cs="Arial"/>
                <w:lang w:eastAsia="en-NZ"/>
              </w:rPr>
              <w:t>Alternatively</w:t>
            </w:r>
            <w:r w:rsidRPr="00164410">
              <w:rPr>
                <w:rFonts w:cs="Arial"/>
                <w:lang w:eastAsia="en-NZ"/>
              </w:rPr>
              <w:t xml:space="preserve">, necessary controls are in place to manage </w:t>
            </w:r>
            <w:r w:rsidR="0018598D" w:rsidRPr="00164410">
              <w:rPr>
                <w:rFonts w:cs="Arial"/>
                <w:lang w:eastAsia="en-NZ"/>
              </w:rPr>
              <w:t>any risks posed</w:t>
            </w:r>
            <w:r w:rsidR="00593103" w:rsidRPr="00164410">
              <w:rPr>
                <w:rFonts w:cs="Arial"/>
                <w:lang w:eastAsia="en-NZ"/>
              </w:rPr>
              <w:t xml:space="preserve"> due to areas in </w:t>
            </w:r>
            <w:r w:rsidR="00FF7E80" w:rsidRPr="00164410">
              <w:rPr>
                <w:rFonts w:cs="Arial"/>
                <w:lang w:eastAsia="en-NZ"/>
              </w:rPr>
              <w:t>which</w:t>
            </w:r>
            <w:r w:rsidRPr="00164410">
              <w:rPr>
                <w:rFonts w:cs="Arial"/>
                <w:lang w:eastAsia="en-NZ"/>
              </w:rPr>
              <w:t xml:space="preserve"> the </w:t>
            </w:r>
            <w:r w:rsidR="00BC55AE" w:rsidRPr="00164410">
              <w:rPr>
                <w:rFonts w:cs="Arial"/>
              </w:rPr>
              <w:t>organisation</w:t>
            </w:r>
            <w:r w:rsidRPr="00164410">
              <w:rPr>
                <w:rFonts w:cs="Arial"/>
                <w:lang w:eastAsia="en-NZ"/>
              </w:rPr>
              <w:t xml:space="preserve"> </w:t>
            </w:r>
            <w:r w:rsidR="00FF7E80" w:rsidRPr="00164410">
              <w:rPr>
                <w:rFonts w:cs="Arial"/>
                <w:lang w:eastAsia="en-NZ"/>
              </w:rPr>
              <w:t>is</w:t>
            </w:r>
            <w:r w:rsidRPr="00164410">
              <w:rPr>
                <w:rFonts w:cs="Arial"/>
                <w:lang w:eastAsia="en-NZ"/>
              </w:rPr>
              <w:t xml:space="preserve"> </w:t>
            </w:r>
            <w:r w:rsidR="0086373E" w:rsidRPr="00164410">
              <w:rPr>
                <w:rFonts w:cs="Arial"/>
                <w:lang w:eastAsia="en-NZ"/>
              </w:rPr>
              <w:t>defici</w:t>
            </w:r>
            <w:r w:rsidR="007A771F" w:rsidRPr="00164410">
              <w:rPr>
                <w:rFonts w:cs="Arial"/>
                <w:lang w:eastAsia="en-NZ"/>
              </w:rPr>
              <w:t>ent in</w:t>
            </w:r>
          </w:p>
          <w:p w14:paraId="438227BC" w14:textId="17EB7410"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identify</w:t>
            </w:r>
            <w:r w:rsidR="00991FE5" w:rsidRPr="00164410">
              <w:rPr>
                <w:rFonts w:cs="Arial"/>
                <w:lang w:eastAsia="en-NZ"/>
              </w:rPr>
              <w:t>ing any</w:t>
            </w:r>
            <w:r w:rsidRPr="00164410">
              <w:rPr>
                <w:rFonts w:cs="Arial"/>
                <w:lang w:eastAsia="en-NZ"/>
              </w:rPr>
              <w:t xml:space="preserve"> information security vulnerabilities and manag</w:t>
            </w:r>
            <w:r w:rsidR="001E333A" w:rsidRPr="00164410">
              <w:rPr>
                <w:rFonts w:cs="Arial"/>
                <w:lang w:eastAsia="en-NZ"/>
              </w:rPr>
              <w:t>ing</w:t>
            </w:r>
            <w:r w:rsidRPr="00164410">
              <w:rPr>
                <w:rFonts w:cs="Arial"/>
                <w:lang w:eastAsia="en-NZ"/>
              </w:rPr>
              <w:t xml:space="preserve"> them </w:t>
            </w:r>
          </w:p>
          <w:p w14:paraId="733B42D1" w14:textId="3ED040BC"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evaluat</w:t>
            </w:r>
            <w:r w:rsidR="001E333A" w:rsidRPr="00164410">
              <w:rPr>
                <w:rFonts w:cs="Arial"/>
                <w:lang w:eastAsia="en-NZ"/>
              </w:rPr>
              <w:t>ing</w:t>
            </w:r>
            <w:r w:rsidRPr="00164410">
              <w:rPr>
                <w:rFonts w:cs="Arial"/>
                <w:lang w:eastAsia="en-NZ"/>
              </w:rPr>
              <w:t xml:space="preserve"> regularly that the suppliers </w:t>
            </w:r>
            <w:r w:rsidR="001E333A" w:rsidRPr="00164410">
              <w:rPr>
                <w:rFonts w:cs="Arial"/>
                <w:lang w:eastAsia="en-NZ"/>
              </w:rPr>
              <w:t>are</w:t>
            </w:r>
            <w:r w:rsidRPr="00164410">
              <w:rPr>
                <w:rFonts w:cs="Arial"/>
                <w:lang w:eastAsia="en-NZ"/>
              </w:rPr>
              <w:t xml:space="preserve"> maintain</w:t>
            </w:r>
            <w:r w:rsidR="001E333A" w:rsidRPr="00164410">
              <w:rPr>
                <w:rFonts w:cs="Arial"/>
                <w:lang w:eastAsia="en-NZ"/>
              </w:rPr>
              <w:t>ing</w:t>
            </w:r>
            <w:r w:rsidRPr="00164410">
              <w:rPr>
                <w:rFonts w:cs="Arial"/>
                <w:lang w:eastAsia="en-NZ"/>
              </w:rPr>
              <w:t xml:space="preserve"> adequate information security controls</w:t>
            </w:r>
          </w:p>
          <w:p w14:paraId="437F3EDE" w14:textId="13E8ABE6"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review</w:t>
            </w:r>
            <w:r w:rsidR="001E333A" w:rsidRPr="00164410">
              <w:rPr>
                <w:rFonts w:cs="Arial"/>
                <w:lang w:eastAsia="en-NZ"/>
              </w:rPr>
              <w:t>ing</w:t>
            </w:r>
            <w:r w:rsidRPr="00164410">
              <w:rPr>
                <w:rFonts w:cs="Arial"/>
                <w:lang w:eastAsia="en-NZ"/>
              </w:rPr>
              <w:t xml:space="preserve"> information security aspects of the supplier’s relationships with </w:t>
            </w:r>
            <w:r w:rsidR="00602A70" w:rsidRPr="00164410">
              <w:rPr>
                <w:rFonts w:cs="Arial"/>
                <w:lang w:eastAsia="en-NZ"/>
              </w:rPr>
              <w:t xml:space="preserve">their </w:t>
            </w:r>
            <w:r w:rsidRPr="00164410">
              <w:rPr>
                <w:rFonts w:cs="Arial"/>
                <w:lang w:eastAsia="en-NZ"/>
              </w:rPr>
              <w:t xml:space="preserve">own suppliers </w:t>
            </w:r>
          </w:p>
          <w:p w14:paraId="039B96B4" w14:textId="029ECBB9"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ensur</w:t>
            </w:r>
            <w:r w:rsidR="00602A70" w:rsidRPr="00164410">
              <w:rPr>
                <w:rFonts w:cs="Arial"/>
                <w:lang w:eastAsia="en-NZ"/>
              </w:rPr>
              <w:t>ing</w:t>
            </w:r>
            <w:r w:rsidRPr="00164410">
              <w:rPr>
                <w:rFonts w:cs="Arial"/>
                <w:lang w:eastAsia="en-NZ"/>
              </w:rPr>
              <w:t xml:space="preserve"> that the supplier </w:t>
            </w:r>
            <w:r w:rsidR="000E323B" w:rsidRPr="00164410">
              <w:rPr>
                <w:rFonts w:cs="Arial"/>
                <w:lang w:eastAsia="en-NZ"/>
              </w:rPr>
              <w:t>continue</w:t>
            </w:r>
            <w:r w:rsidRPr="00164410">
              <w:rPr>
                <w:rFonts w:cs="Arial"/>
                <w:lang w:eastAsia="en-NZ"/>
              </w:rPr>
              <w:t xml:space="preserve"> sufficient service capability</w:t>
            </w:r>
            <w:r w:rsidR="00C86754" w:rsidRPr="00164410">
              <w:rPr>
                <w:rFonts w:cs="Arial"/>
                <w:lang w:eastAsia="en-NZ"/>
              </w:rPr>
              <w:t xml:space="preserve">, </w:t>
            </w:r>
            <w:r w:rsidR="000E323B" w:rsidRPr="00164410">
              <w:rPr>
                <w:rFonts w:cs="Arial"/>
                <w:lang w:eastAsia="en-NZ"/>
              </w:rPr>
              <w:t>and</w:t>
            </w:r>
            <w:r w:rsidR="00E637BC" w:rsidRPr="00164410">
              <w:rPr>
                <w:rFonts w:cs="Arial"/>
                <w:lang w:eastAsia="en-NZ"/>
              </w:rPr>
              <w:t xml:space="preserve"> has</w:t>
            </w:r>
            <w:r w:rsidRPr="00164410">
              <w:rPr>
                <w:rFonts w:cs="Arial"/>
                <w:lang w:eastAsia="en-NZ"/>
              </w:rPr>
              <w:t xml:space="preserve"> workable plans designed to ensure agreed service continuity levels are maintained</w:t>
            </w:r>
            <w:r w:rsidR="000E323B" w:rsidRPr="00164410">
              <w:rPr>
                <w:rFonts w:cs="Arial"/>
                <w:lang w:eastAsia="en-NZ"/>
              </w:rPr>
              <w:t>,</w:t>
            </w:r>
            <w:r w:rsidRPr="00164410">
              <w:rPr>
                <w:rFonts w:cs="Arial"/>
                <w:lang w:eastAsia="en-NZ"/>
              </w:rPr>
              <w:t xml:space="preserve"> following </w:t>
            </w:r>
            <w:r w:rsidR="00C86754" w:rsidRPr="00164410">
              <w:rPr>
                <w:rFonts w:cs="Arial"/>
                <w:lang w:eastAsia="en-NZ"/>
              </w:rPr>
              <w:t>any</w:t>
            </w:r>
            <w:r w:rsidRPr="00164410">
              <w:rPr>
                <w:rFonts w:cs="Arial"/>
                <w:lang w:eastAsia="en-NZ"/>
              </w:rPr>
              <w:t xml:space="preserve"> major service failures or disaster</w:t>
            </w:r>
            <w:r w:rsidR="00C86754" w:rsidRPr="00164410">
              <w:rPr>
                <w:rFonts w:cs="Arial"/>
                <w:lang w:eastAsia="en-NZ"/>
              </w:rPr>
              <w:t>s</w:t>
            </w:r>
            <w:r w:rsidRPr="00164410">
              <w:rPr>
                <w:rFonts w:cs="Arial"/>
                <w:lang w:eastAsia="en-NZ"/>
              </w:rPr>
              <w:t xml:space="preserve"> </w:t>
            </w:r>
          </w:p>
          <w:p w14:paraId="7B1FE022" w14:textId="4F451C2F"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ensur</w:t>
            </w:r>
            <w:r w:rsidR="00EF5CA2" w:rsidRPr="00164410">
              <w:rPr>
                <w:rFonts w:cs="Arial"/>
                <w:lang w:eastAsia="en-NZ"/>
              </w:rPr>
              <w:t>ing</w:t>
            </w:r>
            <w:r w:rsidRPr="00164410">
              <w:rPr>
                <w:rFonts w:cs="Arial"/>
                <w:lang w:eastAsia="en-NZ"/>
              </w:rPr>
              <w:t xml:space="preserve"> that suppliers assign responsibilities for reviewing compliance and enforcing the requirements of the agreements.</w:t>
            </w:r>
          </w:p>
          <w:p w14:paraId="0B9B3968" w14:textId="77777777" w:rsidR="00F41751" w:rsidRPr="00164410" w:rsidRDefault="00F41751" w:rsidP="00CE68EC">
            <w:pPr>
              <w:spacing w:before="120" w:after="120" w:line="288" w:lineRule="auto"/>
              <w:rPr>
                <w:rFonts w:cs="Arial"/>
                <w:lang w:eastAsia="en-NZ"/>
              </w:rPr>
            </w:pPr>
          </w:p>
          <w:p w14:paraId="74192EEE" w14:textId="5FE16E39" w:rsidR="00510124" w:rsidRPr="00164410" w:rsidRDefault="00510124" w:rsidP="00CE68EC">
            <w:pPr>
              <w:spacing w:before="120" w:after="120" w:line="288" w:lineRule="auto"/>
              <w:rPr>
                <w:rFonts w:cs="Arial"/>
                <w:lang w:eastAsia="en-NZ"/>
              </w:rPr>
            </w:pPr>
            <w:r w:rsidRPr="00164410">
              <w:rPr>
                <w:rFonts w:cs="Arial"/>
                <w:lang w:eastAsia="en-NZ"/>
              </w:rPr>
              <w:t>A</w:t>
            </w:r>
            <w:r w:rsidR="00753DFC" w:rsidRPr="00164410">
              <w:rPr>
                <w:rFonts w:cs="Arial"/>
                <w:lang w:eastAsia="en-NZ"/>
              </w:rPr>
              <w:t>ssurance activities</w:t>
            </w:r>
            <w:r w:rsidRPr="00164410">
              <w:rPr>
                <w:rFonts w:cs="Arial"/>
                <w:lang w:eastAsia="en-NZ"/>
              </w:rPr>
              <w:t xml:space="preserve"> of suppliers and sub-</w:t>
            </w:r>
            <w:r w:rsidR="00864152">
              <w:rPr>
                <w:rFonts w:cs="Arial"/>
                <w:lang w:eastAsia="en-NZ"/>
              </w:rPr>
              <w:t>contractors</w:t>
            </w:r>
            <w:r w:rsidR="00926E46" w:rsidRPr="00164410">
              <w:rPr>
                <w:rFonts w:cs="Arial"/>
                <w:lang w:eastAsia="en-NZ"/>
              </w:rPr>
              <w:t xml:space="preserve"> </w:t>
            </w:r>
            <w:r w:rsidR="00B07E86" w:rsidRPr="00164410">
              <w:rPr>
                <w:rFonts w:cs="Arial"/>
                <w:lang w:eastAsia="en-NZ"/>
              </w:rPr>
              <w:t xml:space="preserve">are to be conducted prior to service acquisition and </w:t>
            </w:r>
            <w:r w:rsidR="00B71A56" w:rsidRPr="00164410">
              <w:rPr>
                <w:rFonts w:cs="Arial"/>
                <w:lang w:eastAsia="en-NZ"/>
              </w:rPr>
              <w:t xml:space="preserve">then </w:t>
            </w:r>
            <w:r w:rsidR="00B07E86" w:rsidRPr="00164410">
              <w:rPr>
                <w:rFonts w:cs="Arial"/>
                <w:lang w:eastAsia="en-NZ"/>
              </w:rPr>
              <w:t>periodically</w:t>
            </w:r>
            <w:r w:rsidR="00F731F6" w:rsidRPr="00164410">
              <w:rPr>
                <w:rFonts w:cs="Arial"/>
                <w:lang w:eastAsia="en-NZ"/>
              </w:rPr>
              <w:t xml:space="preserve"> (every 12 months) for the duration of the suppl</w:t>
            </w:r>
            <w:r w:rsidR="00E11753" w:rsidRPr="00164410">
              <w:rPr>
                <w:rFonts w:cs="Arial"/>
                <w:lang w:eastAsia="en-NZ"/>
              </w:rPr>
              <w:t>ier</w:t>
            </w:r>
            <w:r w:rsidR="00F731F6" w:rsidRPr="00164410">
              <w:rPr>
                <w:rFonts w:cs="Arial"/>
                <w:lang w:eastAsia="en-NZ"/>
              </w:rPr>
              <w:t xml:space="preserve"> agreement</w:t>
            </w:r>
            <w:r w:rsidR="00555996" w:rsidRPr="00164410">
              <w:rPr>
                <w:rFonts w:cs="Arial"/>
                <w:lang w:eastAsia="en-NZ"/>
              </w:rPr>
              <w:t>.</w:t>
            </w:r>
            <w:r w:rsidRPr="00164410">
              <w:rPr>
                <w:rFonts w:cs="Arial"/>
                <w:lang w:eastAsia="en-NZ"/>
              </w:rPr>
              <w:t xml:space="preserve"> </w:t>
            </w:r>
            <w:r w:rsidR="00555996" w:rsidRPr="00164410">
              <w:rPr>
                <w:rFonts w:cs="Arial"/>
                <w:lang w:eastAsia="en-NZ"/>
              </w:rPr>
              <w:t>A</w:t>
            </w:r>
            <w:r w:rsidR="00753DFC" w:rsidRPr="00164410">
              <w:rPr>
                <w:rFonts w:cs="Arial"/>
                <w:lang w:eastAsia="en-NZ"/>
              </w:rPr>
              <w:t>ssurance activities</w:t>
            </w:r>
            <w:r w:rsidR="00555996" w:rsidRPr="00164410">
              <w:rPr>
                <w:rFonts w:cs="Arial"/>
                <w:lang w:eastAsia="en-NZ"/>
              </w:rPr>
              <w:t xml:space="preserve"> are to be </w:t>
            </w:r>
            <w:r w:rsidR="00475F0F" w:rsidRPr="00164410">
              <w:rPr>
                <w:rFonts w:cs="Arial"/>
                <w:lang w:eastAsia="en-NZ"/>
              </w:rPr>
              <w:t xml:space="preserve">carried out </w:t>
            </w:r>
            <w:r w:rsidRPr="00164410">
              <w:rPr>
                <w:rFonts w:cs="Arial"/>
                <w:lang w:eastAsia="en-NZ"/>
              </w:rPr>
              <w:t>in conjunction with review of independent auditor reports</w:t>
            </w:r>
            <w:r w:rsidR="007912B1" w:rsidRPr="00164410">
              <w:rPr>
                <w:rFonts w:cs="Arial"/>
                <w:lang w:eastAsia="en-NZ"/>
              </w:rPr>
              <w:t xml:space="preserve"> such as</w:t>
            </w:r>
            <w:r w:rsidR="00475F0F" w:rsidRPr="00164410">
              <w:rPr>
                <w:rFonts w:cs="Arial"/>
                <w:lang w:eastAsia="en-NZ"/>
              </w:rPr>
              <w:t xml:space="preserve"> ISO</w:t>
            </w:r>
            <w:r w:rsidR="00601708" w:rsidRPr="00164410">
              <w:rPr>
                <w:rFonts w:cs="Arial"/>
                <w:lang w:eastAsia="en-NZ"/>
              </w:rPr>
              <w:t xml:space="preserve"> 27</w:t>
            </w:r>
            <w:r w:rsidR="00D90FE9" w:rsidRPr="00164410">
              <w:rPr>
                <w:rFonts w:cs="Arial"/>
                <w:lang w:eastAsia="en-NZ"/>
              </w:rPr>
              <w:t>00</w:t>
            </w:r>
            <w:r w:rsidR="00703E51" w:rsidRPr="00164410">
              <w:rPr>
                <w:rFonts w:cs="Arial"/>
                <w:lang w:eastAsia="en-NZ"/>
              </w:rPr>
              <w:t>1</w:t>
            </w:r>
            <w:r w:rsidR="00D90FE9" w:rsidRPr="00164410">
              <w:rPr>
                <w:rFonts w:cs="Arial"/>
                <w:lang w:eastAsia="en-NZ"/>
              </w:rPr>
              <w:t xml:space="preserve">, </w:t>
            </w:r>
            <w:r w:rsidR="00D44D21" w:rsidRPr="00164410">
              <w:rPr>
                <w:rFonts w:cs="Arial"/>
                <w:lang w:eastAsia="en-NZ"/>
              </w:rPr>
              <w:t>SOC 2</w:t>
            </w:r>
            <w:r w:rsidR="007912B1" w:rsidRPr="00164410">
              <w:rPr>
                <w:rFonts w:cs="Arial"/>
                <w:lang w:eastAsia="en-NZ"/>
              </w:rPr>
              <w:t xml:space="preserve"> Type</w:t>
            </w:r>
            <w:r w:rsidR="002C27F8" w:rsidRPr="00164410">
              <w:rPr>
                <w:rFonts w:cs="Arial"/>
                <w:lang w:eastAsia="en-NZ"/>
              </w:rPr>
              <w:t xml:space="preserve"> II, Cloud Security Alliance (CSA) reports etc.</w:t>
            </w:r>
            <w:r w:rsidRPr="00164410">
              <w:rPr>
                <w:rFonts w:cs="Arial"/>
                <w:lang w:eastAsia="en-NZ"/>
              </w:rPr>
              <w:t xml:space="preserve"> </w:t>
            </w:r>
            <w:r w:rsidR="004A098E" w:rsidRPr="00164410">
              <w:rPr>
                <w:rFonts w:cs="Arial"/>
                <w:lang w:eastAsia="en-NZ"/>
              </w:rPr>
              <w:t>I</w:t>
            </w:r>
            <w:r w:rsidRPr="00164410">
              <w:rPr>
                <w:rFonts w:cs="Arial"/>
                <w:lang w:eastAsia="en-NZ"/>
              </w:rPr>
              <w:t xml:space="preserve">ssues identified </w:t>
            </w:r>
            <w:r w:rsidR="004A098E" w:rsidRPr="00164410">
              <w:rPr>
                <w:rFonts w:cs="Arial"/>
                <w:lang w:eastAsia="en-NZ"/>
              </w:rPr>
              <w:t>are</w:t>
            </w:r>
            <w:r w:rsidR="00CF4872" w:rsidRPr="00164410">
              <w:rPr>
                <w:rFonts w:cs="Arial"/>
                <w:lang w:eastAsia="en-NZ"/>
              </w:rPr>
              <w:t xml:space="preserve"> to be </w:t>
            </w:r>
            <w:r w:rsidR="004A098E" w:rsidRPr="00164410">
              <w:rPr>
                <w:rFonts w:cs="Arial"/>
                <w:lang w:eastAsia="en-NZ"/>
              </w:rPr>
              <w:t>followe</w:t>
            </w:r>
            <w:r w:rsidR="00CF4872" w:rsidRPr="00164410">
              <w:rPr>
                <w:rFonts w:cs="Arial"/>
                <w:lang w:eastAsia="en-NZ"/>
              </w:rPr>
              <w:t>d</w:t>
            </w:r>
            <w:r w:rsidR="004A098E" w:rsidRPr="00164410">
              <w:rPr>
                <w:rFonts w:cs="Arial"/>
                <w:lang w:eastAsia="en-NZ"/>
              </w:rPr>
              <w:t xml:space="preserve"> up</w:t>
            </w:r>
            <w:r w:rsidR="00CF4872" w:rsidRPr="00164410">
              <w:rPr>
                <w:rFonts w:cs="Arial"/>
                <w:lang w:eastAsia="en-NZ"/>
              </w:rPr>
              <w:t xml:space="preserve"> with </w:t>
            </w:r>
            <w:r w:rsidR="005332F6" w:rsidRPr="00164410">
              <w:rPr>
                <w:rFonts w:cs="Arial"/>
                <w:lang w:eastAsia="en-NZ"/>
              </w:rPr>
              <w:t>the relevant supplier and</w:t>
            </w:r>
            <w:r w:rsidR="005A7FB5" w:rsidRPr="00164410">
              <w:rPr>
                <w:rFonts w:cs="Arial"/>
                <w:lang w:eastAsia="en-NZ"/>
              </w:rPr>
              <w:t xml:space="preserve"> </w:t>
            </w:r>
            <w:r w:rsidR="00373390" w:rsidRPr="00164410">
              <w:rPr>
                <w:rFonts w:cs="Arial"/>
                <w:lang w:eastAsia="en-NZ"/>
              </w:rPr>
              <w:t xml:space="preserve">compensating controls </w:t>
            </w:r>
            <w:r w:rsidR="007D6571" w:rsidRPr="00164410">
              <w:rPr>
                <w:rFonts w:cs="Arial"/>
                <w:lang w:eastAsia="en-NZ"/>
              </w:rPr>
              <w:t xml:space="preserve">implemented </w:t>
            </w:r>
            <w:r w:rsidR="005A7FB5" w:rsidRPr="00164410">
              <w:rPr>
                <w:rFonts w:cs="Arial"/>
                <w:lang w:eastAsia="en-NZ"/>
              </w:rPr>
              <w:t>to manage the identified risks</w:t>
            </w:r>
            <w:r w:rsidRPr="00164410">
              <w:rPr>
                <w:rFonts w:cs="Arial"/>
                <w:lang w:eastAsia="en-NZ"/>
              </w:rPr>
              <w:t>.</w:t>
            </w:r>
            <w:r w:rsidR="00302CE9" w:rsidRPr="00164410">
              <w:rPr>
                <w:rFonts w:cs="Arial"/>
                <w:lang w:eastAsia="en-NZ"/>
              </w:rPr>
              <w:t xml:space="preserve"> </w:t>
            </w:r>
          </w:p>
          <w:p w14:paraId="7100F8DD" w14:textId="77777777" w:rsidR="00C6375D" w:rsidRPr="00164410" w:rsidRDefault="00C6375D" w:rsidP="00CE68EC">
            <w:pPr>
              <w:spacing w:before="120" w:after="120" w:line="288" w:lineRule="auto"/>
              <w:rPr>
                <w:rFonts w:cs="Arial"/>
                <w:b/>
                <w:lang w:eastAsia="en-NZ"/>
              </w:rPr>
            </w:pPr>
          </w:p>
          <w:p w14:paraId="052A4A1D" w14:textId="0E5F16F9" w:rsidR="00510124" w:rsidRPr="00164410" w:rsidRDefault="00510124" w:rsidP="00CE68EC">
            <w:pPr>
              <w:spacing w:before="120" w:after="120" w:line="288" w:lineRule="auto"/>
              <w:rPr>
                <w:rFonts w:cs="Arial"/>
                <w:b/>
                <w:lang w:eastAsia="en-NZ"/>
              </w:rPr>
            </w:pPr>
            <w:r w:rsidRPr="00164410">
              <w:rPr>
                <w:rFonts w:cs="Arial"/>
                <w:b/>
                <w:lang w:eastAsia="en-NZ"/>
              </w:rPr>
              <w:t>Management of Supplier Security Incidents</w:t>
            </w:r>
          </w:p>
          <w:p w14:paraId="4269F282" w14:textId="4B1577D5" w:rsidR="00510124" w:rsidRPr="00164410" w:rsidRDefault="00510124" w:rsidP="00CE68EC">
            <w:pPr>
              <w:spacing w:before="120" w:after="120" w:line="288" w:lineRule="auto"/>
              <w:rPr>
                <w:rFonts w:cs="Arial"/>
                <w:lang w:eastAsia="en-NZ"/>
              </w:rPr>
            </w:pPr>
            <w:r w:rsidRPr="00164410">
              <w:rPr>
                <w:rFonts w:cs="Arial"/>
                <w:lang w:eastAsia="en-NZ"/>
              </w:rPr>
              <w:t xml:space="preserve">Security events that impact services provided by the supplier to the </w:t>
            </w:r>
            <w:r w:rsidR="005B0053" w:rsidRPr="00164410">
              <w:rPr>
                <w:rFonts w:cs="Arial"/>
              </w:rPr>
              <w:t>organisation</w:t>
            </w:r>
            <w:r w:rsidRPr="00164410">
              <w:rPr>
                <w:rFonts w:cs="Arial"/>
                <w:lang w:eastAsia="en-NZ"/>
              </w:rPr>
              <w:t xml:space="preserve"> are to be managed and reported on appropriately.</w:t>
            </w:r>
            <w:r w:rsidR="00A01CB3" w:rsidRPr="00164410">
              <w:rPr>
                <w:rFonts w:cs="Arial"/>
                <w:lang w:eastAsia="en-NZ"/>
              </w:rPr>
              <w:t xml:space="preserve"> </w:t>
            </w:r>
            <w:r w:rsidR="00BC55AE" w:rsidRPr="00164410">
              <w:rPr>
                <w:rFonts w:cs="Arial"/>
                <w:lang w:eastAsia="en-NZ"/>
              </w:rPr>
              <w:t>O</w:t>
            </w:r>
            <w:r w:rsidR="00BC55AE" w:rsidRPr="00164410">
              <w:rPr>
                <w:rFonts w:cs="Arial"/>
              </w:rPr>
              <w:t>rganisation</w:t>
            </w:r>
            <w:r w:rsidR="00342368" w:rsidRPr="00164410">
              <w:rPr>
                <w:rFonts w:cs="Arial"/>
                <w:lang w:eastAsia="en-NZ"/>
              </w:rPr>
              <w:t>s are to</w:t>
            </w:r>
            <w:r w:rsidR="00605FAE" w:rsidRPr="00164410">
              <w:rPr>
                <w:rFonts w:cs="Arial"/>
                <w:lang w:eastAsia="en-NZ"/>
              </w:rPr>
              <w:t>:</w:t>
            </w:r>
          </w:p>
          <w:p w14:paraId="75893300" w14:textId="77777777"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 xml:space="preserve">respond to and manage any identified information security events or incidents </w:t>
            </w:r>
          </w:p>
          <w:p w14:paraId="2B7675AC" w14:textId="7A6D6695"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 xml:space="preserve">communicate effectively with the </w:t>
            </w:r>
            <w:r w:rsidR="00227EDD" w:rsidRPr="00164410">
              <w:rPr>
                <w:rFonts w:cs="Arial"/>
                <w:lang w:eastAsia="en-NZ"/>
              </w:rPr>
              <w:t xml:space="preserve">wider </w:t>
            </w:r>
            <w:r w:rsidRPr="00164410">
              <w:rPr>
                <w:rFonts w:cs="Arial"/>
                <w:lang w:eastAsia="en-NZ"/>
              </w:rPr>
              <w:t xml:space="preserve">organisation that a security incident has </w:t>
            </w:r>
            <w:r w:rsidR="00227EDD" w:rsidRPr="00164410">
              <w:rPr>
                <w:rFonts w:cs="Arial"/>
                <w:lang w:eastAsia="en-NZ"/>
              </w:rPr>
              <w:t>occur</w:t>
            </w:r>
            <w:r w:rsidR="00F15A6D" w:rsidRPr="00164410">
              <w:rPr>
                <w:rFonts w:cs="Arial"/>
                <w:lang w:eastAsia="en-NZ"/>
              </w:rPr>
              <w:t>r</w:t>
            </w:r>
            <w:r w:rsidR="00227EDD" w:rsidRPr="00164410">
              <w:rPr>
                <w:rFonts w:cs="Arial"/>
                <w:lang w:eastAsia="en-NZ"/>
              </w:rPr>
              <w:t>ed</w:t>
            </w:r>
            <w:r w:rsidRPr="00164410">
              <w:rPr>
                <w:rFonts w:cs="Arial"/>
                <w:lang w:eastAsia="en-NZ"/>
              </w:rPr>
              <w:t>, and provide information in a timely manner</w:t>
            </w:r>
          </w:p>
          <w:p w14:paraId="7A8D05E5" w14:textId="30F3C726"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 xml:space="preserve">provide </w:t>
            </w:r>
            <w:r w:rsidR="00F15A6D" w:rsidRPr="00164410">
              <w:rPr>
                <w:rFonts w:cs="Arial"/>
                <w:lang w:eastAsia="en-NZ"/>
              </w:rPr>
              <w:t xml:space="preserve">updates </w:t>
            </w:r>
            <w:r w:rsidRPr="00164410">
              <w:rPr>
                <w:rFonts w:cs="Arial"/>
                <w:lang w:eastAsia="en-NZ"/>
              </w:rPr>
              <w:t xml:space="preserve">about information security incidents and review this information as required by the agreements </w:t>
            </w:r>
            <w:r w:rsidR="00F15A6D" w:rsidRPr="00164410">
              <w:rPr>
                <w:rFonts w:cs="Arial"/>
                <w:lang w:eastAsia="en-NZ"/>
              </w:rPr>
              <w:t>(including</w:t>
            </w:r>
            <w:r w:rsidRPr="00164410">
              <w:rPr>
                <w:rFonts w:cs="Arial"/>
                <w:lang w:eastAsia="en-NZ"/>
              </w:rPr>
              <w:t xml:space="preserve"> any supporting guidelines and procedures</w:t>
            </w:r>
            <w:r w:rsidR="00F15A6D" w:rsidRPr="00164410">
              <w:rPr>
                <w:rFonts w:cs="Arial"/>
                <w:lang w:eastAsia="en-NZ"/>
              </w:rPr>
              <w:t>)</w:t>
            </w:r>
          </w:p>
          <w:p w14:paraId="137F9A10" w14:textId="156F8E37" w:rsidR="00510124" w:rsidRPr="00164410" w:rsidRDefault="00510124" w:rsidP="00306BF9">
            <w:pPr>
              <w:pStyle w:val="ListParagraph"/>
              <w:numPr>
                <w:ilvl w:val="0"/>
                <w:numId w:val="33"/>
              </w:numPr>
              <w:spacing w:before="120" w:after="120" w:line="288" w:lineRule="auto"/>
              <w:contextualSpacing w:val="0"/>
              <w:rPr>
                <w:rFonts w:cs="Arial"/>
                <w:lang w:eastAsia="en-NZ"/>
              </w:rPr>
            </w:pPr>
            <w:r w:rsidRPr="00164410">
              <w:rPr>
                <w:rFonts w:cs="Arial"/>
                <w:lang w:eastAsia="en-NZ"/>
              </w:rPr>
              <w:t>review supplier audit trails and records of information security events, operational problems, failures, tracing of faults and disruptions related to the service delivered.</w:t>
            </w:r>
          </w:p>
          <w:p w14:paraId="13BDB8F1" w14:textId="77777777" w:rsidR="00C96B3E" w:rsidRDefault="00C96B3E" w:rsidP="00CE68EC">
            <w:pPr>
              <w:spacing w:before="120" w:after="120" w:line="288" w:lineRule="auto"/>
              <w:rPr>
                <w:rFonts w:cs="Arial"/>
                <w:b/>
                <w:lang w:eastAsia="en-NZ"/>
              </w:rPr>
            </w:pPr>
          </w:p>
          <w:p w14:paraId="3A6DDFCC" w14:textId="77777777" w:rsidR="00864152" w:rsidRDefault="00864152" w:rsidP="00CE68EC">
            <w:pPr>
              <w:spacing w:before="120" w:after="120" w:line="288" w:lineRule="auto"/>
              <w:rPr>
                <w:rFonts w:cs="Arial"/>
                <w:b/>
                <w:lang w:eastAsia="en-NZ"/>
              </w:rPr>
            </w:pPr>
          </w:p>
          <w:p w14:paraId="4C9A7C9C" w14:textId="77777777" w:rsidR="00864152" w:rsidRDefault="00864152" w:rsidP="00CE68EC">
            <w:pPr>
              <w:spacing w:before="120" w:after="120" w:line="288" w:lineRule="auto"/>
              <w:rPr>
                <w:rFonts w:cs="Arial"/>
                <w:b/>
                <w:lang w:eastAsia="en-NZ"/>
              </w:rPr>
            </w:pPr>
          </w:p>
          <w:p w14:paraId="21461003" w14:textId="255D9F87" w:rsidR="00510124" w:rsidRPr="00164410" w:rsidRDefault="00510124" w:rsidP="00CE68EC">
            <w:pPr>
              <w:spacing w:before="120" w:after="120" w:line="288" w:lineRule="auto"/>
              <w:rPr>
                <w:rFonts w:cs="Arial"/>
                <w:b/>
                <w:lang w:eastAsia="en-NZ"/>
              </w:rPr>
            </w:pPr>
            <w:r w:rsidRPr="00164410">
              <w:rPr>
                <w:rFonts w:cs="Arial"/>
                <w:b/>
                <w:lang w:eastAsia="en-NZ"/>
              </w:rPr>
              <w:lastRenderedPageBreak/>
              <w:t>Managing Vulnerabilities</w:t>
            </w:r>
          </w:p>
          <w:p w14:paraId="17E0FF69" w14:textId="2A5E5277" w:rsidR="00510124" w:rsidRPr="00164410" w:rsidRDefault="00510124" w:rsidP="00CE68EC">
            <w:pPr>
              <w:spacing w:before="120" w:after="120" w:line="288" w:lineRule="auto"/>
              <w:rPr>
                <w:rFonts w:cs="Arial"/>
                <w:lang w:eastAsia="en-NZ"/>
              </w:rPr>
            </w:pPr>
            <w:r w:rsidRPr="00164410">
              <w:rPr>
                <w:rFonts w:cs="Arial"/>
                <w:lang w:eastAsia="en-NZ"/>
              </w:rPr>
              <w:t xml:space="preserve">Changes to the existing services or environment may be required to resolve known vulnerabilities. Monitoring these vulnerabilities </w:t>
            </w:r>
            <w:r w:rsidR="00DE10DE" w:rsidRPr="00164410">
              <w:rPr>
                <w:rFonts w:cs="Arial"/>
                <w:lang w:eastAsia="en-NZ"/>
              </w:rPr>
              <w:t xml:space="preserve">are to </w:t>
            </w:r>
            <w:r w:rsidRPr="00164410">
              <w:rPr>
                <w:rFonts w:cs="Arial"/>
                <w:lang w:eastAsia="en-NZ"/>
              </w:rPr>
              <w:t>include:</w:t>
            </w:r>
          </w:p>
          <w:p w14:paraId="2DB31B17" w14:textId="77777777"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 xml:space="preserve">changes made by suppliers including: </w:t>
            </w:r>
          </w:p>
          <w:p w14:paraId="4B2300D2" w14:textId="433E3B2C"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enhancements to current services offered </w:t>
            </w:r>
          </w:p>
          <w:p w14:paraId="18E34C5C" w14:textId="77777777"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development of any new applications and systems </w:t>
            </w:r>
          </w:p>
          <w:p w14:paraId="62F5379E" w14:textId="4570D715"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modifications or updates </w:t>
            </w:r>
            <w:r w:rsidR="00BB20DE" w:rsidRPr="00164410">
              <w:rPr>
                <w:rFonts w:cs="Arial"/>
                <w:lang w:eastAsia="en-NZ"/>
              </w:rPr>
              <w:t xml:space="preserve">to </w:t>
            </w:r>
            <w:r w:rsidRPr="00164410">
              <w:rPr>
                <w:rFonts w:cs="Arial"/>
                <w:lang w:eastAsia="en-NZ"/>
              </w:rPr>
              <w:t xml:space="preserve">the supplier’s policies and procedures </w:t>
            </w:r>
          </w:p>
          <w:p w14:paraId="17012223" w14:textId="662EBD5C" w:rsidR="00D94C6A"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new or modified controls to resolve information security incidents and to improve information security</w:t>
            </w:r>
          </w:p>
          <w:p w14:paraId="2A067EA2" w14:textId="77777777" w:rsidR="00510124" w:rsidRPr="00164410" w:rsidRDefault="00510124" w:rsidP="00CE68EC">
            <w:pPr>
              <w:pStyle w:val="ListParagraph"/>
              <w:numPr>
                <w:ilvl w:val="0"/>
                <w:numId w:val="33"/>
              </w:numPr>
              <w:spacing w:before="120" w:after="120" w:line="288" w:lineRule="auto"/>
              <w:contextualSpacing w:val="0"/>
              <w:rPr>
                <w:rFonts w:cs="Arial"/>
                <w:lang w:eastAsia="en-NZ"/>
              </w:rPr>
            </w:pPr>
            <w:r w:rsidRPr="00164410">
              <w:rPr>
                <w:rFonts w:cs="Arial"/>
                <w:lang w:eastAsia="en-NZ"/>
              </w:rPr>
              <w:t xml:space="preserve">changes to supplier services including: </w:t>
            </w:r>
          </w:p>
          <w:p w14:paraId="5634DB4D" w14:textId="77777777"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modifications and enhancements to networks </w:t>
            </w:r>
          </w:p>
          <w:p w14:paraId="44CDF9A1" w14:textId="77777777"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use of new technologies </w:t>
            </w:r>
          </w:p>
          <w:p w14:paraId="2CEE7B78" w14:textId="77777777"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adoption of new products or updated versions or releases </w:t>
            </w:r>
          </w:p>
          <w:p w14:paraId="5403663C" w14:textId="77777777"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new development tools and environments </w:t>
            </w:r>
          </w:p>
          <w:p w14:paraId="2175FC1E" w14:textId="77777777"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changes to physical location of service facilities </w:t>
            </w:r>
          </w:p>
          <w:p w14:paraId="4655C917" w14:textId="77777777" w:rsidR="00510124" w:rsidRPr="00164410" w:rsidRDefault="00510124" w:rsidP="0064494F">
            <w:pPr>
              <w:pStyle w:val="ListParagraph"/>
              <w:numPr>
                <w:ilvl w:val="1"/>
                <w:numId w:val="33"/>
              </w:numPr>
              <w:spacing w:before="120" w:after="120" w:line="288" w:lineRule="auto"/>
              <w:ind w:left="714" w:hanging="357"/>
              <w:contextualSpacing w:val="0"/>
              <w:rPr>
                <w:rFonts w:cs="Arial"/>
                <w:lang w:eastAsia="en-NZ"/>
              </w:rPr>
            </w:pPr>
            <w:r w:rsidRPr="00164410">
              <w:rPr>
                <w:rFonts w:cs="Arial"/>
                <w:lang w:eastAsia="en-NZ"/>
              </w:rPr>
              <w:t xml:space="preserve">changes to supply chain </w:t>
            </w:r>
          </w:p>
          <w:p w14:paraId="124A127A" w14:textId="77777777" w:rsidR="00510124" w:rsidRPr="00C96B3E" w:rsidRDefault="00510124" w:rsidP="0064494F">
            <w:pPr>
              <w:pStyle w:val="ListParagraph"/>
              <w:numPr>
                <w:ilvl w:val="1"/>
                <w:numId w:val="33"/>
              </w:numPr>
              <w:spacing w:before="120" w:after="120" w:line="288" w:lineRule="auto"/>
              <w:ind w:left="714" w:hanging="357"/>
              <w:contextualSpacing w:val="0"/>
              <w:rPr>
                <w:rFonts w:cs="Arial"/>
                <w:b/>
              </w:rPr>
            </w:pPr>
            <w:r w:rsidRPr="00164410">
              <w:rPr>
                <w:rFonts w:cs="Arial"/>
                <w:lang w:eastAsia="en-NZ"/>
              </w:rPr>
              <w:t xml:space="preserve">sub-contracting existing services to another supplier. </w:t>
            </w:r>
          </w:p>
          <w:p w14:paraId="30AE4A30" w14:textId="706CA02F" w:rsidR="00C96B3E" w:rsidRPr="00164410" w:rsidRDefault="00C96B3E" w:rsidP="00C96B3E">
            <w:pPr>
              <w:pStyle w:val="ListParagraph"/>
              <w:spacing w:before="120" w:after="120" w:line="288" w:lineRule="auto"/>
              <w:ind w:left="714"/>
              <w:contextualSpacing w:val="0"/>
              <w:rPr>
                <w:rFonts w:cs="Arial"/>
                <w:b/>
              </w:rPr>
            </w:pPr>
          </w:p>
        </w:tc>
      </w:tr>
      <w:tr w:rsidR="00510124" w:rsidRPr="00164410" w14:paraId="578238F0" w14:textId="77777777" w:rsidTr="00E339E5">
        <w:tc>
          <w:tcPr>
            <w:tcW w:w="1555" w:type="dxa"/>
          </w:tcPr>
          <w:p w14:paraId="7EBE55D0" w14:textId="77777777"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66EF1359" w14:textId="77777777" w:rsidR="00510124" w:rsidRPr="00164410" w:rsidRDefault="00510124" w:rsidP="00CE68EC">
            <w:pPr>
              <w:spacing w:before="120" w:after="120" w:line="288" w:lineRule="auto"/>
              <w:rPr>
                <w:rFonts w:cs="Arial"/>
              </w:rPr>
            </w:pPr>
            <w:r w:rsidRPr="00164410">
              <w:rPr>
                <w:rFonts w:cs="Arial"/>
              </w:rPr>
              <w:t>Risk Management</w:t>
            </w:r>
          </w:p>
        </w:tc>
        <w:tc>
          <w:tcPr>
            <w:tcW w:w="2835" w:type="dxa"/>
          </w:tcPr>
          <w:p w14:paraId="7CC6258E" w14:textId="14A2D203" w:rsidR="00510124" w:rsidRPr="00164410" w:rsidRDefault="00510124" w:rsidP="00CE68EC">
            <w:pPr>
              <w:spacing w:before="120" w:after="120" w:line="288" w:lineRule="auto"/>
              <w:rPr>
                <w:rFonts w:cs="Arial"/>
              </w:rPr>
            </w:pPr>
            <w:r w:rsidRPr="00164410">
              <w:rPr>
                <w:rFonts w:cs="Arial"/>
              </w:rPr>
              <w:t>Information Security Risk Assessment</w:t>
            </w:r>
          </w:p>
        </w:tc>
        <w:tc>
          <w:tcPr>
            <w:tcW w:w="3994" w:type="dxa"/>
          </w:tcPr>
          <w:p w14:paraId="671BA593" w14:textId="4622B56C" w:rsidR="00510124" w:rsidRPr="00164410" w:rsidRDefault="003D38FF" w:rsidP="00CE68EC">
            <w:pPr>
              <w:spacing w:before="120" w:after="120" w:line="288" w:lineRule="auto"/>
              <w:rPr>
                <w:rFonts w:cs="Arial"/>
              </w:rPr>
            </w:pPr>
            <w:r w:rsidRPr="00164410">
              <w:rPr>
                <w:rFonts w:cs="Arial"/>
              </w:rPr>
              <w:t>HMS05</w:t>
            </w:r>
            <w:r w:rsidR="00510124" w:rsidRPr="00164410">
              <w:rPr>
                <w:rFonts w:cs="Arial"/>
              </w:rPr>
              <w:t xml:space="preserve">: A security risk assessment is conducted </w:t>
            </w:r>
            <w:r w:rsidR="00F6412A" w:rsidRPr="00164410">
              <w:rPr>
                <w:rFonts w:cs="Arial"/>
              </w:rPr>
              <w:t>periodically,</w:t>
            </w:r>
            <w:r w:rsidR="00510124" w:rsidRPr="00164410">
              <w:rPr>
                <w:rFonts w:cs="Arial"/>
              </w:rPr>
              <w:t xml:space="preserve"> and the identified risks are managed.</w:t>
            </w:r>
          </w:p>
        </w:tc>
        <w:tc>
          <w:tcPr>
            <w:tcW w:w="10748" w:type="dxa"/>
          </w:tcPr>
          <w:p w14:paraId="35049516" w14:textId="77777777" w:rsidR="00510124" w:rsidRPr="00164410" w:rsidRDefault="00510124" w:rsidP="00CE68EC">
            <w:pPr>
              <w:spacing w:before="120" w:after="120" w:line="288" w:lineRule="auto"/>
              <w:rPr>
                <w:rFonts w:cs="Arial"/>
                <w:b/>
              </w:rPr>
            </w:pPr>
            <w:r w:rsidRPr="00164410">
              <w:rPr>
                <w:rFonts w:cs="Arial"/>
                <w:b/>
              </w:rPr>
              <w:t>Risk Assessments</w:t>
            </w:r>
          </w:p>
          <w:p w14:paraId="11F7067B" w14:textId="7B125C65" w:rsidR="00510124" w:rsidRPr="00164410" w:rsidRDefault="00510124" w:rsidP="00CE68EC">
            <w:pPr>
              <w:spacing w:before="120" w:after="120" w:line="288" w:lineRule="auto"/>
              <w:rPr>
                <w:rFonts w:cs="Arial"/>
              </w:rPr>
            </w:pPr>
            <w:r w:rsidRPr="00164410">
              <w:rPr>
                <w:rFonts w:cs="Arial"/>
              </w:rPr>
              <w:t>Risk assessments are performed to identify and manage hazards</w:t>
            </w:r>
            <w:r w:rsidR="00A45BA6" w:rsidRPr="00164410">
              <w:rPr>
                <w:rFonts w:cs="Arial"/>
              </w:rPr>
              <w:t>,</w:t>
            </w:r>
            <w:r w:rsidRPr="00164410">
              <w:rPr>
                <w:rFonts w:cs="Arial"/>
              </w:rPr>
              <w:t xml:space="preserve"> reduc</w:t>
            </w:r>
            <w:r w:rsidR="00A45BA6" w:rsidRPr="00164410">
              <w:rPr>
                <w:rFonts w:cs="Arial"/>
              </w:rPr>
              <w:t>ing</w:t>
            </w:r>
            <w:r w:rsidRPr="00164410">
              <w:rPr>
                <w:rFonts w:cs="Arial"/>
              </w:rPr>
              <w:t xml:space="preserve"> the likelihood of incidents occurring that could cause harm or put patient lives at risk. All </w:t>
            </w:r>
            <w:r w:rsidR="00236C12" w:rsidRPr="00164410">
              <w:rPr>
                <w:rFonts w:cs="Arial"/>
              </w:rPr>
              <w:t>organisations</w:t>
            </w:r>
            <w:r w:rsidRPr="00164410">
              <w:rPr>
                <w:rFonts w:cs="Arial"/>
              </w:rPr>
              <w:t xml:space="preserve"> processing, storing</w:t>
            </w:r>
            <w:r w:rsidR="00181C5D" w:rsidRPr="00164410">
              <w:rPr>
                <w:rFonts w:cs="Arial"/>
              </w:rPr>
              <w:t>,</w:t>
            </w:r>
            <w:r w:rsidRPr="00164410">
              <w:rPr>
                <w:rFonts w:cs="Arial"/>
              </w:rPr>
              <w:t xml:space="preserve"> or transmitting health information </w:t>
            </w:r>
            <w:r w:rsidR="00993B8C" w:rsidRPr="00164410">
              <w:rPr>
                <w:rFonts w:cs="Arial"/>
              </w:rPr>
              <w:t xml:space="preserve">are to </w:t>
            </w:r>
            <w:r w:rsidRPr="00164410">
              <w:rPr>
                <w:rFonts w:cs="Arial"/>
              </w:rPr>
              <w:t>perform risk assessments to</w:t>
            </w:r>
            <w:r w:rsidR="00F25667" w:rsidRPr="00164410">
              <w:rPr>
                <w:rFonts w:cs="Arial"/>
              </w:rPr>
              <w:t xml:space="preserve"> identify</w:t>
            </w:r>
            <w:r w:rsidRPr="00164410">
              <w:rPr>
                <w:rFonts w:cs="Arial"/>
              </w:rPr>
              <w:t>:</w:t>
            </w:r>
          </w:p>
          <w:p w14:paraId="71D0B73F" w14:textId="08FBB28B" w:rsidR="00510124" w:rsidRPr="00164410" w:rsidRDefault="00510124" w:rsidP="00CE68EC">
            <w:pPr>
              <w:pStyle w:val="ListParagraph"/>
              <w:numPr>
                <w:ilvl w:val="0"/>
                <w:numId w:val="76"/>
              </w:numPr>
              <w:spacing w:before="120" w:after="120" w:line="288" w:lineRule="auto"/>
              <w:contextualSpacing w:val="0"/>
              <w:rPr>
                <w:rFonts w:cs="Arial"/>
              </w:rPr>
            </w:pPr>
            <w:r w:rsidRPr="00164410">
              <w:rPr>
                <w:rFonts w:cs="Arial"/>
              </w:rPr>
              <w:t>controls which are effectively implemented</w:t>
            </w:r>
          </w:p>
          <w:p w14:paraId="7B222685" w14:textId="5FB0D10F" w:rsidR="00510124" w:rsidRPr="00164410" w:rsidRDefault="001411E2" w:rsidP="00CE68EC">
            <w:pPr>
              <w:pStyle w:val="ListParagraph"/>
              <w:numPr>
                <w:ilvl w:val="0"/>
                <w:numId w:val="76"/>
              </w:numPr>
              <w:spacing w:before="120" w:after="120" w:line="288" w:lineRule="auto"/>
              <w:contextualSpacing w:val="0"/>
              <w:rPr>
                <w:rFonts w:cs="Arial"/>
              </w:rPr>
            </w:pPr>
            <w:r w:rsidRPr="00164410">
              <w:rPr>
                <w:rFonts w:cs="Arial"/>
              </w:rPr>
              <w:t>controls</w:t>
            </w:r>
            <w:r w:rsidR="00510124" w:rsidRPr="00164410">
              <w:rPr>
                <w:rFonts w:cs="Arial"/>
              </w:rPr>
              <w:t xml:space="preserve"> that need improvement </w:t>
            </w:r>
          </w:p>
          <w:p w14:paraId="092E0479" w14:textId="752D592D" w:rsidR="00510124" w:rsidRPr="00164410" w:rsidRDefault="00510124" w:rsidP="00CE68EC">
            <w:pPr>
              <w:pStyle w:val="ListParagraph"/>
              <w:numPr>
                <w:ilvl w:val="0"/>
                <w:numId w:val="76"/>
              </w:numPr>
              <w:spacing w:before="120" w:after="120" w:line="288" w:lineRule="auto"/>
              <w:contextualSpacing w:val="0"/>
              <w:rPr>
                <w:rFonts w:cs="Arial"/>
              </w:rPr>
            </w:pPr>
            <w:r w:rsidRPr="00164410">
              <w:rPr>
                <w:rFonts w:cs="Arial"/>
              </w:rPr>
              <w:t xml:space="preserve">the additional controls the </w:t>
            </w:r>
            <w:r w:rsidR="005B0053" w:rsidRPr="00164410">
              <w:rPr>
                <w:rFonts w:cs="Arial"/>
              </w:rPr>
              <w:t>organisation</w:t>
            </w:r>
            <w:r w:rsidRPr="00164410">
              <w:rPr>
                <w:rFonts w:cs="Arial"/>
              </w:rPr>
              <w:t xml:space="preserve"> needs to implement to reduce the health information security risk to an acceptable level. </w:t>
            </w:r>
          </w:p>
          <w:p w14:paraId="60324AE2" w14:textId="77777777" w:rsidR="00417600" w:rsidRDefault="00417600" w:rsidP="00CE68EC">
            <w:pPr>
              <w:spacing w:before="120" w:after="120" w:line="288" w:lineRule="auto"/>
              <w:rPr>
                <w:rFonts w:cs="Arial"/>
              </w:rPr>
            </w:pPr>
          </w:p>
          <w:p w14:paraId="18F6872F" w14:textId="7C7F7A49" w:rsidR="00510124" w:rsidRPr="00164410" w:rsidRDefault="00510124" w:rsidP="00CE68EC">
            <w:pPr>
              <w:spacing w:before="120" w:after="120" w:line="288" w:lineRule="auto"/>
              <w:rPr>
                <w:rFonts w:cs="Arial"/>
              </w:rPr>
            </w:pPr>
            <w:r w:rsidRPr="00164410">
              <w:rPr>
                <w:rFonts w:cs="Arial"/>
              </w:rPr>
              <w:t>Risk assessment in healthcare frequently raises questions about information custodianship, ownership, and responsibility. Effective risk management ensure</w:t>
            </w:r>
            <w:r w:rsidR="00BD545B" w:rsidRPr="00164410">
              <w:rPr>
                <w:rFonts w:cs="Arial"/>
              </w:rPr>
              <w:t>s</w:t>
            </w:r>
            <w:r w:rsidRPr="00164410">
              <w:rPr>
                <w:rFonts w:cs="Arial"/>
              </w:rPr>
              <w:t xml:space="preserve"> the alignment of responsibility for information security</w:t>
            </w:r>
            <w:r w:rsidR="00BD545B" w:rsidRPr="00164410">
              <w:rPr>
                <w:rFonts w:cs="Arial"/>
              </w:rPr>
              <w:t>,</w:t>
            </w:r>
            <w:r w:rsidRPr="00164410">
              <w:rPr>
                <w:rFonts w:cs="Arial"/>
              </w:rPr>
              <w:t xml:space="preserve"> with the authority to make risk management decisions.</w:t>
            </w:r>
            <w:r w:rsidR="002C5169">
              <w:rPr>
                <w:rFonts w:cs="Arial"/>
              </w:rPr>
              <w:t xml:space="preserve"> </w:t>
            </w:r>
            <w:r w:rsidRPr="00164410">
              <w:rPr>
                <w:rFonts w:cs="Arial"/>
              </w:rPr>
              <w:t xml:space="preserve">Risk assessments </w:t>
            </w:r>
            <w:r w:rsidRPr="00164410">
              <w:rPr>
                <w:rFonts w:cs="Arial"/>
              </w:rPr>
              <w:lastRenderedPageBreak/>
              <w:t xml:space="preserve">are to be performed periodically </w:t>
            </w:r>
            <w:r w:rsidR="008A4E7A" w:rsidRPr="00164410">
              <w:rPr>
                <w:rFonts w:cs="Arial"/>
              </w:rPr>
              <w:t>(</w:t>
            </w:r>
            <w:r w:rsidRPr="00164410">
              <w:rPr>
                <w:rFonts w:cs="Arial"/>
              </w:rPr>
              <w:t xml:space="preserve">or when there is a significant change within the </w:t>
            </w:r>
            <w:r w:rsidR="005B0053" w:rsidRPr="00164410">
              <w:rPr>
                <w:rFonts w:cs="Arial"/>
              </w:rPr>
              <w:t>organisation</w:t>
            </w:r>
            <w:r w:rsidR="00251418" w:rsidRPr="00164410">
              <w:rPr>
                <w:rFonts w:cs="Arial"/>
              </w:rPr>
              <w:t>)</w:t>
            </w:r>
            <w:r w:rsidRPr="00164410">
              <w:rPr>
                <w:rFonts w:cs="Arial"/>
              </w:rPr>
              <w:t xml:space="preserve"> using a risk matrix </w:t>
            </w:r>
            <w:r w:rsidR="0066585A" w:rsidRPr="00164410">
              <w:rPr>
                <w:rFonts w:cs="Arial"/>
              </w:rPr>
              <w:t xml:space="preserve">which </w:t>
            </w:r>
            <w:r w:rsidR="00251418" w:rsidRPr="00164410">
              <w:rPr>
                <w:rFonts w:cs="Arial"/>
              </w:rPr>
              <w:t>consider</w:t>
            </w:r>
            <w:r w:rsidR="0066585A" w:rsidRPr="00164410">
              <w:rPr>
                <w:rFonts w:cs="Arial"/>
              </w:rPr>
              <w:t>s</w:t>
            </w:r>
            <w:r w:rsidR="000520B9" w:rsidRPr="00164410">
              <w:rPr>
                <w:rFonts w:cs="Arial"/>
              </w:rPr>
              <w:t xml:space="preserve"> the impact of</w:t>
            </w:r>
            <w:r w:rsidRPr="00164410">
              <w:rPr>
                <w:rFonts w:cs="Arial"/>
              </w:rPr>
              <w:t xml:space="preserve"> endpoint devices without restrictions. </w:t>
            </w:r>
            <w:r w:rsidR="00DD591D" w:rsidRPr="00164410">
              <w:rPr>
                <w:rFonts w:cs="Arial"/>
              </w:rPr>
              <w:t xml:space="preserve">When </w:t>
            </w:r>
            <w:r w:rsidRPr="00164410">
              <w:rPr>
                <w:rFonts w:cs="Arial"/>
              </w:rPr>
              <w:t xml:space="preserve">documenting risks within the risk register, </w:t>
            </w:r>
            <w:r w:rsidR="002E5410" w:rsidRPr="00164410">
              <w:rPr>
                <w:rFonts w:cs="Arial"/>
              </w:rPr>
              <w:t>include</w:t>
            </w:r>
            <w:r w:rsidR="00755D99" w:rsidRPr="00164410">
              <w:rPr>
                <w:rFonts w:cs="Arial"/>
              </w:rPr>
              <w:t xml:space="preserve"> </w:t>
            </w:r>
            <w:r w:rsidRPr="00164410">
              <w:rPr>
                <w:rFonts w:cs="Arial"/>
              </w:rPr>
              <w:t>the following:</w:t>
            </w:r>
          </w:p>
          <w:p w14:paraId="25DF1978" w14:textId="24FBE5D7"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rPr>
              <w:t xml:space="preserve">document the risk including the </w:t>
            </w:r>
            <w:r w:rsidR="000660AA" w:rsidRPr="00164410">
              <w:rPr>
                <w:rFonts w:cs="Arial"/>
              </w:rPr>
              <w:t xml:space="preserve">potential </w:t>
            </w:r>
            <w:r w:rsidRPr="00164410">
              <w:rPr>
                <w:rFonts w:cs="Arial"/>
              </w:rPr>
              <w:t>cause and outcome (impact – patient, operational, financial, and contractual)</w:t>
            </w:r>
          </w:p>
          <w:p w14:paraId="6909EA6F" w14:textId="37361525"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lang w:eastAsia="en-NZ"/>
              </w:rPr>
              <w:t>indicate risk status (open / closed / accepted)</w:t>
            </w:r>
          </w:p>
          <w:p w14:paraId="370A8E39" w14:textId="358790A1"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lang w:eastAsia="en-NZ"/>
              </w:rPr>
              <w:t>identify the security controls or measures already in place</w:t>
            </w:r>
          </w:p>
          <w:p w14:paraId="2CC43B1E" w14:textId="30D5F4E6"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lang w:eastAsia="en-NZ"/>
              </w:rPr>
              <w:t>risk owner</w:t>
            </w:r>
          </w:p>
          <w:p w14:paraId="4E886579" w14:textId="1B20E7D6"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lang w:eastAsia="en-NZ"/>
              </w:rPr>
              <w:t>date raised</w:t>
            </w:r>
          </w:p>
          <w:p w14:paraId="20245DF8" w14:textId="6EAD3C0C"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lang w:eastAsia="en-NZ"/>
              </w:rPr>
              <w:t>determine the current threat likelihood</w:t>
            </w:r>
            <w:r w:rsidR="000660AA" w:rsidRPr="00164410">
              <w:rPr>
                <w:rFonts w:cs="Arial"/>
                <w:lang w:eastAsia="en-NZ"/>
              </w:rPr>
              <w:t>,</w:t>
            </w:r>
            <w:r w:rsidRPr="00164410">
              <w:rPr>
                <w:rFonts w:cs="Arial"/>
                <w:lang w:eastAsia="en-NZ"/>
              </w:rPr>
              <w:t xml:space="preserve"> impact of the risk happening and </w:t>
            </w:r>
            <w:r w:rsidR="000660AA" w:rsidRPr="00164410">
              <w:rPr>
                <w:rFonts w:cs="Arial"/>
                <w:lang w:eastAsia="en-NZ"/>
              </w:rPr>
              <w:t xml:space="preserve">overall </w:t>
            </w:r>
            <w:r w:rsidRPr="00164410">
              <w:rPr>
                <w:rFonts w:cs="Arial"/>
                <w:lang w:eastAsia="en-NZ"/>
              </w:rPr>
              <w:t>risk level</w:t>
            </w:r>
          </w:p>
          <w:p w14:paraId="1880F0E0" w14:textId="159CA16D"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lang w:eastAsia="en-NZ"/>
              </w:rPr>
              <w:t>identi</w:t>
            </w:r>
            <w:r w:rsidR="00A87F93" w:rsidRPr="00164410">
              <w:rPr>
                <w:rFonts w:cs="Arial"/>
                <w:lang w:eastAsia="en-NZ"/>
              </w:rPr>
              <w:t>f</w:t>
            </w:r>
            <w:r w:rsidRPr="00164410">
              <w:rPr>
                <w:rFonts w:cs="Arial"/>
                <w:lang w:eastAsia="en-NZ"/>
              </w:rPr>
              <w:t>y existing controls to reduce, mitigate, transfer, or avoid the risk</w:t>
            </w:r>
          </w:p>
          <w:p w14:paraId="5F3E1CA8" w14:textId="70461BBF"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lang w:eastAsia="en-NZ"/>
              </w:rPr>
              <w:t>identify security controls and acceptance criteria to</w:t>
            </w:r>
            <w:r w:rsidRPr="00164410" w:rsidDel="00C56EB0">
              <w:rPr>
                <w:rFonts w:cs="Arial"/>
                <w:lang w:eastAsia="en-NZ"/>
              </w:rPr>
              <w:t xml:space="preserve"> </w:t>
            </w:r>
            <w:r w:rsidR="00970EC5" w:rsidRPr="00164410">
              <w:rPr>
                <w:rFonts w:cs="Arial"/>
                <w:lang w:eastAsia="en-NZ"/>
              </w:rPr>
              <w:t xml:space="preserve">either </w:t>
            </w:r>
            <w:r w:rsidRPr="00164410">
              <w:rPr>
                <w:rFonts w:cs="Arial"/>
                <w:lang w:eastAsia="en-NZ"/>
              </w:rPr>
              <w:t>mitigate, avoid, transfer, or accept the risk</w:t>
            </w:r>
          </w:p>
          <w:p w14:paraId="18BC95B4" w14:textId="67DD4FCF" w:rsidR="00510124" w:rsidRPr="00164410" w:rsidRDefault="00510124" w:rsidP="00CE68EC">
            <w:pPr>
              <w:pStyle w:val="ListParagraph"/>
              <w:numPr>
                <w:ilvl w:val="0"/>
                <w:numId w:val="54"/>
              </w:numPr>
              <w:spacing w:before="120" w:after="120" w:line="288" w:lineRule="auto"/>
              <w:contextualSpacing w:val="0"/>
              <w:rPr>
                <w:rFonts w:cs="Arial"/>
                <w:lang w:eastAsia="en-NZ"/>
              </w:rPr>
            </w:pPr>
            <w:r w:rsidRPr="00164410">
              <w:rPr>
                <w:rFonts w:cs="Arial"/>
                <w:lang w:eastAsia="en-NZ"/>
              </w:rPr>
              <w:t xml:space="preserve">estimate the risk likelihood and impact of the risk </w:t>
            </w:r>
            <w:r w:rsidR="00693D4A" w:rsidRPr="00164410">
              <w:rPr>
                <w:rFonts w:cs="Arial"/>
                <w:lang w:eastAsia="en-NZ"/>
              </w:rPr>
              <w:t>occurring</w:t>
            </w:r>
            <w:r w:rsidRPr="00164410">
              <w:rPr>
                <w:rFonts w:cs="Arial"/>
                <w:lang w:eastAsia="en-NZ"/>
              </w:rPr>
              <w:t>, and risk level</w:t>
            </w:r>
          </w:p>
          <w:p w14:paraId="7590EA48" w14:textId="66486A73" w:rsidR="00510124" w:rsidRPr="00164410" w:rsidRDefault="00510124" w:rsidP="00CE68EC">
            <w:pPr>
              <w:pStyle w:val="ListParagraph"/>
              <w:numPr>
                <w:ilvl w:val="0"/>
                <w:numId w:val="54"/>
              </w:numPr>
              <w:spacing w:before="120" w:after="120" w:line="288" w:lineRule="auto"/>
              <w:contextualSpacing w:val="0"/>
              <w:rPr>
                <w:rFonts w:cs="Arial"/>
              </w:rPr>
            </w:pPr>
            <w:r w:rsidRPr="00164410">
              <w:rPr>
                <w:rFonts w:cs="Arial"/>
                <w:lang w:eastAsia="en-NZ"/>
              </w:rPr>
              <w:t>date of next review.</w:t>
            </w:r>
          </w:p>
          <w:p w14:paraId="4A557727" w14:textId="77777777" w:rsidR="00DA62C1" w:rsidRPr="00164410" w:rsidRDefault="00DA62C1" w:rsidP="00CE68EC">
            <w:pPr>
              <w:spacing w:before="120" w:after="120" w:line="288" w:lineRule="auto"/>
              <w:rPr>
                <w:rFonts w:cs="Arial"/>
              </w:rPr>
            </w:pPr>
          </w:p>
          <w:p w14:paraId="5378B727" w14:textId="53992B6E" w:rsidR="00510124" w:rsidRPr="00164410" w:rsidRDefault="00510124" w:rsidP="00CE68EC">
            <w:pPr>
              <w:spacing w:before="120" w:after="120" w:line="288" w:lineRule="auto"/>
              <w:rPr>
                <w:rFonts w:cs="Arial"/>
              </w:rPr>
            </w:pPr>
            <w:r w:rsidRPr="00164410">
              <w:rPr>
                <w:rFonts w:cs="Arial"/>
              </w:rPr>
              <w:t xml:space="preserve">While treating a risk to an acceptable state, the </w:t>
            </w:r>
            <w:r w:rsidR="00993B8C" w:rsidRPr="00164410">
              <w:rPr>
                <w:rFonts w:cs="Arial"/>
              </w:rPr>
              <w:t xml:space="preserve">organisation is to </w:t>
            </w:r>
            <w:r w:rsidRPr="00164410">
              <w:rPr>
                <w:rFonts w:cs="Arial"/>
              </w:rPr>
              <w:t xml:space="preserve">ensure that spending on information security improvement is justified and represents a demonstrably good use of financial resources. This leads to </w:t>
            </w:r>
            <w:r w:rsidR="00236C12" w:rsidRPr="00164410">
              <w:rPr>
                <w:rFonts w:cs="Arial"/>
              </w:rPr>
              <w:t>the organisation</w:t>
            </w:r>
            <w:r w:rsidRPr="00164410">
              <w:rPr>
                <w:rFonts w:cs="Arial"/>
              </w:rPr>
              <w:t xml:space="preserve"> defining and documenting their criteria for acceptance of risks</w:t>
            </w:r>
            <w:r w:rsidR="00954647" w:rsidRPr="00164410">
              <w:rPr>
                <w:rFonts w:cs="Arial"/>
              </w:rPr>
              <w:t>,</w:t>
            </w:r>
            <w:r w:rsidRPr="00164410">
              <w:rPr>
                <w:rFonts w:cs="Arial"/>
              </w:rPr>
              <w:t xml:space="preserve"> where health-specific factors </w:t>
            </w:r>
            <w:r w:rsidR="00954647" w:rsidRPr="00164410">
              <w:rPr>
                <w:rFonts w:cs="Arial"/>
              </w:rPr>
              <w:t>(like</w:t>
            </w:r>
            <w:r w:rsidRPr="00164410">
              <w:rPr>
                <w:rFonts w:cs="Arial"/>
              </w:rPr>
              <w:t xml:space="preserve"> below</w:t>
            </w:r>
            <w:r w:rsidR="00954647" w:rsidRPr="00164410">
              <w:rPr>
                <w:rFonts w:cs="Arial"/>
              </w:rPr>
              <w:t>)</w:t>
            </w:r>
            <w:r w:rsidRPr="00164410">
              <w:rPr>
                <w:rFonts w:cs="Arial"/>
              </w:rPr>
              <w:t xml:space="preserve"> </w:t>
            </w:r>
            <w:r w:rsidR="00954647" w:rsidRPr="00164410">
              <w:rPr>
                <w:rFonts w:cs="Arial"/>
              </w:rPr>
              <w:t xml:space="preserve">need </w:t>
            </w:r>
            <w:r w:rsidRPr="00164410">
              <w:rPr>
                <w:rFonts w:cs="Arial"/>
              </w:rPr>
              <w:t>to be considered:</w:t>
            </w:r>
          </w:p>
          <w:p w14:paraId="59173BB1" w14:textId="1B5F3A90" w:rsidR="00510124" w:rsidRPr="00164410" w:rsidRDefault="00E36974" w:rsidP="00CE68EC">
            <w:pPr>
              <w:pStyle w:val="ListParagraph"/>
              <w:numPr>
                <w:ilvl w:val="0"/>
                <w:numId w:val="55"/>
              </w:numPr>
              <w:spacing w:before="120" w:after="120" w:line="288" w:lineRule="auto"/>
              <w:contextualSpacing w:val="0"/>
              <w:rPr>
                <w:rFonts w:cs="Arial"/>
                <w:lang w:eastAsia="en-NZ"/>
              </w:rPr>
            </w:pPr>
            <w:r w:rsidRPr="00164410">
              <w:rPr>
                <w:rFonts w:cs="Arial"/>
                <w:lang w:eastAsia="en-NZ"/>
              </w:rPr>
              <w:t>h</w:t>
            </w:r>
            <w:r w:rsidR="00510124" w:rsidRPr="00164410">
              <w:rPr>
                <w:rFonts w:cs="Arial"/>
                <w:lang w:eastAsia="en-NZ"/>
              </w:rPr>
              <w:t>ealth sector, industry</w:t>
            </w:r>
            <w:r w:rsidR="00954647" w:rsidRPr="00164410">
              <w:rPr>
                <w:rFonts w:cs="Arial"/>
                <w:lang w:eastAsia="en-NZ"/>
              </w:rPr>
              <w:t>,</w:t>
            </w:r>
            <w:r w:rsidR="00510124" w:rsidRPr="00164410">
              <w:rPr>
                <w:rFonts w:cs="Arial"/>
                <w:lang w:eastAsia="en-NZ"/>
              </w:rPr>
              <w:t xml:space="preserve"> or organisational standards</w:t>
            </w:r>
          </w:p>
          <w:p w14:paraId="6B59DE0C" w14:textId="6E6E0171" w:rsidR="00510124" w:rsidRPr="00164410" w:rsidRDefault="00510124" w:rsidP="00CE68EC">
            <w:pPr>
              <w:pStyle w:val="ListParagraph"/>
              <w:numPr>
                <w:ilvl w:val="0"/>
                <w:numId w:val="55"/>
              </w:numPr>
              <w:spacing w:before="120" w:after="120" w:line="288" w:lineRule="auto"/>
              <w:contextualSpacing w:val="0"/>
              <w:rPr>
                <w:rFonts w:cs="Arial"/>
                <w:lang w:eastAsia="en-NZ"/>
              </w:rPr>
            </w:pPr>
            <w:r w:rsidRPr="00164410">
              <w:rPr>
                <w:rFonts w:cs="Arial"/>
                <w:lang w:eastAsia="en-NZ"/>
              </w:rPr>
              <w:t>clinical priorities</w:t>
            </w:r>
          </w:p>
          <w:p w14:paraId="65DE1474" w14:textId="1CA384C3" w:rsidR="00510124" w:rsidRPr="00164410" w:rsidRDefault="00954647" w:rsidP="00CE68EC">
            <w:pPr>
              <w:pStyle w:val="ListParagraph"/>
              <w:numPr>
                <w:ilvl w:val="0"/>
                <w:numId w:val="55"/>
              </w:numPr>
              <w:spacing w:before="120" w:after="120" w:line="288" w:lineRule="auto"/>
              <w:contextualSpacing w:val="0"/>
              <w:rPr>
                <w:rFonts w:cs="Arial"/>
              </w:rPr>
            </w:pPr>
            <w:r w:rsidRPr="00164410">
              <w:rPr>
                <w:rFonts w:cs="Arial"/>
                <w:lang w:eastAsia="en-NZ"/>
              </w:rPr>
              <w:t>impacts on</w:t>
            </w:r>
            <w:r w:rsidR="00510124" w:rsidRPr="00164410">
              <w:rPr>
                <w:rFonts w:cs="Arial"/>
                <w:lang w:eastAsia="en-NZ"/>
              </w:rPr>
              <w:t xml:space="preserve"> </w:t>
            </w:r>
            <w:r w:rsidR="00444146" w:rsidRPr="00164410">
              <w:rPr>
                <w:rFonts w:cs="Arial"/>
                <w:lang w:eastAsia="en-NZ"/>
              </w:rPr>
              <w:t>patients</w:t>
            </w:r>
            <w:r w:rsidR="00510124" w:rsidRPr="00164410">
              <w:rPr>
                <w:rFonts w:cs="Arial"/>
                <w:lang w:eastAsia="en-NZ"/>
              </w:rPr>
              <w:t>.</w:t>
            </w:r>
          </w:p>
          <w:p w14:paraId="3E45876A" w14:textId="77777777" w:rsidR="00E36974" w:rsidRPr="00164410" w:rsidRDefault="00E36974" w:rsidP="00CE68EC">
            <w:pPr>
              <w:spacing w:before="120" w:after="120" w:line="288" w:lineRule="auto"/>
              <w:rPr>
                <w:rFonts w:cs="Arial"/>
              </w:rPr>
            </w:pPr>
          </w:p>
          <w:p w14:paraId="13C39F9A" w14:textId="643AC933" w:rsidR="00510124" w:rsidRPr="00164410" w:rsidRDefault="00510124" w:rsidP="00CE68EC">
            <w:pPr>
              <w:spacing w:before="120" w:after="120" w:line="288" w:lineRule="auto"/>
              <w:rPr>
                <w:rFonts w:cs="Arial"/>
              </w:rPr>
            </w:pPr>
            <w:r w:rsidRPr="00164410">
              <w:rPr>
                <w:rFonts w:cs="Arial"/>
              </w:rPr>
              <w:t>Identified risks related to patient safety need to be carefully analysed and explicitly addressed. These risk assessments are to be performed at a minimum of every year</w:t>
            </w:r>
            <w:r w:rsidR="004F7C3A" w:rsidRPr="00164410">
              <w:rPr>
                <w:rFonts w:cs="Arial"/>
              </w:rPr>
              <w:t>,</w:t>
            </w:r>
            <w:r w:rsidRPr="00164410">
              <w:rPr>
                <w:rFonts w:cs="Arial"/>
              </w:rPr>
              <w:t xml:space="preserve"> or when:</w:t>
            </w:r>
          </w:p>
          <w:p w14:paraId="52CE9B47" w14:textId="625BAB32" w:rsidR="00510124" w:rsidRPr="00164410" w:rsidRDefault="00510124" w:rsidP="00CE68EC">
            <w:pPr>
              <w:pStyle w:val="ListParagraph"/>
              <w:numPr>
                <w:ilvl w:val="0"/>
                <w:numId w:val="56"/>
              </w:numPr>
              <w:spacing w:before="120" w:after="120" w:line="288" w:lineRule="auto"/>
              <w:contextualSpacing w:val="0"/>
              <w:rPr>
                <w:rFonts w:cs="Arial"/>
                <w:lang w:eastAsia="en-NZ"/>
              </w:rPr>
            </w:pPr>
            <w:r w:rsidRPr="00164410">
              <w:rPr>
                <w:rFonts w:cs="Arial"/>
                <w:lang w:eastAsia="en-NZ"/>
              </w:rPr>
              <w:t xml:space="preserve">a new service or application is introduced by the </w:t>
            </w:r>
            <w:r w:rsidR="005B0053" w:rsidRPr="00164410">
              <w:rPr>
                <w:rFonts w:cs="Arial"/>
              </w:rPr>
              <w:t>organisation</w:t>
            </w:r>
            <w:r w:rsidRPr="00164410">
              <w:rPr>
                <w:rFonts w:cs="Arial"/>
                <w:lang w:eastAsia="en-NZ"/>
              </w:rPr>
              <w:t xml:space="preserve"> </w:t>
            </w:r>
            <w:r w:rsidR="004F7C3A" w:rsidRPr="00164410">
              <w:rPr>
                <w:rFonts w:cs="Arial"/>
                <w:lang w:eastAsia="en-NZ"/>
              </w:rPr>
              <w:t xml:space="preserve">that affects </w:t>
            </w:r>
            <w:r w:rsidRPr="00164410">
              <w:rPr>
                <w:rFonts w:cs="Arial"/>
                <w:lang w:eastAsia="en-NZ"/>
              </w:rPr>
              <w:t>health information and associated devices</w:t>
            </w:r>
          </w:p>
          <w:p w14:paraId="5B27E5CE" w14:textId="78812A9F" w:rsidR="00510124" w:rsidRPr="00164410" w:rsidRDefault="00855063" w:rsidP="00CE68EC">
            <w:pPr>
              <w:pStyle w:val="ListParagraph"/>
              <w:numPr>
                <w:ilvl w:val="0"/>
                <w:numId w:val="56"/>
              </w:numPr>
              <w:spacing w:before="120" w:after="120" w:line="288" w:lineRule="auto"/>
              <w:contextualSpacing w:val="0"/>
              <w:rPr>
                <w:rFonts w:cs="Arial"/>
                <w:lang w:eastAsia="en-NZ"/>
              </w:rPr>
            </w:pPr>
            <w:r w:rsidRPr="00164410">
              <w:rPr>
                <w:rFonts w:cs="Arial"/>
                <w:lang w:eastAsia="en-NZ"/>
              </w:rPr>
              <w:t xml:space="preserve">an </w:t>
            </w:r>
            <w:r w:rsidR="00510124" w:rsidRPr="00164410">
              <w:rPr>
                <w:rFonts w:cs="Arial"/>
                <w:lang w:eastAsia="en-NZ"/>
              </w:rPr>
              <w:t>existing service or application is being modified</w:t>
            </w:r>
          </w:p>
          <w:p w14:paraId="24A80912" w14:textId="71C3780D" w:rsidR="00510124" w:rsidRPr="00164410" w:rsidRDefault="00510124" w:rsidP="00CE68EC">
            <w:pPr>
              <w:pStyle w:val="ListParagraph"/>
              <w:numPr>
                <w:ilvl w:val="0"/>
                <w:numId w:val="56"/>
              </w:numPr>
              <w:spacing w:before="120" w:after="120" w:line="288" w:lineRule="auto"/>
              <w:contextualSpacing w:val="0"/>
              <w:rPr>
                <w:rFonts w:cs="Arial"/>
                <w:lang w:eastAsia="en-NZ"/>
              </w:rPr>
            </w:pPr>
            <w:r w:rsidRPr="00164410">
              <w:rPr>
                <w:rFonts w:cs="Arial"/>
                <w:lang w:eastAsia="en-NZ"/>
              </w:rPr>
              <w:t>there is a change in a supplier</w:t>
            </w:r>
          </w:p>
          <w:p w14:paraId="6EB738FD" w14:textId="13F6B989" w:rsidR="00510124" w:rsidRPr="00164410" w:rsidRDefault="00510124" w:rsidP="00CE68EC">
            <w:pPr>
              <w:pStyle w:val="ListParagraph"/>
              <w:numPr>
                <w:ilvl w:val="0"/>
                <w:numId w:val="56"/>
              </w:numPr>
              <w:spacing w:before="120" w:after="120" w:line="288" w:lineRule="auto"/>
              <w:contextualSpacing w:val="0"/>
              <w:rPr>
                <w:rFonts w:cs="Arial"/>
              </w:rPr>
            </w:pPr>
            <w:r w:rsidRPr="00164410">
              <w:rPr>
                <w:rFonts w:cs="Arial"/>
                <w:lang w:eastAsia="en-NZ"/>
              </w:rPr>
              <w:lastRenderedPageBreak/>
              <w:t>a serious security incident occurs.</w:t>
            </w:r>
          </w:p>
          <w:p w14:paraId="4241EF83" w14:textId="77777777" w:rsidR="00693D4A" w:rsidRPr="00164410" w:rsidRDefault="00693D4A" w:rsidP="00CE68EC">
            <w:pPr>
              <w:spacing w:before="120" w:after="120" w:line="288" w:lineRule="auto"/>
              <w:rPr>
                <w:rFonts w:cs="Arial"/>
              </w:rPr>
            </w:pPr>
          </w:p>
          <w:p w14:paraId="4E102C32" w14:textId="77777777" w:rsidR="008E55CA" w:rsidRDefault="00510124" w:rsidP="00CE68EC">
            <w:pPr>
              <w:spacing w:before="120" w:after="120" w:line="288" w:lineRule="auto"/>
              <w:rPr>
                <w:rFonts w:cs="Arial"/>
              </w:rPr>
            </w:pPr>
            <w:r w:rsidRPr="00164410">
              <w:rPr>
                <w:rFonts w:cs="Arial"/>
              </w:rPr>
              <w:t xml:space="preserve">It is strongly recommended </w:t>
            </w:r>
            <w:r w:rsidR="00225B6D" w:rsidRPr="00164410">
              <w:rPr>
                <w:rFonts w:cs="Arial"/>
              </w:rPr>
              <w:t>that the</w:t>
            </w:r>
            <w:r w:rsidR="00186DC2" w:rsidRPr="00164410">
              <w:rPr>
                <w:rFonts w:cs="Arial"/>
              </w:rPr>
              <w:t xml:space="preserve"> </w:t>
            </w:r>
            <w:r w:rsidRPr="00164410">
              <w:rPr>
                <w:rFonts w:cs="Arial"/>
              </w:rPr>
              <w:t xml:space="preserve">risk matrix the </w:t>
            </w:r>
            <w:r w:rsidR="005B0053" w:rsidRPr="00164410">
              <w:rPr>
                <w:rFonts w:cs="Arial"/>
              </w:rPr>
              <w:t>organisation</w:t>
            </w:r>
            <w:r w:rsidRPr="00164410">
              <w:rPr>
                <w:rFonts w:cs="Arial"/>
              </w:rPr>
              <w:t xml:space="preserve"> is going to use </w:t>
            </w:r>
            <w:r w:rsidR="00225B6D" w:rsidRPr="00164410">
              <w:rPr>
                <w:rFonts w:cs="Arial"/>
              </w:rPr>
              <w:t>is identified</w:t>
            </w:r>
            <w:r w:rsidR="00186DC2" w:rsidRPr="00164410">
              <w:rPr>
                <w:rFonts w:cs="Arial"/>
              </w:rPr>
              <w:t>,</w:t>
            </w:r>
            <w:r w:rsidRPr="00164410">
              <w:rPr>
                <w:rFonts w:cs="Arial"/>
              </w:rPr>
              <w:t xml:space="preserve"> and a risk register </w:t>
            </w:r>
            <w:r w:rsidR="00225B6D" w:rsidRPr="00164410">
              <w:rPr>
                <w:rFonts w:cs="Arial"/>
              </w:rPr>
              <w:t xml:space="preserve">is maintained </w:t>
            </w:r>
            <w:r w:rsidRPr="00164410">
              <w:rPr>
                <w:rFonts w:cs="Arial"/>
              </w:rPr>
              <w:t xml:space="preserve">at an organisational level </w:t>
            </w:r>
            <w:r w:rsidR="00903BF3" w:rsidRPr="00164410">
              <w:rPr>
                <w:rFonts w:cs="Arial"/>
              </w:rPr>
              <w:t>(</w:t>
            </w:r>
            <w:r w:rsidRPr="00164410">
              <w:rPr>
                <w:rFonts w:cs="Arial"/>
              </w:rPr>
              <w:t>including information security risks</w:t>
            </w:r>
            <w:r w:rsidR="00492F43" w:rsidRPr="00164410">
              <w:rPr>
                <w:rFonts w:cs="Arial"/>
              </w:rPr>
              <w:t>)</w:t>
            </w:r>
            <w:r w:rsidRPr="00164410">
              <w:rPr>
                <w:rFonts w:cs="Arial"/>
              </w:rPr>
              <w:t xml:space="preserve">. </w:t>
            </w:r>
          </w:p>
          <w:p w14:paraId="4B820EE5" w14:textId="26C77CEC" w:rsidR="00E4776F" w:rsidRPr="00164410" w:rsidRDefault="00E4776F" w:rsidP="00CE68EC">
            <w:pPr>
              <w:spacing w:before="120" w:after="120" w:line="288" w:lineRule="auto"/>
              <w:rPr>
                <w:rFonts w:cs="Arial"/>
              </w:rPr>
            </w:pPr>
          </w:p>
        </w:tc>
      </w:tr>
      <w:tr w:rsidR="00510124" w:rsidRPr="00164410" w14:paraId="7BA1DD4B" w14:textId="77777777" w:rsidTr="00E339E5">
        <w:tc>
          <w:tcPr>
            <w:tcW w:w="1555" w:type="dxa"/>
          </w:tcPr>
          <w:p w14:paraId="39CF2F8C" w14:textId="77777777"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63ECEADB" w14:textId="7E2058AC" w:rsidR="00510124" w:rsidRPr="00164410" w:rsidRDefault="00510124" w:rsidP="00CE68EC">
            <w:pPr>
              <w:spacing w:before="120" w:after="120" w:line="288" w:lineRule="auto"/>
              <w:rPr>
                <w:rFonts w:cs="Arial"/>
              </w:rPr>
            </w:pPr>
            <w:r w:rsidRPr="00164410">
              <w:rPr>
                <w:rFonts w:cs="Arial"/>
              </w:rPr>
              <w:t>Information Sharing</w:t>
            </w:r>
          </w:p>
        </w:tc>
        <w:tc>
          <w:tcPr>
            <w:tcW w:w="2835" w:type="dxa"/>
          </w:tcPr>
          <w:p w14:paraId="12FAC261" w14:textId="76661110" w:rsidR="00510124" w:rsidRPr="00164410" w:rsidRDefault="00510124" w:rsidP="00CE68EC">
            <w:pPr>
              <w:spacing w:before="120" w:after="120" w:line="288" w:lineRule="auto"/>
              <w:rPr>
                <w:rFonts w:cs="Arial"/>
              </w:rPr>
            </w:pPr>
            <w:r w:rsidRPr="00164410">
              <w:rPr>
                <w:rFonts w:cs="Arial"/>
              </w:rPr>
              <w:t>Protection of health information</w:t>
            </w:r>
          </w:p>
        </w:tc>
        <w:tc>
          <w:tcPr>
            <w:tcW w:w="3994" w:type="dxa"/>
          </w:tcPr>
          <w:p w14:paraId="48C8D158" w14:textId="3C54997B" w:rsidR="00510124" w:rsidRPr="00164410" w:rsidRDefault="003D38FF" w:rsidP="00CE68EC">
            <w:pPr>
              <w:spacing w:before="120" w:after="120" w:line="288" w:lineRule="auto"/>
              <w:rPr>
                <w:rFonts w:cs="Arial"/>
              </w:rPr>
            </w:pPr>
            <w:r w:rsidRPr="00164410">
              <w:rPr>
                <w:rFonts w:cs="Arial"/>
              </w:rPr>
              <w:t>HMS06</w:t>
            </w:r>
            <w:r w:rsidR="00510124" w:rsidRPr="00164410">
              <w:rPr>
                <w:rFonts w:cs="Arial"/>
              </w:rPr>
              <w:t xml:space="preserve">: Requirements are </w:t>
            </w:r>
            <w:r w:rsidR="003427F9" w:rsidRPr="00164410">
              <w:rPr>
                <w:rFonts w:cs="Arial"/>
              </w:rPr>
              <w:t>identified,</w:t>
            </w:r>
            <w:r w:rsidR="00510124" w:rsidRPr="00164410">
              <w:rPr>
                <w:rFonts w:cs="Arial"/>
              </w:rPr>
              <w:t xml:space="preserve"> and contractual obligations are met before the information is shared with authorised parties.</w:t>
            </w:r>
          </w:p>
        </w:tc>
        <w:tc>
          <w:tcPr>
            <w:tcW w:w="10748" w:type="dxa"/>
          </w:tcPr>
          <w:p w14:paraId="58F3C641" w14:textId="6ECC76A8" w:rsidR="00510124" w:rsidRPr="00164410" w:rsidRDefault="00510124" w:rsidP="00CE68EC">
            <w:pPr>
              <w:spacing w:before="120" w:after="120" w:line="288" w:lineRule="auto"/>
              <w:rPr>
                <w:rFonts w:cs="Arial"/>
                <w:b/>
              </w:rPr>
            </w:pPr>
            <w:r w:rsidRPr="00164410">
              <w:rPr>
                <w:rFonts w:cs="Arial"/>
                <w:b/>
              </w:rPr>
              <w:t>Information Security Policy</w:t>
            </w:r>
          </w:p>
          <w:p w14:paraId="45A9A8E6" w14:textId="0B0D895D" w:rsidR="00510124" w:rsidRPr="00164410" w:rsidRDefault="00510124" w:rsidP="00CE68EC">
            <w:pPr>
              <w:spacing w:before="120" w:after="120" w:line="288" w:lineRule="auto"/>
              <w:rPr>
                <w:rFonts w:cs="Arial"/>
              </w:rPr>
            </w:pPr>
            <w:r w:rsidRPr="00164410">
              <w:rPr>
                <w:rFonts w:cs="Arial"/>
              </w:rPr>
              <w:t xml:space="preserve">All </w:t>
            </w:r>
            <w:r w:rsidR="00D56A3A" w:rsidRPr="00164410">
              <w:rPr>
                <w:rFonts w:cs="Arial"/>
              </w:rPr>
              <w:t>organisations</w:t>
            </w:r>
            <w:r w:rsidRPr="00164410">
              <w:rPr>
                <w:rFonts w:cs="Arial"/>
              </w:rPr>
              <w:t xml:space="preserve"> storing, processing, and transmitting health information </w:t>
            </w:r>
            <w:r w:rsidR="00EA4FB2" w:rsidRPr="00164410">
              <w:rPr>
                <w:rFonts w:cs="Arial"/>
              </w:rPr>
              <w:t>are</w:t>
            </w:r>
            <w:r w:rsidR="00993B8C" w:rsidRPr="00164410">
              <w:rPr>
                <w:rFonts w:cs="Arial"/>
              </w:rPr>
              <w:t xml:space="preserve"> to </w:t>
            </w:r>
            <w:r w:rsidRPr="00164410">
              <w:rPr>
                <w:rFonts w:cs="Arial"/>
              </w:rPr>
              <w:t xml:space="preserve">have an Information Security Policy </w:t>
            </w:r>
            <w:r w:rsidR="00075104" w:rsidRPr="00164410">
              <w:rPr>
                <w:rFonts w:cs="Arial"/>
              </w:rPr>
              <w:t>(which</w:t>
            </w:r>
            <w:r w:rsidRPr="00164410">
              <w:rPr>
                <w:rFonts w:cs="Arial"/>
              </w:rPr>
              <w:t xml:space="preserve"> contains rules </w:t>
            </w:r>
            <w:r w:rsidR="00075104" w:rsidRPr="00164410">
              <w:rPr>
                <w:rFonts w:cs="Arial"/>
              </w:rPr>
              <w:t>for all relevant personnel</w:t>
            </w:r>
            <w:r w:rsidRPr="00164410">
              <w:rPr>
                <w:rFonts w:cs="Arial"/>
              </w:rPr>
              <w:t xml:space="preserve"> to protect health information</w:t>
            </w:r>
            <w:r w:rsidR="00075104" w:rsidRPr="00164410">
              <w:rPr>
                <w:rFonts w:cs="Arial"/>
              </w:rPr>
              <w:t>)</w:t>
            </w:r>
            <w:r w:rsidRPr="00164410">
              <w:rPr>
                <w:rFonts w:cs="Arial"/>
              </w:rPr>
              <w:t>. The developed</w:t>
            </w:r>
            <w:r w:rsidRPr="00164410" w:rsidDel="000A2A3C">
              <w:rPr>
                <w:rFonts w:cs="Arial"/>
              </w:rPr>
              <w:t xml:space="preserve"> </w:t>
            </w:r>
            <w:r w:rsidRPr="00164410">
              <w:rPr>
                <w:rFonts w:cs="Arial"/>
              </w:rPr>
              <w:t xml:space="preserve">policies </w:t>
            </w:r>
            <w:r w:rsidR="00993B8C" w:rsidRPr="00164410">
              <w:rPr>
                <w:rFonts w:cs="Arial"/>
              </w:rPr>
              <w:t xml:space="preserve">are to </w:t>
            </w:r>
            <w:r w:rsidRPr="00164410">
              <w:rPr>
                <w:rFonts w:cs="Arial"/>
              </w:rPr>
              <w:t xml:space="preserve">be made available to all relevant </w:t>
            </w:r>
            <w:r w:rsidR="00907D44" w:rsidRPr="00164410">
              <w:rPr>
                <w:rFonts w:cs="Arial"/>
              </w:rPr>
              <w:t>stakeholders</w:t>
            </w:r>
            <w:r w:rsidR="00377204" w:rsidRPr="00164410">
              <w:rPr>
                <w:rFonts w:cs="Arial"/>
              </w:rPr>
              <w:t xml:space="preserve"> </w:t>
            </w:r>
            <w:r w:rsidRPr="00164410">
              <w:rPr>
                <w:rFonts w:cs="Arial"/>
              </w:rPr>
              <w:t>involved in processing or storing or transmitting health information.</w:t>
            </w:r>
            <w:r w:rsidR="0051268C" w:rsidRPr="00164410">
              <w:rPr>
                <w:rFonts w:cs="Arial"/>
              </w:rPr>
              <w:t xml:space="preserve"> </w:t>
            </w:r>
            <w:r w:rsidRPr="00164410">
              <w:rPr>
                <w:rFonts w:cs="Arial"/>
              </w:rPr>
              <w:t xml:space="preserve">Responsibility for handling health information </w:t>
            </w:r>
            <w:r w:rsidR="00647E7E" w:rsidRPr="00164410">
              <w:rPr>
                <w:rFonts w:cs="Arial"/>
              </w:rPr>
              <w:t>is to</w:t>
            </w:r>
            <w:r w:rsidR="00DA3D34" w:rsidRPr="00164410">
              <w:rPr>
                <w:rFonts w:cs="Arial"/>
              </w:rPr>
              <w:t xml:space="preserve"> consider all</w:t>
            </w:r>
            <w:r w:rsidRPr="00164410">
              <w:rPr>
                <w:rFonts w:cs="Arial"/>
              </w:rPr>
              <w:t xml:space="preserve"> relevant legislation and regulations, contracts, </w:t>
            </w:r>
            <w:r w:rsidR="000D2F44" w:rsidRPr="00164410">
              <w:rPr>
                <w:rFonts w:cs="Arial"/>
              </w:rPr>
              <w:t xml:space="preserve">and </w:t>
            </w:r>
            <w:r w:rsidRPr="00164410">
              <w:rPr>
                <w:rFonts w:cs="Arial"/>
              </w:rPr>
              <w:t xml:space="preserve">roles and responsibilities of the personnel handling the information and security controls. All personnel </w:t>
            </w:r>
            <w:r w:rsidR="00993B8C" w:rsidRPr="00164410">
              <w:rPr>
                <w:rFonts w:cs="Arial"/>
              </w:rPr>
              <w:t xml:space="preserve">are to </w:t>
            </w:r>
            <w:r w:rsidRPr="00164410">
              <w:rPr>
                <w:rFonts w:cs="Arial"/>
              </w:rPr>
              <w:t xml:space="preserve">be made aware of their health information security responsibilities </w:t>
            </w:r>
            <w:r w:rsidR="001B1A25" w:rsidRPr="00164410">
              <w:rPr>
                <w:rFonts w:cs="Arial"/>
              </w:rPr>
              <w:t xml:space="preserve">during </w:t>
            </w:r>
            <w:r w:rsidRPr="00164410">
              <w:rPr>
                <w:rFonts w:cs="Arial"/>
              </w:rPr>
              <w:t>onboarding processes.</w:t>
            </w:r>
          </w:p>
          <w:p w14:paraId="4BD83735" w14:textId="77777777" w:rsidR="0051268C" w:rsidRPr="00164410" w:rsidRDefault="0051268C" w:rsidP="00CE68EC">
            <w:pPr>
              <w:spacing w:before="120" w:after="120" w:line="288" w:lineRule="auto"/>
              <w:rPr>
                <w:rFonts w:cs="Arial"/>
                <w:b/>
              </w:rPr>
            </w:pPr>
          </w:p>
          <w:p w14:paraId="19BEC491" w14:textId="215B6FAE" w:rsidR="00510124" w:rsidRPr="00164410" w:rsidRDefault="00510124" w:rsidP="00CE68EC">
            <w:pPr>
              <w:spacing w:before="120" w:after="120" w:line="288" w:lineRule="auto"/>
              <w:rPr>
                <w:rFonts w:cs="Arial"/>
                <w:b/>
              </w:rPr>
            </w:pPr>
            <w:r w:rsidRPr="00164410">
              <w:rPr>
                <w:rFonts w:cs="Arial"/>
                <w:b/>
              </w:rPr>
              <w:t>Information Sharing Processes</w:t>
            </w:r>
          </w:p>
          <w:p w14:paraId="7113A6B3" w14:textId="7B4F454C" w:rsidR="00510124" w:rsidRPr="00164410" w:rsidRDefault="00510124" w:rsidP="00CE68EC">
            <w:pPr>
              <w:spacing w:before="120" w:after="120" w:line="288" w:lineRule="auto"/>
              <w:rPr>
                <w:rFonts w:cs="Arial"/>
              </w:rPr>
            </w:pPr>
            <w:r w:rsidRPr="00164410">
              <w:rPr>
                <w:rFonts w:cs="Arial"/>
              </w:rPr>
              <w:t xml:space="preserve">Appropriate technical and organisational measures to </w:t>
            </w:r>
            <w:r w:rsidR="00332436" w:rsidRPr="00164410">
              <w:rPr>
                <w:rFonts w:cs="Arial"/>
              </w:rPr>
              <w:t>support decision making for health professionals sharing health information</w:t>
            </w:r>
            <w:r w:rsidRPr="00164410">
              <w:rPr>
                <w:rFonts w:cs="Arial"/>
              </w:rPr>
              <w:t xml:space="preserve"> </w:t>
            </w:r>
            <w:r w:rsidR="005A5E7D" w:rsidRPr="00164410">
              <w:rPr>
                <w:rFonts w:cs="Arial"/>
              </w:rPr>
              <w:t xml:space="preserve">are to </w:t>
            </w:r>
            <w:r w:rsidRPr="00164410">
              <w:rPr>
                <w:rFonts w:cs="Arial"/>
              </w:rPr>
              <w:t xml:space="preserve">be implemented. This also helps to </w:t>
            </w:r>
            <w:r w:rsidR="008001C7" w:rsidRPr="00164410">
              <w:rPr>
                <w:rFonts w:cs="Arial"/>
              </w:rPr>
              <w:t xml:space="preserve">protect health information by </w:t>
            </w:r>
            <w:r w:rsidR="00B71968" w:rsidRPr="00164410">
              <w:rPr>
                <w:rFonts w:cs="Arial"/>
              </w:rPr>
              <w:t>ensur</w:t>
            </w:r>
            <w:r w:rsidR="008001C7" w:rsidRPr="00164410">
              <w:rPr>
                <w:rFonts w:cs="Arial"/>
              </w:rPr>
              <w:t>ing</w:t>
            </w:r>
            <w:r w:rsidR="00B71968" w:rsidRPr="00164410">
              <w:rPr>
                <w:rFonts w:cs="Arial"/>
              </w:rPr>
              <w:t xml:space="preserve"> </w:t>
            </w:r>
            <w:r w:rsidRPr="00164410">
              <w:rPr>
                <w:rFonts w:cs="Arial"/>
              </w:rPr>
              <w:t xml:space="preserve">that </w:t>
            </w:r>
            <w:r w:rsidR="00B71968" w:rsidRPr="00164410">
              <w:rPr>
                <w:rFonts w:cs="Arial"/>
              </w:rPr>
              <w:t xml:space="preserve">any </w:t>
            </w:r>
            <w:r w:rsidRPr="00164410">
              <w:rPr>
                <w:rFonts w:cs="Arial"/>
              </w:rPr>
              <w:t xml:space="preserve">information shared is adequate and fit for purpose. Apart from contractual obligations, where possible, consent for sharing information </w:t>
            </w:r>
            <w:r w:rsidR="0059214D" w:rsidRPr="00164410">
              <w:rPr>
                <w:rFonts w:cs="Arial"/>
              </w:rPr>
              <w:t xml:space="preserve">is to </w:t>
            </w:r>
            <w:r w:rsidRPr="00164410">
              <w:rPr>
                <w:rFonts w:cs="Arial"/>
              </w:rPr>
              <w:t xml:space="preserve">be obtained from </w:t>
            </w:r>
            <w:r w:rsidR="00864152">
              <w:rPr>
                <w:rFonts w:cs="Arial"/>
              </w:rPr>
              <w:t>patients</w:t>
            </w:r>
            <w:r w:rsidRPr="00164410">
              <w:rPr>
                <w:rFonts w:cs="Arial"/>
              </w:rPr>
              <w:t xml:space="preserve"> before their health information is e-mailed, faxed, communicated by telephone conversation, or otherwise disclosed to parties external to the healthcare organisation (e.g., insurance providers).</w:t>
            </w:r>
          </w:p>
          <w:p w14:paraId="17B3885F" w14:textId="77777777" w:rsidR="007F35A5" w:rsidRPr="00164410" w:rsidRDefault="007F35A5" w:rsidP="00CE68EC">
            <w:pPr>
              <w:spacing w:before="120" w:after="120" w:line="288" w:lineRule="auto"/>
              <w:rPr>
                <w:rFonts w:cs="Arial"/>
                <w:b/>
              </w:rPr>
            </w:pPr>
          </w:p>
          <w:p w14:paraId="06C93B86" w14:textId="3ECE9EEC" w:rsidR="00510124" w:rsidRPr="00164410" w:rsidRDefault="00510124" w:rsidP="00CE68EC">
            <w:pPr>
              <w:spacing w:before="120" w:after="120" w:line="288" w:lineRule="auto"/>
              <w:rPr>
                <w:rFonts w:cs="Arial"/>
                <w:b/>
              </w:rPr>
            </w:pPr>
            <w:r w:rsidRPr="00164410">
              <w:rPr>
                <w:rFonts w:cs="Arial"/>
                <w:b/>
              </w:rPr>
              <w:t>Contractual Agreements</w:t>
            </w:r>
          </w:p>
          <w:p w14:paraId="4CCBC4E9" w14:textId="2068CE76" w:rsidR="00510124" w:rsidRPr="00164410" w:rsidRDefault="00D56A3A" w:rsidP="00CE68EC">
            <w:pPr>
              <w:spacing w:before="120" w:after="120" w:line="288" w:lineRule="auto"/>
              <w:rPr>
                <w:rFonts w:cs="Arial"/>
                <w:b/>
              </w:rPr>
            </w:pPr>
            <w:r w:rsidRPr="00164410">
              <w:rPr>
                <w:rFonts w:cs="Arial"/>
              </w:rPr>
              <w:t>Organisations</w:t>
            </w:r>
            <w:r w:rsidR="00510124" w:rsidRPr="00164410">
              <w:rPr>
                <w:rFonts w:cs="Arial"/>
              </w:rPr>
              <w:t xml:space="preserve"> are to include the </w:t>
            </w:r>
            <w:r w:rsidR="007363BC" w:rsidRPr="00164410">
              <w:rPr>
                <w:rFonts w:cs="Arial"/>
              </w:rPr>
              <w:t xml:space="preserve">approved </w:t>
            </w:r>
            <w:r w:rsidR="00510124" w:rsidRPr="00164410">
              <w:rPr>
                <w:rFonts w:cs="Arial"/>
              </w:rPr>
              <w:t xml:space="preserve">methods of sharing health information securely between themselves and other organisations. This could be either via contractual or Master Service Agreements (MSAs) or part of collective agreements. A representative of </w:t>
            </w:r>
            <w:r w:rsidR="006B746A" w:rsidRPr="00164410">
              <w:rPr>
                <w:rFonts w:cs="Arial"/>
              </w:rPr>
              <w:t xml:space="preserve">each side of </w:t>
            </w:r>
            <w:r w:rsidR="00510124" w:rsidRPr="00164410">
              <w:rPr>
                <w:rFonts w:cs="Arial"/>
              </w:rPr>
              <w:t>the agreement oversees the way health information is shared when there is a requirement. Processes are to be developed accordingly</w:t>
            </w:r>
            <w:r w:rsidR="006B746A" w:rsidRPr="00164410">
              <w:rPr>
                <w:rFonts w:cs="Arial"/>
              </w:rPr>
              <w:t>,</w:t>
            </w:r>
            <w:r w:rsidR="00510124" w:rsidRPr="00164410">
              <w:rPr>
                <w:rFonts w:cs="Arial"/>
              </w:rPr>
              <w:t xml:space="preserve"> to maintain the security of information while it is being shared.</w:t>
            </w:r>
          </w:p>
          <w:p w14:paraId="06591469" w14:textId="77777777" w:rsidR="00E4776F" w:rsidRDefault="00E4776F" w:rsidP="00CE68EC">
            <w:pPr>
              <w:spacing w:before="120" w:after="120" w:line="288" w:lineRule="auto"/>
              <w:rPr>
                <w:rFonts w:cs="Arial"/>
                <w:b/>
              </w:rPr>
            </w:pPr>
          </w:p>
          <w:p w14:paraId="1210678E" w14:textId="77777777" w:rsidR="00864152" w:rsidRDefault="00864152" w:rsidP="00CE68EC">
            <w:pPr>
              <w:spacing w:before="120" w:after="120" w:line="288" w:lineRule="auto"/>
              <w:rPr>
                <w:rFonts w:cs="Arial"/>
                <w:b/>
              </w:rPr>
            </w:pPr>
          </w:p>
          <w:p w14:paraId="27A90D90" w14:textId="77777777" w:rsidR="00864152" w:rsidRDefault="00864152" w:rsidP="00CE68EC">
            <w:pPr>
              <w:spacing w:before="120" w:after="120" w:line="288" w:lineRule="auto"/>
              <w:rPr>
                <w:rFonts w:cs="Arial"/>
                <w:b/>
              </w:rPr>
            </w:pPr>
          </w:p>
          <w:p w14:paraId="3326AF6D" w14:textId="77777777" w:rsidR="00864152" w:rsidRDefault="00864152" w:rsidP="00CE68EC">
            <w:pPr>
              <w:spacing w:before="120" w:after="120" w:line="288" w:lineRule="auto"/>
              <w:rPr>
                <w:rFonts w:cs="Arial"/>
                <w:b/>
              </w:rPr>
            </w:pPr>
          </w:p>
          <w:p w14:paraId="2FE10275" w14:textId="1B7A0536" w:rsidR="00510124" w:rsidRPr="00164410" w:rsidRDefault="00510124" w:rsidP="00CE68EC">
            <w:pPr>
              <w:spacing w:before="120" w:after="120" w:line="288" w:lineRule="auto"/>
              <w:rPr>
                <w:rFonts w:cs="Arial"/>
                <w:b/>
              </w:rPr>
            </w:pPr>
            <w:r w:rsidRPr="00164410">
              <w:rPr>
                <w:rFonts w:cs="Arial"/>
                <w:b/>
              </w:rPr>
              <w:lastRenderedPageBreak/>
              <w:t>Use of Encryption</w:t>
            </w:r>
          </w:p>
          <w:p w14:paraId="3F271137" w14:textId="77777777" w:rsidR="00510124" w:rsidRDefault="00510124" w:rsidP="00CE68EC">
            <w:pPr>
              <w:spacing w:before="120" w:after="120" w:line="288" w:lineRule="auto"/>
              <w:rPr>
                <w:rFonts w:cs="Arial"/>
              </w:rPr>
            </w:pPr>
            <w:r w:rsidRPr="00164410">
              <w:rPr>
                <w:rFonts w:cs="Arial"/>
              </w:rPr>
              <w:t>Encryption of information while being shared helps protect health data from unwanted users accessing sensitive information</w:t>
            </w:r>
            <w:r w:rsidR="00A2204D" w:rsidRPr="00164410">
              <w:rPr>
                <w:rFonts w:cs="Arial"/>
              </w:rPr>
              <w:t>.</w:t>
            </w:r>
            <w:r w:rsidRPr="00164410">
              <w:rPr>
                <w:rFonts w:cs="Arial"/>
              </w:rPr>
              <w:t xml:space="preserve"> Health information is to be encrypted before sharing via email, external hard drives, </w:t>
            </w:r>
            <w:r w:rsidR="00CD616C" w:rsidRPr="00164410">
              <w:rPr>
                <w:rFonts w:cs="Arial"/>
              </w:rPr>
              <w:t xml:space="preserve">or </w:t>
            </w:r>
            <w:r w:rsidRPr="00164410">
              <w:rPr>
                <w:rFonts w:cs="Arial"/>
              </w:rPr>
              <w:t xml:space="preserve">USBs unless personal identifiable information is anonymised.  </w:t>
            </w:r>
          </w:p>
          <w:p w14:paraId="5A11E598" w14:textId="10DE6721" w:rsidR="00E4776F" w:rsidRPr="00164410" w:rsidRDefault="00E4776F" w:rsidP="00CE68EC">
            <w:pPr>
              <w:spacing w:before="120" w:after="120" w:line="288" w:lineRule="auto"/>
              <w:rPr>
                <w:rFonts w:cs="Arial"/>
              </w:rPr>
            </w:pPr>
          </w:p>
        </w:tc>
      </w:tr>
      <w:tr w:rsidR="00510124" w:rsidRPr="00164410" w14:paraId="5E9926F4" w14:textId="77777777" w:rsidTr="00E339E5">
        <w:tc>
          <w:tcPr>
            <w:tcW w:w="1555" w:type="dxa"/>
          </w:tcPr>
          <w:p w14:paraId="3BFE7420" w14:textId="77777777"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2BB9B6F5" w14:textId="77777777" w:rsidR="00510124" w:rsidRPr="00164410" w:rsidRDefault="00510124" w:rsidP="00CE68EC">
            <w:pPr>
              <w:spacing w:before="120" w:after="120" w:line="288" w:lineRule="auto"/>
              <w:rPr>
                <w:rFonts w:cs="Arial"/>
              </w:rPr>
            </w:pPr>
            <w:r w:rsidRPr="00164410">
              <w:rPr>
                <w:rFonts w:cs="Arial"/>
              </w:rPr>
              <w:t>Access Management</w:t>
            </w:r>
          </w:p>
        </w:tc>
        <w:tc>
          <w:tcPr>
            <w:tcW w:w="2835" w:type="dxa"/>
          </w:tcPr>
          <w:p w14:paraId="0EACABD9" w14:textId="77777777" w:rsidR="00510124" w:rsidRPr="00164410" w:rsidRDefault="00510124" w:rsidP="00CE68EC">
            <w:pPr>
              <w:spacing w:before="120" w:after="120" w:line="288" w:lineRule="auto"/>
              <w:rPr>
                <w:rFonts w:cs="Arial"/>
              </w:rPr>
            </w:pPr>
            <w:r w:rsidRPr="00164410">
              <w:rPr>
                <w:rFonts w:cs="Arial"/>
              </w:rPr>
              <w:t>Access Control and Secure Authentication</w:t>
            </w:r>
          </w:p>
        </w:tc>
        <w:tc>
          <w:tcPr>
            <w:tcW w:w="3994" w:type="dxa"/>
          </w:tcPr>
          <w:p w14:paraId="48A6C0D7" w14:textId="082606AD" w:rsidR="00510124" w:rsidRPr="00164410" w:rsidRDefault="003D38FF" w:rsidP="00CE68EC">
            <w:pPr>
              <w:spacing w:before="120" w:after="120" w:line="288" w:lineRule="auto"/>
              <w:rPr>
                <w:rFonts w:cs="Arial"/>
              </w:rPr>
            </w:pPr>
            <w:r w:rsidRPr="00164410">
              <w:rPr>
                <w:rFonts w:cs="Arial"/>
              </w:rPr>
              <w:t>HMS07</w:t>
            </w:r>
            <w:r w:rsidR="00510124" w:rsidRPr="00164410">
              <w:rPr>
                <w:rFonts w:cs="Arial"/>
              </w:rPr>
              <w:t xml:space="preserve">:  Access to health information and endpoint devices is provided based on the </w:t>
            </w:r>
            <w:r w:rsidR="00336AC4" w:rsidRPr="00164410">
              <w:rPr>
                <w:rFonts w:cs="Arial"/>
              </w:rPr>
              <w:t xml:space="preserve">legitimate </w:t>
            </w:r>
            <w:r w:rsidR="00510124" w:rsidRPr="00164410">
              <w:rPr>
                <w:rFonts w:cs="Arial"/>
              </w:rPr>
              <w:t>business and health information security requirements and on the role of the individual.</w:t>
            </w:r>
          </w:p>
          <w:p w14:paraId="4040DDB5" w14:textId="712B6FF4" w:rsidR="00510124" w:rsidRPr="00164410" w:rsidRDefault="00510124" w:rsidP="00CE68EC">
            <w:pPr>
              <w:spacing w:before="120" w:after="120" w:line="288" w:lineRule="auto"/>
              <w:rPr>
                <w:rFonts w:cs="Arial"/>
              </w:rPr>
            </w:pPr>
          </w:p>
        </w:tc>
        <w:tc>
          <w:tcPr>
            <w:tcW w:w="10748" w:type="dxa"/>
          </w:tcPr>
          <w:p w14:paraId="6C42C8ED" w14:textId="45C31F77" w:rsidR="00510124" w:rsidRPr="00164410" w:rsidRDefault="00510124" w:rsidP="00CE68EC">
            <w:pPr>
              <w:spacing w:before="120" w:after="120" w:line="288" w:lineRule="auto"/>
              <w:rPr>
                <w:rFonts w:cs="Arial"/>
                <w:b/>
              </w:rPr>
            </w:pPr>
            <w:r w:rsidRPr="00164410">
              <w:rPr>
                <w:rFonts w:cs="Arial"/>
                <w:b/>
              </w:rPr>
              <w:t xml:space="preserve">Access </w:t>
            </w:r>
            <w:r w:rsidR="0016176D" w:rsidRPr="00164410">
              <w:rPr>
                <w:rFonts w:cs="Arial"/>
                <w:b/>
              </w:rPr>
              <w:t xml:space="preserve">Creation </w:t>
            </w:r>
            <w:r w:rsidRPr="00164410">
              <w:rPr>
                <w:rFonts w:cs="Arial"/>
                <w:b/>
              </w:rPr>
              <w:t xml:space="preserve">and </w:t>
            </w:r>
            <w:r w:rsidR="0016176D" w:rsidRPr="00164410">
              <w:rPr>
                <w:rFonts w:cs="Arial"/>
                <w:b/>
              </w:rPr>
              <w:t>Revocation</w:t>
            </w:r>
          </w:p>
          <w:p w14:paraId="13864E49" w14:textId="7F8FF0CF" w:rsidR="00510124" w:rsidRPr="00164410" w:rsidRDefault="00D56A3A" w:rsidP="00CE68EC">
            <w:pPr>
              <w:spacing w:before="120" w:after="120" w:line="288" w:lineRule="auto"/>
              <w:rPr>
                <w:rFonts w:cs="Arial"/>
              </w:rPr>
            </w:pPr>
            <w:r w:rsidRPr="00164410">
              <w:rPr>
                <w:rFonts w:cs="Arial"/>
              </w:rPr>
              <w:t>Organisations</w:t>
            </w:r>
            <w:r w:rsidR="00510124" w:rsidRPr="00164410">
              <w:rPr>
                <w:rFonts w:cs="Arial"/>
              </w:rPr>
              <w:t xml:space="preserve"> storing, processing</w:t>
            </w:r>
            <w:r w:rsidR="003D390C" w:rsidRPr="00164410">
              <w:rPr>
                <w:rFonts w:cs="Arial"/>
              </w:rPr>
              <w:t>,</w:t>
            </w:r>
            <w:r w:rsidR="00510124" w:rsidRPr="00164410">
              <w:rPr>
                <w:rFonts w:cs="Arial"/>
              </w:rPr>
              <w:t xml:space="preserve"> or transmitting health information </w:t>
            </w:r>
            <w:r w:rsidR="006813A1" w:rsidRPr="00164410">
              <w:rPr>
                <w:rFonts w:cs="Arial"/>
              </w:rPr>
              <w:t xml:space="preserve">are to </w:t>
            </w:r>
            <w:r w:rsidR="00510124" w:rsidRPr="00164410">
              <w:rPr>
                <w:rFonts w:cs="Arial"/>
              </w:rPr>
              <w:t>have a process</w:t>
            </w:r>
            <w:r w:rsidR="00986DA2" w:rsidRPr="00164410">
              <w:rPr>
                <w:rFonts w:cs="Arial"/>
              </w:rPr>
              <w:t>(</w:t>
            </w:r>
            <w:r w:rsidR="006813A1" w:rsidRPr="00164410">
              <w:rPr>
                <w:rFonts w:cs="Arial"/>
              </w:rPr>
              <w:t>es</w:t>
            </w:r>
            <w:r w:rsidR="00986DA2" w:rsidRPr="00164410">
              <w:rPr>
                <w:rFonts w:cs="Arial"/>
              </w:rPr>
              <w:t>)</w:t>
            </w:r>
            <w:r w:rsidR="00510124" w:rsidRPr="00164410">
              <w:rPr>
                <w:rFonts w:cs="Arial"/>
              </w:rPr>
              <w:t xml:space="preserve"> for assigning and/or removing both physical and logical access rights (including access to medical devices) for personnel. The process</w:t>
            </w:r>
            <w:r w:rsidR="006813A1" w:rsidRPr="00164410">
              <w:rPr>
                <w:rFonts w:cs="Arial"/>
              </w:rPr>
              <w:t>(es)</w:t>
            </w:r>
            <w:r w:rsidR="00510124" w:rsidRPr="00164410">
              <w:rPr>
                <w:rFonts w:cs="Arial"/>
              </w:rPr>
              <w:t xml:space="preserve"> </w:t>
            </w:r>
            <w:r w:rsidR="006813A1" w:rsidRPr="00164410">
              <w:rPr>
                <w:rFonts w:cs="Arial"/>
              </w:rPr>
              <w:t xml:space="preserve">is to </w:t>
            </w:r>
            <w:r w:rsidR="00510124" w:rsidRPr="00164410">
              <w:rPr>
                <w:rFonts w:cs="Arial"/>
              </w:rPr>
              <w:t>include:</w:t>
            </w:r>
          </w:p>
          <w:p w14:paraId="2275FEB8" w14:textId="5D926437" w:rsidR="00510124" w:rsidRPr="00164410" w:rsidRDefault="00510124" w:rsidP="0064494F">
            <w:pPr>
              <w:pStyle w:val="ListParagraph"/>
              <w:numPr>
                <w:ilvl w:val="0"/>
                <w:numId w:val="51"/>
              </w:numPr>
              <w:spacing w:before="120" w:after="120" w:line="288" w:lineRule="auto"/>
              <w:ind w:left="360"/>
              <w:contextualSpacing w:val="0"/>
              <w:rPr>
                <w:rFonts w:cs="Arial"/>
                <w:lang w:eastAsia="en-NZ"/>
              </w:rPr>
            </w:pPr>
            <w:r w:rsidRPr="00164410">
              <w:rPr>
                <w:rFonts w:cs="Arial"/>
                <w:lang w:eastAsia="en-NZ"/>
              </w:rPr>
              <w:t xml:space="preserve">authorisation from the asset owner </w:t>
            </w:r>
            <w:r w:rsidR="00E31FA8" w:rsidRPr="00164410">
              <w:rPr>
                <w:rFonts w:cs="Arial"/>
                <w:lang w:eastAsia="en-NZ"/>
              </w:rPr>
              <w:t xml:space="preserve">(or </w:t>
            </w:r>
            <w:r w:rsidRPr="00164410">
              <w:rPr>
                <w:rFonts w:cs="Arial"/>
                <w:lang w:eastAsia="en-NZ"/>
              </w:rPr>
              <w:t xml:space="preserve">approval for access rights by </w:t>
            </w:r>
            <w:r w:rsidR="00E31FA8" w:rsidRPr="00164410">
              <w:rPr>
                <w:rFonts w:cs="Arial"/>
                <w:lang w:eastAsia="en-NZ"/>
              </w:rPr>
              <w:t>other</w:t>
            </w:r>
            <w:r w:rsidRPr="00164410">
              <w:rPr>
                <w:rFonts w:cs="Arial"/>
                <w:lang w:eastAsia="en-NZ"/>
              </w:rPr>
              <w:t xml:space="preserve"> authorised personnel </w:t>
            </w:r>
            <w:r w:rsidR="00E31FA8" w:rsidRPr="00164410">
              <w:rPr>
                <w:rFonts w:cs="Arial"/>
                <w:lang w:eastAsia="en-NZ"/>
              </w:rPr>
              <w:t>where</w:t>
            </w:r>
            <w:r w:rsidRPr="00164410">
              <w:rPr>
                <w:rFonts w:cs="Arial"/>
                <w:lang w:eastAsia="en-NZ"/>
              </w:rPr>
              <w:t xml:space="preserve"> appropriate</w:t>
            </w:r>
            <w:r w:rsidR="00E31FA8" w:rsidRPr="00164410">
              <w:rPr>
                <w:rFonts w:cs="Arial"/>
                <w:lang w:eastAsia="en-NZ"/>
              </w:rPr>
              <w:t>)</w:t>
            </w:r>
            <w:r w:rsidRPr="00164410">
              <w:rPr>
                <w:rFonts w:cs="Arial"/>
                <w:lang w:eastAsia="en-NZ"/>
              </w:rPr>
              <w:t xml:space="preserve">. This </w:t>
            </w:r>
            <w:r w:rsidR="006813A1" w:rsidRPr="00164410">
              <w:rPr>
                <w:rFonts w:cs="Arial"/>
                <w:lang w:eastAsia="en-NZ"/>
              </w:rPr>
              <w:t xml:space="preserve">is to </w:t>
            </w:r>
            <w:r w:rsidRPr="00164410">
              <w:rPr>
                <w:rFonts w:cs="Arial"/>
                <w:lang w:eastAsia="en-NZ"/>
              </w:rPr>
              <w:t xml:space="preserve">be </w:t>
            </w:r>
            <w:r w:rsidR="00947AC9" w:rsidRPr="00164410">
              <w:rPr>
                <w:rFonts w:cs="Arial"/>
                <w:lang w:eastAsia="en-NZ"/>
              </w:rPr>
              <w:t xml:space="preserve">granted following any </w:t>
            </w:r>
            <w:r w:rsidR="00890B7A" w:rsidRPr="00164410">
              <w:rPr>
                <w:rFonts w:cs="Arial"/>
                <w:lang w:eastAsia="en-NZ"/>
              </w:rPr>
              <w:t xml:space="preserve">required </w:t>
            </w:r>
            <w:r w:rsidRPr="00164410">
              <w:rPr>
                <w:rFonts w:cs="Arial"/>
                <w:lang w:eastAsia="en-NZ"/>
              </w:rPr>
              <w:t xml:space="preserve">background </w:t>
            </w:r>
            <w:r w:rsidR="00947AC9" w:rsidRPr="00164410">
              <w:rPr>
                <w:rFonts w:cs="Arial"/>
                <w:lang w:eastAsia="en-NZ"/>
              </w:rPr>
              <w:t>and</w:t>
            </w:r>
            <w:r w:rsidRPr="00164410">
              <w:rPr>
                <w:rFonts w:cs="Arial"/>
                <w:lang w:eastAsia="en-NZ"/>
              </w:rPr>
              <w:t xml:space="preserve"> relevant qualification checks</w:t>
            </w:r>
          </w:p>
          <w:p w14:paraId="23B9952A" w14:textId="57259A89" w:rsidR="00510124" w:rsidRPr="00164410" w:rsidRDefault="00510124" w:rsidP="0064494F">
            <w:pPr>
              <w:pStyle w:val="ListParagraph"/>
              <w:numPr>
                <w:ilvl w:val="0"/>
                <w:numId w:val="49"/>
              </w:numPr>
              <w:spacing w:before="120" w:after="120" w:line="288" w:lineRule="auto"/>
              <w:ind w:left="360"/>
              <w:contextualSpacing w:val="0"/>
              <w:rPr>
                <w:rFonts w:cs="Arial"/>
                <w:lang w:eastAsia="en-NZ"/>
              </w:rPr>
            </w:pPr>
            <w:r w:rsidRPr="00164410">
              <w:rPr>
                <w:rFonts w:cs="Arial"/>
                <w:lang w:eastAsia="en-NZ"/>
              </w:rPr>
              <w:t xml:space="preserve">considering separation of duties </w:t>
            </w:r>
            <w:r w:rsidR="00F96914" w:rsidRPr="00164410">
              <w:rPr>
                <w:rFonts w:cs="Arial"/>
                <w:lang w:eastAsia="en-NZ"/>
              </w:rPr>
              <w:t>(i.e.,</w:t>
            </w:r>
            <w:r w:rsidRPr="00164410">
              <w:rPr>
                <w:rFonts w:cs="Arial"/>
                <w:lang w:eastAsia="en-NZ"/>
              </w:rPr>
              <w:t xml:space="preserve"> separating the roles of approval and implementation of access rights</w:t>
            </w:r>
            <w:r w:rsidR="00F96914" w:rsidRPr="00164410">
              <w:rPr>
                <w:rFonts w:cs="Arial"/>
                <w:lang w:eastAsia="en-NZ"/>
              </w:rPr>
              <w:t>,</w:t>
            </w:r>
            <w:r w:rsidRPr="00164410">
              <w:rPr>
                <w:rFonts w:cs="Arial"/>
                <w:lang w:eastAsia="en-NZ"/>
              </w:rPr>
              <w:t xml:space="preserve"> </w:t>
            </w:r>
            <w:r w:rsidR="00F96914" w:rsidRPr="00164410">
              <w:rPr>
                <w:rFonts w:cs="Arial"/>
                <w:lang w:eastAsia="en-NZ"/>
              </w:rPr>
              <w:t xml:space="preserve">or </w:t>
            </w:r>
            <w:r w:rsidRPr="00164410">
              <w:rPr>
                <w:rFonts w:cs="Arial"/>
                <w:lang w:eastAsia="en-NZ"/>
              </w:rPr>
              <w:t xml:space="preserve">separation of </w:t>
            </w:r>
            <w:r w:rsidR="00F96914" w:rsidRPr="00164410">
              <w:rPr>
                <w:rFonts w:cs="Arial"/>
                <w:lang w:eastAsia="en-NZ"/>
              </w:rPr>
              <w:t xml:space="preserve">other </w:t>
            </w:r>
            <w:r w:rsidRPr="00164410">
              <w:rPr>
                <w:rFonts w:cs="Arial"/>
                <w:lang w:eastAsia="en-NZ"/>
              </w:rPr>
              <w:t>conflicting roles</w:t>
            </w:r>
            <w:r w:rsidR="00F96914" w:rsidRPr="00164410">
              <w:rPr>
                <w:rFonts w:cs="Arial"/>
                <w:lang w:eastAsia="en-NZ"/>
              </w:rPr>
              <w:t>)</w:t>
            </w:r>
          </w:p>
          <w:p w14:paraId="219C2834" w14:textId="00B15009" w:rsidR="00510124" w:rsidRPr="00164410" w:rsidRDefault="00510124" w:rsidP="0064494F">
            <w:pPr>
              <w:pStyle w:val="ListParagraph"/>
              <w:numPr>
                <w:ilvl w:val="0"/>
                <w:numId w:val="49"/>
              </w:numPr>
              <w:spacing w:before="120" w:after="120" w:line="288" w:lineRule="auto"/>
              <w:ind w:left="360"/>
              <w:contextualSpacing w:val="0"/>
              <w:rPr>
                <w:rFonts w:cs="Arial"/>
                <w:lang w:eastAsia="en-NZ"/>
              </w:rPr>
            </w:pPr>
            <w:r w:rsidRPr="00164410">
              <w:rPr>
                <w:rFonts w:cs="Arial"/>
                <w:lang w:eastAsia="en-NZ"/>
              </w:rPr>
              <w:t xml:space="preserve">ensuring access is removed in a timely manner when someone </w:t>
            </w:r>
            <w:r w:rsidR="00F96914" w:rsidRPr="00164410">
              <w:rPr>
                <w:rFonts w:cs="Arial"/>
                <w:lang w:eastAsia="en-NZ"/>
              </w:rPr>
              <w:t>no longer</w:t>
            </w:r>
            <w:r w:rsidRPr="00164410">
              <w:rPr>
                <w:rFonts w:cs="Arial"/>
                <w:lang w:eastAsia="en-NZ"/>
              </w:rPr>
              <w:t xml:space="preserve"> need</w:t>
            </w:r>
            <w:r w:rsidR="00F96914" w:rsidRPr="00164410">
              <w:rPr>
                <w:rFonts w:cs="Arial"/>
                <w:lang w:eastAsia="en-NZ"/>
              </w:rPr>
              <w:t>s</w:t>
            </w:r>
            <w:r w:rsidRPr="00164410">
              <w:rPr>
                <w:rFonts w:cs="Arial"/>
                <w:lang w:eastAsia="en-NZ"/>
              </w:rPr>
              <w:t xml:space="preserve"> access to health information and endpoint devices </w:t>
            </w:r>
            <w:r w:rsidR="00F96914" w:rsidRPr="00164410">
              <w:rPr>
                <w:rFonts w:cs="Arial"/>
                <w:lang w:eastAsia="en-NZ"/>
              </w:rPr>
              <w:t>(</w:t>
            </w:r>
            <w:r w:rsidRPr="00164410">
              <w:rPr>
                <w:rFonts w:cs="Arial"/>
                <w:lang w:eastAsia="en-NZ"/>
              </w:rPr>
              <w:t>especially when personnel are leaving the organisation</w:t>
            </w:r>
            <w:r w:rsidR="00F96914" w:rsidRPr="00164410">
              <w:rPr>
                <w:rFonts w:cs="Arial"/>
                <w:lang w:eastAsia="en-NZ"/>
              </w:rPr>
              <w:t>)</w:t>
            </w:r>
          </w:p>
          <w:p w14:paraId="7EBF125A" w14:textId="751A7BD1" w:rsidR="00510124" w:rsidRPr="00164410" w:rsidRDefault="00510124" w:rsidP="0064494F">
            <w:pPr>
              <w:pStyle w:val="ListParagraph"/>
              <w:numPr>
                <w:ilvl w:val="0"/>
                <w:numId w:val="49"/>
              </w:numPr>
              <w:spacing w:before="120" w:after="120" w:line="288" w:lineRule="auto"/>
              <w:ind w:left="360"/>
              <w:contextualSpacing w:val="0"/>
              <w:rPr>
                <w:rFonts w:cs="Arial"/>
                <w:lang w:eastAsia="en-NZ"/>
              </w:rPr>
            </w:pPr>
            <w:r w:rsidRPr="00164410">
              <w:rPr>
                <w:rFonts w:cs="Arial"/>
                <w:lang w:eastAsia="en-NZ"/>
              </w:rPr>
              <w:t>consider</w:t>
            </w:r>
            <w:r w:rsidR="00F96914" w:rsidRPr="00164410">
              <w:rPr>
                <w:rFonts w:cs="Arial"/>
                <w:lang w:eastAsia="en-NZ"/>
              </w:rPr>
              <w:t>ing</w:t>
            </w:r>
            <w:r w:rsidRPr="00164410">
              <w:rPr>
                <w:rFonts w:cs="Arial"/>
                <w:lang w:eastAsia="en-NZ"/>
              </w:rPr>
              <w:t xml:space="preserve"> providing temporary access rights for a limited time period and removing them at the expiration date </w:t>
            </w:r>
            <w:r w:rsidR="00117974" w:rsidRPr="00164410">
              <w:rPr>
                <w:rFonts w:cs="Arial"/>
                <w:lang w:eastAsia="en-NZ"/>
              </w:rPr>
              <w:t>(</w:t>
            </w:r>
            <w:r w:rsidRPr="00164410">
              <w:rPr>
                <w:rFonts w:cs="Arial"/>
                <w:lang w:eastAsia="en-NZ"/>
              </w:rPr>
              <w:t xml:space="preserve">in particular for temporary personnel </w:t>
            </w:r>
            <w:r w:rsidR="00F54183" w:rsidRPr="00164410">
              <w:rPr>
                <w:rFonts w:cs="Arial"/>
                <w:lang w:eastAsia="en-NZ"/>
              </w:rPr>
              <w:t xml:space="preserve">such as locums, </w:t>
            </w:r>
            <w:r w:rsidRPr="00164410">
              <w:rPr>
                <w:rFonts w:cs="Arial"/>
                <w:lang w:eastAsia="en-NZ"/>
              </w:rPr>
              <w:t xml:space="preserve">or </w:t>
            </w:r>
            <w:r w:rsidR="00F54183" w:rsidRPr="00164410">
              <w:rPr>
                <w:rFonts w:cs="Arial"/>
                <w:lang w:eastAsia="en-NZ"/>
              </w:rPr>
              <w:t>where only</w:t>
            </w:r>
            <w:r w:rsidRPr="00164410">
              <w:rPr>
                <w:rFonts w:cs="Arial"/>
                <w:lang w:eastAsia="en-NZ"/>
              </w:rPr>
              <w:t xml:space="preserve"> temporary access </w:t>
            </w:r>
            <w:r w:rsidR="00F54183" w:rsidRPr="00164410">
              <w:rPr>
                <w:rFonts w:cs="Arial"/>
                <w:lang w:eastAsia="en-NZ"/>
              </w:rPr>
              <w:t>is</w:t>
            </w:r>
            <w:r w:rsidRPr="00164410">
              <w:rPr>
                <w:rFonts w:cs="Arial"/>
                <w:lang w:eastAsia="en-NZ"/>
              </w:rPr>
              <w:t xml:space="preserve"> required by personnel</w:t>
            </w:r>
            <w:r w:rsidR="00F54183" w:rsidRPr="00164410">
              <w:rPr>
                <w:rFonts w:cs="Arial"/>
                <w:lang w:eastAsia="en-NZ"/>
              </w:rPr>
              <w:t>)</w:t>
            </w:r>
          </w:p>
          <w:p w14:paraId="03300122" w14:textId="77F39D28" w:rsidR="00510124" w:rsidRPr="00164410" w:rsidRDefault="00510124" w:rsidP="0064494F">
            <w:pPr>
              <w:pStyle w:val="ListParagraph"/>
              <w:numPr>
                <w:ilvl w:val="0"/>
                <w:numId w:val="49"/>
              </w:numPr>
              <w:spacing w:before="120" w:after="120" w:line="288" w:lineRule="auto"/>
              <w:ind w:left="360"/>
              <w:contextualSpacing w:val="0"/>
              <w:rPr>
                <w:rFonts w:cs="Arial"/>
                <w:lang w:eastAsia="en-NZ"/>
              </w:rPr>
            </w:pPr>
            <w:r w:rsidRPr="00164410">
              <w:rPr>
                <w:rFonts w:cs="Arial"/>
                <w:lang w:eastAsia="en-NZ"/>
              </w:rPr>
              <w:t>verifying that the level of access granted is required</w:t>
            </w:r>
            <w:r w:rsidR="00F47E95" w:rsidRPr="00164410">
              <w:rPr>
                <w:rFonts w:cs="Arial"/>
                <w:lang w:eastAsia="en-NZ"/>
              </w:rPr>
              <w:t>,</w:t>
            </w:r>
            <w:r w:rsidRPr="00164410">
              <w:rPr>
                <w:rFonts w:cs="Arial"/>
                <w:lang w:eastAsia="en-NZ"/>
              </w:rPr>
              <w:t xml:space="preserve"> consistent with </w:t>
            </w:r>
            <w:r w:rsidR="00F47E95" w:rsidRPr="00164410">
              <w:rPr>
                <w:rFonts w:cs="Arial"/>
                <w:lang w:eastAsia="en-NZ"/>
              </w:rPr>
              <w:t xml:space="preserve">role </w:t>
            </w:r>
            <w:r w:rsidRPr="00164410">
              <w:rPr>
                <w:rFonts w:cs="Arial"/>
                <w:lang w:eastAsia="en-NZ"/>
              </w:rPr>
              <w:t>responsibilities</w:t>
            </w:r>
            <w:r w:rsidR="00B96098" w:rsidRPr="00164410">
              <w:rPr>
                <w:rFonts w:cs="Arial"/>
                <w:lang w:eastAsia="en-NZ"/>
              </w:rPr>
              <w:t>,</w:t>
            </w:r>
            <w:r w:rsidRPr="00164410">
              <w:rPr>
                <w:rFonts w:cs="Arial"/>
                <w:lang w:eastAsia="en-NZ"/>
              </w:rPr>
              <w:t xml:space="preserve"> and </w:t>
            </w:r>
            <w:r w:rsidR="00B96098" w:rsidRPr="00164410">
              <w:rPr>
                <w:rFonts w:cs="Arial"/>
                <w:lang w:eastAsia="en-NZ"/>
              </w:rPr>
              <w:t xml:space="preserve">meets other </w:t>
            </w:r>
            <w:r w:rsidRPr="00164410">
              <w:rPr>
                <w:rFonts w:cs="Arial"/>
                <w:lang w:eastAsia="en-NZ"/>
              </w:rPr>
              <w:t xml:space="preserve">information security requirements </w:t>
            </w:r>
            <w:r w:rsidR="00B96098" w:rsidRPr="00164410">
              <w:rPr>
                <w:rFonts w:cs="Arial"/>
                <w:lang w:eastAsia="en-NZ"/>
              </w:rPr>
              <w:t>(</w:t>
            </w:r>
            <w:r w:rsidRPr="00164410">
              <w:rPr>
                <w:rFonts w:cs="Arial"/>
                <w:lang w:eastAsia="en-NZ"/>
              </w:rPr>
              <w:t>such as separation of duties</w:t>
            </w:r>
            <w:r w:rsidR="00B96098" w:rsidRPr="00164410">
              <w:rPr>
                <w:rFonts w:cs="Arial"/>
                <w:lang w:eastAsia="en-NZ"/>
              </w:rPr>
              <w:t>)</w:t>
            </w:r>
          </w:p>
          <w:p w14:paraId="63A82155" w14:textId="077BDBD7" w:rsidR="00510124" w:rsidRPr="00164410" w:rsidRDefault="00510124" w:rsidP="0064494F">
            <w:pPr>
              <w:pStyle w:val="ListParagraph"/>
              <w:numPr>
                <w:ilvl w:val="0"/>
                <w:numId w:val="49"/>
              </w:numPr>
              <w:spacing w:before="120" w:after="120" w:line="288" w:lineRule="auto"/>
              <w:ind w:left="360"/>
              <w:contextualSpacing w:val="0"/>
              <w:rPr>
                <w:rFonts w:cs="Arial"/>
                <w:lang w:eastAsia="en-NZ"/>
              </w:rPr>
            </w:pPr>
            <w:r w:rsidRPr="00164410">
              <w:rPr>
                <w:rFonts w:cs="Arial"/>
                <w:lang w:eastAsia="en-NZ"/>
              </w:rPr>
              <w:t xml:space="preserve">ensuring that access is activated (e.g., by service providers) only after </w:t>
            </w:r>
            <w:r w:rsidR="00B96098" w:rsidRPr="00164410">
              <w:rPr>
                <w:rFonts w:cs="Arial"/>
                <w:lang w:eastAsia="en-NZ"/>
              </w:rPr>
              <w:t xml:space="preserve">all </w:t>
            </w:r>
            <w:r w:rsidRPr="00164410">
              <w:rPr>
                <w:rFonts w:cs="Arial"/>
                <w:lang w:eastAsia="en-NZ"/>
              </w:rPr>
              <w:t>authorisation procedures are successfully completed</w:t>
            </w:r>
          </w:p>
          <w:p w14:paraId="4413AB9F" w14:textId="60C806A1" w:rsidR="00510124" w:rsidRPr="00164410" w:rsidRDefault="00510124" w:rsidP="0064494F">
            <w:pPr>
              <w:pStyle w:val="ListParagraph"/>
              <w:numPr>
                <w:ilvl w:val="0"/>
                <w:numId w:val="49"/>
              </w:numPr>
              <w:spacing w:before="120" w:after="120" w:line="288" w:lineRule="auto"/>
              <w:ind w:left="360"/>
              <w:contextualSpacing w:val="0"/>
              <w:rPr>
                <w:rFonts w:cs="Arial"/>
                <w:lang w:eastAsia="en-NZ"/>
              </w:rPr>
            </w:pPr>
            <w:r w:rsidRPr="00164410">
              <w:rPr>
                <w:rFonts w:cs="Arial"/>
                <w:lang w:eastAsia="en-NZ"/>
              </w:rPr>
              <w:t xml:space="preserve">maintaining a central record of </w:t>
            </w:r>
            <w:r w:rsidR="003C4E4B" w:rsidRPr="00164410">
              <w:rPr>
                <w:rFonts w:cs="Arial"/>
                <w:lang w:eastAsia="en-NZ"/>
              </w:rPr>
              <w:t xml:space="preserve">health information, software, and endpoint devices </w:t>
            </w:r>
            <w:r w:rsidRPr="00164410">
              <w:rPr>
                <w:rFonts w:cs="Arial"/>
                <w:lang w:eastAsia="en-NZ"/>
              </w:rPr>
              <w:t xml:space="preserve">access rights granted to a user identifier (ID, logical or physical) </w:t>
            </w:r>
          </w:p>
          <w:p w14:paraId="3B35BC75" w14:textId="0B1B41BF" w:rsidR="005714D1" w:rsidRPr="00164410" w:rsidRDefault="00510124" w:rsidP="0064494F">
            <w:pPr>
              <w:pStyle w:val="ListParagraph"/>
              <w:numPr>
                <w:ilvl w:val="0"/>
                <w:numId w:val="49"/>
              </w:numPr>
              <w:spacing w:before="120" w:after="120" w:line="288" w:lineRule="auto"/>
              <w:ind w:left="360"/>
              <w:contextualSpacing w:val="0"/>
              <w:rPr>
                <w:rFonts w:cs="Arial"/>
                <w:lang w:eastAsia="en-NZ"/>
              </w:rPr>
            </w:pPr>
            <w:r w:rsidRPr="00164410">
              <w:rPr>
                <w:rFonts w:cs="Arial"/>
                <w:lang w:eastAsia="en-NZ"/>
              </w:rPr>
              <w:t>modifying access rights of users who have changed roles or jobs</w:t>
            </w:r>
          </w:p>
          <w:p w14:paraId="34D7D2CD" w14:textId="702F7FE2" w:rsidR="00510124" w:rsidRPr="00164410" w:rsidRDefault="00510124" w:rsidP="005714D1">
            <w:pPr>
              <w:pStyle w:val="ListParagraph"/>
              <w:numPr>
                <w:ilvl w:val="0"/>
                <w:numId w:val="49"/>
              </w:numPr>
              <w:spacing w:before="120" w:after="120" w:line="288" w:lineRule="auto"/>
              <w:ind w:left="360"/>
              <w:contextualSpacing w:val="0"/>
              <w:rPr>
                <w:rFonts w:cs="Arial"/>
                <w:b/>
              </w:rPr>
            </w:pPr>
            <w:r w:rsidRPr="00164410">
              <w:rPr>
                <w:rFonts w:cs="Arial"/>
                <w:lang w:eastAsia="en-NZ"/>
              </w:rPr>
              <w:t>maintaining a record of changes to users’ logical and physical access rights.</w:t>
            </w:r>
          </w:p>
          <w:p w14:paraId="0BB09724" w14:textId="77777777" w:rsidR="000E3777" w:rsidRPr="00164410" w:rsidRDefault="000E3777" w:rsidP="00CE68EC">
            <w:pPr>
              <w:spacing w:before="120" w:after="120" w:line="288" w:lineRule="auto"/>
              <w:rPr>
                <w:rFonts w:cs="Arial"/>
                <w:b/>
              </w:rPr>
            </w:pPr>
          </w:p>
          <w:p w14:paraId="3127CB50" w14:textId="4F871154" w:rsidR="00510124" w:rsidRPr="00164410" w:rsidRDefault="00510124" w:rsidP="00CE68EC">
            <w:pPr>
              <w:spacing w:before="120" w:after="120" w:line="288" w:lineRule="auto"/>
              <w:rPr>
                <w:rFonts w:cs="Arial"/>
                <w:b/>
              </w:rPr>
            </w:pPr>
            <w:r w:rsidRPr="00164410">
              <w:rPr>
                <w:rFonts w:cs="Arial"/>
                <w:b/>
              </w:rPr>
              <w:t>Access Reviews</w:t>
            </w:r>
          </w:p>
          <w:p w14:paraId="5EAF7D06" w14:textId="727D1016" w:rsidR="00510124" w:rsidRPr="00164410" w:rsidRDefault="000E3777" w:rsidP="00CE68EC">
            <w:pPr>
              <w:spacing w:before="120" w:after="120" w:line="288" w:lineRule="auto"/>
              <w:rPr>
                <w:rFonts w:cs="Arial"/>
              </w:rPr>
            </w:pPr>
            <w:r w:rsidRPr="00164410">
              <w:rPr>
                <w:rFonts w:cs="Arial"/>
              </w:rPr>
              <w:t>R</w:t>
            </w:r>
            <w:r w:rsidR="00510124" w:rsidRPr="00164410">
              <w:rPr>
                <w:rFonts w:cs="Arial"/>
              </w:rPr>
              <w:t xml:space="preserve">eviews of physical and logical access rights </w:t>
            </w:r>
            <w:r w:rsidR="006813A1" w:rsidRPr="00164410">
              <w:rPr>
                <w:rFonts w:cs="Arial"/>
              </w:rPr>
              <w:t xml:space="preserve">are to </w:t>
            </w:r>
            <w:r w:rsidR="00510124" w:rsidRPr="00164410">
              <w:rPr>
                <w:rFonts w:cs="Arial"/>
              </w:rPr>
              <w:t xml:space="preserve">be performed periodically </w:t>
            </w:r>
            <w:r w:rsidR="00883EFC" w:rsidRPr="00164410">
              <w:rPr>
                <w:rFonts w:cs="Arial"/>
              </w:rPr>
              <w:t>while</w:t>
            </w:r>
            <w:r w:rsidR="00510124" w:rsidRPr="00164410">
              <w:rPr>
                <w:rFonts w:cs="Arial"/>
              </w:rPr>
              <w:t xml:space="preserve"> consider</w:t>
            </w:r>
            <w:r w:rsidR="00883EFC" w:rsidRPr="00164410">
              <w:rPr>
                <w:rFonts w:cs="Arial"/>
              </w:rPr>
              <w:t>ing</w:t>
            </w:r>
            <w:r w:rsidR="00510124" w:rsidRPr="00164410">
              <w:rPr>
                <w:rFonts w:cs="Arial"/>
              </w:rPr>
              <w:t xml:space="preserve"> the following:</w:t>
            </w:r>
          </w:p>
          <w:p w14:paraId="0D5C3B88" w14:textId="1E7569E9" w:rsidR="00510124" w:rsidRPr="00164410" w:rsidRDefault="00510124" w:rsidP="00CE68EC">
            <w:pPr>
              <w:pStyle w:val="ListParagraph"/>
              <w:numPr>
                <w:ilvl w:val="0"/>
                <w:numId w:val="50"/>
              </w:numPr>
              <w:spacing w:before="120" w:after="120" w:line="288" w:lineRule="auto"/>
              <w:contextualSpacing w:val="0"/>
              <w:rPr>
                <w:rFonts w:cs="Arial"/>
                <w:lang w:eastAsia="en-NZ"/>
              </w:rPr>
            </w:pPr>
            <w:r w:rsidRPr="00164410">
              <w:rPr>
                <w:rFonts w:cs="Arial"/>
                <w:lang w:eastAsia="en-NZ"/>
              </w:rPr>
              <w:lastRenderedPageBreak/>
              <w:t xml:space="preserve">users’ access rights after any </w:t>
            </w:r>
            <w:r w:rsidR="00EC3180" w:rsidRPr="00164410">
              <w:rPr>
                <w:rFonts w:cs="Arial"/>
                <w:lang w:eastAsia="en-NZ"/>
              </w:rPr>
              <w:t xml:space="preserve">role </w:t>
            </w:r>
            <w:r w:rsidRPr="00164410">
              <w:rPr>
                <w:rFonts w:cs="Arial"/>
                <w:lang w:eastAsia="en-NZ"/>
              </w:rPr>
              <w:t xml:space="preserve">change within the same </w:t>
            </w:r>
            <w:r w:rsidR="00D56A3A" w:rsidRPr="00164410">
              <w:rPr>
                <w:rFonts w:cs="Arial"/>
                <w:lang w:eastAsia="en-NZ"/>
              </w:rPr>
              <w:t>organisation</w:t>
            </w:r>
            <w:r w:rsidR="00154FB5" w:rsidRPr="00164410">
              <w:rPr>
                <w:rFonts w:cs="Arial"/>
                <w:lang w:eastAsia="en-NZ"/>
              </w:rPr>
              <w:t>,</w:t>
            </w:r>
            <w:r w:rsidRPr="00164410">
              <w:rPr>
                <w:rFonts w:cs="Arial"/>
                <w:lang w:eastAsia="en-NZ"/>
              </w:rPr>
              <w:t xml:space="preserve"> or </w:t>
            </w:r>
            <w:r w:rsidR="00154FB5" w:rsidRPr="00164410">
              <w:rPr>
                <w:rFonts w:cs="Arial"/>
                <w:lang w:eastAsia="en-NZ"/>
              </w:rPr>
              <w:t>following</w:t>
            </w:r>
            <w:r w:rsidRPr="00164410">
              <w:rPr>
                <w:rFonts w:cs="Arial"/>
                <w:lang w:eastAsia="en-NZ"/>
              </w:rPr>
              <w:t xml:space="preserve"> termination of employment</w:t>
            </w:r>
          </w:p>
          <w:p w14:paraId="726A427E" w14:textId="5A4A47F4" w:rsidR="00510124" w:rsidRPr="00164410" w:rsidRDefault="00510124" w:rsidP="00CE68EC">
            <w:pPr>
              <w:pStyle w:val="ListParagraph"/>
              <w:numPr>
                <w:ilvl w:val="0"/>
                <w:numId w:val="50"/>
              </w:numPr>
              <w:spacing w:before="120" w:after="120" w:line="288" w:lineRule="auto"/>
              <w:contextualSpacing w:val="0"/>
              <w:rPr>
                <w:rFonts w:cs="Arial"/>
                <w:b/>
              </w:rPr>
            </w:pPr>
            <w:r w:rsidRPr="00164410">
              <w:rPr>
                <w:rFonts w:cs="Arial"/>
                <w:lang w:eastAsia="en-NZ"/>
              </w:rPr>
              <w:t>authorisations for elevated permissions to access the health information.</w:t>
            </w:r>
          </w:p>
          <w:p w14:paraId="07576CAB" w14:textId="77777777" w:rsidR="00E33346" w:rsidRPr="00164410" w:rsidRDefault="00E33346" w:rsidP="00CE68EC">
            <w:pPr>
              <w:spacing w:before="120" w:after="120" w:line="288" w:lineRule="auto"/>
              <w:rPr>
                <w:rFonts w:cs="Arial"/>
                <w:b/>
              </w:rPr>
            </w:pPr>
          </w:p>
          <w:p w14:paraId="77249DCA" w14:textId="6EB74177" w:rsidR="00510124" w:rsidRPr="00164410" w:rsidRDefault="00510124" w:rsidP="00CE68EC">
            <w:pPr>
              <w:spacing w:before="120" w:after="120" w:line="288" w:lineRule="auto"/>
              <w:rPr>
                <w:rFonts w:cs="Arial"/>
                <w:b/>
              </w:rPr>
            </w:pPr>
            <w:r w:rsidRPr="00164410">
              <w:rPr>
                <w:rFonts w:cs="Arial"/>
                <w:b/>
              </w:rPr>
              <w:t>Employment Contracts</w:t>
            </w:r>
          </w:p>
          <w:p w14:paraId="1D629B00" w14:textId="435B3D50" w:rsidR="00510124" w:rsidRPr="00164410" w:rsidRDefault="00510124" w:rsidP="00CE68EC">
            <w:pPr>
              <w:spacing w:before="120" w:after="120" w:line="288" w:lineRule="auto"/>
              <w:rPr>
                <w:rFonts w:cs="Arial"/>
              </w:rPr>
            </w:pPr>
            <w:r w:rsidRPr="00164410">
              <w:rPr>
                <w:rFonts w:cs="Arial"/>
              </w:rPr>
              <w:t xml:space="preserve">Consideration </w:t>
            </w:r>
            <w:r w:rsidR="006813A1" w:rsidRPr="00164410">
              <w:rPr>
                <w:rFonts w:cs="Arial"/>
              </w:rPr>
              <w:t xml:space="preserve">is to </w:t>
            </w:r>
            <w:r w:rsidRPr="00164410">
              <w:rPr>
                <w:rFonts w:cs="Arial"/>
              </w:rPr>
              <w:t>be given to including clauses in personnel</w:t>
            </w:r>
            <w:r w:rsidR="00EC3180" w:rsidRPr="00164410">
              <w:rPr>
                <w:rFonts w:cs="Arial"/>
              </w:rPr>
              <w:t>’s</w:t>
            </w:r>
            <w:r w:rsidRPr="00164410">
              <w:rPr>
                <w:rFonts w:cs="Arial"/>
              </w:rPr>
              <w:t xml:space="preserve"> Individual Employment Agreements (IEAs), contracts and service contracts that specify disciplinary actions if unauthorised access is attempted.</w:t>
            </w:r>
          </w:p>
          <w:p w14:paraId="63911F01" w14:textId="77777777" w:rsidR="00E33346" w:rsidRPr="00164410" w:rsidRDefault="00E33346" w:rsidP="00CE68EC">
            <w:pPr>
              <w:spacing w:before="120" w:after="120" w:line="288" w:lineRule="auto"/>
              <w:rPr>
                <w:rFonts w:cs="Arial"/>
                <w:b/>
              </w:rPr>
            </w:pPr>
          </w:p>
          <w:p w14:paraId="560BE9C6" w14:textId="1E4BF8B6" w:rsidR="00510124" w:rsidRPr="00164410" w:rsidRDefault="00510124" w:rsidP="00CE68EC">
            <w:pPr>
              <w:spacing w:before="120" w:after="120" w:line="288" w:lineRule="auto"/>
              <w:rPr>
                <w:rFonts w:cs="Arial"/>
                <w:b/>
              </w:rPr>
            </w:pPr>
            <w:r w:rsidRPr="00164410">
              <w:rPr>
                <w:rFonts w:cs="Arial"/>
                <w:b/>
              </w:rPr>
              <w:t>Authentication Procedures</w:t>
            </w:r>
          </w:p>
          <w:p w14:paraId="22143E1A" w14:textId="6EA85872" w:rsidR="00510124" w:rsidRPr="00164410" w:rsidRDefault="00510124" w:rsidP="00CE68EC">
            <w:pPr>
              <w:spacing w:before="120" w:after="120" w:line="288" w:lineRule="auto"/>
              <w:rPr>
                <w:rFonts w:cs="Arial"/>
              </w:rPr>
            </w:pPr>
            <w:r w:rsidRPr="00164410">
              <w:rPr>
                <w:rFonts w:cs="Arial"/>
              </w:rPr>
              <w:t xml:space="preserve">Authentication procedures are important </w:t>
            </w:r>
            <w:r w:rsidR="00EC3180" w:rsidRPr="00164410">
              <w:rPr>
                <w:rFonts w:cs="Arial"/>
              </w:rPr>
              <w:t>for ensuring</w:t>
            </w:r>
            <w:r w:rsidRPr="00164410">
              <w:rPr>
                <w:rFonts w:cs="Arial"/>
              </w:rPr>
              <w:t xml:space="preserve"> only authorised users have access to health information systems and respective facilities. Authentication procedures to access health information </w:t>
            </w:r>
            <w:r w:rsidR="00177B23" w:rsidRPr="00164410">
              <w:rPr>
                <w:rFonts w:cs="Arial"/>
              </w:rPr>
              <w:t xml:space="preserve">is to </w:t>
            </w:r>
            <w:r w:rsidRPr="00164410">
              <w:rPr>
                <w:rFonts w:cs="Arial"/>
              </w:rPr>
              <w:t>include:</w:t>
            </w:r>
          </w:p>
          <w:p w14:paraId="7D9F37DE" w14:textId="7744D552" w:rsidR="00510124" w:rsidRPr="00164410" w:rsidRDefault="00510124" w:rsidP="00CE68EC">
            <w:pPr>
              <w:pStyle w:val="ListParagraph"/>
              <w:numPr>
                <w:ilvl w:val="0"/>
                <w:numId w:val="52"/>
              </w:numPr>
              <w:spacing w:before="120" w:after="120" w:line="288" w:lineRule="auto"/>
              <w:contextualSpacing w:val="0"/>
              <w:rPr>
                <w:rFonts w:cs="Arial"/>
                <w:lang w:eastAsia="en-NZ"/>
              </w:rPr>
            </w:pPr>
            <w:r w:rsidRPr="00164410">
              <w:rPr>
                <w:rFonts w:cs="Arial"/>
                <w:lang w:eastAsia="en-NZ"/>
              </w:rPr>
              <w:t xml:space="preserve">passwords </w:t>
            </w:r>
            <w:r w:rsidR="00B43D75" w:rsidRPr="00164410">
              <w:rPr>
                <w:rFonts w:cs="Arial"/>
                <w:lang w:eastAsia="en-NZ"/>
              </w:rPr>
              <w:t>(based on</w:t>
            </w:r>
            <w:r w:rsidRPr="00164410">
              <w:rPr>
                <w:rFonts w:cs="Arial"/>
                <w:lang w:eastAsia="en-NZ"/>
              </w:rPr>
              <w:t xml:space="preserve"> industry best practices</w:t>
            </w:r>
            <w:r w:rsidR="00B43D75" w:rsidRPr="00164410">
              <w:rPr>
                <w:rFonts w:cs="Arial"/>
                <w:lang w:eastAsia="en-NZ"/>
              </w:rPr>
              <w:t>)</w:t>
            </w:r>
          </w:p>
          <w:p w14:paraId="1143CDD7" w14:textId="7516059C" w:rsidR="00510124" w:rsidRPr="00164410" w:rsidRDefault="00510124" w:rsidP="00CE68EC">
            <w:pPr>
              <w:pStyle w:val="ListParagraph"/>
              <w:numPr>
                <w:ilvl w:val="0"/>
                <w:numId w:val="52"/>
              </w:numPr>
              <w:spacing w:before="120" w:after="120" w:line="288" w:lineRule="auto"/>
              <w:contextualSpacing w:val="0"/>
              <w:rPr>
                <w:rFonts w:cs="Arial"/>
              </w:rPr>
            </w:pPr>
            <w:r w:rsidRPr="00164410">
              <w:rPr>
                <w:rFonts w:cs="Arial"/>
                <w:lang w:eastAsia="en-NZ"/>
              </w:rPr>
              <w:t>enforcing strong authentication (also known as multi-factor authentication) for individual accounts with heightened permissions.</w:t>
            </w:r>
          </w:p>
          <w:p w14:paraId="2D317837" w14:textId="77777777" w:rsidR="00E4776F" w:rsidRDefault="00E4776F" w:rsidP="00CE68EC">
            <w:pPr>
              <w:spacing w:before="120" w:after="120" w:line="288" w:lineRule="auto"/>
              <w:rPr>
                <w:rFonts w:cs="Arial"/>
              </w:rPr>
            </w:pPr>
          </w:p>
          <w:p w14:paraId="35AC1123" w14:textId="58CC359C" w:rsidR="00510124" w:rsidRPr="00164410" w:rsidRDefault="00510124" w:rsidP="00CE68EC">
            <w:pPr>
              <w:spacing w:before="120" w:after="120" w:line="288" w:lineRule="auto"/>
              <w:rPr>
                <w:rFonts w:cs="Arial"/>
              </w:rPr>
            </w:pPr>
            <w:r w:rsidRPr="00164410">
              <w:rPr>
                <w:rFonts w:cs="Arial"/>
              </w:rPr>
              <w:t>Using a combination of multi</w:t>
            </w:r>
            <w:r w:rsidR="009D405D" w:rsidRPr="00164410">
              <w:rPr>
                <w:rFonts w:cs="Arial"/>
              </w:rPr>
              <w:t>-</w:t>
            </w:r>
            <w:r w:rsidR="004661AE" w:rsidRPr="00164410">
              <w:rPr>
                <w:rFonts w:cs="Arial"/>
              </w:rPr>
              <w:t xml:space="preserve">factor </w:t>
            </w:r>
            <w:r w:rsidR="008D098E" w:rsidRPr="00164410">
              <w:rPr>
                <w:rFonts w:cs="Arial"/>
              </w:rPr>
              <w:t>authentication,</w:t>
            </w:r>
            <w:r w:rsidRPr="00164410">
              <w:rPr>
                <w:rFonts w:cs="Arial"/>
              </w:rPr>
              <w:t xml:space="preserve"> such as what you know</w:t>
            </w:r>
            <w:r w:rsidR="00732052" w:rsidRPr="00164410">
              <w:rPr>
                <w:rFonts w:cs="Arial"/>
              </w:rPr>
              <w:t xml:space="preserve"> (a password)</w:t>
            </w:r>
            <w:r w:rsidRPr="00164410">
              <w:rPr>
                <w:rFonts w:cs="Arial"/>
              </w:rPr>
              <w:t xml:space="preserve">, what you have </w:t>
            </w:r>
            <w:r w:rsidR="00732052" w:rsidRPr="00164410">
              <w:rPr>
                <w:rFonts w:cs="Arial"/>
              </w:rPr>
              <w:t xml:space="preserve">(a </w:t>
            </w:r>
            <w:r w:rsidR="007422B0" w:rsidRPr="00164410">
              <w:rPr>
                <w:rFonts w:cs="Arial"/>
              </w:rPr>
              <w:t>token</w:t>
            </w:r>
            <w:r w:rsidR="00732052" w:rsidRPr="00164410">
              <w:rPr>
                <w:rFonts w:cs="Arial"/>
              </w:rPr>
              <w:t xml:space="preserve">) </w:t>
            </w:r>
            <w:r w:rsidRPr="00164410">
              <w:rPr>
                <w:rFonts w:cs="Arial"/>
              </w:rPr>
              <w:t>and what you are</w:t>
            </w:r>
            <w:r w:rsidR="007422B0" w:rsidRPr="00164410">
              <w:rPr>
                <w:rFonts w:cs="Arial"/>
              </w:rPr>
              <w:t xml:space="preserve"> (fingerprint or </w:t>
            </w:r>
            <w:r w:rsidR="00FF707E" w:rsidRPr="00164410">
              <w:rPr>
                <w:rFonts w:cs="Arial"/>
              </w:rPr>
              <w:t xml:space="preserve">iris </w:t>
            </w:r>
            <w:r w:rsidR="007422B0" w:rsidRPr="00164410">
              <w:rPr>
                <w:rFonts w:cs="Arial"/>
              </w:rPr>
              <w:t>scan)</w:t>
            </w:r>
            <w:r w:rsidR="00FF7F48" w:rsidRPr="00164410">
              <w:rPr>
                <w:rFonts w:cs="Arial"/>
              </w:rPr>
              <w:t xml:space="preserve"> </w:t>
            </w:r>
            <w:r w:rsidRPr="00164410">
              <w:rPr>
                <w:rFonts w:cs="Arial"/>
              </w:rPr>
              <w:t>reduces the possibilities for unauthorised accesses. Multi-factor authentication c</w:t>
            </w:r>
            <w:r w:rsidR="00F41963" w:rsidRPr="00164410">
              <w:rPr>
                <w:rFonts w:cs="Arial"/>
              </w:rPr>
              <w:t>ould</w:t>
            </w:r>
            <w:r w:rsidRPr="00164410">
              <w:rPr>
                <w:rFonts w:cs="Arial"/>
              </w:rPr>
              <w:t xml:space="preserve"> </w:t>
            </w:r>
            <w:r w:rsidR="00010FDC" w:rsidRPr="00164410">
              <w:rPr>
                <w:rFonts w:cs="Arial"/>
              </w:rPr>
              <w:t>also</w:t>
            </w:r>
            <w:r w:rsidRPr="00164410">
              <w:rPr>
                <w:rFonts w:cs="Arial"/>
              </w:rPr>
              <w:t xml:space="preserve"> be combined with other </w:t>
            </w:r>
            <w:r w:rsidR="0072153F" w:rsidRPr="00164410">
              <w:rPr>
                <w:rFonts w:cs="Arial"/>
              </w:rPr>
              <w:t xml:space="preserve">controls </w:t>
            </w:r>
            <w:r w:rsidRPr="00164410">
              <w:rPr>
                <w:rFonts w:cs="Arial"/>
              </w:rPr>
              <w:t xml:space="preserve">to require additional factors under specific circumstances, based on predefined rules and patterns </w:t>
            </w:r>
            <w:r w:rsidR="0072153F" w:rsidRPr="00164410">
              <w:rPr>
                <w:rFonts w:cs="Arial"/>
              </w:rPr>
              <w:t>(</w:t>
            </w:r>
            <w:r w:rsidRPr="00164410">
              <w:rPr>
                <w:rFonts w:cs="Arial"/>
              </w:rPr>
              <w:t>such as access from an unusual location, from an unusual device or at an unusual time</w:t>
            </w:r>
            <w:r w:rsidR="0072153F" w:rsidRPr="00164410">
              <w:rPr>
                <w:rFonts w:cs="Arial"/>
              </w:rPr>
              <w:t>)</w:t>
            </w:r>
            <w:r w:rsidRPr="00164410">
              <w:rPr>
                <w:rFonts w:cs="Arial"/>
              </w:rPr>
              <w:t>.</w:t>
            </w:r>
          </w:p>
          <w:p w14:paraId="56E9B1AD" w14:textId="77777777" w:rsidR="005B45F4" w:rsidRPr="00164410" w:rsidRDefault="005B45F4" w:rsidP="00CE68EC">
            <w:pPr>
              <w:spacing w:before="120" w:after="120" w:line="288" w:lineRule="auto"/>
              <w:rPr>
                <w:rFonts w:cs="Arial"/>
              </w:rPr>
            </w:pPr>
          </w:p>
          <w:p w14:paraId="6569240C" w14:textId="6EFC0F73" w:rsidR="00510124" w:rsidRPr="00164410" w:rsidRDefault="00510124" w:rsidP="00CE68EC">
            <w:pPr>
              <w:spacing w:before="120" w:after="120" w:line="288" w:lineRule="auto"/>
              <w:rPr>
                <w:rFonts w:cs="Arial"/>
              </w:rPr>
            </w:pPr>
            <w:r w:rsidRPr="00164410">
              <w:rPr>
                <w:rFonts w:cs="Arial"/>
              </w:rPr>
              <w:t xml:space="preserve">The strength of authentication </w:t>
            </w:r>
            <w:r w:rsidR="00177B23" w:rsidRPr="00164410">
              <w:rPr>
                <w:rFonts w:cs="Arial"/>
              </w:rPr>
              <w:t xml:space="preserve">is to </w:t>
            </w:r>
            <w:r w:rsidRPr="00164410">
              <w:rPr>
                <w:rFonts w:cs="Arial"/>
              </w:rPr>
              <w:t xml:space="preserve">be appropriate for the classification of the health information </w:t>
            </w:r>
            <w:r w:rsidR="00010FDC" w:rsidRPr="00164410">
              <w:rPr>
                <w:rFonts w:cs="Arial"/>
              </w:rPr>
              <w:t>being</w:t>
            </w:r>
            <w:r w:rsidRPr="00164410">
              <w:rPr>
                <w:rFonts w:cs="Arial"/>
              </w:rPr>
              <w:t xml:space="preserve"> accessed. Where strong authentication and identity verification is required, authentication methods alternative to passwords, such as digital certificates, smart cards, tokens, or biometric</w:t>
            </w:r>
            <w:r w:rsidR="00010FDC" w:rsidRPr="00164410">
              <w:rPr>
                <w:rFonts w:cs="Arial"/>
              </w:rPr>
              <w:t>s</w:t>
            </w:r>
            <w:r w:rsidRPr="00164410">
              <w:rPr>
                <w:rFonts w:cs="Arial"/>
              </w:rPr>
              <w:t xml:space="preserve">, </w:t>
            </w:r>
            <w:r w:rsidR="00177B23" w:rsidRPr="00164410">
              <w:rPr>
                <w:rFonts w:cs="Arial"/>
              </w:rPr>
              <w:t xml:space="preserve">are to </w:t>
            </w:r>
            <w:r w:rsidRPr="00164410">
              <w:rPr>
                <w:rFonts w:cs="Arial"/>
              </w:rPr>
              <w:t xml:space="preserve">be used. </w:t>
            </w:r>
          </w:p>
          <w:p w14:paraId="0FAD02E3" w14:textId="77777777" w:rsidR="005B45F4" w:rsidRPr="00164410" w:rsidRDefault="005B45F4" w:rsidP="00CE68EC">
            <w:pPr>
              <w:spacing w:before="120" w:after="120" w:line="288" w:lineRule="auto"/>
              <w:rPr>
                <w:rFonts w:cs="Arial"/>
              </w:rPr>
            </w:pPr>
          </w:p>
          <w:p w14:paraId="6E823CC7" w14:textId="5E522046" w:rsidR="002829DC" w:rsidRPr="00164410" w:rsidRDefault="002829DC" w:rsidP="00CE68EC">
            <w:pPr>
              <w:spacing w:before="120" w:after="120" w:line="288" w:lineRule="auto"/>
              <w:rPr>
                <w:rFonts w:cs="Arial"/>
              </w:rPr>
            </w:pPr>
            <w:r w:rsidRPr="00164410">
              <w:rPr>
                <w:rFonts w:cs="Arial"/>
              </w:rPr>
              <w:t xml:space="preserve">For </w:t>
            </w:r>
            <w:r w:rsidR="00D26EAB" w:rsidRPr="00164410">
              <w:rPr>
                <w:rFonts w:cs="Arial"/>
              </w:rPr>
              <w:t>p</w:t>
            </w:r>
            <w:r w:rsidRPr="00164410">
              <w:rPr>
                <w:rFonts w:cs="Arial"/>
              </w:rPr>
              <w:t>harmac</w:t>
            </w:r>
            <w:r w:rsidR="00D26EAB" w:rsidRPr="00164410">
              <w:rPr>
                <w:rFonts w:cs="Arial"/>
              </w:rPr>
              <w:t>eutical</w:t>
            </w:r>
            <w:r w:rsidR="008F2178" w:rsidRPr="00164410">
              <w:rPr>
                <w:rFonts w:cs="Arial"/>
              </w:rPr>
              <w:t xml:space="preserve"> systems containing patient health information, biometrics or </w:t>
            </w:r>
            <w:r w:rsidR="00F15F6A" w:rsidRPr="00164410">
              <w:rPr>
                <w:rFonts w:cs="Arial"/>
              </w:rPr>
              <w:t xml:space="preserve">smart cards are </w:t>
            </w:r>
            <w:r w:rsidR="00D26EAB" w:rsidRPr="00164410">
              <w:rPr>
                <w:rFonts w:cs="Arial"/>
              </w:rPr>
              <w:t>usually preferred</w:t>
            </w:r>
            <w:r w:rsidR="00FA1876" w:rsidRPr="00164410">
              <w:rPr>
                <w:rFonts w:cs="Arial"/>
              </w:rPr>
              <w:t xml:space="preserve"> as authentication mechanisms</w:t>
            </w:r>
            <w:r w:rsidR="00F15F6A" w:rsidRPr="00164410">
              <w:rPr>
                <w:rFonts w:cs="Arial"/>
              </w:rPr>
              <w:t xml:space="preserve"> for </w:t>
            </w:r>
            <w:r w:rsidR="00462C35" w:rsidRPr="00164410">
              <w:rPr>
                <w:rFonts w:cs="Arial"/>
              </w:rPr>
              <w:t xml:space="preserve">frequent and </w:t>
            </w:r>
            <w:r w:rsidR="00F15F6A" w:rsidRPr="00164410">
              <w:rPr>
                <w:rFonts w:cs="Arial"/>
              </w:rPr>
              <w:t xml:space="preserve">quick </w:t>
            </w:r>
            <w:r w:rsidR="00462C35" w:rsidRPr="00164410">
              <w:rPr>
                <w:rFonts w:cs="Arial"/>
              </w:rPr>
              <w:t>logons to the same device.</w:t>
            </w:r>
            <w:r w:rsidR="008F2178" w:rsidRPr="00164410">
              <w:rPr>
                <w:rFonts w:cs="Arial"/>
              </w:rPr>
              <w:t xml:space="preserve"> </w:t>
            </w:r>
          </w:p>
          <w:p w14:paraId="20ED0E2C" w14:textId="77777777" w:rsidR="009B202C" w:rsidRDefault="009B202C" w:rsidP="00CE68EC">
            <w:pPr>
              <w:spacing w:before="120" w:after="120" w:line="288" w:lineRule="auto"/>
              <w:rPr>
                <w:rFonts w:cs="Arial"/>
                <w:b/>
              </w:rPr>
            </w:pPr>
          </w:p>
          <w:p w14:paraId="1B810A8B" w14:textId="77777777" w:rsidR="00E4776F" w:rsidRPr="00164410" w:rsidRDefault="00E4776F" w:rsidP="00CE68EC">
            <w:pPr>
              <w:spacing w:before="120" w:after="120" w:line="288" w:lineRule="auto"/>
              <w:rPr>
                <w:rFonts w:cs="Arial"/>
                <w:b/>
              </w:rPr>
            </w:pPr>
          </w:p>
          <w:p w14:paraId="13240FD0" w14:textId="6E6E84E4" w:rsidR="00510124" w:rsidRPr="00164410" w:rsidRDefault="00510124" w:rsidP="00CE68EC">
            <w:pPr>
              <w:spacing w:before="120" w:after="120" w:line="288" w:lineRule="auto"/>
              <w:rPr>
                <w:rFonts w:cs="Arial"/>
                <w:b/>
              </w:rPr>
            </w:pPr>
            <w:r w:rsidRPr="00164410">
              <w:rPr>
                <w:rFonts w:cs="Arial"/>
                <w:b/>
              </w:rPr>
              <w:lastRenderedPageBreak/>
              <w:t>Legacy Systems</w:t>
            </w:r>
          </w:p>
          <w:p w14:paraId="44A6D569" w14:textId="77777777" w:rsidR="00510124" w:rsidRDefault="00510124" w:rsidP="00CE68EC">
            <w:pPr>
              <w:spacing w:before="120" w:after="120" w:line="288" w:lineRule="auto"/>
              <w:rPr>
                <w:rFonts w:cs="Arial"/>
              </w:rPr>
            </w:pPr>
            <w:r w:rsidRPr="00164410">
              <w:rPr>
                <w:rFonts w:cs="Arial"/>
              </w:rPr>
              <w:t>Legacy systems i.e., older technology systems</w:t>
            </w:r>
            <w:r w:rsidR="006033E9" w:rsidRPr="00164410">
              <w:rPr>
                <w:rFonts w:cs="Arial"/>
              </w:rPr>
              <w:t>,</w:t>
            </w:r>
            <w:r w:rsidRPr="00164410">
              <w:rPr>
                <w:rFonts w:cs="Arial"/>
              </w:rPr>
              <w:t xml:space="preserve"> may not allow multi-factor authentication to be implemented</w:t>
            </w:r>
            <w:r w:rsidR="00330B58" w:rsidRPr="00164410">
              <w:rPr>
                <w:rFonts w:cs="Arial"/>
              </w:rPr>
              <w:t xml:space="preserve">. </w:t>
            </w:r>
            <w:r w:rsidR="00605CF3" w:rsidRPr="00164410">
              <w:rPr>
                <w:rFonts w:cs="Arial"/>
              </w:rPr>
              <w:t>If this occurs</w:t>
            </w:r>
            <w:r w:rsidR="002964F5" w:rsidRPr="00164410">
              <w:rPr>
                <w:rFonts w:cs="Arial"/>
              </w:rPr>
              <w:t>,</w:t>
            </w:r>
            <w:r w:rsidR="00330B58" w:rsidRPr="00164410">
              <w:rPr>
                <w:rFonts w:cs="Arial"/>
              </w:rPr>
              <w:t xml:space="preserve"> </w:t>
            </w:r>
            <w:r w:rsidRPr="00164410">
              <w:rPr>
                <w:rFonts w:cs="Arial"/>
              </w:rPr>
              <w:t xml:space="preserve">these exceptions are to be added to an </w:t>
            </w:r>
            <w:r w:rsidR="00605CF3" w:rsidRPr="00164410">
              <w:rPr>
                <w:rFonts w:cs="Arial"/>
              </w:rPr>
              <w:t>exception</w:t>
            </w:r>
            <w:r w:rsidRPr="00164410">
              <w:rPr>
                <w:rFonts w:cs="Arial"/>
              </w:rPr>
              <w:t xml:space="preserve"> register</w:t>
            </w:r>
            <w:r w:rsidR="00605CF3" w:rsidRPr="00164410">
              <w:rPr>
                <w:rFonts w:cs="Arial"/>
              </w:rPr>
              <w:t>,</w:t>
            </w:r>
            <w:r w:rsidRPr="00164410">
              <w:rPr>
                <w:rFonts w:cs="Arial"/>
              </w:rPr>
              <w:t xml:space="preserve"> </w:t>
            </w:r>
            <w:r w:rsidR="00605CF3" w:rsidRPr="00164410">
              <w:rPr>
                <w:rFonts w:cs="Arial"/>
              </w:rPr>
              <w:t xml:space="preserve">including </w:t>
            </w:r>
            <w:r w:rsidRPr="00164410">
              <w:rPr>
                <w:rFonts w:cs="Arial"/>
              </w:rPr>
              <w:t xml:space="preserve">a valid business </w:t>
            </w:r>
            <w:r w:rsidR="00605CF3" w:rsidRPr="00164410">
              <w:rPr>
                <w:rFonts w:cs="Arial"/>
              </w:rPr>
              <w:t>need for</w:t>
            </w:r>
            <w:r w:rsidRPr="00164410">
              <w:rPr>
                <w:rFonts w:cs="Arial"/>
              </w:rPr>
              <w:t xml:space="preserve"> using the system</w:t>
            </w:r>
            <w:r w:rsidR="000867F0" w:rsidRPr="00164410">
              <w:rPr>
                <w:rFonts w:cs="Arial"/>
              </w:rPr>
              <w:t>,</w:t>
            </w:r>
            <w:r w:rsidRPr="00164410">
              <w:rPr>
                <w:rFonts w:cs="Arial"/>
              </w:rPr>
              <w:t xml:space="preserve"> along with approval from the authorised personnel to manage the risk.</w:t>
            </w:r>
          </w:p>
          <w:p w14:paraId="7ABA77F7" w14:textId="407E343D" w:rsidR="00E4776F" w:rsidRPr="00164410" w:rsidRDefault="00E4776F" w:rsidP="00CE68EC">
            <w:pPr>
              <w:spacing w:before="120" w:after="120" w:line="288" w:lineRule="auto"/>
              <w:rPr>
                <w:rFonts w:cs="Arial"/>
              </w:rPr>
            </w:pPr>
          </w:p>
        </w:tc>
      </w:tr>
      <w:tr w:rsidR="00510124" w:rsidRPr="00164410" w14:paraId="7BDD4C15" w14:textId="77777777" w:rsidTr="00E339E5">
        <w:tc>
          <w:tcPr>
            <w:tcW w:w="1555" w:type="dxa"/>
          </w:tcPr>
          <w:p w14:paraId="347851F5" w14:textId="77777777"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06ECEC63" w14:textId="77777777" w:rsidR="00510124" w:rsidRPr="00164410" w:rsidRDefault="00510124" w:rsidP="00CE68EC">
            <w:pPr>
              <w:spacing w:before="120" w:after="120" w:line="288" w:lineRule="auto"/>
              <w:rPr>
                <w:rFonts w:cs="Arial"/>
              </w:rPr>
            </w:pPr>
            <w:r w:rsidRPr="00164410">
              <w:rPr>
                <w:rFonts w:cs="Arial"/>
              </w:rPr>
              <w:t>Device Management</w:t>
            </w:r>
          </w:p>
        </w:tc>
        <w:tc>
          <w:tcPr>
            <w:tcW w:w="2835" w:type="dxa"/>
          </w:tcPr>
          <w:p w14:paraId="4A355746" w14:textId="77777777" w:rsidR="00510124" w:rsidRPr="00164410" w:rsidRDefault="00510124" w:rsidP="00CE68EC">
            <w:pPr>
              <w:spacing w:before="120" w:after="120" w:line="288" w:lineRule="auto"/>
              <w:rPr>
                <w:rFonts w:cs="Arial"/>
              </w:rPr>
            </w:pPr>
            <w:r w:rsidRPr="00164410">
              <w:rPr>
                <w:rFonts w:cs="Arial"/>
              </w:rPr>
              <w:t>Management of Technical Vulnerabilities</w:t>
            </w:r>
          </w:p>
        </w:tc>
        <w:tc>
          <w:tcPr>
            <w:tcW w:w="3994" w:type="dxa"/>
          </w:tcPr>
          <w:p w14:paraId="77B1F192" w14:textId="103E8E73" w:rsidR="00510124" w:rsidRPr="00164410" w:rsidRDefault="003D38FF" w:rsidP="00CE68EC">
            <w:pPr>
              <w:spacing w:before="120" w:after="120" w:line="288" w:lineRule="auto"/>
              <w:rPr>
                <w:rFonts w:cs="Arial"/>
              </w:rPr>
            </w:pPr>
            <w:r w:rsidRPr="00164410">
              <w:rPr>
                <w:rFonts w:cs="Arial"/>
              </w:rPr>
              <w:t>HMS08</w:t>
            </w:r>
            <w:r w:rsidR="00510124" w:rsidRPr="00164410">
              <w:rPr>
                <w:rFonts w:cs="Arial"/>
              </w:rPr>
              <w:t xml:space="preserve">: Latest operating systems, hardware devices, relevant software and internet browsers are used and kept up-to-date and where applicable, licensed versions </w:t>
            </w:r>
            <w:r w:rsidR="00177B23" w:rsidRPr="00164410">
              <w:rPr>
                <w:rFonts w:cs="Arial"/>
              </w:rPr>
              <w:t xml:space="preserve">are to </w:t>
            </w:r>
            <w:r w:rsidR="00510124" w:rsidRPr="00164410">
              <w:rPr>
                <w:rFonts w:cs="Arial"/>
              </w:rPr>
              <w:t>be used.</w:t>
            </w:r>
          </w:p>
          <w:p w14:paraId="008D6F25" w14:textId="77777777" w:rsidR="00510124" w:rsidRPr="00164410" w:rsidRDefault="00510124" w:rsidP="00CE68EC">
            <w:pPr>
              <w:spacing w:before="120" w:after="120" w:line="288" w:lineRule="auto"/>
              <w:rPr>
                <w:rFonts w:cs="Arial"/>
              </w:rPr>
            </w:pPr>
          </w:p>
        </w:tc>
        <w:tc>
          <w:tcPr>
            <w:tcW w:w="10748" w:type="dxa"/>
          </w:tcPr>
          <w:p w14:paraId="65785AE1" w14:textId="1322184F" w:rsidR="00510124" w:rsidRPr="00164410" w:rsidRDefault="00510124" w:rsidP="00CE68EC">
            <w:pPr>
              <w:spacing w:before="120" w:after="120" w:line="288" w:lineRule="auto"/>
              <w:rPr>
                <w:rFonts w:cs="Arial"/>
                <w:b/>
              </w:rPr>
            </w:pPr>
            <w:r w:rsidRPr="00164410">
              <w:rPr>
                <w:rFonts w:cs="Arial"/>
                <w:b/>
              </w:rPr>
              <w:t>Automatic Updates</w:t>
            </w:r>
          </w:p>
          <w:p w14:paraId="0C91E18C" w14:textId="2C0707C2" w:rsidR="00510124" w:rsidRPr="00164410" w:rsidRDefault="00510124" w:rsidP="00CE68EC">
            <w:pPr>
              <w:spacing w:before="120" w:after="120" w:line="288" w:lineRule="auto"/>
              <w:rPr>
                <w:rFonts w:cs="Arial"/>
              </w:rPr>
            </w:pPr>
            <w:r w:rsidRPr="00164410">
              <w:rPr>
                <w:rFonts w:cs="Arial"/>
              </w:rPr>
              <w:t xml:space="preserve">Where applicable, it is recommended to configure automatic updates to ensure </w:t>
            </w:r>
            <w:r w:rsidR="00605CF3" w:rsidRPr="00164410">
              <w:rPr>
                <w:rFonts w:cs="Arial"/>
              </w:rPr>
              <w:t xml:space="preserve">the </w:t>
            </w:r>
            <w:r w:rsidRPr="00164410">
              <w:rPr>
                <w:rFonts w:cs="Arial"/>
              </w:rPr>
              <w:t xml:space="preserve">latest security patches are </w:t>
            </w:r>
            <w:r w:rsidR="009E4E8F" w:rsidRPr="00164410">
              <w:rPr>
                <w:rFonts w:cs="Arial"/>
              </w:rPr>
              <w:t>installed</w:t>
            </w:r>
            <w:r w:rsidRPr="00164410">
              <w:rPr>
                <w:rFonts w:cs="Arial"/>
              </w:rPr>
              <w:t xml:space="preserve">. Otherwise, latest versions, without known vulnerabilities are to be used. For acquired software, suppliers regularly release information about security updates for their software and provide a facility to install </w:t>
            </w:r>
            <w:r w:rsidR="009F283B" w:rsidRPr="00164410">
              <w:rPr>
                <w:rFonts w:cs="Arial"/>
              </w:rPr>
              <w:t>these</w:t>
            </w:r>
            <w:r w:rsidRPr="00164410">
              <w:rPr>
                <w:rFonts w:cs="Arial"/>
              </w:rPr>
              <w:t xml:space="preserve"> automatically</w:t>
            </w:r>
            <w:r w:rsidR="000D766B" w:rsidRPr="00164410">
              <w:rPr>
                <w:rFonts w:cs="Arial"/>
              </w:rPr>
              <w:t>.</w:t>
            </w:r>
            <w:r w:rsidRPr="00164410">
              <w:rPr>
                <w:rFonts w:cs="Arial"/>
              </w:rPr>
              <w:t xml:space="preserve"> </w:t>
            </w:r>
            <w:r w:rsidR="000D766B" w:rsidRPr="00164410">
              <w:rPr>
                <w:rFonts w:cs="Arial"/>
              </w:rPr>
              <w:t>Mechanisms</w:t>
            </w:r>
            <w:r w:rsidRPr="00164410">
              <w:rPr>
                <w:rFonts w:cs="Arial"/>
              </w:rPr>
              <w:t xml:space="preserve"> are to be made available for the authorised personnel to decide whether to use the automatic update or not based on their business and security requirements. It is important that automatic updates which are enforced by the </w:t>
            </w:r>
            <w:r w:rsidR="005B0053" w:rsidRPr="00164410">
              <w:rPr>
                <w:rFonts w:cs="Arial"/>
              </w:rPr>
              <w:t>organisation</w:t>
            </w:r>
            <w:r w:rsidRPr="00164410">
              <w:rPr>
                <w:rFonts w:cs="Arial"/>
              </w:rPr>
              <w:t xml:space="preserve"> are not turned off.</w:t>
            </w:r>
          </w:p>
          <w:p w14:paraId="741B53FC" w14:textId="77777777" w:rsidR="000D5764" w:rsidRPr="00164410" w:rsidRDefault="000D5764" w:rsidP="00306BF9">
            <w:pPr>
              <w:spacing w:before="120" w:after="120" w:line="288" w:lineRule="auto"/>
              <w:rPr>
                <w:rFonts w:cs="Arial"/>
              </w:rPr>
            </w:pPr>
          </w:p>
          <w:p w14:paraId="55B5F5E4" w14:textId="7E1E8683" w:rsidR="001D773D" w:rsidRPr="00164410" w:rsidRDefault="00510124" w:rsidP="00306BF9">
            <w:pPr>
              <w:spacing w:before="120" w:after="120" w:line="288" w:lineRule="auto"/>
              <w:rPr>
                <w:rFonts w:cs="Arial"/>
                <w:b/>
              </w:rPr>
            </w:pPr>
            <w:r w:rsidRPr="00164410">
              <w:rPr>
                <w:rFonts w:cs="Arial"/>
              </w:rPr>
              <w:t xml:space="preserve">Where the supplier or manufacturer provides an update process and updates can be installed on affected health systems without the need for intervention, the </w:t>
            </w:r>
            <w:r w:rsidR="00790B07" w:rsidRPr="00164410">
              <w:rPr>
                <w:rFonts w:cs="Arial"/>
              </w:rPr>
              <w:t>organisation</w:t>
            </w:r>
            <w:r w:rsidRPr="00164410">
              <w:rPr>
                <w:rFonts w:cs="Arial"/>
              </w:rPr>
              <w:t xml:space="preserve"> determines if it applies the automated process or not. One reason for not </w:t>
            </w:r>
            <w:r w:rsidR="00EC5151" w:rsidRPr="00164410">
              <w:rPr>
                <w:rFonts w:cs="Arial"/>
              </w:rPr>
              <w:t>using</w:t>
            </w:r>
            <w:r w:rsidRPr="00164410">
              <w:rPr>
                <w:rFonts w:cs="Arial"/>
              </w:rPr>
              <w:t xml:space="preserve"> automated updates is to retain control over when the update is performed. </w:t>
            </w:r>
            <w:r w:rsidR="00EC5151" w:rsidRPr="00164410">
              <w:rPr>
                <w:rFonts w:cs="Arial"/>
              </w:rPr>
              <w:t>i.e.,</w:t>
            </w:r>
            <w:r w:rsidR="007B6859" w:rsidRPr="00164410">
              <w:rPr>
                <w:rFonts w:cs="Arial"/>
              </w:rPr>
              <w:t xml:space="preserve"> if</w:t>
            </w:r>
            <w:r w:rsidRPr="00164410">
              <w:rPr>
                <w:rFonts w:cs="Arial"/>
              </w:rPr>
              <w:t xml:space="preserve"> a </w:t>
            </w:r>
            <w:r w:rsidR="007B6859" w:rsidRPr="00164410">
              <w:rPr>
                <w:rFonts w:cs="Arial"/>
              </w:rPr>
              <w:t>piece of</w:t>
            </w:r>
            <w:r w:rsidRPr="00164410">
              <w:rPr>
                <w:rFonts w:cs="Arial"/>
              </w:rPr>
              <w:t xml:space="preserve"> software </w:t>
            </w:r>
            <w:r w:rsidR="007B6859" w:rsidRPr="00164410">
              <w:rPr>
                <w:rFonts w:cs="Arial"/>
              </w:rPr>
              <w:t xml:space="preserve">is required </w:t>
            </w:r>
            <w:r w:rsidRPr="00164410">
              <w:rPr>
                <w:rFonts w:cs="Arial"/>
              </w:rPr>
              <w:t>for business operation</w:t>
            </w:r>
            <w:r w:rsidR="007B6859" w:rsidRPr="00164410">
              <w:rPr>
                <w:rFonts w:cs="Arial"/>
              </w:rPr>
              <w:t>s</w:t>
            </w:r>
            <w:r w:rsidR="005C7FAF" w:rsidRPr="00164410">
              <w:rPr>
                <w:rFonts w:cs="Arial"/>
              </w:rPr>
              <w:t xml:space="preserve">, </w:t>
            </w:r>
            <w:r w:rsidR="000B0AA9" w:rsidRPr="00164410">
              <w:rPr>
                <w:rFonts w:cs="Arial"/>
              </w:rPr>
              <w:t>then it</w:t>
            </w:r>
            <w:r w:rsidRPr="00164410">
              <w:rPr>
                <w:rFonts w:cs="Arial"/>
              </w:rPr>
              <w:t xml:space="preserve"> cannot be updated until the operation has completed</w:t>
            </w:r>
            <w:r w:rsidR="000B0AA9" w:rsidRPr="00164410">
              <w:rPr>
                <w:rFonts w:cs="Arial"/>
              </w:rPr>
              <w:t>, otherwise it would</w:t>
            </w:r>
            <w:r w:rsidR="00E62A2D" w:rsidRPr="00164410">
              <w:rPr>
                <w:rFonts w:cs="Arial"/>
              </w:rPr>
              <w:t xml:space="preserve"> cause</w:t>
            </w:r>
            <w:r w:rsidR="000B0AA9" w:rsidRPr="00164410">
              <w:rPr>
                <w:rFonts w:cs="Arial"/>
              </w:rPr>
              <w:t xml:space="preserve"> disrupt</w:t>
            </w:r>
            <w:r w:rsidR="00E62A2D" w:rsidRPr="00164410">
              <w:rPr>
                <w:rFonts w:cs="Arial"/>
              </w:rPr>
              <w:t>ion</w:t>
            </w:r>
            <w:r w:rsidRPr="00164410">
              <w:rPr>
                <w:rFonts w:cs="Arial"/>
              </w:rPr>
              <w:t xml:space="preserve">. The </w:t>
            </w:r>
            <w:r w:rsidR="005B0053" w:rsidRPr="00164410">
              <w:rPr>
                <w:rFonts w:cs="Arial"/>
              </w:rPr>
              <w:t>organisation</w:t>
            </w:r>
            <w:r w:rsidRPr="00164410">
              <w:rPr>
                <w:rFonts w:cs="Arial"/>
              </w:rPr>
              <w:t xml:space="preserve"> </w:t>
            </w:r>
            <w:r w:rsidR="00ED710D" w:rsidRPr="00164410">
              <w:rPr>
                <w:rFonts w:cs="Arial"/>
              </w:rPr>
              <w:t xml:space="preserve">would then however </w:t>
            </w:r>
            <w:r w:rsidRPr="00164410">
              <w:rPr>
                <w:rFonts w:cs="Arial"/>
              </w:rPr>
              <w:t>have to register themselves to be notified of updates for the services, systems or devices which are being used in their facility.</w:t>
            </w:r>
          </w:p>
          <w:p w14:paraId="480E1C15" w14:textId="77777777" w:rsidR="000D5764" w:rsidRPr="00164410" w:rsidRDefault="000D5764" w:rsidP="00CE68EC">
            <w:pPr>
              <w:tabs>
                <w:tab w:val="left" w:pos="939"/>
              </w:tabs>
              <w:spacing w:before="120" w:after="120" w:line="288" w:lineRule="auto"/>
              <w:rPr>
                <w:rFonts w:cs="Arial"/>
                <w:b/>
              </w:rPr>
            </w:pPr>
          </w:p>
          <w:p w14:paraId="19ED1A39" w14:textId="5771E940" w:rsidR="00510124" w:rsidRPr="00164410" w:rsidRDefault="00510124" w:rsidP="00CE68EC">
            <w:pPr>
              <w:tabs>
                <w:tab w:val="left" w:pos="939"/>
              </w:tabs>
              <w:spacing w:before="120" w:after="120" w:line="288" w:lineRule="auto"/>
              <w:rPr>
                <w:rFonts w:cs="Arial"/>
                <w:b/>
              </w:rPr>
            </w:pPr>
            <w:r w:rsidRPr="00164410">
              <w:rPr>
                <w:rFonts w:cs="Arial"/>
                <w:b/>
              </w:rPr>
              <w:t>Manual Updates</w:t>
            </w:r>
          </w:p>
          <w:p w14:paraId="07BD2038" w14:textId="52BEA0A4" w:rsidR="00510124" w:rsidRPr="00164410" w:rsidRDefault="00790B07" w:rsidP="00CE68EC">
            <w:pPr>
              <w:spacing w:before="120" w:after="120" w:line="288" w:lineRule="auto"/>
              <w:rPr>
                <w:rFonts w:cs="Arial"/>
              </w:rPr>
            </w:pPr>
            <w:r w:rsidRPr="00164410">
              <w:rPr>
                <w:rFonts w:cs="Arial"/>
              </w:rPr>
              <w:t>Organisations are to</w:t>
            </w:r>
            <w:r w:rsidR="00510124" w:rsidRPr="00164410">
              <w:rPr>
                <w:rFonts w:cs="Arial"/>
              </w:rPr>
              <w:t xml:space="preserve"> maintain a list of software</w:t>
            </w:r>
            <w:r w:rsidR="00D32B71" w:rsidRPr="00164410">
              <w:rPr>
                <w:rFonts w:cs="Arial"/>
              </w:rPr>
              <w:t xml:space="preserve"> (including</w:t>
            </w:r>
            <w:r w:rsidR="00510124" w:rsidRPr="00164410">
              <w:rPr>
                <w:rFonts w:cs="Arial"/>
              </w:rPr>
              <w:t xml:space="preserve"> </w:t>
            </w:r>
            <w:r w:rsidR="00A27DBA" w:rsidRPr="00164410">
              <w:rPr>
                <w:rFonts w:cs="Arial"/>
              </w:rPr>
              <w:t xml:space="preserve">which </w:t>
            </w:r>
            <w:r w:rsidR="00510124" w:rsidRPr="00164410">
              <w:rPr>
                <w:rFonts w:cs="Arial"/>
              </w:rPr>
              <w:t>respective versions are being used</w:t>
            </w:r>
            <w:r w:rsidR="00A27DBA" w:rsidRPr="00164410">
              <w:rPr>
                <w:rFonts w:cs="Arial"/>
              </w:rPr>
              <w:t>)</w:t>
            </w:r>
            <w:r w:rsidR="00510124" w:rsidRPr="00164410">
              <w:rPr>
                <w:rFonts w:cs="Arial"/>
              </w:rPr>
              <w:t xml:space="preserve"> along with the hardware devices (i.e., laptops, desktops, telephone equipment, printers, server, tablets, internet connectivity devices) used to process, store, or manage health information </w:t>
            </w:r>
            <w:r w:rsidR="006325B9" w:rsidRPr="00164410">
              <w:rPr>
                <w:rFonts w:cs="Arial"/>
              </w:rPr>
              <w:t>(</w:t>
            </w:r>
            <w:r w:rsidR="00510124" w:rsidRPr="00164410">
              <w:rPr>
                <w:rFonts w:cs="Arial"/>
              </w:rPr>
              <w:t>unless they are automatically updated</w:t>
            </w:r>
            <w:r w:rsidR="006325B9" w:rsidRPr="00164410">
              <w:rPr>
                <w:rFonts w:cs="Arial"/>
              </w:rPr>
              <w:t>)</w:t>
            </w:r>
            <w:r w:rsidR="00510124" w:rsidRPr="00164410">
              <w:rPr>
                <w:rFonts w:cs="Arial"/>
              </w:rPr>
              <w:t xml:space="preserve">. If any updates are to be performed by the supplier, a formal change management process </w:t>
            </w:r>
            <w:r w:rsidR="00177B23" w:rsidRPr="00164410">
              <w:rPr>
                <w:rFonts w:cs="Arial"/>
              </w:rPr>
              <w:t xml:space="preserve">is to </w:t>
            </w:r>
            <w:r w:rsidR="00510124" w:rsidRPr="00164410">
              <w:rPr>
                <w:rFonts w:cs="Arial"/>
              </w:rPr>
              <w:t>be followed to capture the changes being made.</w:t>
            </w:r>
            <w:r w:rsidR="00BF1915" w:rsidRPr="00164410">
              <w:rPr>
                <w:rFonts w:cs="Arial"/>
              </w:rPr>
              <w:t xml:space="preserve"> </w:t>
            </w:r>
            <w:r w:rsidR="00510124" w:rsidRPr="00164410">
              <w:rPr>
                <w:rFonts w:cs="Arial"/>
              </w:rPr>
              <w:t>It is strongly recommended uninstall</w:t>
            </w:r>
            <w:r w:rsidR="00924CFA" w:rsidRPr="00164410">
              <w:rPr>
                <w:rFonts w:cs="Arial"/>
              </w:rPr>
              <w:t>ing</w:t>
            </w:r>
            <w:r w:rsidR="00510124" w:rsidRPr="00164410">
              <w:rPr>
                <w:rFonts w:cs="Arial"/>
              </w:rPr>
              <w:t xml:space="preserve"> or disabl</w:t>
            </w:r>
            <w:r w:rsidR="00924CFA" w:rsidRPr="00164410">
              <w:rPr>
                <w:rFonts w:cs="Arial"/>
              </w:rPr>
              <w:t>ing</w:t>
            </w:r>
            <w:r w:rsidR="00510124" w:rsidRPr="00164410">
              <w:rPr>
                <w:rFonts w:cs="Arial"/>
              </w:rPr>
              <w:t xml:space="preserve"> unsupported versions of software</w:t>
            </w:r>
            <w:r w:rsidR="007822C3" w:rsidRPr="00164410">
              <w:rPr>
                <w:rFonts w:cs="Arial"/>
              </w:rPr>
              <w:t>,</w:t>
            </w:r>
            <w:r w:rsidR="00510124" w:rsidRPr="00164410">
              <w:rPr>
                <w:rFonts w:cs="Arial"/>
              </w:rPr>
              <w:t xml:space="preserve"> as they </w:t>
            </w:r>
            <w:r w:rsidR="007822C3" w:rsidRPr="00164410">
              <w:rPr>
                <w:rFonts w:cs="Arial"/>
              </w:rPr>
              <w:t>no longer</w:t>
            </w:r>
            <w:r w:rsidR="00510124" w:rsidRPr="00164410">
              <w:rPr>
                <w:rFonts w:cs="Arial"/>
              </w:rPr>
              <w:t xml:space="preserve"> receive updates for security patches </w:t>
            </w:r>
            <w:r w:rsidR="007822C3" w:rsidRPr="00164410">
              <w:rPr>
                <w:rFonts w:cs="Arial"/>
              </w:rPr>
              <w:t>which</w:t>
            </w:r>
            <w:r w:rsidR="00510124" w:rsidRPr="00164410">
              <w:rPr>
                <w:rFonts w:cs="Arial"/>
              </w:rPr>
              <w:t xml:space="preserve"> leav</w:t>
            </w:r>
            <w:r w:rsidR="007822C3" w:rsidRPr="00164410">
              <w:rPr>
                <w:rFonts w:cs="Arial"/>
              </w:rPr>
              <w:t>es</w:t>
            </w:r>
            <w:r w:rsidR="00510124" w:rsidRPr="00164410">
              <w:rPr>
                <w:rFonts w:cs="Arial"/>
              </w:rPr>
              <w:t xml:space="preserve"> them vulnerable to attack.</w:t>
            </w:r>
          </w:p>
          <w:p w14:paraId="66263989" w14:textId="77777777" w:rsidR="001D773D" w:rsidRDefault="001D773D" w:rsidP="00CE68EC">
            <w:pPr>
              <w:spacing w:before="120" w:after="120" w:line="288" w:lineRule="auto"/>
              <w:rPr>
                <w:rFonts w:cs="Arial"/>
                <w:b/>
              </w:rPr>
            </w:pPr>
          </w:p>
          <w:p w14:paraId="3180813E" w14:textId="77777777" w:rsidR="00E4776F" w:rsidRDefault="00E4776F" w:rsidP="00CE68EC">
            <w:pPr>
              <w:spacing w:before="120" w:after="120" w:line="288" w:lineRule="auto"/>
              <w:rPr>
                <w:rFonts w:cs="Arial"/>
                <w:b/>
              </w:rPr>
            </w:pPr>
          </w:p>
          <w:p w14:paraId="37F37AB5" w14:textId="77777777" w:rsidR="00E4776F" w:rsidRPr="00164410" w:rsidRDefault="00E4776F" w:rsidP="00CE68EC">
            <w:pPr>
              <w:spacing w:before="120" w:after="120" w:line="288" w:lineRule="auto"/>
              <w:rPr>
                <w:rFonts w:cs="Arial"/>
                <w:b/>
              </w:rPr>
            </w:pPr>
          </w:p>
          <w:p w14:paraId="3746B2F8" w14:textId="40A71D92" w:rsidR="00510124" w:rsidRPr="00164410" w:rsidRDefault="00510124" w:rsidP="00CE68EC">
            <w:pPr>
              <w:spacing w:before="120" w:after="120" w:line="288" w:lineRule="auto"/>
              <w:rPr>
                <w:rFonts w:cs="Arial"/>
                <w:b/>
              </w:rPr>
            </w:pPr>
            <w:r w:rsidRPr="00164410">
              <w:rPr>
                <w:rFonts w:cs="Arial"/>
                <w:b/>
              </w:rPr>
              <w:lastRenderedPageBreak/>
              <w:t>Cloud Based Applications</w:t>
            </w:r>
          </w:p>
          <w:p w14:paraId="32050A9A" w14:textId="7908188D" w:rsidR="00510124" w:rsidRPr="00164410" w:rsidRDefault="00510124" w:rsidP="00CE68EC">
            <w:pPr>
              <w:spacing w:before="120" w:after="120" w:line="288" w:lineRule="auto"/>
              <w:rPr>
                <w:rFonts w:cs="Arial"/>
              </w:rPr>
            </w:pPr>
            <w:r w:rsidRPr="00164410">
              <w:rPr>
                <w:rFonts w:cs="Arial"/>
              </w:rPr>
              <w:t xml:space="preserve">Where the </w:t>
            </w:r>
            <w:r w:rsidR="005B0053" w:rsidRPr="00164410">
              <w:rPr>
                <w:rFonts w:cs="Arial"/>
              </w:rPr>
              <w:t>organisation</w:t>
            </w:r>
            <w:r w:rsidRPr="00164410">
              <w:rPr>
                <w:rFonts w:cs="Arial"/>
              </w:rPr>
              <w:t xml:space="preserve"> uses a cloud service, the technical vulnerability management of </w:t>
            </w:r>
            <w:r w:rsidR="003F0613" w:rsidRPr="00164410">
              <w:rPr>
                <w:rFonts w:cs="Arial"/>
              </w:rPr>
              <w:t xml:space="preserve">said </w:t>
            </w:r>
            <w:r w:rsidRPr="00164410">
              <w:rPr>
                <w:rFonts w:cs="Arial"/>
              </w:rPr>
              <w:t xml:space="preserve">cloud service </w:t>
            </w:r>
            <w:r w:rsidR="00761190" w:rsidRPr="00164410">
              <w:rPr>
                <w:rFonts w:cs="Arial"/>
              </w:rPr>
              <w:t>is</w:t>
            </w:r>
            <w:r w:rsidRPr="00164410">
              <w:rPr>
                <w:rFonts w:cs="Arial"/>
              </w:rPr>
              <w:t xml:space="preserve"> to be managed by the cloud service provider. The cloud service provider’s responsibilities for technical vulnerability management </w:t>
            </w:r>
            <w:r w:rsidR="00F6412A" w:rsidRPr="00164410">
              <w:rPr>
                <w:rFonts w:cs="Arial"/>
              </w:rPr>
              <w:t>are</w:t>
            </w:r>
            <w:r w:rsidR="00177B23" w:rsidRPr="00164410">
              <w:rPr>
                <w:rFonts w:cs="Arial"/>
              </w:rPr>
              <w:t xml:space="preserve"> to </w:t>
            </w:r>
            <w:r w:rsidRPr="00164410">
              <w:rPr>
                <w:rFonts w:cs="Arial"/>
              </w:rPr>
              <w:t>be part of the cloud service agreement</w:t>
            </w:r>
            <w:r w:rsidR="00630FDB" w:rsidRPr="00164410">
              <w:rPr>
                <w:rFonts w:cs="Arial"/>
              </w:rPr>
              <w:t>,</w:t>
            </w:r>
            <w:r w:rsidRPr="00164410">
              <w:rPr>
                <w:rFonts w:cs="Arial"/>
              </w:rPr>
              <w:t xml:space="preserve"> includ</w:t>
            </w:r>
            <w:r w:rsidR="00630FDB" w:rsidRPr="00164410">
              <w:rPr>
                <w:rFonts w:cs="Arial"/>
              </w:rPr>
              <w:t>ing</w:t>
            </w:r>
            <w:r w:rsidRPr="00164410">
              <w:rPr>
                <w:rFonts w:cs="Arial"/>
              </w:rPr>
              <w:t xml:space="preserve"> processes for reporting the cloud service provider's actions relating to </w:t>
            </w:r>
            <w:r w:rsidR="00630FDB" w:rsidRPr="00164410">
              <w:rPr>
                <w:rFonts w:cs="Arial"/>
              </w:rPr>
              <w:t xml:space="preserve">any </w:t>
            </w:r>
            <w:r w:rsidRPr="00164410">
              <w:rPr>
                <w:rFonts w:cs="Arial"/>
              </w:rPr>
              <w:t xml:space="preserve">technical vulnerabilities. </w:t>
            </w:r>
            <w:r w:rsidR="00177B23" w:rsidRPr="00164410">
              <w:rPr>
                <w:rFonts w:cs="Arial"/>
              </w:rPr>
              <w:t>O</w:t>
            </w:r>
            <w:r w:rsidR="00790B07" w:rsidRPr="00164410">
              <w:rPr>
                <w:rFonts w:cs="Arial"/>
              </w:rPr>
              <w:t>rganisations</w:t>
            </w:r>
            <w:r w:rsidRPr="00164410">
              <w:rPr>
                <w:rFonts w:cs="Arial"/>
              </w:rPr>
              <w:t xml:space="preserve"> are responsible for vulnerability management of their own assets used for </w:t>
            </w:r>
            <w:r w:rsidR="00630FDB" w:rsidRPr="00164410">
              <w:rPr>
                <w:rFonts w:cs="Arial"/>
              </w:rPr>
              <w:t>accessing</w:t>
            </w:r>
            <w:r w:rsidRPr="00164410">
              <w:rPr>
                <w:rFonts w:cs="Arial"/>
              </w:rPr>
              <w:t xml:space="preserve"> the cloud services.</w:t>
            </w:r>
          </w:p>
          <w:p w14:paraId="77198139" w14:textId="77777777" w:rsidR="00510124" w:rsidRPr="00164410" w:rsidRDefault="00510124" w:rsidP="00CE68EC">
            <w:pPr>
              <w:spacing w:before="120" w:after="120" w:line="288" w:lineRule="auto"/>
              <w:rPr>
                <w:rFonts w:cs="Arial"/>
                <w:b/>
              </w:rPr>
            </w:pPr>
          </w:p>
          <w:p w14:paraId="2F1644DA" w14:textId="6BA01383" w:rsidR="00510124" w:rsidRPr="00164410" w:rsidRDefault="00510124" w:rsidP="00CE68EC">
            <w:pPr>
              <w:spacing w:before="120" w:after="120" w:line="288" w:lineRule="auto"/>
              <w:rPr>
                <w:rFonts w:cs="Arial"/>
                <w:b/>
              </w:rPr>
            </w:pPr>
            <w:r w:rsidRPr="00164410">
              <w:rPr>
                <w:rFonts w:cs="Arial"/>
                <w:b/>
              </w:rPr>
              <w:t>Hardware Refresh</w:t>
            </w:r>
          </w:p>
          <w:p w14:paraId="37641BA0" w14:textId="355D8A92" w:rsidR="00510124" w:rsidRPr="00164410" w:rsidRDefault="00510124" w:rsidP="00CE68EC">
            <w:pPr>
              <w:spacing w:before="120" w:after="120" w:line="288" w:lineRule="auto"/>
              <w:rPr>
                <w:rFonts w:cs="Arial"/>
              </w:rPr>
            </w:pPr>
            <w:r w:rsidRPr="00164410">
              <w:rPr>
                <w:rFonts w:cs="Arial"/>
              </w:rPr>
              <w:t xml:space="preserve">Computing hardware such as laptops, desktops and servers </w:t>
            </w:r>
            <w:r w:rsidR="00177B23" w:rsidRPr="00164410">
              <w:rPr>
                <w:rFonts w:cs="Arial"/>
              </w:rPr>
              <w:t xml:space="preserve">are to </w:t>
            </w:r>
            <w:r w:rsidRPr="00164410">
              <w:rPr>
                <w:rFonts w:cs="Arial"/>
              </w:rPr>
              <w:t>be refreshed at least every 5 years to ensure enough computing power to run the operating system and applications. Additionally, it ensures hardware is still under manufacturer support</w:t>
            </w:r>
            <w:r w:rsidR="00C25C05" w:rsidRPr="00164410">
              <w:rPr>
                <w:rFonts w:cs="Arial"/>
              </w:rPr>
              <w:t>,</w:t>
            </w:r>
            <w:r w:rsidRPr="00164410">
              <w:rPr>
                <w:rFonts w:cs="Arial"/>
              </w:rPr>
              <w:t xml:space="preserve"> and that they are still issuing hardware patches for security vulnerabilities.</w:t>
            </w:r>
          </w:p>
          <w:p w14:paraId="769E0FBB" w14:textId="77777777" w:rsidR="00510124" w:rsidRPr="00164410" w:rsidRDefault="00510124" w:rsidP="00CE68EC">
            <w:pPr>
              <w:spacing w:before="120" w:after="120" w:line="288" w:lineRule="auto"/>
              <w:rPr>
                <w:rFonts w:cs="Arial"/>
              </w:rPr>
            </w:pPr>
          </w:p>
          <w:p w14:paraId="2CB411BD" w14:textId="5058C5D0" w:rsidR="00510124" w:rsidRPr="00164410" w:rsidRDefault="00510124" w:rsidP="00CE68EC">
            <w:pPr>
              <w:spacing w:before="120" w:after="120" w:line="288" w:lineRule="auto"/>
              <w:rPr>
                <w:rFonts w:cs="Arial"/>
                <w:b/>
              </w:rPr>
            </w:pPr>
            <w:r w:rsidRPr="00164410">
              <w:rPr>
                <w:rFonts w:cs="Arial"/>
                <w:b/>
              </w:rPr>
              <w:t>Legacy Systems</w:t>
            </w:r>
          </w:p>
          <w:p w14:paraId="44DBFA8B" w14:textId="2BF2E6BC" w:rsidR="00510124" w:rsidRPr="00164410" w:rsidRDefault="00510124" w:rsidP="00CE68EC">
            <w:pPr>
              <w:spacing w:before="120" w:after="120" w:line="288" w:lineRule="auto"/>
              <w:rPr>
                <w:rFonts w:cs="Arial"/>
              </w:rPr>
            </w:pPr>
            <w:r w:rsidRPr="00164410">
              <w:rPr>
                <w:rFonts w:cs="Arial"/>
              </w:rPr>
              <w:t xml:space="preserve">Legacy operating systems, hardware devices, software and internet browsers may be out of support by the supplier and patches no longer issued, in which case </w:t>
            </w:r>
            <w:r w:rsidR="005112B5" w:rsidRPr="00164410">
              <w:rPr>
                <w:rFonts w:cs="Arial"/>
              </w:rPr>
              <w:t>their continued use is</w:t>
            </w:r>
            <w:r w:rsidRPr="00164410">
              <w:rPr>
                <w:rFonts w:cs="Arial"/>
              </w:rPr>
              <w:t xml:space="preserve"> to be added to the exceptions register</w:t>
            </w:r>
            <w:r w:rsidR="005112B5" w:rsidRPr="00164410">
              <w:rPr>
                <w:rFonts w:cs="Arial"/>
              </w:rPr>
              <w:t>,</w:t>
            </w:r>
            <w:r w:rsidRPr="00164410">
              <w:rPr>
                <w:rFonts w:cs="Arial"/>
              </w:rPr>
              <w:t xml:space="preserve"> </w:t>
            </w:r>
            <w:r w:rsidR="005112B5" w:rsidRPr="00164410">
              <w:rPr>
                <w:rFonts w:cs="Arial"/>
              </w:rPr>
              <w:t>including</w:t>
            </w:r>
            <w:r w:rsidRPr="00164410">
              <w:rPr>
                <w:rFonts w:cs="Arial"/>
              </w:rPr>
              <w:t xml:space="preserve"> a valid business </w:t>
            </w:r>
            <w:r w:rsidR="005112B5" w:rsidRPr="00164410">
              <w:rPr>
                <w:rFonts w:cs="Arial"/>
              </w:rPr>
              <w:t xml:space="preserve">use </w:t>
            </w:r>
            <w:r w:rsidRPr="00164410">
              <w:rPr>
                <w:rFonts w:cs="Arial"/>
              </w:rPr>
              <w:t>case an</w:t>
            </w:r>
            <w:r w:rsidR="005112B5" w:rsidRPr="00164410">
              <w:rPr>
                <w:rFonts w:cs="Arial"/>
              </w:rPr>
              <w:t>d</w:t>
            </w:r>
            <w:r w:rsidRPr="00164410">
              <w:rPr>
                <w:rFonts w:cs="Arial"/>
              </w:rPr>
              <w:t xml:space="preserve"> approval from authorised personnel to manage the risk.</w:t>
            </w:r>
          </w:p>
          <w:p w14:paraId="1844E3D7" w14:textId="77777777" w:rsidR="00BF1915" w:rsidRPr="00164410" w:rsidRDefault="00BF1915" w:rsidP="00CE68EC">
            <w:pPr>
              <w:spacing w:before="120" w:after="120" w:line="288" w:lineRule="auto"/>
              <w:rPr>
                <w:rFonts w:cs="Arial"/>
                <w:b/>
              </w:rPr>
            </w:pPr>
          </w:p>
          <w:p w14:paraId="3E970815" w14:textId="762583F9" w:rsidR="00D56156" w:rsidRPr="00164410" w:rsidRDefault="00D56156" w:rsidP="00CE68EC">
            <w:pPr>
              <w:spacing w:before="120" w:after="120" w:line="288" w:lineRule="auto"/>
              <w:rPr>
                <w:rFonts w:cs="Arial"/>
                <w:b/>
              </w:rPr>
            </w:pPr>
            <w:r w:rsidRPr="00164410">
              <w:rPr>
                <w:rFonts w:cs="Arial"/>
                <w:b/>
              </w:rPr>
              <w:t xml:space="preserve">Bring Your Own Device (BYOD) Requirements </w:t>
            </w:r>
          </w:p>
          <w:p w14:paraId="431DE226" w14:textId="29A63492" w:rsidR="00D56156" w:rsidRPr="00164410" w:rsidRDefault="00D56156" w:rsidP="00CE68EC">
            <w:pPr>
              <w:spacing w:before="120" w:after="120" w:line="288" w:lineRule="auto"/>
              <w:rPr>
                <w:rFonts w:cs="Arial"/>
              </w:rPr>
            </w:pPr>
            <w:r w:rsidRPr="00164410">
              <w:rPr>
                <w:rFonts w:cs="Arial"/>
              </w:rPr>
              <w:t xml:space="preserve">For those using personal devices to store patient health information, a combination of automatic </w:t>
            </w:r>
            <w:r w:rsidR="009F2022" w:rsidRPr="00164410">
              <w:rPr>
                <w:rFonts w:cs="Arial"/>
              </w:rPr>
              <w:t xml:space="preserve">and manual </w:t>
            </w:r>
            <w:r w:rsidRPr="00164410">
              <w:rPr>
                <w:rFonts w:cs="Arial"/>
              </w:rPr>
              <w:t>updates</w:t>
            </w:r>
            <w:r w:rsidR="009F2022" w:rsidRPr="00164410">
              <w:rPr>
                <w:rFonts w:cs="Arial"/>
              </w:rPr>
              <w:t xml:space="preserve"> </w:t>
            </w:r>
            <w:r w:rsidR="00F6412A" w:rsidRPr="00164410">
              <w:rPr>
                <w:rFonts w:cs="Arial"/>
              </w:rPr>
              <w:t>is</w:t>
            </w:r>
            <w:r w:rsidR="001B7459" w:rsidRPr="00164410">
              <w:rPr>
                <w:rFonts w:cs="Arial"/>
              </w:rPr>
              <w:t xml:space="preserve"> recommende</w:t>
            </w:r>
            <w:r w:rsidR="009F2022" w:rsidRPr="00164410">
              <w:rPr>
                <w:rFonts w:cs="Arial"/>
              </w:rPr>
              <w:t>d</w:t>
            </w:r>
            <w:r w:rsidR="0059631F" w:rsidRPr="00164410">
              <w:rPr>
                <w:rFonts w:cs="Arial"/>
              </w:rPr>
              <w:t xml:space="preserve"> </w:t>
            </w:r>
            <w:r w:rsidR="001B7459" w:rsidRPr="00164410">
              <w:rPr>
                <w:rFonts w:cs="Arial"/>
              </w:rPr>
              <w:t>to maintain</w:t>
            </w:r>
            <w:r w:rsidRPr="00164410">
              <w:rPr>
                <w:rFonts w:cs="Arial"/>
              </w:rPr>
              <w:t xml:space="preserve"> the latest security patches for operating systems</w:t>
            </w:r>
            <w:r w:rsidR="0059631F" w:rsidRPr="00164410">
              <w:rPr>
                <w:rFonts w:cs="Arial"/>
              </w:rPr>
              <w:t>,</w:t>
            </w:r>
            <w:r w:rsidRPr="00164410">
              <w:rPr>
                <w:rFonts w:cs="Arial"/>
              </w:rPr>
              <w:t xml:space="preserve"> internet browsers and hardware. Hardware refresh and legacy system procedures also apply to BYOD. </w:t>
            </w:r>
          </w:p>
          <w:p w14:paraId="2617D89A" w14:textId="628935A6" w:rsidR="00510124" w:rsidRPr="00164410" w:rsidRDefault="00510124" w:rsidP="00CE68EC">
            <w:pPr>
              <w:spacing w:before="120" w:after="120" w:line="288" w:lineRule="auto"/>
              <w:rPr>
                <w:rFonts w:cs="Arial"/>
              </w:rPr>
            </w:pPr>
          </w:p>
        </w:tc>
      </w:tr>
      <w:tr w:rsidR="00510124" w:rsidRPr="00164410" w14:paraId="71A1905B" w14:textId="77777777" w:rsidTr="00E339E5">
        <w:tc>
          <w:tcPr>
            <w:tcW w:w="1555" w:type="dxa"/>
          </w:tcPr>
          <w:p w14:paraId="73BCAE0C" w14:textId="77777777"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286DFC45" w14:textId="77777777" w:rsidR="00510124" w:rsidRPr="00164410" w:rsidRDefault="00510124" w:rsidP="00CE68EC">
            <w:pPr>
              <w:spacing w:before="120" w:after="120" w:line="288" w:lineRule="auto"/>
              <w:rPr>
                <w:rFonts w:cs="Arial"/>
              </w:rPr>
            </w:pPr>
            <w:r w:rsidRPr="00164410">
              <w:rPr>
                <w:rFonts w:cs="Arial"/>
              </w:rPr>
              <w:t>Device Management</w:t>
            </w:r>
          </w:p>
        </w:tc>
        <w:tc>
          <w:tcPr>
            <w:tcW w:w="2835" w:type="dxa"/>
          </w:tcPr>
          <w:p w14:paraId="1E73AAED" w14:textId="77777777" w:rsidR="00510124" w:rsidRPr="00164410" w:rsidRDefault="00510124" w:rsidP="00CE68EC">
            <w:pPr>
              <w:spacing w:before="120" w:after="120" w:line="288" w:lineRule="auto"/>
              <w:rPr>
                <w:rFonts w:cs="Arial"/>
              </w:rPr>
            </w:pPr>
            <w:r w:rsidRPr="00164410">
              <w:rPr>
                <w:rFonts w:cs="Arial"/>
              </w:rPr>
              <w:t>Installation of software on operational systems</w:t>
            </w:r>
          </w:p>
        </w:tc>
        <w:tc>
          <w:tcPr>
            <w:tcW w:w="3994" w:type="dxa"/>
          </w:tcPr>
          <w:p w14:paraId="483FE145" w14:textId="7F3D8A06" w:rsidR="00510124" w:rsidRPr="00164410" w:rsidRDefault="003D38FF" w:rsidP="00CE68EC">
            <w:pPr>
              <w:spacing w:before="120" w:after="120" w:line="288" w:lineRule="auto"/>
              <w:rPr>
                <w:rFonts w:cs="Arial"/>
              </w:rPr>
            </w:pPr>
            <w:r w:rsidRPr="00164410">
              <w:rPr>
                <w:rFonts w:cs="Arial"/>
              </w:rPr>
              <w:t>HMS09</w:t>
            </w:r>
            <w:r w:rsidR="00510124" w:rsidRPr="00164410">
              <w:rPr>
                <w:rFonts w:cs="Arial"/>
              </w:rPr>
              <w:t>: Permissions for all personnel is restricted so that external media, unauthorised or malicious software is not installed on devices that are used to store, process or transfer health information.</w:t>
            </w:r>
          </w:p>
        </w:tc>
        <w:tc>
          <w:tcPr>
            <w:tcW w:w="10748" w:type="dxa"/>
          </w:tcPr>
          <w:p w14:paraId="5643BC22" w14:textId="4C055498" w:rsidR="00510124" w:rsidRPr="00164410" w:rsidRDefault="00510124" w:rsidP="00CE68EC">
            <w:pPr>
              <w:spacing w:before="120" w:after="120" w:line="288" w:lineRule="auto"/>
              <w:rPr>
                <w:rFonts w:cs="Arial"/>
                <w:b/>
              </w:rPr>
            </w:pPr>
            <w:r w:rsidRPr="00164410">
              <w:rPr>
                <w:rFonts w:cs="Arial"/>
                <w:b/>
              </w:rPr>
              <w:t>Restrict External Devices and Media</w:t>
            </w:r>
          </w:p>
          <w:p w14:paraId="36471357" w14:textId="33DF3EFC" w:rsidR="00510124" w:rsidRPr="00164410" w:rsidRDefault="00510124" w:rsidP="00CE68EC">
            <w:pPr>
              <w:spacing w:before="120" w:after="120" w:line="288" w:lineRule="auto"/>
              <w:rPr>
                <w:rFonts w:cs="Arial"/>
              </w:rPr>
            </w:pPr>
            <w:r w:rsidRPr="00164410">
              <w:rPr>
                <w:rFonts w:cs="Arial"/>
              </w:rPr>
              <w:t xml:space="preserve">Users </w:t>
            </w:r>
            <w:r w:rsidR="00776F79" w:rsidRPr="00164410">
              <w:rPr>
                <w:rFonts w:cs="Arial"/>
              </w:rPr>
              <w:t xml:space="preserve">are to </w:t>
            </w:r>
            <w:r w:rsidRPr="00164410">
              <w:rPr>
                <w:rFonts w:cs="Arial"/>
              </w:rPr>
              <w:t xml:space="preserve">be restricted from using unauthorised external media on endpoint devices and are only allowed to use Bluetooth devices unless </w:t>
            </w:r>
            <w:r w:rsidR="004124FF" w:rsidRPr="00164410">
              <w:rPr>
                <w:rFonts w:cs="Arial"/>
              </w:rPr>
              <w:t>otherwise</w:t>
            </w:r>
            <w:r w:rsidRPr="00164410">
              <w:rPr>
                <w:rFonts w:cs="Arial"/>
              </w:rPr>
              <w:t xml:space="preserve"> explicitly required </w:t>
            </w:r>
            <w:r w:rsidR="004124FF" w:rsidRPr="00164410">
              <w:rPr>
                <w:rFonts w:cs="Arial"/>
              </w:rPr>
              <w:t>(</w:t>
            </w:r>
            <w:r w:rsidRPr="00164410">
              <w:rPr>
                <w:rFonts w:cs="Arial"/>
              </w:rPr>
              <w:t xml:space="preserve">in which case storage media </w:t>
            </w:r>
            <w:r w:rsidR="00C47E2D" w:rsidRPr="00164410">
              <w:rPr>
                <w:rFonts w:cs="Arial"/>
              </w:rPr>
              <w:t xml:space="preserve">is to </w:t>
            </w:r>
            <w:r w:rsidRPr="00164410">
              <w:rPr>
                <w:rFonts w:cs="Arial"/>
              </w:rPr>
              <w:t>be configured to scan for malware upon plug in to the computer</w:t>
            </w:r>
            <w:r w:rsidR="004124FF" w:rsidRPr="00164410">
              <w:rPr>
                <w:rFonts w:cs="Arial"/>
              </w:rPr>
              <w:t>)</w:t>
            </w:r>
            <w:r w:rsidRPr="00164410">
              <w:rPr>
                <w:rFonts w:cs="Arial"/>
              </w:rPr>
              <w:t>. This prevents the devices from being accidentally accessed by malicious users.</w:t>
            </w:r>
          </w:p>
          <w:p w14:paraId="10B5BE51" w14:textId="77777777" w:rsidR="00FE0F7F" w:rsidRPr="00164410" w:rsidRDefault="00FE0F7F" w:rsidP="00CE68EC">
            <w:pPr>
              <w:spacing w:before="120" w:after="120" w:line="288" w:lineRule="auto"/>
              <w:rPr>
                <w:rFonts w:cs="Arial"/>
              </w:rPr>
            </w:pPr>
          </w:p>
          <w:p w14:paraId="0F936303" w14:textId="400B6886" w:rsidR="00510124" w:rsidRPr="00164410" w:rsidRDefault="00510124" w:rsidP="00CE68EC">
            <w:pPr>
              <w:spacing w:before="120" w:after="120" w:line="288" w:lineRule="auto"/>
              <w:rPr>
                <w:rFonts w:cs="Arial"/>
              </w:rPr>
            </w:pPr>
            <w:r w:rsidRPr="00164410">
              <w:rPr>
                <w:rFonts w:cs="Arial"/>
              </w:rPr>
              <w:lastRenderedPageBreak/>
              <w:t xml:space="preserve">A list of approved software and approved devices (e.g., Bluetooth devices, encrypted USB sticks, etc) </w:t>
            </w:r>
            <w:r w:rsidR="00776F79" w:rsidRPr="00164410">
              <w:rPr>
                <w:rFonts w:cs="Arial"/>
              </w:rPr>
              <w:t xml:space="preserve">is to </w:t>
            </w:r>
            <w:r w:rsidRPr="00164410">
              <w:rPr>
                <w:rFonts w:cs="Arial"/>
              </w:rPr>
              <w:t xml:space="preserve">be made available to all relevant personnel accessing health information within the </w:t>
            </w:r>
            <w:r w:rsidR="00103C4F" w:rsidRPr="00164410">
              <w:rPr>
                <w:rFonts w:cs="Arial"/>
              </w:rPr>
              <w:t>organisation</w:t>
            </w:r>
            <w:r w:rsidRPr="00164410">
              <w:rPr>
                <w:rFonts w:cs="Arial"/>
              </w:rPr>
              <w:t xml:space="preserve"> </w:t>
            </w:r>
            <w:r w:rsidR="004363A0" w:rsidRPr="00164410">
              <w:rPr>
                <w:rFonts w:cs="Arial"/>
              </w:rPr>
              <w:t>(</w:t>
            </w:r>
            <w:r w:rsidRPr="00164410">
              <w:rPr>
                <w:rFonts w:cs="Arial"/>
              </w:rPr>
              <w:t xml:space="preserve">usually via </w:t>
            </w:r>
            <w:r w:rsidR="00245B69" w:rsidRPr="00164410">
              <w:rPr>
                <w:rFonts w:cs="Arial"/>
              </w:rPr>
              <w:t xml:space="preserve">the </w:t>
            </w:r>
            <w:r w:rsidRPr="00164410">
              <w:rPr>
                <w:rFonts w:cs="Arial"/>
              </w:rPr>
              <w:t>intranet or shared drive</w:t>
            </w:r>
            <w:r w:rsidR="004363A0" w:rsidRPr="00164410">
              <w:rPr>
                <w:rFonts w:cs="Arial"/>
              </w:rPr>
              <w:t>)</w:t>
            </w:r>
            <w:r w:rsidRPr="00164410">
              <w:rPr>
                <w:rFonts w:cs="Arial"/>
              </w:rPr>
              <w:t xml:space="preserve">. </w:t>
            </w:r>
          </w:p>
          <w:p w14:paraId="6AAE0255" w14:textId="77777777" w:rsidR="00BD3C29" w:rsidRPr="00164410" w:rsidRDefault="00BD3C29" w:rsidP="00CE68EC">
            <w:pPr>
              <w:spacing w:before="120" w:after="120" w:line="288" w:lineRule="auto"/>
              <w:rPr>
                <w:rFonts w:cs="Arial"/>
              </w:rPr>
            </w:pPr>
          </w:p>
          <w:p w14:paraId="65A82EED" w14:textId="60A011F8" w:rsidR="00510124" w:rsidRPr="00164410" w:rsidRDefault="00510124" w:rsidP="00CE68EC">
            <w:pPr>
              <w:spacing w:before="120" w:after="120" w:line="288" w:lineRule="auto"/>
              <w:rPr>
                <w:rFonts w:cs="Arial"/>
                <w:b/>
              </w:rPr>
            </w:pPr>
            <w:r w:rsidRPr="00164410">
              <w:rPr>
                <w:rFonts w:cs="Arial"/>
                <w:b/>
              </w:rPr>
              <w:t xml:space="preserve">New or </w:t>
            </w:r>
            <w:r w:rsidR="00121CED" w:rsidRPr="00164410">
              <w:rPr>
                <w:rFonts w:cs="Arial"/>
                <w:b/>
              </w:rPr>
              <w:t>S</w:t>
            </w:r>
            <w:r w:rsidRPr="00164410">
              <w:rPr>
                <w:rFonts w:cs="Arial"/>
                <w:b/>
              </w:rPr>
              <w:t xml:space="preserve">oftware </w:t>
            </w:r>
            <w:r w:rsidR="00121CED" w:rsidRPr="00164410">
              <w:rPr>
                <w:rFonts w:cs="Arial"/>
                <w:b/>
              </w:rPr>
              <w:t>Enhancements</w:t>
            </w:r>
          </w:p>
          <w:p w14:paraId="55B1FB77" w14:textId="14B4B8FA" w:rsidR="00510124" w:rsidRPr="00164410" w:rsidRDefault="00510124" w:rsidP="00CE68EC">
            <w:pPr>
              <w:spacing w:before="120" w:after="120" w:line="288" w:lineRule="auto"/>
              <w:rPr>
                <w:rFonts w:cs="Arial"/>
              </w:rPr>
            </w:pPr>
            <w:r w:rsidRPr="00164410">
              <w:rPr>
                <w:rFonts w:cs="Arial"/>
              </w:rPr>
              <w:t xml:space="preserve">All new software requests or enhancements to existing permissions </w:t>
            </w:r>
            <w:r w:rsidR="00DB3C34" w:rsidRPr="00164410">
              <w:rPr>
                <w:rFonts w:cs="Arial"/>
              </w:rPr>
              <w:t>are</w:t>
            </w:r>
            <w:r w:rsidR="00776F79" w:rsidRPr="00164410">
              <w:rPr>
                <w:rFonts w:cs="Arial"/>
              </w:rPr>
              <w:t xml:space="preserve"> to </w:t>
            </w:r>
            <w:r w:rsidRPr="00164410">
              <w:rPr>
                <w:rFonts w:cs="Arial"/>
              </w:rPr>
              <w:t>go through a documented and approved procurement process</w:t>
            </w:r>
            <w:r w:rsidR="00361B63" w:rsidRPr="00164410">
              <w:rPr>
                <w:rFonts w:cs="Arial"/>
              </w:rPr>
              <w:t>. L</w:t>
            </w:r>
            <w:r w:rsidRPr="00164410">
              <w:rPr>
                <w:rFonts w:cs="Arial"/>
              </w:rPr>
              <w:t xml:space="preserve">icensed versions, where applicable, </w:t>
            </w:r>
            <w:r w:rsidR="008846B6" w:rsidRPr="00164410">
              <w:rPr>
                <w:rFonts w:cs="Arial"/>
              </w:rPr>
              <w:t>are to</w:t>
            </w:r>
            <w:r w:rsidR="00776F79" w:rsidRPr="00164410">
              <w:rPr>
                <w:rFonts w:cs="Arial"/>
              </w:rPr>
              <w:t xml:space="preserve"> </w:t>
            </w:r>
            <w:r w:rsidRPr="00164410">
              <w:rPr>
                <w:rFonts w:cs="Arial"/>
              </w:rPr>
              <w:t xml:space="preserve">be used. Software installation </w:t>
            </w:r>
            <w:r w:rsidR="00776F79" w:rsidRPr="00164410">
              <w:rPr>
                <w:rFonts w:cs="Arial"/>
              </w:rPr>
              <w:t xml:space="preserve">is to </w:t>
            </w:r>
            <w:r w:rsidRPr="00164410">
              <w:rPr>
                <w:rFonts w:cs="Arial"/>
              </w:rPr>
              <w:t>be performed by authorised personnel who have heightened permissions only.</w:t>
            </w:r>
            <w:r w:rsidR="008D35EA" w:rsidRPr="00164410">
              <w:rPr>
                <w:rFonts w:cs="Arial"/>
              </w:rPr>
              <w:t xml:space="preserve"> </w:t>
            </w:r>
            <w:r w:rsidRPr="00164410">
              <w:rPr>
                <w:rFonts w:cs="Arial"/>
              </w:rPr>
              <w:t xml:space="preserve">While performing software upgrades, to ensure the confidentiality and integrity of health information, a minimum of the following </w:t>
            </w:r>
            <w:r w:rsidR="00F6412A" w:rsidRPr="00164410">
              <w:rPr>
                <w:rFonts w:cs="Arial"/>
              </w:rPr>
              <w:t>is</w:t>
            </w:r>
            <w:r w:rsidR="00776F79" w:rsidRPr="00164410">
              <w:rPr>
                <w:rFonts w:cs="Arial"/>
              </w:rPr>
              <w:t xml:space="preserve"> to</w:t>
            </w:r>
            <w:r w:rsidRPr="00164410">
              <w:rPr>
                <w:rFonts w:cs="Arial"/>
              </w:rPr>
              <w:t xml:space="preserve"> be considered:</w:t>
            </w:r>
          </w:p>
          <w:p w14:paraId="2808F78C" w14:textId="265CD269" w:rsidR="00510124" w:rsidRPr="00164410" w:rsidRDefault="00510124" w:rsidP="00CE68EC">
            <w:pPr>
              <w:pStyle w:val="ListParagraph"/>
              <w:numPr>
                <w:ilvl w:val="0"/>
                <w:numId w:val="53"/>
              </w:numPr>
              <w:spacing w:before="120" w:after="120" w:line="288" w:lineRule="auto"/>
              <w:contextualSpacing w:val="0"/>
              <w:rPr>
                <w:rFonts w:cs="Arial"/>
                <w:lang w:eastAsia="en-NZ"/>
              </w:rPr>
            </w:pPr>
            <w:r w:rsidRPr="00164410">
              <w:rPr>
                <w:rFonts w:cs="Arial"/>
                <w:lang w:eastAsia="en-NZ"/>
              </w:rPr>
              <w:t xml:space="preserve">business and security requirements </w:t>
            </w:r>
            <w:r w:rsidR="0087425D" w:rsidRPr="00164410">
              <w:rPr>
                <w:rFonts w:cs="Arial"/>
                <w:lang w:eastAsia="en-NZ"/>
              </w:rPr>
              <w:t xml:space="preserve">assessed </w:t>
            </w:r>
            <w:r w:rsidRPr="00164410">
              <w:rPr>
                <w:rFonts w:cs="Arial"/>
                <w:lang w:eastAsia="en-NZ"/>
              </w:rPr>
              <w:t xml:space="preserve">on a </w:t>
            </w:r>
            <w:r w:rsidRPr="00164410" w:rsidDel="00DD6853">
              <w:rPr>
                <w:rFonts w:cs="Arial"/>
                <w:lang w:eastAsia="en-NZ"/>
              </w:rPr>
              <w:t>release</w:t>
            </w:r>
            <w:r w:rsidRPr="00164410">
              <w:rPr>
                <w:rFonts w:cs="Arial"/>
                <w:lang w:eastAsia="en-NZ"/>
              </w:rPr>
              <w:t>-by-release basis</w:t>
            </w:r>
          </w:p>
          <w:p w14:paraId="7B0D7E3D" w14:textId="12FB4458" w:rsidR="00510124" w:rsidRPr="00164410" w:rsidRDefault="00510124" w:rsidP="00CE68EC">
            <w:pPr>
              <w:pStyle w:val="ListParagraph"/>
              <w:numPr>
                <w:ilvl w:val="0"/>
                <w:numId w:val="53"/>
              </w:numPr>
              <w:spacing w:before="120" w:after="120" w:line="288" w:lineRule="auto"/>
              <w:contextualSpacing w:val="0"/>
              <w:rPr>
                <w:rFonts w:cs="Arial"/>
                <w:lang w:eastAsia="en-NZ"/>
              </w:rPr>
            </w:pPr>
            <w:r w:rsidRPr="00164410">
              <w:rPr>
                <w:rFonts w:cs="Arial"/>
                <w:lang w:eastAsia="en-NZ"/>
              </w:rPr>
              <w:t>information security vulnerabilities are removed or reduced</w:t>
            </w:r>
          </w:p>
          <w:p w14:paraId="4FB0D5D5" w14:textId="6E240A5B" w:rsidR="00510124" w:rsidRPr="00164410" w:rsidRDefault="00510124" w:rsidP="00CE68EC">
            <w:pPr>
              <w:pStyle w:val="ListParagraph"/>
              <w:numPr>
                <w:ilvl w:val="0"/>
                <w:numId w:val="53"/>
              </w:numPr>
              <w:spacing w:before="120" w:after="120" w:line="288" w:lineRule="auto"/>
              <w:contextualSpacing w:val="0"/>
              <w:rPr>
                <w:rFonts w:cs="Arial"/>
                <w:lang w:eastAsia="en-NZ"/>
              </w:rPr>
            </w:pPr>
            <w:r w:rsidRPr="00164410">
              <w:rPr>
                <w:rFonts w:cs="Arial"/>
                <w:lang w:eastAsia="en-NZ"/>
              </w:rPr>
              <w:t xml:space="preserve">operational software is updated only by trained administrators </w:t>
            </w:r>
            <w:r w:rsidR="006E10D4" w:rsidRPr="00164410">
              <w:rPr>
                <w:rFonts w:cs="Arial"/>
                <w:lang w:eastAsia="en-NZ"/>
              </w:rPr>
              <w:t>following</w:t>
            </w:r>
            <w:r w:rsidRPr="00164410">
              <w:rPr>
                <w:rFonts w:cs="Arial"/>
                <w:lang w:eastAsia="en-NZ"/>
              </w:rPr>
              <w:t xml:space="preserve"> appropriate management authorisation</w:t>
            </w:r>
          </w:p>
          <w:p w14:paraId="4E0826F7" w14:textId="786705F5" w:rsidR="00510124" w:rsidRPr="00164410" w:rsidRDefault="00510124" w:rsidP="00CE68EC">
            <w:pPr>
              <w:pStyle w:val="ListParagraph"/>
              <w:numPr>
                <w:ilvl w:val="0"/>
                <w:numId w:val="53"/>
              </w:numPr>
              <w:spacing w:before="120" w:after="120" w:line="288" w:lineRule="auto"/>
              <w:contextualSpacing w:val="0"/>
              <w:rPr>
                <w:rFonts w:cs="Arial"/>
                <w:lang w:eastAsia="en-NZ"/>
              </w:rPr>
            </w:pPr>
            <w:r w:rsidRPr="00164410">
              <w:rPr>
                <w:rFonts w:cs="Arial"/>
                <w:lang w:eastAsia="en-NZ"/>
              </w:rPr>
              <w:t xml:space="preserve">only approved executable code </w:t>
            </w:r>
            <w:r w:rsidR="00057FC5" w:rsidRPr="00164410">
              <w:rPr>
                <w:rFonts w:cs="Arial"/>
                <w:lang w:eastAsia="en-NZ"/>
              </w:rPr>
              <w:t>(</w:t>
            </w:r>
            <w:r w:rsidRPr="00164410">
              <w:rPr>
                <w:rFonts w:cs="Arial"/>
                <w:lang w:eastAsia="en-NZ"/>
              </w:rPr>
              <w:t>no development code or compilers</w:t>
            </w:r>
            <w:r w:rsidR="00057FC5" w:rsidRPr="00164410">
              <w:rPr>
                <w:rFonts w:cs="Arial"/>
                <w:lang w:eastAsia="en-NZ"/>
              </w:rPr>
              <w:t>)</w:t>
            </w:r>
            <w:r w:rsidRPr="00164410">
              <w:rPr>
                <w:rFonts w:cs="Arial"/>
                <w:lang w:eastAsia="en-NZ"/>
              </w:rPr>
              <w:t xml:space="preserve"> is installed on operational systems</w:t>
            </w:r>
          </w:p>
          <w:p w14:paraId="29CBC2B9" w14:textId="70A44EB6" w:rsidR="00510124" w:rsidRPr="00164410" w:rsidRDefault="00510124" w:rsidP="00CE68EC">
            <w:pPr>
              <w:pStyle w:val="ListParagraph"/>
              <w:numPr>
                <w:ilvl w:val="0"/>
                <w:numId w:val="53"/>
              </w:numPr>
              <w:spacing w:before="120" w:after="120" w:line="288" w:lineRule="auto"/>
              <w:contextualSpacing w:val="0"/>
              <w:rPr>
                <w:rFonts w:cs="Arial"/>
                <w:lang w:eastAsia="en-NZ"/>
              </w:rPr>
            </w:pPr>
            <w:r w:rsidRPr="00164410">
              <w:rPr>
                <w:rFonts w:cs="Arial"/>
                <w:lang w:eastAsia="en-NZ"/>
              </w:rPr>
              <w:t>testing is performed on a spare device off the network</w:t>
            </w:r>
            <w:r w:rsidR="00057FC5" w:rsidRPr="00164410">
              <w:rPr>
                <w:rFonts w:cs="Arial"/>
                <w:lang w:eastAsia="en-NZ"/>
              </w:rPr>
              <w:t>,</w:t>
            </w:r>
            <w:r w:rsidRPr="00164410">
              <w:rPr>
                <w:rFonts w:cs="Arial"/>
                <w:lang w:eastAsia="en-NZ"/>
              </w:rPr>
              <w:t xml:space="preserve"> before </w:t>
            </w:r>
            <w:r w:rsidR="00057FC5" w:rsidRPr="00164410">
              <w:rPr>
                <w:rFonts w:cs="Arial"/>
                <w:lang w:eastAsia="en-NZ"/>
              </w:rPr>
              <w:t>subsequently</w:t>
            </w:r>
            <w:r w:rsidRPr="00164410">
              <w:rPr>
                <w:rFonts w:cs="Arial"/>
                <w:lang w:eastAsia="en-NZ"/>
              </w:rPr>
              <w:t xml:space="preserve"> installing and updating software on all devices</w:t>
            </w:r>
          </w:p>
          <w:p w14:paraId="08FA09C1" w14:textId="35F6289A" w:rsidR="00510124" w:rsidRPr="00164410" w:rsidRDefault="00510124" w:rsidP="00CE68EC">
            <w:pPr>
              <w:pStyle w:val="ListParagraph"/>
              <w:numPr>
                <w:ilvl w:val="0"/>
                <w:numId w:val="53"/>
              </w:numPr>
              <w:spacing w:before="120" w:after="120" w:line="288" w:lineRule="auto"/>
              <w:contextualSpacing w:val="0"/>
              <w:rPr>
                <w:rFonts w:cs="Arial"/>
                <w:lang w:eastAsia="en-NZ"/>
              </w:rPr>
            </w:pPr>
            <w:r w:rsidRPr="00164410">
              <w:rPr>
                <w:rFonts w:cs="Arial"/>
                <w:lang w:eastAsia="en-NZ"/>
              </w:rPr>
              <w:t>maintain</w:t>
            </w:r>
            <w:r w:rsidR="00057FC5" w:rsidRPr="00164410">
              <w:rPr>
                <w:rFonts w:cs="Arial"/>
                <w:lang w:eastAsia="en-NZ"/>
              </w:rPr>
              <w:t>ing</w:t>
            </w:r>
            <w:r w:rsidRPr="00164410">
              <w:rPr>
                <w:rFonts w:cs="Arial"/>
                <w:lang w:eastAsia="en-NZ"/>
              </w:rPr>
              <w:t xml:space="preserve"> documentation of all updates</w:t>
            </w:r>
          </w:p>
          <w:p w14:paraId="7B54DCB8" w14:textId="3F80612E" w:rsidR="00510124" w:rsidRPr="00164410" w:rsidRDefault="00510124" w:rsidP="00CE68EC">
            <w:pPr>
              <w:pStyle w:val="ListParagraph"/>
              <w:numPr>
                <w:ilvl w:val="0"/>
                <w:numId w:val="53"/>
              </w:numPr>
              <w:spacing w:before="120" w:after="120" w:line="288" w:lineRule="auto"/>
              <w:contextualSpacing w:val="0"/>
              <w:rPr>
                <w:rFonts w:cs="Arial"/>
                <w:lang w:eastAsia="en-NZ"/>
              </w:rPr>
            </w:pPr>
            <w:r w:rsidRPr="00164410">
              <w:rPr>
                <w:rFonts w:cs="Arial"/>
                <w:lang w:eastAsia="en-NZ"/>
              </w:rPr>
              <w:t>a rollback strategy is defined before implementing any changes.</w:t>
            </w:r>
          </w:p>
          <w:p w14:paraId="01A4741C" w14:textId="77777777" w:rsidR="00510124" w:rsidRPr="00164410" w:rsidRDefault="00510124" w:rsidP="00F85B6F">
            <w:pPr>
              <w:pStyle w:val="ListParagraph"/>
              <w:spacing w:before="120" w:after="120" w:line="288" w:lineRule="auto"/>
              <w:ind w:left="360"/>
              <w:contextualSpacing w:val="0"/>
              <w:rPr>
                <w:rFonts w:cs="Arial"/>
              </w:rPr>
            </w:pPr>
          </w:p>
          <w:p w14:paraId="1C21004D" w14:textId="77777777" w:rsidR="00510124" w:rsidRDefault="00103C4F" w:rsidP="00CE68EC">
            <w:pPr>
              <w:spacing w:before="120" w:after="120" w:line="288" w:lineRule="auto"/>
              <w:rPr>
                <w:rFonts w:cs="Arial"/>
              </w:rPr>
            </w:pPr>
            <w:r w:rsidRPr="00164410">
              <w:rPr>
                <w:rFonts w:cs="Arial"/>
              </w:rPr>
              <w:t>Organisations</w:t>
            </w:r>
            <w:r w:rsidR="00510124" w:rsidRPr="00164410">
              <w:rPr>
                <w:rFonts w:cs="Arial"/>
              </w:rPr>
              <w:t xml:space="preserve"> are to consider the risks of relying on unsupported, unmaintained, and open-source software being used within the organisational environment. </w:t>
            </w:r>
          </w:p>
          <w:p w14:paraId="6B8893F8" w14:textId="12B746BA" w:rsidR="00E4776F" w:rsidRPr="00164410" w:rsidRDefault="00E4776F" w:rsidP="00CE68EC">
            <w:pPr>
              <w:spacing w:before="120" w:after="120" w:line="288" w:lineRule="auto"/>
              <w:rPr>
                <w:rFonts w:cs="Arial"/>
              </w:rPr>
            </w:pPr>
          </w:p>
        </w:tc>
      </w:tr>
      <w:tr w:rsidR="00510124" w:rsidRPr="00164410" w14:paraId="29EE4039" w14:textId="77777777" w:rsidTr="00E339E5">
        <w:tc>
          <w:tcPr>
            <w:tcW w:w="1555" w:type="dxa"/>
          </w:tcPr>
          <w:p w14:paraId="5E2BF402" w14:textId="77777777"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573CE1CB" w14:textId="77777777" w:rsidR="00510124" w:rsidRPr="00164410" w:rsidRDefault="00510124" w:rsidP="00CE68EC">
            <w:pPr>
              <w:spacing w:before="120" w:after="120" w:line="288" w:lineRule="auto"/>
              <w:rPr>
                <w:rFonts w:cs="Arial"/>
              </w:rPr>
            </w:pPr>
            <w:r w:rsidRPr="00164410">
              <w:rPr>
                <w:rFonts w:cs="Arial"/>
              </w:rPr>
              <w:t>Device Management</w:t>
            </w:r>
          </w:p>
        </w:tc>
        <w:tc>
          <w:tcPr>
            <w:tcW w:w="2835" w:type="dxa"/>
          </w:tcPr>
          <w:p w14:paraId="55AF0641" w14:textId="77777777" w:rsidR="00510124" w:rsidRPr="00164410" w:rsidRDefault="00510124" w:rsidP="00CE68EC">
            <w:pPr>
              <w:spacing w:before="120" w:after="120" w:line="288" w:lineRule="auto"/>
              <w:rPr>
                <w:rFonts w:cs="Arial"/>
              </w:rPr>
            </w:pPr>
            <w:r w:rsidRPr="00164410">
              <w:rPr>
                <w:rFonts w:cs="Arial"/>
              </w:rPr>
              <w:t>Protection against malware</w:t>
            </w:r>
          </w:p>
        </w:tc>
        <w:tc>
          <w:tcPr>
            <w:tcW w:w="3994" w:type="dxa"/>
          </w:tcPr>
          <w:p w14:paraId="488A974A" w14:textId="74290331" w:rsidR="00510124" w:rsidRPr="00164410" w:rsidRDefault="003D38FF" w:rsidP="00CE68EC">
            <w:pPr>
              <w:spacing w:before="120" w:after="120" w:line="288" w:lineRule="auto"/>
              <w:rPr>
                <w:rFonts w:cs="Arial"/>
              </w:rPr>
            </w:pPr>
            <w:r w:rsidRPr="00164410">
              <w:rPr>
                <w:rFonts w:cs="Arial"/>
              </w:rPr>
              <w:t>HMS10</w:t>
            </w:r>
            <w:r w:rsidR="00510124" w:rsidRPr="00164410">
              <w:rPr>
                <w:rFonts w:cs="Arial"/>
              </w:rPr>
              <w:t xml:space="preserve">: Up-to-date anti-virus, anti-malware/endpoint security software is </w:t>
            </w:r>
            <w:r w:rsidR="00F1282F" w:rsidRPr="00164410">
              <w:rPr>
                <w:rFonts w:cs="Arial"/>
              </w:rPr>
              <w:t xml:space="preserve">installed </w:t>
            </w:r>
            <w:r w:rsidR="00510124" w:rsidRPr="00164410">
              <w:rPr>
                <w:rFonts w:cs="Arial"/>
              </w:rPr>
              <w:t>on all computers and servers to protect health information and endpoint devices against malicious code or software.</w:t>
            </w:r>
          </w:p>
        </w:tc>
        <w:tc>
          <w:tcPr>
            <w:tcW w:w="10748" w:type="dxa"/>
          </w:tcPr>
          <w:p w14:paraId="6E127588" w14:textId="661D95AA" w:rsidR="00510124" w:rsidRPr="00164410" w:rsidRDefault="00510124" w:rsidP="00CE68EC">
            <w:pPr>
              <w:spacing w:before="120" w:after="120" w:line="288" w:lineRule="auto"/>
              <w:rPr>
                <w:rFonts w:cs="Arial"/>
                <w:b/>
              </w:rPr>
            </w:pPr>
            <w:r w:rsidRPr="00164410">
              <w:rPr>
                <w:rFonts w:cs="Arial"/>
                <w:b/>
              </w:rPr>
              <w:t>Anti-malware Software</w:t>
            </w:r>
          </w:p>
          <w:p w14:paraId="222655A2" w14:textId="6C1C1DE1" w:rsidR="00522DBD" w:rsidRPr="00164410" w:rsidRDefault="00103C4F" w:rsidP="00CE68EC">
            <w:pPr>
              <w:spacing w:before="120" w:after="120" w:line="288" w:lineRule="auto"/>
              <w:rPr>
                <w:rFonts w:cs="Arial"/>
              </w:rPr>
            </w:pPr>
            <w:r w:rsidRPr="00164410">
              <w:rPr>
                <w:rFonts w:cs="Arial"/>
              </w:rPr>
              <w:t>Organisations</w:t>
            </w:r>
            <w:r w:rsidR="00510124" w:rsidRPr="00164410">
              <w:rPr>
                <w:rFonts w:cs="Arial"/>
              </w:rPr>
              <w:t xml:space="preserve"> </w:t>
            </w:r>
            <w:r w:rsidR="00F10363" w:rsidRPr="00164410">
              <w:rPr>
                <w:rFonts w:cs="Arial"/>
              </w:rPr>
              <w:t>that</w:t>
            </w:r>
            <w:r w:rsidR="00510124" w:rsidRPr="00164410">
              <w:rPr>
                <w:rFonts w:cs="Arial"/>
              </w:rPr>
              <w:t xml:space="preserve"> process, manag</w:t>
            </w:r>
            <w:r w:rsidR="00F10363" w:rsidRPr="00164410">
              <w:rPr>
                <w:rFonts w:cs="Arial"/>
              </w:rPr>
              <w:t>e</w:t>
            </w:r>
            <w:r w:rsidR="00510124" w:rsidRPr="00164410">
              <w:rPr>
                <w:rFonts w:cs="Arial"/>
              </w:rPr>
              <w:t>, or stor</w:t>
            </w:r>
            <w:r w:rsidR="00F10363" w:rsidRPr="00164410">
              <w:rPr>
                <w:rFonts w:cs="Arial"/>
              </w:rPr>
              <w:t>e</w:t>
            </w:r>
            <w:r w:rsidR="00510124" w:rsidRPr="00164410">
              <w:rPr>
                <w:rFonts w:cs="Arial"/>
              </w:rPr>
              <w:t xml:space="preserve"> health information </w:t>
            </w:r>
            <w:r w:rsidR="006E1C02" w:rsidRPr="00164410">
              <w:rPr>
                <w:rFonts w:cs="Arial"/>
              </w:rPr>
              <w:t xml:space="preserve">are to </w:t>
            </w:r>
            <w:r w:rsidR="00510124" w:rsidRPr="00164410">
              <w:rPr>
                <w:rFonts w:cs="Arial"/>
              </w:rPr>
              <w:t>implement appropriate prevention, detection, and response controls to protect against malicious software</w:t>
            </w:r>
            <w:r w:rsidR="006B378B" w:rsidRPr="00164410">
              <w:rPr>
                <w:rFonts w:cs="Arial"/>
              </w:rPr>
              <w:t>,</w:t>
            </w:r>
            <w:r w:rsidR="00510124" w:rsidRPr="00164410">
              <w:rPr>
                <w:rFonts w:cs="Arial"/>
              </w:rPr>
              <w:t xml:space="preserve"> </w:t>
            </w:r>
            <w:r w:rsidR="005C4683" w:rsidRPr="00164410">
              <w:rPr>
                <w:rFonts w:cs="Arial"/>
              </w:rPr>
              <w:t xml:space="preserve">including </w:t>
            </w:r>
            <w:r w:rsidR="00510124" w:rsidRPr="00164410">
              <w:rPr>
                <w:rFonts w:cs="Arial"/>
              </w:rPr>
              <w:t>implement</w:t>
            </w:r>
            <w:r w:rsidR="005C4683" w:rsidRPr="00164410">
              <w:rPr>
                <w:rFonts w:cs="Arial"/>
              </w:rPr>
              <w:t>ing</w:t>
            </w:r>
            <w:r w:rsidR="00510124" w:rsidRPr="00164410">
              <w:rPr>
                <w:rFonts w:cs="Arial"/>
              </w:rPr>
              <w:t xml:space="preserve"> appropriate user awareness training. Anti-virus, anti-malware / endpoint security software </w:t>
            </w:r>
            <w:r w:rsidR="006E1C02" w:rsidRPr="00164410">
              <w:rPr>
                <w:rFonts w:cs="Arial"/>
              </w:rPr>
              <w:t xml:space="preserve">is to </w:t>
            </w:r>
            <w:r w:rsidR="00510124" w:rsidRPr="00164410">
              <w:rPr>
                <w:rFonts w:cs="Arial"/>
              </w:rPr>
              <w:t xml:space="preserve">be installed on all endpoint devices </w:t>
            </w:r>
            <w:r w:rsidR="00A83C87" w:rsidRPr="00164410">
              <w:rPr>
                <w:rFonts w:cs="Arial"/>
              </w:rPr>
              <w:t>(</w:t>
            </w:r>
            <w:r w:rsidR="00510124" w:rsidRPr="00164410">
              <w:rPr>
                <w:rFonts w:cs="Arial"/>
              </w:rPr>
              <w:t>i.e., servers, laptops, desktops, mobile phones</w:t>
            </w:r>
            <w:r w:rsidR="00F54E01" w:rsidRPr="00164410">
              <w:rPr>
                <w:rFonts w:cs="Arial"/>
              </w:rPr>
              <w:t>,</w:t>
            </w:r>
            <w:r w:rsidR="00D86324" w:rsidRPr="00164410">
              <w:rPr>
                <w:rFonts w:cs="Arial"/>
              </w:rPr>
              <w:t xml:space="preserve"> including BYOD </w:t>
            </w:r>
            <w:r w:rsidR="00510124" w:rsidRPr="00164410">
              <w:rPr>
                <w:rFonts w:cs="Arial"/>
              </w:rPr>
              <w:t>etc where applicable</w:t>
            </w:r>
            <w:r w:rsidR="00A83C87" w:rsidRPr="00164410">
              <w:rPr>
                <w:rFonts w:cs="Arial"/>
              </w:rPr>
              <w:t>)</w:t>
            </w:r>
            <w:r w:rsidR="00522DBD" w:rsidRPr="00164410">
              <w:rPr>
                <w:rFonts w:cs="Arial"/>
              </w:rPr>
              <w:t xml:space="preserve"> and configured in such a way that they are auto updated</w:t>
            </w:r>
            <w:r w:rsidR="00A83C87" w:rsidRPr="00164410">
              <w:rPr>
                <w:rFonts w:cs="Arial"/>
              </w:rPr>
              <w:t xml:space="preserve">. </w:t>
            </w:r>
          </w:p>
          <w:p w14:paraId="2F6D9F22" w14:textId="77777777" w:rsidR="00784348" w:rsidRPr="00164410" w:rsidRDefault="00784348" w:rsidP="00CE68EC">
            <w:pPr>
              <w:spacing w:before="120" w:after="120" w:line="288" w:lineRule="auto"/>
              <w:rPr>
                <w:rFonts w:cs="Arial"/>
              </w:rPr>
            </w:pPr>
          </w:p>
          <w:p w14:paraId="38A9961A" w14:textId="0DB337BA" w:rsidR="00510124" w:rsidRPr="00164410" w:rsidRDefault="00A83C87" w:rsidP="00CE68EC">
            <w:pPr>
              <w:spacing w:before="120" w:after="120" w:line="288" w:lineRule="auto"/>
              <w:rPr>
                <w:rFonts w:cs="Arial"/>
              </w:rPr>
            </w:pPr>
            <w:r w:rsidRPr="00164410">
              <w:rPr>
                <w:rFonts w:cs="Arial"/>
              </w:rPr>
              <w:lastRenderedPageBreak/>
              <w:t>Some</w:t>
            </w:r>
            <w:r w:rsidR="00510124" w:rsidRPr="00164410">
              <w:rPr>
                <w:rFonts w:cs="Arial"/>
              </w:rPr>
              <w:t xml:space="preserve"> medical devices </w:t>
            </w:r>
            <w:r w:rsidRPr="00164410">
              <w:rPr>
                <w:rFonts w:cs="Arial"/>
              </w:rPr>
              <w:t>may</w:t>
            </w:r>
            <w:r w:rsidR="00510124" w:rsidRPr="00164410">
              <w:rPr>
                <w:rFonts w:cs="Arial"/>
              </w:rPr>
              <w:t xml:space="preserve"> be an exception as not all manufacturers support additional installations from what is </w:t>
            </w:r>
            <w:r w:rsidR="00522DBD" w:rsidRPr="00164410">
              <w:rPr>
                <w:rFonts w:cs="Arial"/>
              </w:rPr>
              <w:t>originally</w:t>
            </w:r>
            <w:r w:rsidR="00510124" w:rsidRPr="00164410">
              <w:rPr>
                <w:rFonts w:cs="Arial"/>
              </w:rPr>
              <w:t xml:space="preserve"> configured. If there is no mechanism to install additional software on medical devices, especially if they have internet connectivity, risks are to be identified before they are connected to the network and managed by implementing any </w:t>
            </w:r>
            <w:r w:rsidR="00522DBD" w:rsidRPr="00164410">
              <w:rPr>
                <w:rFonts w:cs="Arial"/>
              </w:rPr>
              <w:t>available</w:t>
            </w:r>
            <w:r w:rsidR="00510124" w:rsidRPr="00164410">
              <w:rPr>
                <w:rFonts w:cs="Arial"/>
              </w:rPr>
              <w:t xml:space="preserve"> additional controls. </w:t>
            </w:r>
          </w:p>
          <w:p w14:paraId="62623F5D" w14:textId="77777777" w:rsidR="00784348" w:rsidRPr="00164410" w:rsidRDefault="00784348" w:rsidP="00CE68EC">
            <w:pPr>
              <w:spacing w:before="120" w:after="120" w:line="288" w:lineRule="auto"/>
              <w:rPr>
                <w:rFonts w:cs="Arial"/>
              </w:rPr>
            </w:pPr>
          </w:p>
          <w:p w14:paraId="07DAD278" w14:textId="1B7E968C" w:rsidR="00510124" w:rsidRPr="00164410" w:rsidRDefault="00510124" w:rsidP="00CE68EC">
            <w:pPr>
              <w:spacing w:before="120" w:after="120" w:line="288" w:lineRule="auto"/>
              <w:rPr>
                <w:rFonts w:cs="Arial"/>
              </w:rPr>
            </w:pPr>
            <w:r w:rsidRPr="00164410">
              <w:rPr>
                <w:rFonts w:cs="Arial"/>
              </w:rPr>
              <w:t>Use of anti-malware software is effective if the below are considered:</w:t>
            </w:r>
          </w:p>
          <w:p w14:paraId="70C8FE3D" w14:textId="1C0F5D9E" w:rsidR="00510124" w:rsidRPr="00164410" w:rsidRDefault="00510124" w:rsidP="00CE68EC">
            <w:pPr>
              <w:pStyle w:val="ListParagraph"/>
              <w:numPr>
                <w:ilvl w:val="0"/>
                <w:numId w:val="57"/>
              </w:numPr>
              <w:spacing w:before="120" w:after="120" w:line="288" w:lineRule="auto"/>
              <w:contextualSpacing w:val="0"/>
              <w:rPr>
                <w:rFonts w:cs="Arial"/>
                <w:lang w:eastAsia="en-NZ"/>
              </w:rPr>
            </w:pPr>
            <w:r w:rsidRPr="00164410">
              <w:rPr>
                <w:rFonts w:cs="Arial"/>
                <w:lang w:eastAsia="en-NZ"/>
              </w:rPr>
              <w:t>scanning any data received over networks or via any form of electronic storage media</w:t>
            </w:r>
            <w:r w:rsidR="0008142C" w:rsidRPr="00164410">
              <w:rPr>
                <w:rFonts w:cs="Arial"/>
                <w:lang w:eastAsia="en-NZ"/>
              </w:rPr>
              <w:t xml:space="preserve"> (e.g., external hard drives, USBs</w:t>
            </w:r>
            <w:r w:rsidR="0088358D" w:rsidRPr="00164410">
              <w:rPr>
                <w:rFonts w:cs="Arial"/>
                <w:lang w:eastAsia="en-NZ"/>
              </w:rPr>
              <w:t>)</w:t>
            </w:r>
            <w:r w:rsidRPr="00164410">
              <w:rPr>
                <w:rFonts w:cs="Arial"/>
                <w:lang w:eastAsia="en-NZ"/>
              </w:rPr>
              <w:t>, for malware before use</w:t>
            </w:r>
          </w:p>
          <w:p w14:paraId="69CE5049" w14:textId="6365837F" w:rsidR="00510124" w:rsidRPr="00164410" w:rsidRDefault="00510124" w:rsidP="00CE68EC">
            <w:pPr>
              <w:pStyle w:val="ListParagraph"/>
              <w:numPr>
                <w:ilvl w:val="0"/>
                <w:numId w:val="57"/>
              </w:numPr>
              <w:spacing w:before="120" w:after="120" w:line="288" w:lineRule="auto"/>
              <w:contextualSpacing w:val="0"/>
              <w:rPr>
                <w:rFonts w:cs="Arial"/>
                <w:lang w:eastAsia="en-NZ"/>
              </w:rPr>
            </w:pPr>
            <w:r w:rsidRPr="00164410">
              <w:rPr>
                <w:rFonts w:cs="Arial"/>
                <w:lang w:eastAsia="en-NZ"/>
              </w:rPr>
              <w:t>scanning email and instant messaging attachments and downloads for malware before use</w:t>
            </w:r>
            <w:r w:rsidR="00CA602F" w:rsidRPr="00164410">
              <w:rPr>
                <w:rFonts w:cs="Arial"/>
                <w:lang w:eastAsia="en-NZ"/>
              </w:rPr>
              <w:t xml:space="preserve"> and c</w:t>
            </w:r>
            <w:r w:rsidRPr="00164410">
              <w:rPr>
                <w:rFonts w:cs="Arial"/>
                <w:lang w:eastAsia="en-NZ"/>
              </w:rPr>
              <w:t>arrying out this scan at different places (e.g., at email servers, desktop computers and when entering the network of the organisation</w:t>
            </w:r>
            <w:r w:rsidR="00CA602F" w:rsidRPr="00164410">
              <w:rPr>
                <w:rFonts w:cs="Arial"/>
                <w:lang w:eastAsia="en-NZ"/>
              </w:rPr>
              <w:t>)</w:t>
            </w:r>
            <w:r w:rsidRPr="00164410">
              <w:rPr>
                <w:rFonts w:cs="Arial"/>
                <w:lang w:eastAsia="en-NZ"/>
              </w:rPr>
              <w:t xml:space="preserve"> </w:t>
            </w:r>
          </w:p>
          <w:p w14:paraId="2AEAF08A" w14:textId="42F31DBD" w:rsidR="00510124" w:rsidRPr="00164410" w:rsidRDefault="00510124" w:rsidP="00CE68EC">
            <w:pPr>
              <w:pStyle w:val="ListParagraph"/>
              <w:numPr>
                <w:ilvl w:val="0"/>
                <w:numId w:val="57"/>
              </w:numPr>
              <w:spacing w:before="120" w:after="120" w:line="288" w:lineRule="auto"/>
              <w:contextualSpacing w:val="0"/>
              <w:rPr>
                <w:rFonts w:cs="Arial"/>
                <w:lang w:eastAsia="en-NZ"/>
              </w:rPr>
            </w:pPr>
            <w:r w:rsidRPr="00164410">
              <w:rPr>
                <w:rFonts w:cs="Arial"/>
                <w:lang w:eastAsia="en-NZ"/>
              </w:rPr>
              <w:t>scanning webpages for malware when accessed</w:t>
            </w:r>
          </w:p>
          <w:p w14:paraId="121AA6D1" w14:textId="03C8B01C" w:rsidR="00510124" w:rsidRPr="00164410" w:rsidRDefault="00510124" w:rsidP="00CE68EC">
            <w:pPr>
              <w:pStyle w:val="ListParagraph"/>
              <w:numPr>
                <w:ilvl w:val="0"/>
                <w:numId w:val="57"/>
              </w:numPr>
              <w:spacing w:before="120" w:after="120" w:line="288" w:lineRule="auto"/>
              <w:contextualSpacing w:val="0"/>
              <w:rPr>
                <w:rFonts w:cs="Arial"/>
                <w:lang w:eastAsia="en-NZ"/>
              </w:rPr>
            </w:pPr>
            <w:r w:rsidRPr="00164410">
              <w:rPr>
                <w:rFonts w:cs="Arial"/>
                <w:lang w:eastAsia="en-NZ"/>
              </w:rPr>
              <w:t>protecting against the introduction of malware during maintenance and emergency procedures, which can bypass normal controls against malware</w:t>
            </w:r>
          </w:p>
          <w:p w14:paraId="288043F5" w14:textId="35A7DEFC" w:rsidR="00510124" w:rsidRPr="00164410" w:rsidRDefault="00510124" w:rsidP="00CE68EC">
            <w:pPr>
              <w:pStyle w:val="ListParagraph"/>
              <w:numPr>
                <w:ilvl w:val="0"/>
                <w:numId w:val="57"/>
              </w:numPr>
              <w:spacing w:before="120" w:after="120" w:line="288" w:lineRule="auto"/>
              <w:contextualSpacing w:val="0"/>
              <w:rPr>
                <w:rFonts w:cs="Arial"/>
                <w:b/>
              </w:rPr>
            </w:pPr>
            <w:r w:rsidRPr="00164410">
              <w:rPr>
                <w:rFonts w:cs="Arial"/>
                <w:lang w:eastAsia="en-NZ"/>
              </w:rPr>
              <w:t xml:space="preserve">automatic update of virus signatures on all endpoint (servers, desktops, laptops, mobile phones) and medical devices </w:t>
            </w:r>
            <w:r w:rsidR="0064494F" w:rsidRPr="00164410">
              <w:rPr>
                <w:rFonts w:cs="Arial"/>
                <w:lang w:eastAsia="en-NZ"/>
              </w:rPr>
              <w:t>(</w:t>
            </w:r>
            <w:r w:rsidRPr="00164410">
              <w:rPr>
                <w:rFonts w:cs="Arial"/>
                <w:lang w:eastAsia="en-NZ"/>
              </w:rPr>
              <w:t>based on configuration from the manufacturer).</w:t>
            </w:r>
          </w:p>
          <w:p w14:paraId="3BABEAA0" w14:textId="77777777" w:rsidR="00784348" w:rsidRPr="00164410" w:rsidRDefault="00784348" w:rsidP="00CE68EC">
            <w:pPr>
              <w:spacing w:before="120" w:after="120" w:line="288" w:lineRule="auto"/>
              <w:rPr>
                <w:rFonts w:cs="Arial"/>
                <w:b/>
              </w:rPr>
            </w:pPr>
          </w:p>
          <w:p w14:paraId="416C1B6B" w14:textId="6E25D010" w:rsidR="00510124" w:rsidRPr="00164410" w:rsidRDefault="00510124" w:rsidP="00CE68EC">
            <w:pPr>
              <w:spacing w:before="120" w:after="120" w:line="288" w:lineRule="auto"/>
              <w:rPr>
                <w:rFonts w:cs="Arial"/>
                <w:b/>
              </w:rPr>
            </w:pPr>
            <w:r w:rsidRPr="00164410">
              <w:rPr>
                <w:rFonts w:cs="Arial"/>
                <w:b/>
              </w:rPr>
              <w:t>Exceptions</w:t>
            </w:r>
          </w:p>
          <w:p w14:paraId="0DE9087D" w14:textId="46FEF4C0" w:rsidR="00510124" w:rsidRPr="00164410" w:rsidRDefault="00510124" w:rsidP="00CE68EC">
            <w:pPr>
              <w:spacing w:before="120" w:after="120" w:line="288" w:lineRule="auto"/>
              <w:rPr>
                <w:rFonts w:cs="Arial"/>
              </w:rPr>
            </w:pPr>
            <w:r w:rsidRPr="00164410">
              <w:rPr>
                <w:rFonts w:cs="Arial"/>
              </w:rPr>
              <w:t xml:space="preserve">Some assets within the </w:t>
            </w:r>
            <w:r w:rsidR="00A96D3D" w:rsidRPr="00164410">
              <w:rPr>
                <w:rFonts w:cs="Arial"/>
              </w:rPr>
              <w:t>organisation</w:t>
            </w:r>
            <w:r w:rsidRPr="00164410">
              <w:rPr>
                <w:rFonts w:cs="Arial"/>
              </w:rPr>
              <w:t xml:space="preserve"> cannot always be protected by anti-malware software (e.g., medical devices, mobile phones, access points) due to configuration restrictions</w:t>
            </w:r>
            <w:r w:rsidR="00B472DB" w:rsidRPr="00164410">
              <w:rPr>
                <w:rFonts w:cs="Arial"/>
              </w:rPr>
              <w:t>,</w:t>
            </w:r>
            <w:r w:rsidRPr="00164410">
              <w:rPr>
                <w:rFonts w:cs="Arial"/>
              </w:rPr>
              <w:t xml:space="preserve"> which </w:t>
            </w:r>
            <w:r w:rsidR="00B472DB" w:rsidRPr="00164410">
              <w:rPr>
                <w:rFonts w:cs="Arial"/>
              </w:rPr>
              <w:t>should therefore</w:t>
            </w:r>
            <w:r w:rsidRPr="00164410">
              <w:rPr>
                <w:rFonts w:cs="Arial"/>
              </w:rPr>
              <w:t xml:space="preserve"> be temporarily or permanently disabled during maintenance or emergency procedures. Such requirements follow a process for authorisation and approval from a senior manager/director where the review date</w:t>
            </w:r>
            <w:r w:rsidR="00B472DB" w:rsidRPr="00164410">
              <w:rPr>
                <w:rFonts w:cs="Arial"/>
              </w:rPr>
              <w:t>,</w:t>
            </w:r>
            <w:r w:rsidRPr="00164410">
              <w:rPr>
                <w:rFonts w:cs="Arial"/>
              </w:rPr>
              <w:t xml:space="preserve"> along with the business justification</w:t>
            </w:r>
            <w:r w:rsidR="00B472DB" w:rsidRPr="00164410">
              <w:rPr>
                <w:rFonts w:cs="Arial"/>
              </w:rPr>
              <w:t>,</w:t>
            </w:r>
            <w:r w:rsidRPr="00164410">
              <w:rPr>
                <w:rFonts w:cs="Arial"/>
              </w:rPr>
              <w:t xml:space="preserve"> are documented and maintained for reference purposes and further action.</w:t>
            </w:r>
          </w:p>
          <w:p w14:paraId="50F0CEEA" w14:textId="77777777" w:rsidR="00784348" w:rsidRPr="00164410" w:rsidRDefault="00784348" w:rsidP="00CE68EC">
            <w:pPr>
              <w:spacing w:before="120" w:after="120" w:line="288" w:lineRule="auto"/>
              <w:rPr>
                <w:rFonts w:cs="Arial"/>
              </w:rPr>
            </w:pPr>
          </w:p>
          <w:p w14:paraId="6749AF1F" w14:textId="4AB65BE9" w:rsidR="00510124" w:rsidRPr="00164410" w:rsidRDefault="00510124" w:rsidP="00CE68EC">
            <w:pPr>
              <w:spacing w:before="120" w:after="120" w:line="288" w:lineRule="auto"/>
              <w:rPr>
                <w:rFonts w:cs="Arial"/>
              </w:rPr>
            </w:pPr>
            <w:r w:rsidRPr="00164410">
              <w:rPr>
                <w:rFonts w:cs="Arial"/>
              </w:rPr>
              <w:t xml:space="preserve">For medical devices, it is not always possible to install anti-malware software due to configuration restrictions. Risks of non-existence of anti-malware are to be identified in such cases and managed with alternate </w:t>
            </w:r>
            <w:r w:rsidR="005C6C3F" w:rsidRPr="00164410">
              <w:rPr>
                <w:rFonts w:cs="Arial"/>
              </w:rPr>
              <w:t>controls</w:t>
            </w:r>
            <w:r w:rsidRPr="00164410">
              <w:rPr>
                <w:rFonts w:cs="Arial"/>
              </w:rPr>
              <w:t xml:space="preserve"> in place (e.g., devices which are internet connected are on a separate network). </w:t>
            </w:r>
          </w:p>
          <w:p w14:paraId="1DC9E9E8" w14:textId="77777777" w:rsidR="00784348" w:rsidRPr="00164410" w:rsidRDefault="00784348" w:rsidP="00CE68EC">
            <w:pPr>
              <w:spacing w:before="120" w:after="120" w:line="288" w:lineRule="auto"/>
              <w:rPr>
                <w:rFonts w:cs="Arial"/>
                <w:b/>
              </w:rPr>
            </w:pPr>
          </w:p>
          <w:p w14:paraId="52B45B66" w14:textId="413EB59C" w:rsidR="00510124" w:rsidRPr="00164410" w:rsidRDefault="00510124" w:rsidP="00CE68EC">
            <w:pPr>
              <w:spacing w:before="120" w:after="120" w:line="288" w:lineRule="auto"/>
              <w:rPr>
                <w:rFonts w:cs="Arial"/>
                <w:b/>
              </w:rPr>
            </w:pPr>
            <w:r w:rsidRPr="00164410">
              <w:rPr>
                <w:rFonts w:cs="Arial"/>
                <w:b/>
              </w:rPr>
              <w:t>Infected Devices</w:t>
            </w:r>
          </w:p>
          <w:p w14:paraId="6C469439" w14:textId="77777777" w:rsidR="00510124" w:rsidRPr="00164410" w:rsidRDefault="00510124" w:rsidP="00CE68EC">
            <w:pPr>
              <w:spacing w:before="120" w:after="120" w:line="288" w:lineRule="auto"/>
              <w:rPr>
                <w:rFonts w:cs="Arial"/>
              </w:rPr>
            </w:pPr>
            <w:r w:rsidRPr="00164410">
              <w:rPr>
                <w:rFonts w:cs="Arial"/>
              </w:rPr>
              <w:t xml:space="preserve">Some forms of malware infect computer operating systems and computer firmware </w:t>
            </w:r>
            <w:r w:rsidR="00D960B4" w:rsidRPr="00164410">
              <w:rPr>
                <w:rFonts w:cs="Arial"/>
              </w:rPr>
              <w:t>to the extent</w:t>
            </w:r>
            <w:r w:rsidRPr="00164410">
              <w:rPr>
                <w:rFonts w:cs="Arial"/>
              </w:rPr>
              <w:t xml:space="preserve"> that common malware controls cannot clean the system</w:t>
            </w:r>
            <w:r w:rsidR="00963746" w:rsidRPr="00164410">
              <w:rPr>
                <w:rFonts w:cs="Arial"/>
              </w:rPr>
              <w:t>. In these instances,</w:t>
            </w:r>
            <w:r w:rsidRPr="00164410">
              <w:rPr>
                <w:rFonts w:cs="Arial"/>
              </w:rPr>
              <w:t xml:space="preserve"> a full reimaging of the </w:t>
            </w:r>
            <w:r w:rsidRPr="00164410">
              <w:rPr>
                <w:rFonts w:cs="Arial"/>
              </w:rPr>
              <w:lastRenderedPageBreak/>
              <w:t xml:space="preserve">operating system software and sometimes the computer firmware is necessary to return to a secure state. If any device is found to be infected with malware, it </w:t>
            </w:r>
            <w:r w:rsidR="006E1C02" w:rsidRPr="00164410">
              <w:rPr>
                <w:rFonts w:cs="Arial"/>
              </w:rPr>
              <w:t xml:space="preserve">is to </w:t>
            </w:r>
            <w:r w:rsidRPr="00164410">
              <w:rPr>
                <w:rFonts w:cs="Arial"/>
              </w:rPr>
              <w:t xml:space="preserve">be reported to relevant personnel and incident management procedures </w:t>
            </w:r>
            <w:r w:rsidR="005B1545" w:rsidRPr="00164410">
              <w:rPr>
                <w:rFonts w:cs="Arial"/>
              </w:rPr>
              <w:t xml:space="preserve">are to </w:t>
            </w:r>
            <w:r w:rsidRPr="00164410">
              <w:rPr>
                <w:rFonts w:cs="Arial"/>
              </w:rPr>
              <w:t>be followed.</w:t>
            </w:r>
          </w:p>
          <w:p w14:paraId="0CBC2BF0" w14:textId="1F6B23BC" w:rsidR="008A3EB3" w:rsidRPr="00164410" w:rsidRDefault="008A3EB3" w:rsidP="00CE68EC">
            <w:pPr>
              <w:spacing w:before="120" w:after="120" w:line="288" w:lineRule="auto"/>
              <w:rPr>
                <w:rFonts w:cs="Arial"/>
              </w:rPr>
            </w:pPr>
          </w:p>
        </w:tc>
      </w:tr>
      <w:tr w:rsidR="00510124" w:rsidRPr="00164410" w14:paraId="31A2EBC3" w14:textId="77777777" w:rsidTr="00E339E5">
        <w:tc>
          <w:tcPr>
            <w:tcW w:w="1555" w:type="dxa"/>
          </w:tcPr>
          <w:p w14:paraId="3422A0BA" w14:textId="77777777"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2F7CC721" w14:textId="77777777" w:rsidR="00510124" w:rsidRPr="00164410" w:rsidRDefault="00510124" w:rsidP="00CE68EC">
            <w:pPr>
              <w:spacing w:before="120" w:after="120" w:line="288" w:lineRule="auto"/>
              <w:rPr>
                <w:rFonts w:cs="Arial"/>
              </w:rPr>
            </w:pPr>
            <w:r w:rsidRPr="00164410">
              <w:rPr>
                <w:rFonts w:cs="Arial"/>
              </w:rPr>
              <w:t>Device Management</w:t>
            </w:r>
          </w:p>
        </w:tc>
        <w:tc>
          <w:tcPr>
            <w:tcW w:w="2835" w:type="dxa"/>
          </w:tcPr>
          <w:p w14:paraId="60F0025F" w14:textId="77777777" w:rsidR="00510124" w:rsidRPr="00164410" w:rsidRDefault="00510124" w:rsidP="00CE68EC">
            <w:pPr>
              <w:spacing w:before="120" w:after="120" w:line="288" w:lineRule="auto"/>
              <w:rPr>
                <w:rFonts w:cs="Arial"/>
              </w:rPr>
            </w:pPr>
            <w:r w:rsidRPr="00164410">
              <w:rPr>
                <w:rFonts w:cs="Arial"/>
              </w:rPr>
              <w:t>Information backup</w:t>
            </w:r>
          </w:p>
        </w:tc>
        <w:tc>
          <w:tcPr>
            <w:tcW w:w="3994" w:type="dxa"/>
          </w:tcPr>
          <w:p w14:paraId="4646112D" w14:textId="2188DD83" w:rsidR="00510124" w:rsidRPr="00164410" w:rsidRDefault="003D38FF" w:rsidP="00CE68EC">
            <w:pPr>
              <w:spacing w:before="120" w:after="120" w:line="288" w:lineRule="auto"/>
              <w:rPr>
                <w:rFonts w:cs="Arial"/>
              </w:rPr>
            </w:pPr>
            <w:r w:rsidRPr="00164410">
              <w:rPr>
                <w:rFonts w:cs="Arial"/>
              </w:rPr>
              <w:t>HMS11</w:t>
            </w:r>
            <w:r w:rsidR="00510124" w:rsidRPr="00164410">
              <w:rPr>
                <w:rFonts w:cs="Arial"/>
              </w:rPr>
              <w:t xml:space="preserve">: All relevant health information is backed up securely </w:t>
            </w:r>
            <w:r w:rsidR="00143FBA" w:rsidRPr="00164410">
              <w:rPr>
                <w:rFonts w:cs="Arial"/>
              </w:rPr>
              <w:t>(</w:t>
            </w:r>
            <w:r w:rsidR="00510124" w:rsidRPr="00164410">
              <w:rPr>
                <w:rFonts w:cs="Arial"/>
              </w:rPr>
              <w:t xml:space="preserve">as </w:t>
            </w:r>
            <w:r w:rsidR="007D35E0" w:rsidRPr="00164410">
              <w:rPr>
                <w:rFonts w:cs="Arial"/>
              </w:rPr>
              <w:t>outlined in your</w:t>
            </w:r>
            <w:r w:rsidR="00510124" w:rsidRPr="00164410">
              <w:rPr>
                <w:rFonts w:cs="Arial"/>
              </w:rPr>
              <w:t xml:space="preserve"> documented policy</w:t>
            </w:r>
            <w:r w:rsidR="00A770D8" w:rsidRPr="00164410">
              <w:rPr>
                <w:rFonts w:cs="Arial"/>
              </w:rPr>
              <w:t>)</w:t>
            </w:r>
            <w:r w:rsidR="00510124" w:rsidRPr="00164410">
              <w:rPr>
                <w:rFonts w:cs="Arial"/>
              </w:rPr>
              <w:t xml:space="preserve"> in an encrypted format and restoration is tested periodically.</w:t>
            </w:r>
          </w:p>
        </w:tc>
        <w:tc>
          <w:tcPr>
            <w:tcW w:w="10748" w:type="dxa"/>
          </w:tcPr>
          <w:p w14:paraId="76C104D9" w14:textId="77777777" w:rsidR="00510124" w:rsidRPr="00164410" w:rsidRDefault="00510124" w:rsidP="00CE68EC">
            <w:pPr>
              <w:spacing w:before="120" w:after="120" w:line="288" w:lineRule="auto"/>
              <w:rPr>
                <w:rFonts w:cs="Arial"/>
                <w:b/>
              </w:rPr>
            </w:pPr>
            <w:r w:rsidRPr="00164410">
              <w:rPr>
                <w:rFonts w:cs="Arial"/>
                <w:b/>
              </w:rPr>
              <w:t>Backups</w:t>
            </w:r>
          </w:p>
          <w:p w14:paraId="090DC664" w14:textId="40F79B23" w:rsidR="00510124" w:rsidRPr="00164410" w:rsidRDefault="00510124" w:rsidP="00CE68EC">
            <w:pPr>
              <w:spacing w:before="120" w:after="120" w:line="288" w:lineRule="auto"/>
              <w:rPr>
                <w:rFonts w:cs="Arial"/>
              </w:rPr>
            </w:pPr>
            <w:r w:rsidRPr="00164410">
              <w:rPr>
                <w:rFonts w:cs="Arial"/>
              </w:rPr>
              <w:t>Backups of health information</w:t>
            </w:r>
            <w:r w:rsidR="008129B8" w:rsidRPr="00164410">
              <w:rPr>
                <w:rFonts w:cs="Arial"/>
              </w:rPr>
              <w:t>, to create a copy</w:t>
            </w:r>
            <w:r w:rsidR="000A198C" w:rsidRPr="00164410">
              <w:rPr>
                <w:rFonts w:cs="Arial"/>
              </w:rPr>
              <w:t xml:space="preserve"> which</w:t>
            </w:r>
            <w:r w:rsidRPr="00164410">
              <w:rPr>
                <w:rFonts w:cs="Arial"/>
              </w:rPr>
              <w:t xml:space="preserve"> can be recovered in the event of data unavailability or failure</w:t>
            </w:r>
            <w:r w:rsidR="000A198C" w:rsidRPr="00164410">
              <w:rPr>
                <w:rFonts w:cs="Arial"/>
              </w:rPr>
              <w:t xml:space="preserve"> </w:t>
            </w:r>
            <w:r w:rsidR="008129B8" w:rsidRPr="00164410">
              <w:rPr>
                <w:rFonts w:cs="Arial"/>
              </w:rPr>
              <w:t xml:space="preserve">should be performed </w:t>
            </w:r>
            <w:r w:rsidRPr="00164410">
              <w:rPr>
                <w:rFonts w:cs="Arial"/>
              </w:rPr>
              <w:t xml:space="preserve">at </w:t>
            </w:r>
            <w:r w:rsidR="000267B6" w:rsidRPr="00164410">
              <w:rPr>
                <w:rFonts w:cs="Arial"/>
              </w:rPr>
              <w:t>organisations</w:t>
            </w:r>
            <w:r w:rsidRPr="00164410">
              <w:rPr>
                <w:rFonts w:cs="Arial"/>
              </w:rPr>
              <w:t xml:space="preserve"> processing or storing health information. The need to backup health information</w:t>
            </w:r>
            <w:r w:rsidR="008129B8" w:rsidRPr="00164410">
              <w:rPr>
                <w:rFonts w:cs="Arial"/>
              </w:rPr>
              <w:t>,</w:t>
            </w:r>
            <w:r w:rsidRPr="00164410">
              <w:rPr>
                <w:rFonts w:cs="Arial"/>
              </w:rPr>
              <w:t xml:space="preserve"> based on a Critical Systems and Services Analysis</w:t>
            </w:r>
            <w:r w:rsidR="00433279" w:rsidRPr="00164410">
              <w:rPr>
                <w:rFonts w:cs="Arial"/>
              </w:rPr>
              <w:t xml:space="preserve"> </w:t>
            </w:r>
            <w:r w:rsidR="007649D3" w:rsidRPr="00164410">
              <w:rPr>
                <w:rFonts w:cs="Arial"/>
              </w:rPr>
              <w:t>(</w:t>
            </w:r>
            <w:r w:rsidR="00433279" w:rsidRPr="00164410">
              <w:rPr>
                <w:rFonts w:cs="Arial"/>
              </w:rPr>
              <w:t>otherwise known as a Business Impact Analysis</w:t>
            </w:r>
            <w:r w:rsidR="007649D3" w:rsidRPr="00164410">
              <w:rPr>
                <w:rFonts w:cs="Arial"/>
              </w:rPr>
              <w:t>)</w:t>
            </w:r>
            <w:r w:rsidR="008129B8" w:rsidRPr="00164410">
              <w:rPr>
                <w:rFonts w:cs="Arial"/>
              </w:rPr>
              <w:t>,</w:t>
            </w:r>
            <w:r w:rsidRPr="00164410">
              <w:rPr>
                <w:rFonts w:cs="Arial"/>
              </w:rPr>
              <w:t xml:space="preserve"> is to be determined by the </w:t>
            </w:r>
            <w:r w:rsidR="000B31FD" w:rsidRPr="00164410">
              <w:rPr>
                <w:rFonts w:cs="Arial"/>
              </w:rPr>
              <w:t>organisation</w:t>
            </w:r>
            <w:r w:rsidRPr="00164410">
              <w:rPr>
                <w:rFonts w:cs="Arial"/>
              </w:rPr>
              <w:t>. To address data retention, a backup procedure can be documented and approved as per business and security requirements. The documented procedure ensure</w:t>
            </w:r>
            <w:r w:rsidR="0056774A" w:rsidRPr="00164410">
              <w:rPr>
                <w:rFonts w:cs="Arial"/>
              </w:rPr>
              <w:t>s</w:t>
            </w:r>
            <w:r w:rsidRPr="00164410">
              <w:rPr>
                <w:rFonts w:cs="Arial"/>
              </w:rPr>
              <w:t xml:space="preserve"> that all essential health information and software can be recovered following an incident or failure or loss of storage media. When designing a backup plan, a minimum of the following </w:t>
            </w:r>
            <w:r w:rsidR="00F6412A" w:rsidRPr="00164410">
              <w:rPr>
                <w:rFonts w:cs="Arial"/>
              </w:rPr>
              <w:t>is</w:t>
            </w:r>
            <w:r w:rsidRPr="00164410">
              <w:rPr>
                <w:rFonts w:cs="Arial"/>
              </w:rPr>
              <w:t xml:space="preserve"> to be considered: </w:t>
            </w:r>
          </w:p>
          <w:p w14:paraId="7080920A" w14:textId="311BA83F" w:rsidR="00510124" w:rsidRPr="00164410" w:rsidRDefault="00510124" w:rsidP="00CE68EC">
            <w:pPr>
              <w:pStyle w:val="ListParagraph"/>
              <w:numPr>
                <w:ilvl w:val="0"/>
                <w:numId w:val="40"/>
              </w:numPr>
              <w:spacing w:before="120" w:after="120" w:line="288" w:lineRule="auto"/>
              <w:contextualSpacing w:val="0"/>
              <w:rPr>
                <w:rFonts w:cs="Arial"/>
                <w:lang w:eastAsia="en-NZ"/>
              </w:rPr>
            </w:pPr>
            <w:r w:rsidRPr="00164410">
              <w:rPr>
                <w:rFonts w:cs="Arial"/>
                <w:lang w:eastAsia="en-NZ"/>
              </w:rPr>
              <w:t>complete, successful</w:t>
            </w:r>
            <w:r w:rsidR="00D75A51" w:rsidRPr="00164410">
              <w:rPr>
                <w:rFonts w:cs="Arial"/>
                <w:lang w:eastAsia="en-NZ"/>
              </w:rPr>
              <w:t>,</w:t>
            </w:r>
            <w:r w:rsidRPr="00164410">
              <w:rPr>
                <w:rFonts w:cs="Arial"/>
                <w:lang w:eastAsia="en-NZ"/>
              </w:rPr>
              <w:t xml:space="preserve"> and secure backups are to be performed</w:t>
            </w:r>
          </w:p>
          <w:p w14:paraId="0F6F6DD1" w14:textId="00D817AD" w:rsidR="00510124" w:rsidRPr="00164410" w:rsidRDefault="00510124" w:rsidP="00CE68EC">
            <w:pPr>
              <w:pStyle w:val="ListParagraph"/>
              <w:numPr>
                <w:ilvl w:val="0"/>
                <w:numId w:val="40"/>
              </w:numPr>
              <w:spacing w:before="120" w:after="120" w:line="288" w:lineRule="auto"/>
              <w:contextualSpacing w:val="0"/>
              <w:rPr>
                <w:rFonts w:cs="Arial"/>
                <w:lang w:eastAsia="en-NZ"/>
              </w:rPr>
            </w:pPr>
            <w:r w:rsidRPr="00164410">
              <w:rPr>
                <w:rFonts w:cs="Arial"/>
              </w:rPr>
              <w:t>the frequency of the backups meets the business and security requirements of the organisation</w:t>
            </w:r>
          </w:p>
          <w:p w14:paraId="40D498DB" w14:textId="785B88E9" w:rsidR="00510124" w:rsidRPr="00164410" w:rsidRDefault="00510124" w:rsidP="00CE68EC">
            <w:pPr>
              <w:pStyle w:val="ListParagraph"/>
              <w:numPr>
                <w:ilvl w:val="0"/>
                <w:numId w:val="40"/>
              </w:numPr>
              <w:spacing w:before="120" w:after="120" w:line="288" w:lineRule="auto"/>
              <w:contextualSpacing w:val="0"/>
              <w:rPr>
                <w:rFonts w:cs="Arial"/>
                <w:lang w:eastAsia="en-NZ"/>
              </w:rPr>
            </w:pPr>
            <w:r w:rsidRPr="00164410">
              <w:rPr>
                <w:rFonts w:cs="Arial"/>
              </w:rPr>
              <w:t>backups (e.g., tapes) are stored in a safe and secure remote location</w:t>
            </w:r>
          </w:p>
          <w:p w14:paraId="36F8F0A9" w14:textId="1834799C" w:rsidR="00510124" w:rsidRPr="00164410" w:rsidRDefault="00510124" w:rsidP="00CE68EC">
            <w:pPr>
              <w:pStyle w:val="ListParagraph"/>
              <w:numPr>
                <w:ilvl w:val="0"/>
                <w:numId w:val="40"/>
              </w:numPr>
              <w:spacing w:before="120" w:after="120" w:line="288" w:lineRule="auto"/>
              <w:contextualSpacing w:val="0"/>
              <w:rPr>
                <w:rFonts w:cs="Arial"/>
                <w:lang w:eastAsia="en-NZ"/>
              </w:rPr>
            </w:pPr>
            <w:r w:rsidRPr="00164410">
              <w:rPr>
                <w:rFonts w:cs="Arial"/>
              </w:rPr>
              <w:t>giving backup information an appropriate level of physical and environmental protection</w:t>
            </w:r>
            <w:r w:rsidR="008F4E0A" w:rsidRPr="00164410">
              <w:rPr>
                <w:rFonts w:cs="Arial"/>
              </w:rPr>
              <w:t>,</w:t>
            </w:r>
            <w:r w:rsidRPr="00164410">
              <w:rPr>
                <w:rFonts w:cs="Arial"/>
              </w:rPr>
              <w:t xml:space="preserve"> consistent with the standards applied at the main site</w:t>
            </w:r>
          </w:p>
          <w:p w14:paraId="07355AD7" w14:textId="3630340D" w:rsidR="00510124" w:rsidRPr="00164410" w:rsidRDefault="00510124" w:rsidP="00CE68EC">
            <w:pPr>
              <w:pStyle w:val="ListParagraph"/>
              <w:numPr>
                <w:ilvl w:val="0"/>
                <w:numId w:val="40"/>
              </w:numPr>
              <w:spacing w:before="120" w:after="120" w:line="288" w:lineRule="auto"/>
              <w:contextualSpacing w:val="0"/>
              <w:rPr>
                <w:rFonts w:cs="Arial"/>
                <w:lang w:eastAsia="en-NZ"/>
              </w:rPr>
            </w:pPr>
            <w:r w:rsidRPr="00164410">
              <w:rPr>
                <w:rFonts w:cs="Arial"/>
              </w:rPr>
              <w:t xml:space="preserve">end to end encryption of cloud backups based on the criticality of the information </w:t>
            </w:r>
            <w:r w:rsidR="00045C3B" w:rsidRPr="00164410">
              <w:rPr>
                <w:rFonts w:cs="Arial"/>
              </w:rPr>
              <w:t>(and in line with</w:t>
            </w:r>
            <w:r w:rsidRPr="00164410">
              <w:rPr>
                <w:rFonts w:cs="Arial"/>
              </w:rPr>
              <w:t xml:space="preserve"> industry best practices</w:t>
            </w:r>
            <w:r w:rsidR="00045C3B" w:rsidRPr="00164410">
              <w:rPr>
                <w:rFonts w:cs="Arial"/>
              </w:rPr>
              <w:t>)</w:t>
            </w:r>
            <w:r w:rsidRPr="00164410">
              <w:rPr>
                <w:rFonts w:cs="Arial"/>
              </w:rPr>
              <w:t>. For example, protect the file with a password and share the password with the recipients via text or a separate email</w:t>
            </w:r>
          </w:p>
          <w:p w14:paraId="24EA9C9C" w14:textId="3EC3A39C" w:rsidR="00510124" w:rsidRPr="00164410" w:rsidRDefault="00510124" w:rsidP="00CE68EC">
            <w:pPr>
              <w:pStyle w:val="ListParagraph"/>
              <w:numPr>
                <w:ilvl w:val="0"/>
                <w:numId w:val="40"/>
              </w:numPr>
              <w:spacing w:before="120" w:after="120" w:line="288" w:lineRule="auto"/>
              <w:contextualSpacing w:val="0"/>
              <w:rPr>
                <w:rFonts w:cs="Arial"/>
                <w:lang w:eastAsia="en-NZ"/>
              </w:rPr>
            </w:pPr>
            <w:r w:rsidRPr="00164410">
              <w:rPr>
                <w:rFonts w:cs="Arial"/>
                <w:lang w:eastAsia="en-NZ"/>
              </w:rPr>
              <w:t>restoration procedures are documented and tested at least quarter</w:t>
            </w:r>
            <w:r w:rsidR="00045C3B" w:rsidRPr="00164410">
              <w:rPr>
                <w:rFonts w:cs="Arial"/>
                <w:lang w:eastAsia="en-NZ"/>
              </w:rPr>
              <w:t>ly</w:t>
            </w:r>
            <w:r w:rsidRPr="00164410">
              <w:rPr>
                <w:rFonts w:cs="Arial"/>
                <w:lang w:eastAsia="en-NZ"/>
              </w:rPr>
              <w:t xml:space="preserve"> on a test system</w:t>
            </w:r>
            <w:r w:rsidR="00045C3B" w:rsidRPr="00164410">
              <w:rPr>
                <w:rFonts w:cs="Arial"/>
                <w:lang w:eastAsia="en-NZ"/>
              </w:rPr>
              <w:t>,</w:t>
            </w:r>
            <w:r w:rsidRPr="00164410">
              <w:rPr>
                <w:rFonts w:cs="Arial"/>
                <w:lang w:eastAsia="en-NZ"/>
              </w:rPr>
              <w:t xml:space="preserve"> and not by overwriting the original storage media. </w:t>
            </w:r>
          </w:p>
          <w:p w14:paraId="4B95A149" w14:textId="77777777" w:rsidR="001C2914" w:rsidRPr="00164410" w:rsidRDefault="001C2914" w:rsidP="00CE68EC">
            <w:pPr>
              <w:spacing w:before="120" w:after="120" w:line="288" w:lineRule="auto"/>
              <w:rPr>
                <w:rFonts w:cs="Arial"/>
              </w:rPr>
            </w:pPr>
          </w:p>
          <w:p w14:paraId="6ACACA4E" w14:textId="613540D1" w:rsidR="00510124" w:rsidRPr="00164410" w:rsidRDefault="00510124" w:rsidP="00CE68EC">
            <w:pPr>
              <w:spacing w:before="120" w:after="120" w:line="288" w:lineRule="auto"/>
              <w:rPr>
                <w:rFonts w:cs="Arial"/>
              </w:rPr>
            </w:pPr>
            <w:r w:rsidRPr="00164410">
              <w:rPr>
                <w:rFonts w:cs="Arial"/>
              </w:rPr>
              <w:t>Authorised personnel are to monitor the execution of backups and address failures of scheduled backups to ensure completeness.</w:t>
            </w:r>
            <w:r w:rsidR="001C2914" w:rsidRPr="00164410">
              <w:rPr>
                <w:rFonts w:cs="Arial"/>
              </w:rPr>
              <w:t xml:space="preserve"> </w:t>
            </w:r>
            <w:r w:rsidRPr="00164410">
              <w:rPr>
                <w:rFonts w:cs="Arial"/>
              </w:rPr>
              <w:t xml:space="preserve">Where cloud services are being used, backup copies of the health information and application configuration in the cloud service environment </w:t>
            </w:r>
            <w:r w:rsidR="005B1545" w:rsidRPr="00164410">
              <w:rPr>
                <w:rFonts w:cs="Arial"/>
              </w:rPr>
              <w:t xml:space="preserve">are to </w:t>
            </w:r>
            <w:r w:rsidRPr="00164410">
              <w:rPr>
                <w:rFonts w:cs="Arial"/>
              </w:rPr>
              <w:t xml:space="preserve">be considered. </w:t>
            </w:r>
          </w:p>
          <w:p w14:paraId="7EB81863" w14:textId="77777777" w:rsidR="00E4776F" w:rsidRDefault="00E4776F" w:rsidP="00CE68EC">
            <w:pPr>
              <w:spacing w:before="120" w:after="120" w:line="288" w:lineRule="auto"/>
              <w:rPr>
                <w:rFonts w:cs="Arial"/>
              </w:rPr>
            </w:pPr>
          </w:p>
          <w:p w14:paraId="41D20F1E" w14:textId="39153C53" w:rsidR="00510124" w:rsidRPr="00164410" w:rsidRDefault="00510124" w:rsidP="00CE68EC">
            <w:pPr>
              <w:spacing w:before="120" w:after="120" w:line="288" w:lineRule="auto"/>
              <w:rPr>
                <w:rFonts w:cs="Arial"/>
                <w:lang w:eastAsia="en-NZ"/>
              </w:rPr>
            </w:pPr>
            <w:r w:rsidRPr="00164410">
              <w:rPr>
                <w:rFonts w:cs="Arial"/>
              </w:rPr>
              <w:t>It is important to note that information stored on mobile devices may not always be backed up (e.g., because of limited network bandwidth or because the devices are not connected at the times when backups are scheduled).</w:t>
            </w:r>
          </w:p>
          <w:p w14:paraId="63E993F4" w14:textId="77777777" w:rsidR="00E4776F" w:rsidRDefault="00E4776F" w:rsidP="00CE68EC">
            <w:pPr>
              <w:spacing w:before="120" w:after="120" w:line="288" w:lineRule="auto"/>
              <w:rPr>
                <w:rFonts w:cs="Arial"/>
                <w:b/>
              </w:rPr>
            </w:pPr>
          </w:p>
          <w:p w14:paraId="5786D07B" w14:textId="778C7ECE" w:rsidR="00510124" w:rsidRPr="00164410" w:rsidRDefault="00510124" w:rsidP="00CE68EC">
            <w:pPr>
              <w:spacing w:before="120" w:after="120" w:line="288" w:lineRule="auto"/>
              <w:rPr>
                <w:rFonts w:cs="Arial"/>
                <w:b/>
              </w:rPr>
            </w:pPr>
            <w:r w:rsidRPr="00164410">
              <w:rPr>
                <w:rFonts w:cs="Arial"/>
                <w:b/>
              </w:rPr>
              <w:lastRenderedPageBreak/>
              <w:t>Restoration</w:t>
            </w:r>
          </w:p>
          <w:p w14:paraId="54987C08" w14:textId="5EFA4E48" w:rsidR="00510124" w:rsidRPr="00164410" w:rsidRDefault="00510124" w:rsidP="00CE68EC">
            <w:pPr>
              <w:spacing w:before="120" w:after="120" w:line="288" w:lineRule="auto"/>
              <w:rPr>
                <w:rFonts w:cs="Arial"/>
                <w:b/>
              </w:rPr>
            </w:pPr>
            <w:r w:rsidRPr="00164410">
              <w:rPr>
                <w:rFonts w:cs="Arial"/>
              </w:rPr>
              <w:t xml:space="preserve">Restoration procedures ensure that they can be relied on for emergency use when necessary. These procedures are to be periodically tested </w:t>
            </w:r>
            <w:r w:rsidR="003565EF" w:rsidRPr="00164410">
              <w:rPr>
                <w:rFonts w:cs="Arial"/>
              </w:rPr>
              <w:t>to ensure</w:t>
            </w:r>
            <w:r w:rsidRPr="00164410">
              <w:rPr>
                <w:rFonts w:cs="Arial"/>
              </w:rPr>
              <w:t xml:space="preserve"> the objectives of incident response and business continuity plans are met. In the case of critical health systems and services, backup measures </w:t>
            </w:r>
            <w:r w:rsidR="00764E6E" w:rsidRPr="00164410">
              <w:rPr>
                <w:rFonts w:cs="Arial"/>
              </w:rPr>
              <w:t xml:space="preserve">are to </w:t>
            </w:r>
            <w:r w:rsidRPr="00164410">
              <w:rPr>
                <w:rFonts w:cs="Arial"/>
              </w:rPr>
              <w:t xml:space="preserve">cover all health systems information, applications, and data necessary to recover the complete system in the event of a disaster. </w:t>
            </w:r>
          </w:p>
          <w:p w14:paraId="54F374DD" w14:textId="77777777" w:rsidR="0064121C" w:rsidRDefault="0064121C" w:rsidP="00CE68EC">
            <w:pPr>
              <w:spacing w:before="120" w:after="120" w:line="288" w:lineRule="auto"/>
              <w:rPr>
                <w:rFonts w:cs="Arial"/>
                <w:b/>
              </w:rPr>
            </w:pPr>
          </w:p>
          <w:p w14:paraId="41F0418A" w14:textId="63C69949" w:rsidR="00510124" w:rsidRPr="00164410" w:rsidRDefault="00510124" w:rsidP="00CE68EC">
            <w:pPr>
              <w:spacing w:before="120" w:after="120" w:line="288" w:lineRule="auto"/>
              <w:rPr>
                <w:rFonts w:cs="Arial"/>
                <w:b/>
              </w:rPr>
            </w:pPr>
            <w:r w:rsidRPr="00164410">
              <w:rPr>
                <w:rFonts w:cs="Arial"/>
                <w:b/>
              </w:rPr>
              <w:t>Retention Period</w:t>
            </w:r>
          </w:p>
          <w:p w14:paraId="48E60EBA" w14:textId="77777777" w:rsidR="0064121C" w:rsidRDefault="00510124" w:rsidP="00CE68EC">
            <w:pPr>
              <w:spacing w:before="120" w:after="120" w:line="288" w:lineRule="auto"/>
              <w:rPr>
                <w:rFonts w:cs="Arial"/>
              </w:rPr>
            </w:pPr>
            <w:r w:rsidRPr="00164410">
              <w:rPr>
                <w:rFonts w:cs="Arial"/>
              </w:rPr>
              <w:t xml:space="preserve">Retention period for the backed-up health information </w:t>
            </w:r>
            <w:r w:rsidR="00764E6E" w:rsidRPr="00164410">
              <w:rPr>
                <w:rFonts w:cs="Arial"/>
              </w:rPr>
              <w:t xml:space="preserve">is to </w:t>
            </w:r>
            <w:r w:rsidRPr="00164410">
              <w:rPr>
                <w:rFonts w:cs="Arial"/>
              </w:rPr>
              <w:t>be determined, considering any requirement for retention of archive copies. If the retained health information is no longer required as per legal, regulatory, and contractual obligations, secure disposal procedures are to be considered.</w:t>
            </w:r>
          </w:p>
          <w:p w14:paraId="1F844DA1" w14:textId="1AD718FB" w:rsidR="00510124" w:rsidRPr="00164410" w:rsidRDefault="00510124" w:rsidP="00CE68EC">
            <w:pPr>
              <w:spacing w:before="120" w:after="120" w:line="288" w:lineRule="auto"/>
              <w:rPr>
                <w:rFonts w:cs="Arial"/>
              </w:rPr>
            </w:pPr>
            <w:r w:rsidRPr="00164410">
              <w:rPr>
                <w:rFonts w:cs="Arial"/>
              </w:rPr>
              <w:t xml:space="preserve"> </w:t>
            </w:r>
          </w:p>
        </w:tc>
      </w:tr>
      <w:tr w:rsidR="00510124" w:rsidRPr="00164410" w14:paraId="47B222F2" w14:textId="77777777" w:rsidTr="00E339E5">
        <w:tc>
          <w:tcPr>
            <w:tcW w:w="1555" w:type="dxa"/>
          </w:tcPr>
          <w:p w14:paraId="77345F73" w14:textId="4F58B6D4"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2F3EC3A0" w14:textId="196AB5F7" w:rsidR="00510124" w:rsidRPr="00164410" w:rsidRDefault="00510124" w:rsidP="00CE68EC">
            <w:pPr>
              <w:spacing w:before="120" w:after="120" w:line="288" w:lineRule="auto"/>
              <w:rPr>
                <w:rFonts w:cs="Arial"/>
              </w:rPr>
            </w:pPr>
            <w:r w:rsidRPr="00164410">
              <w:rPr>
                <w:rFonts w:cs="Arial"/>
              </w:rPr>
              <w:t>Device Management</w:t>
            </w:r>
          </w:p>
        </w:tc>
        <w:tc>
          <w:tcPr>
            <w:tcW w:w="2835" w:type="dxa"/>
          </w:tcPr>
          <w:p w14:paraId="15E3ACEA" w14:textId="2DD37B21" w:rsidR="00510124" w:rsidRPr="00164410" w:rsidRDefault="00510124" w:rsidP="00CE68EC">
            <w:pPr>
              <w:spacing w:before="120" w:after="120" w:line="288" w:lineRule="auto"/>
              <w:rPr>
                <w:rFonts w:cs="Arial"/>
              </w:rPr>
            </w:pPr>
            <w:r w:rsidRPr="00164410">
              <w:rPr>
                <w:rFonts w:cs="Arial"/>
              </w:rPr>
              <w:t>User endpoint devices</w:t>
            </w:r>
          </w:p>
        </w:tc>
        <w:tc>
          <w:tcPr>
            <w:tcW w:w="3994" w:type="dxa"/>
          </w:tcPr>
          <w:p w14:paraId="2F3DE4F7" w14:textId="76E57F83" w:rsidR="00510124" w:rsidRPr="00164410" w:rsidRDefault="003D38FF" w:rsidP="00CE68EC">
            <w:pPr>
              <w:spacing w:before="120" w:after="120" w:line="288" w:lineRule="auto"/>
              <w:rPr>
                <w:rFonts w:cs="Arial"/>
              </w:rPr>
            </w:pPr>
            <w:r w:rsidRPr="00164410">
              <w:rPr>
                <w:rFonts w:cs="Arial"/>
              </w:rPr>
              <w:t>HMS12</w:t>
            </w:r>
            <w:r w:rsidR="00510124" w:rsidRPr="00164410">
              <w:rPr>
                <w:rFonts w:cs="Arial"/>
              </w:rPr>
              <w:t>: Only authorised devices that are managed and have security controls in place are to be used to process health information.</w:t>
            </w:r>
          </w:p>
        </w:tc>
        <w:tc>
          <w:tcPr>
            <w:tcW w:w="10748" w:type="dxa"/>
          </w:tcPr>
          <w:p w14:paraId="0187348C" w14:textId="77777777" w:rsidR="00510124" w:rsidRPr="00164410" w:rsidRDefault="00510124" w:rsidP="00CE68EC">
            <w:pPr>
              <w:spacing w:before="120" w:after="120" w:line="288" w:lineRule="auto"/>
              <w:rPr>
                <w:rFonts w:cs="Arial"/>
                <w:b/>
              </w:rPr>
            </w:pPr>
            <w:r w:rsidRPr="00164410">
              <w:rPr>
                <w:rFonts w:cs="Arial"/>
                <w:b/>
              </w:rPr>
              <w:t>Secure Device Configuration</w:t>
            </w:r>
          </w:p>
          <w:p w14:paraId="47063B4B" w14:textId="44C07046" w:rsidR="00510124" w:rsidRPr="00164410" w:rsidRDefault="000267B6" w:rsidP="00CE68EC">
            <w:pPr>
              <w:spacing w:before="120" w:after="120" w:line="288" w:lineRule="auto"/>
              <w:rPr>
                <w:rFonts w:cs="Arial"/>
                <w:lang w:eastAsia="en-NZ"/>
              </w:rPr>
            </w:pPr>
            <w:r w:rsidRPr="00164410">
              <w:rPr>
                <w:rFonts w:cs="Arial"/>
              </w:rPr>
              <w:t>Organisation</w:t>
            </w:r>
            <w:r w:rsidR="00510124" w:rsidRPr="00164410">
              <w:rPr>
                <w:rFonts w:cs="Arial"/>
              </w:rPr>
              <w:t>s have documented and approved procedures for secure configuration of the devices being used to handle health information. This helps reduce unnecessary cybersecurity vulnerabilities. These procedures are to be communicated to relevant personnel and the following are to be considered</w:t>
            </w:r>
            <w:r w:rsidR="003D437B" w:rsidRPr="00164410">
              <w:rPr>
                <w:rFonts w:cs="Arial"/>
              </w:rPr>
              <w:t xml:space="preserve"> for</w:t>
            </w:r>
            <w:r w:rsidR="003D38FF" w:rsidRPr="00164410">
              <w:rPr>
                <w:rFonts w:cs="Arial"/>
              </w:rPr>
              <w:t xml:space="preserve"> </w:t>
            </w:r>
            <w:r w:rsidR="00510124" w:rsidRPr="00164410">
              <w:rPr>
                <w:rFonts w:cs="Arial"/>
              </w:rPr>
              <w:t>both managed devices and personal devices</w:t>
            </w:r>
            <w:r w:rsidR="003D437B" w:rsidRPr="00164410">
              <w:rPr>
                <w:rFonts w:cs="Arial"/>
              </w:rPr>
              <w:t>:</w:t>
            </w:r>
          </w:p>
          <w:p w14:paraId="551D90CD" w14:textId="6580BAC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the type of information and the classification level that the user endpoint devices can handle, process, store</w:t>
            </w:r>
            <w:r w:rsidR="00B57410" w:rsidRPr="00164410">
              <w:rPr>
                <w:rFonts w:cs="Arial"/>
                <w:lang w:eastAsia="en-NZ"/>
              </w:rPr>
              <w:t>,</w:t>
            </w:r>
            <w:r w:rsidRPr="00164410">
              <w:rPr>
                <w:rFonts w:cs="Arial"/>
                <w:lang w:eastAsia="en-NZ"/>
              </w:rPr>
              <w:t xml:space="preserve"> or support</w:t>
            </w:r>
          </w:p>
          <w:p w14:paraId="6A48D92B"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requirements for physical protection of devices</w:t>
            </w:r>
          </w:p>
          <w:p w14:paraId="07C03884"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restriction of software installation (e.g., remotely controlled by system administrators)</w:t>
            </w:r>
          </w:p>
          <w:p w14:paraId="7444D706"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requirements for user endpoint device software (including software versions) and for applying updates (e.g., active automatic updating)</w:t>
            </w:r>
          </w:p>
          <w:p w14:paraId="0FF9EE6E"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rules for connection to information services, public networks, or any other network off premises (e.g., requiring the use of personal firewall)</w:t>
            </w:r>
          </w:p>
          <w:p w14:paraId="023C9F26"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access controls</w:t>
            </w:r>
          </w:p>
          <w:p w14:paraId="6AB21638"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storage device encryption</w:t>
            </w:r>
          </w:p>
          <w:p w14:paraId="4D0B62FF"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protection against malware</w:t>
            </w:r>
          </w:p>
          <w:p w14:paraId="48E1BCC2" w14:textId="3915DD61"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remote disabling, deletion</w:t>
            </w:r>
            <w:r w:rsidR="005F1C68" w:rsidRPr="00164410">
              <w:rPr>
                <w:rFonts w:cs="Arial"/>
                <w:lang w:eastAsia="en-NZ"/>
              </w:rPr>
              <w:t>,</w:t>
            </w:r>
            <w:r w:rsidRPr="00164410">
              <w:rPr>
                <w:rFonts w:cs="Arial"/>
                <w:lang w:eastAsia="en-NZ"/>
              </w:rPr>
              <w:t xml:space="preserve"> or lockout</w:t>
            </w:r>
          </w:p>
          <w:p w14:paraId="17133C71"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secure backups</w:t>
            </w:r>
          </w:p>
          <w:p w14:paraId="580265FC"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lastRenderedPageBreak/>
              <w:t>usage of web services and web applications</w:t>
            </w:r>
          </w:p>
          <w:p w14:paraId="6F0F5175"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end user behaviour analytics</w:t>
            </w:r>
          </w:p>
          <w:p w14:paraId="39B4D856" w14:textId="77777777" w:rsidR="00510124" w:rsidRPr="00164410" w:rsidRDefault="00510124" w:rsidP="00CE68EC">
            <w:pPr>
              <w:pStyle w:val="ListParagraph"/>
              <w:numPr>
                <w:ilvl w:val="0"/>
                <w:numId w:val="44"/>
              </w:numPr>
              <w:spacing w:before="120" w:after="120" w:line="288" w:lineRule="auto"/>
              <w:contextualSpacing w:val="0"/>
              <w:rPr>
                <w:rFonts w:cs="Arial"/>
                <w:lang w:eastAsia="en-NZ"/>
              </w:rPr>
            </w:pPr>
            <w:r w:rsidRPr="00164410">
              <w:rPr>
                <w:rFonts w:cs="Arial"/>
                <w:lang w:eastAsia="en-NZ"/>
              </w:rPr>
              <w:t>the use of removable devices, including removable memory devices, and the possibility of disabling physical ports (e.g., USB ports)</w:t>
            </w:r>
          </w:p>
          <w:p w14:paraId="3662DE37" w14:textId="13D46D53" w:rsidR="00632E33" w:rsidRPr="00164410" w:rsidRDefault="00510124" w:rsidP="00306BF9">
            <w:pPr>
              <w:pStyle w:val="ListParagraph"/>
              <w:numPr>
                <w:ilvl w:val="0"/>
                <w:numId w:val="44"/>
              </w:numPr>
              <w:spacing w:before="120" w:after="120" w:line="288" w:lineRule="auto"/>
              <w:contextualSpacing w:val="0"/>
              <w:rPr>
                <w:rFonts w:cs="Arial"/>
              </w:rPr>
            </w:pPr>
            <w:r w:rsidRPr="00164410">
              <w:rPr>
                <w:rFonts w:cs="Arial"/>
                <w:lang w:eastAsia="en-NZ"/>
              </w:rPr>
              <w:t xml:space="preserve">the use of partitioning capabilities, if supported by the user endpoint device, which can securely separate the </w:t>
            </w:r>
            <w:r w:rsidR="000B31FD" w:rsidRPr="00164410">
              <w:rPr>
                <w:rFonts w:cs="Arial"/>
              </w:rPr>
              <w:t>organisation</w:t>
            </w:r>
            <w:r w:rsidRPr="00164410">
              <w:rPr>
                <w:rFonts w:cs="Arial"/>
                <w:lang w:eastAsia="en-NZ"/>
              </w:rPr>
              <w:t xml:space="preserve">'s information </w:t>
            </w:r>
            <w:r w:rsidR="00E70B31" w:rsidRPr="00164410">
              <w:rPr>
                <w:rFonts w:cs="Arial"/>
                <w:lang w:eastAsia="en-NZ"/>
              </w:rPr>
              <w:t>from</w:t>
            </w:r>
            <w:r w:rsidRPr="00164410">
              <w:rPr>
                <w:rFonts w:cs="Arial"/>
                <w:lang w:eastAsia="en-NZ"/>
              </w:rPr>
              <w:t xml:space="preserve"> personal information on the device.</w:t>
            </w:r>
          </w:p>
          <w:p w14:paraId="67C0FDE6" w14:textId="77777777" w:rsidR="001C2914" w:rsidRPr="00164410" w:rsidRDefault="001C2914" w:rsidP="00CE68EC">
            <w:pPr>
              <w:spacing w:before="120" w:after="120" w:line="288" w:lineRule="auto"/>
              <w:rPr>
                <w:rFonts w:cs="Arial"/>
              </w:rPr>
            </w:pPr>
          </w:p>
          <w:p w14:paraId="38460A8B" w14:textId="5772BCC7" w:rsidR="00510124" w:rsidRPr="00164410" w:rsidRDefault="00510124" w:rsidP="00CE68EC">
            <w:pPr>
              <w:spacing w:before="120" w:after="120" w:line="288" w:lineRule="auto"/>
              <w:rPr>
                <w:rFonts w:cs="Arial"/>
              </w:rPr>
            </w:pPr>
            <w:r w:rsidRPr="00164410">
              <w:rPr>
                <w:rFonts w:cs="Arial"/>
              </w:rPr>
              <w:t xml:space="preserve">To protect the endpoint devices from data leaks and data loss, </w:t>
            </w:r>
            <w:r w:rsidR="00CA7300" w:rsidRPr="00164410">
              <w:rPr>
                <w:rFonts w:cs="Arial"/>
              </w:rPr>
              <w:t>organisation</w:t>
            </w:r>
            <w:r w:rsidRPr="00164410">
              <w:rPr>
                <w:rFonts w:cs="Arial"/>
              </w:rPr>
              <w:t>s are to consider the following:</w:t>
            </w:r>
          </w:p>
          <w:p w14:paraId="720F4205" w14:textId="0C003109" w:rsidR="00510124" w:rsidRPr="00164410" w:rsidRDefault="00510124" w:rsidP="00CE68EC">
            <w:pPr>
              <w:pStyle w:val="ListParagraph"/>
              <w:numPr>
                <w:ilvl w:val="0"/>
                <w:numId w:val="60"/>
              </w:numPr>
              <w:spacing w:before="120" w:after="120" w:line="288" w:lineRule="auto"/>
              <w:contextualSpacing w:val="0"/>
              <w:rPr>
                <w:rFonts w:cs="Arial"/>
                <w:lang w:eastAsia="en-NZ"/>
              </w:rPr>
            </w:pPr>
            <w:r w:rsidRPr="00164410">
              <w:rPr>
                <w:rFonts w:cs="Arial"/>
                <w:lang w:eastAsia="en-NZ"/>
              </w:rPr>
              <w:t xml:space="preserve">configuring devices </w:t>
            </w:r>
            <w:r w:rsidR="00C30DF7" w:rsidRPr="00164410">
              <w:rPr>
                <w:rFonts w:cs="Arial"/>
                <w:lang w:eastAsia="en-NZ"/>
              </w:rPr>
              <w:t>so</w:t>
            </w:r>
            <w:r w:rsidRPr="00164410">
              <w:rPr>
                <w:rFonts w:cs="Arial"/>
                <w:lang w:eastAsia="en-NZ"/>
              </w:rPr>
              <w:t xml:space="preserve"> that they are </w:t>
            </w:r>
            <w:r w:rsidR="00D16928" w:rsidRPr="00164410">
              <w:rPr>
                <w:rFonts w:cs="Arial"/>
                <w:lang w:eastAsia="en-NZ"/>
              </w:rPr>
              <w:t xml:space="preserve">only </w:t>
            </w:r>
            <w:r w:rsidRPr="00164410">
              <w:rPr>
                <w:rFonts w:cs="Arial"/>
                <w:lang w:eastAsia="en-NZ"/>
              </w:rPr>
              <w:t xml:space="preserve">connected to authorised networks (e.g., </w:t>
            </w:r>
            <w:r w:rsidR="0076174B" w:rsidRPr="00164410">
              <w:rPr>
                <w:rFonts w:cs="Arial"/>
                <w:lang w:eastAsia="en-NZ"/>
              </w:rPr>
              <w:t>a</w:t>
            </w:r>
            <w:r w:rsidRPr="00164410">
              <w:rPr>
                <w:rFonts w:cs="Arial"/>
                <w:lang w:eastAsia="en-NZ"/>
              </w:rPr>
              <w:t xml:space="preserve"> specific network while working on-premises and connecting to a network with password while working remotely)</w:t>
            </w:r>
          </w:p>
          <w:p w14:paraId="4E64BD9D" w14:textId="77777777" w:rsidR="00510124" w:rsidRPr="00164410" w:rsidRDefault="00510124" w:rsidP="00CE68EC">
            <w:pPr>
              <w:pStyle w:val="ListParagraph"/>
              <w:numPr>
                <w:ilvl w:val="0"/>
                <w:numId w:val="60"/>
              </w:numPr>
              <w:spacing w:before="120" w:after="120" w:line="288" w:lineRule="auto"/>
              <w:contextualSpacing w:val="0"/>
              <w:rPr>
                <w:rFonts w:cs="Arial"/>
                <w:lang w:eastAsia="en-NZ"/>
              </w:rPr>
            </w:pPr>
            <w:r w:rsidRPr="00164410">
              <w:rPr>
                <w:rFonts w:cs="Arial"/>
                <w:lang w:eastAsia="en-NZ"/>
              </w:rPr>
              <w:t>licensed versions of software are used</w:t>
            </w:r>
          </w:p>
          <w:p w14:paraId="5032066C" w14:textId="0DA59810" w:rsidR="00510124" w:rsidRPr="00164410" w:rsidRDefault="00510124" w:rsidP="00CE68EC">
            <w:pPr>
              <w:pStyle w:val="ListParagraph"/>
              <w:numPr>
                <w:ilvl w:val="0"/>
                <w:numId w:val="60"/>
              </w:numPr>
              <w:spacing w:before="120" w:after="120" w:line="288" w:lineRule="auto"/>
              <w:contextualSpacing w:val="0"/>
              <w:rPr>
                <w:rFonts w:cs="Arial"/>
              </w:rPr>
            </w:pPr>
            <w:r w:rsidRPr="00164410">
              <w:rPr>
                <w:rFonts w:cs="Arial"/>
                <w:lang w:eastAsia="en-NZ"/>
              </w:rPr>
              <w:t>how health information is backed up if on remote devices.</w:t>
            </w:r>
          </w:p>
          <w:p w14:paraId="0D4FB804" w14:textId="77777777" w:rsidR="001C2914" w:rsidRPr="00164410" w:rsidRDefault="001C2914" w:rsidP="00CE68EC">
            <w:pPr>
              <w:spacing w:before="120" w:after="120" w:line="288" w:lineRule="auto"/>
              <w:rPr>
                <w:rFonts w:cs="Arial"/>
              </w:rPr>
            </w:pPr>
          </w:p>
          <w:p w14:paraId="23FCE1B2" w14:textId="1912761B" w:rsidR="00510124" w:rsidRPr="00164410" w:rsidRDefault="00510124" w:rsidP="00CE68EC">
            <w:pPr>
              <w:spacing w:before="120" w:after="120" w:line="288" w:lineRule="auto"/>
              <w:rPr>
                <w:rFonts w:cs="Arial"/>
              </w:rPr>
            </w:pPr>
            <w:r w:rsidRPr="00164410">
              <w:rPr>
                <w:rFonts w:cs="Arial"/>
              </w:rPr>
              <w:t xml:space="preserve">While personnel are accessing sensitive health information, measures are in place to restrict storage of local copies on devices. This could be achieved by disabling file downloads and reading information from local storage such as USBs. </w:t>
            </w:r>
          </w:p>
          <w:p w14:paraId="463DD58A" w14:textId="77777777" w:rsidR="001C2914" w:rsidRPr="00164410" w:rsidRDefault="001C2914" w:rsidP="00CE68EC">
            <w:pPr>
              <w:spacing w:before="120" w:after="120" w:line="288" w:lineRule="auto"/>
              <w:rPr>
                <w:rFonts w:cs="Arial"/>
              </w:rPr>
            </w:pPr>
          </w:p>
          <w:p w14:paraId="376B3A83" w14:textId="25D6058C" w:rsidR="00510124" w:rsidRPr="00164410" w:rsidRDefault="00510124" w:rsidP="00CE68EC">
            <w:pPr>
              <w:spacing w:before="120" w:after="120" w:line="288" w:lineRule="auto"/>
              <w:rPr>
                <w:rFonts w:cs="Arial"/>
              </w:rPr>
            </w:pPr>
            <w:r w:rsidRPr="00164410">
              <w:rPr>
                <w:rFonts w:cs="Arial"/>
              </w:rPr>
              <w:t xml:space="preserve">All personnel </w:t>
            </w:r>
            <w:r w:rsidR="00764E6E" w:rsidRPr="00164410">
              <w:rPr>
                <w:rFonts w:cs="Arial"/>
              </w:rPr>
              <w:t xml:space="preserve">are to </w:t>
            </w:r>
            <w:r w:rsidRPr="00164410">
              <w:rPr>
                <w:rFonts w:cs="Arial"/>
              </w:rPr>
              <w:t xml:space="preserve">be made aware of the security requirements and procedures for protecting endpoint devices, </w:t>
            </w:r>
            <w:r w:rsidR="00E3188F" w:rsidRPr="00164410">
              <w:rPr>
                <w:rFonts w:cs="Arial"/>
              </w:rPr>
              <w:t>including</w:t>
            </w:r>
            <w:r w:rsidRPr="00164410">
              <w:rPr>
                <w:rFonts w:cs="Arial"/>
              </w:rPr>
              <w:t xml:space="preserve"> their responsibilities for implementing security measures. Personnel are advised to:</w:t>
            </w:r>
          </w:p>
          <w:p w14:paraId="27B08D0E" w14:textId="77777777" w:rsidR="00510124" w:rsidRPr="00164410" w:rsidRDefault="00510124" w:rsidP="00CE68EC">
            <w:pPr>
              <w:pStyle w:val="ListParagraph"/>
              <w:numPr>
                <w:ilvl w:val="0"/>
                <w:numId w:val="45"/>
              </w:numPr>
              <w:spacing w:before="120" w:after="120" w:line="288" w:lineRule="auto"/>
              <w:contextualSpacing w:val="0"/>
              <w:rPr>
                <w:rFonts w:cs="Arial"/>
                <w:lang w:eastAsia="en-NZ"/>
              </w:rPr>
            </w:pPr>
            <w:r w:rsidRPr="00164410">
              <w:rPr>
                <w:rFonts w:cs="Arial"/>
                <w:lang w:eastAsia="en-NZ"/>
              </w:rPr>
              <w:t>log-off active sessions and terminate services when no longer needed</w:t>
            </w:r>
          </w:p>
          <w:p w14:paraId="3921BDE2" w14:textId="1E9F9C8F" w:rsidR="00C316EB" w:rsidRPr="00164410" w:rsidRDefault="00510124" w:rsidP="00CE68EC">
            <w:pPr>
              <w:pStyle w:val="ListParagraph"/>
              <w:numPr>
                <w:ilvl w:val="0"/>
                <w:numId w:val="45"/>
              </w:numPr>
              <w:spacing w:before="120" w:after="120" w:line="288" w:lineRule="auto"/>
              <w:contextualSpacing w:val="0"/>
              <w:rPr>
                <w:rFonts w:cs="Arial"/>
                <w:lang w:eastAsia="en-NZ"/>
              </w:rPr>
            </w:pPr>
            <w:r w:rsidRPr="00164410">
              <w:rPr>
                <w:rFonts w:cs="Arial"/>
                <w:lang w:eastAsia="en-NZ"/>
              </w:rPr>
              <w:t xml:space="preserve">protect user endpoint devices from unauthorised use with a physical control (e.g., key lock or special locks) and logical control (e.g., password access) when not in use </w:t>
            </w:r>
          </w:p>
          <w:p w14:paraId="3B202748" w14:textId="5F5ACAC5" w:rsidR="00510124" w:rsidRPr="00164410" w:rsidRDefault="00510124" w:rsidP="00CE68EC">
            <w:pPr>
              <w:pStyle w:val="ListParagraph"/>
              <w:numPr>
                <w:ilvl w:val="0"/>
                <w:numId w:val="45"/>
              </w:numPr>
              <w:spacing w:before="120" w:after="120" w:line="288" w:lineRule="auto"/>
              <w:contextualSpacing w:val="0"/>
              <w:rPr>
                <w:rFonts w:cs="Arial"/>
                <w:lang w:eastAsia="en-NZ"/>
              </w:rPr>
            </w:pPr>
            <w:r w:rsidRPr="00164410">
              <w:rPr>
                <w:rFonts w:cs="Arial"/>
                <w:lang w:eastAsia="en-NZ"/>
              </w:rPr>
              <w:t>not leave devices carrying important, sensitive health information unattended</w:t>
            </w:r>
          </w:p>
          <w:p w14:paraId="5B8FBCC9" w14:textId="77777777" w:rsidR="00510124" w:rsidRPr="00164410" w:rsidRDefault="00510124" w:rsidP="00CE68EC">
            <w:pPr>
              <w:pStyle w:val="ListParagraph"/>
              <w:numPr>
                <w:ilvl w:val="0"/>
                <w:numId w:val="45"/>
              </w:numPr>
              <w:spacing w:before="120" w:after="120" w:line="288" w:lineRule="auto"/>
              <w:contextualSpacing w:val="0"/>
              <w:rPr>
                <w:rFonts w:cs="Arial"/>
                <w:lang w:eastAsia="en-NZ"/>
              </w:rPr>
            </w:pPr>
            <w:r w:rsidRPr="00164410">
              <w:rPr>
                <w:rFonts w:cs="Arial"/>
                <w:lang w:eastAsia="en-NZ"/>
              </w:rPr>
              <w:t>use devices with special care in public places, open offices, meeting places and other unprotected areas (e.g., avoid reading if people can shoulder surf, use privacy screen filters)</w:t>
            </w:r>
          </w:p>
          <w:p w14:paraId="23FAD2A9" w14:textId="2073907C" w:rsidR="00510124" w:rsidRPr="00164410" w:rsidRDefault="00510124" w:rsidP="00CE68EC">
            <w:pPr>
              <w:pStyle w:val="ListParagraph"/>
              <w:numPr>
                <w:ilvl w:val="0"/>
                <w:numId w:val="45"/>
              </w:numPr>
              <w:spacing w:before="120" w:after="120" w:line="288" w:lineRule="auto"/>
              <w:contextualSpacing w:val="0"/>
              <w:rPr>
                <w:rFonts w:cs="Arial"/>
              </w:rPr>
            </w:pPr>
            <w:r w:rsidRPr="00164410">
              <w:rPr>
                <w:rFonts w:cs="Arial"/>
                <w:lang w:eastAsia="en-NZ"/>
              </w:rPr>
              <w:t xml:space="preserve">physically protect user endpoint devices against theft (e.g., </w:t>
            </w:r>
            <w:r w:rsidR="008C0D1C" w:rsidRPr="00164410">
              <w:rPr>
                <w:rFonts w:cs="Arial"/>
                <w:lang w:eastAsia="en-NZ"/>
              </w:rPr>
              <w:t xml:space="preserve">don’t leave </w:t>
            </w:r>
            <w:r w:rsidR="001C2914" w:rsidRPr="00164410">
              <w:rPr>
                <w:rFonts w:cs="Arial"/>
                <w:lang w:eastAsia="en-NZ"/>
              </w:rPr>
              <w:t xml:space="preserve">unattended </w:t>
            </w:r>
            <w:r w:rsidRPr="00164410">
              <w:rPr>
                <w:rFonts w:cs="Arial"/>
                <w:lang w:eastAsia="en-NZ"/>
              </w:rPr>
              <w:t>in cars and other forms of transport, hotel rooms, conference centres and meeting places).</w:t>
            </w:r>
          </w:p>
          <w:p w14:paraId="75736415" w14:textId="77777777" w:rsidR="001C2914" w:rsidRPr="00164410" w:rsidRDefault="001C2914" w:rsidP="00CE68EC">
            <w:pPr>
              <w:spacing w:before="120" w:after="120" w:line="288" w:lineRule="auto"/>
              <w:rPr>
                <w:rFonts w:cs="Arial"/>
                <w:b/>
              </w:rPr>
            </w:pPr>
          </w:p>
          <w:p w14:paraId="68705D4E" w14:textId="750C5705" w:rsidR="00510124" w:rsidRPr="00164410" w:rsidRDefault="00510124" w:rsidP="00CE68EC">
            <w:pPr>
              <w:spacing w:before="120" w:after="120" w:line="288" w:lineRule="auto"/>
              <w:rPr>
                <w:rFonts w:cs="Arial"/>
                <w:b/>
              </w:rPr>
            </w:pPr>
            <w:r w:rsidRPr="00164410">
              <w:rPr>
                <w:rFonts w:cs="Arial"/>
                <w:b/>
              </w:rPr>
              <w:lastRenderedPageBreak/>
              <w:t>Personal Devices</w:t>
            </w:r>
          </w:p>
          <w:p w14:paraId="39B87737" w14:textId="0B91D7B1" w:rsidR="00510124" w:rsidRPr="00164410" w:rsidRDefault="00510124" w:rsidP="00CE68EC">
            <w:pPr>
              <w:spacing w:before="120" w:after="120" w:line="288" w:lineRule="auto"/>
              <w:rPr>
                <w:rFonts w:cs="Arial"/>
              </w:rPr>
            </w:pPr>
            <w:r w:rsidRPr="00164410">
              <w:rPr>
                <w:rFonts w:cs="Arial"/>
              </w:rPr>
              <w:t>If a</w:t>
            </w:r>
            <w:r w:rsidR="00CA7300" w:rsidRPr="00164410">
              <w:rPr>
                <w:rFonts w:cs="Arial"/>
              </w:rPr>
              <w:t>n organisation</w:t>
            </w:r>
            <w:r w:rsidRPr="00164410">
              <w:rPr>
                <w:rFonts w:cs="Arial"/>
              </w:rPr>
              <w:t xml:space="preserve"> allows the use of personal devices (sometimes known as BYOD), the following </w:t>
            </w:r>
            <w:r w:rsidR="00EF7999" w:rsidRPr="00164410">
              <w:rPr>
                <w:rFonts w:cs="Arial"/>
              </w:rPr>
              <w:t xml:space="preserve">are </w:t>
            </w:r>
            <w:r w:rsidR="00CC0EB9" w:rsidRPr="00164410">
              <w:rPr>
                <w:rFonts w:cs="Arial"/>
              </w:rPr>
              <w:t xml:space="preserve">to </w:t>
            </w:r>
            <w:r w:rsidRPr="00164410">
              <w:rPr>
                <w:rFonts w:cs="Arial"/>
              </w:rPr>
              <w:t>be considered:</w:t>
            </w:r>
          </w:p>
          <w:p w14:paraId="74C258D0" w14:textId="66D370D6" w:rsidR="00510124" w:rsidRPr="00164410" w:rsidRDefault="00510124" w:rsidP="00CE68EC">
            <w:pPr>
              <w:pStyle w:val="ListParagraph"/>
              <w:numPr>
                <w:ilvl w:val="0"/>
                <w:numId w:val="46"/>
              </w:numPr>
              <w:spacing w:before="120" w:after="120" w:line="288" w:lineRule="auto"/>
              <w:contextualSpacing w:val="0"/>
              <w:rPr>
                <w:rFonts w:cs="Arial"/>
                <w:lang w:eastAsia="en-NZ"/>
              </w:rPr>
            </w:pPr>
            <w:r w:rsidRPr="00164410">
              <w:rPr>
                <w:rFonts w:cs="Arial"/>
                <w:lang w:eastAsia="en-NZ"/>
              </w:rPr>
              <w:t xml:space="preserve">separation of personal and business use of the devices </w:t>
            </w:r>
            <w:r w:rsidR="00267543" w:rsidRPr="00164410">
              <w:rPr>
                <w:rFonts w:cs="Arial"/>
                <w:lang w:eastAsia="en-NZ"/>
              </w:rPr>
              <w:t>(</w:t>
            </w:r>
            <w:r w:rsidRPr="00164410">
              <w:rPr>
                <w:rFonts w:cs="Arial"/>
                <w:lang w:eastAsia="en-NZ"/>
              </w:rPr>
              <w:t>including using software to support such separation and protect business data on a private device</w:t>
            </w:r>
            <w:r w:rsidR="006C2AC5" w:rsidRPr="00164410">
              <w:rPr>
                <w:rFonts w:cs="Arial"/>
                <w:lang w:eastAsia="en-NZ"/>
              </w:rPr>
              <w:t>)</w:t>
            </w:r>
          </w:p>
          <w:p w14:paraId="5ED6099D" w14:textId="3BF13E72" w:rsidR="00510124" w:rsidRPr="00164410" w:rsidRDefault="00510124" w:rsidP="00CE68EC">
            <w:pPr>
              <w:pStyle w:val="ListParagraph"/>
              <w:numPr>
                <w:ilvl w:val="0"/>
                <w:numId w:val="46"/>
              </w:numPr>
              <w:spacing w:before="120" w:after="120" w:line="288" w:lineRule="auto"/>
              <w:contextualSpacing w:val="0"/>
              <w:rPr>
                <w:rFonts w:cs="Arial"/>
                <w:lang w:eastAsia="en-NZ"/>
              </w:rPr>
            </w:pPr>
            <w:r w:rsidRPr="00164410">
              <w:rPr>
                <w:rFonts w:cs="Arial"/>
                <w:lang w:eastAsia="en-NZ"/>
              </w:rPr>
              <w:t xml:space="preserve">providing access to health and business information only after users have acknowledged their duties (physical protection, software updating, etc.), waiving ownership of business data, </w:t>
            </w:r>
            <w:r w:rsidR="006C2AC5" w:rsidRPr="00164410">
              <w:rPr>
                <w:rFonts w:cs="Arial"/>
                <w:lang w:eastAsia="en-NZ"/>
              </w:rPr>
              <w:t xml:space="preserve">and </w:t>
            </w:r>
            <w:r w:rsidRPr="00164410">
              <w:rPr>
                <w:rFonts w:cs="Arial"/>
                <w:lang w:eastAsia="en-NZ"/>
              </w:rPr>
              <w:t xml:space="preserve">allowing remote wiping of health data by the </w:t>
            </w:r>
            <w:r w:rsidR="000B31FD" w:rsidRPr="00164410">
              <w:rPr>
                <w:rFonts w:cs="Arial"/>
              </w:rPr>
              <w:t>organisation</w:t>
            </w:r>
            <w:r w:rsidRPr="00164410">
              <w:rPr>
                <w:rFonts w:cs="Arial"/>
                <w:lang w:eastAsia="en-NZ"/>
              </w:rPr>
              <w:t xml:space="preserve"> </w:t>
            </w:r>
            <w:r w:rsidR="00DD06C1" w:rsidRPr="00164410">
              <w:rPr>
                <w:rFonts w:cs="Arial"/>
                <w:lang w:eastAsia="en-NZ"/>
              </w:rPr>
              <w:t>(</w:t>
            </w:r>
            <w:r w:rsidRPr="00164410">
              <w:rPr>
                <w:rFonts w:cs="Arial"/>
                <w:lang w:eastAsia="en-NZ"/>
              </w:rPr>
              <w:t>in case of theft or loss of the device or when no longer authorised to use the services</w:t>
            </w:r>
            <w:r w:rsidR="00DD06C1" w:rsidRPr="00164410">
              <w:rPr>
                <w:rFonts w:cs="Arial"/>
                <w:lang w:eastAsia="en-NZ"/>
              </w:rPr>
              <w:t>)</w:t>
            </w:r>
            <w:r w:rsidRPr="00164410">
              <w:rPr>
                <w:rFonts w:cs="Arial"/>
                <w:lang w:eastAsia="en-NZ"/>
              </w:rPr>
              <w:t xml:space="preserve"> </w:t>
            </w:r>
          </w:p>
          <w:p w14:paraId="11A1B9AB" w14:textId="588CD651" w:rsidR="00510124" w:rsidRPr="00164410" w:rsidRDefault="00510124" w:rsidP="00CE68EC">
            <w:pPr>
              <w:pStyle w:val="ListParagraph"/>
              <w:numPr>
                <w:ilvl w:val="0"/>
                <w:numId w:val="46"/>
              </w:numPr>
              <w:spacing w:before="120" w:after="120" w:line="288" w:lineRule="auto"/>
              <w:contextualSpacing w:val="0"/>
              <w:rPr>
                <w:rFonts w:cs="Arial"/>
              </w:rPr>
            </w:pPr>
            <w:r w:rsidRPr="00164410">
              <w:rPr>
                <w:rFonts w:cs="Arial"/>
                <w:lang w:eastAsia="en-NZ"/>
              </w:rPr>
              <w:t xml:space="preserve">that health information </w:t>
            </w:r>
            <w:r w:rsidR="00EF7999" w:rsidRPr="00164410">
              <w:rPr>
                <w:rFonts w:cs="Arial"/>
                <w:lang w:eastAsia="en-NZ"/>
              </w:rPr>
              <w:t xml:space="preserve">is </w:t>
            </w:r>
            <w:r w:rsidRPr="00164410">
              <w:rPr>
                <w:rFonts w:cs="Arial"/>
                <w:lang w:eastAsia="en-NZ"/>
              </w:rPr>
              <w:t xml:space="preserve">not </w:t>
            </w:r>
            <w:r w:rsidR="00CC0EB9" w:rsidRPr="00164410">
              <w:rPr>
                <w:rFonts w:cs="Arial"/>
                <w:lang w:eastAsia="en-NZ"/>
              </w:rPr>
              <w:t xml:space="preserve">to </w:t>
            </w:r>
            <w:r w:rsidRPr="00164410">
              <w:rPr>
                <w:rFonts w:cs="Arial"/>
                <w:lang w:eastAsia="en-NZ"/>
              </w:rPr>
              <w:t>be photographed by insecure devices or sent by personal email.</w:t>
            </w:r>
          </w:p>
          <w:p w14:paraId="25928E1A" w14:textId="77777777" w:rsidR="001C2914" w:rsidRPr="00164410" w:rsidRDefault="001C2914" w:rsidP="00CE68EC">
            <w:pPr>
              <w:spacing w:before="120" w:after="120" w:line="288" w:lineRule="auto"/>
              <w:rPr>
                <w:rFonts w:cs="Arial"/>
                <w:b/>
              </w:rPr>
            </w:pPr>
          </w:p>
          <w:p w14:paraId="045C8B73" w14:textId="26D3C753" w:rsidR="00510124" w:rsidRPr="00164410" w:rsidRDefault="00510124" w:rsidP="00CE68EC">
            <w:pPr>
              <w:spacing w:before="120" w:after="120" w:line="288" w:lineRule="auto"/>
              <w:rPr>
                <w:rFonts w:cs="Arial"/>
                <w:b/>
              </w:rPr>
            </w:pPr>
            <w:r w:rsidRPr="00164410">
              <w:rPr>
                <w:rFonts w:cs="Arial"/>
                <w:b/>
              </w:rPr>
              <w:t>Use of Encryption</w:t>
            </w:r>
          </w:p>
          <w:p w14:paraId="1BF589FC" w14:textId="0D671092" w:rsidR="00FB2E6B" w:rsidRPr="00164410" w:rsidRDefault="00510124" w:rsidP="00CE68EC">
            <w:pPr>
              <w:spacing w:before="120" w:after="120" w:line="288" w:lineRule="auto"/>
              <w:rPr>
                <w:rFonts w:cs="Arial"/>
                <w:b/>
              </w:rPr>
            </w:pPr>
            <w:r w:rsidRPr="00164410">
              <w:rPr>
                <w:rFonts w:cs="Arial"/>
              </w:rPr>
              <w:t>Encryption of information while being shared helps protect health data from unwanted users accessing sensitive information</w:t>
            </w:r>
            <w:r w:rsidR="001C20AC" w:rsidRPr="00164410">
              <w:rPr>
                <w:rFonts w:cs="Arial"/>
              </w:rPr>
              <w:t>.</w:t>
            </w:r>
            <w:r w:rsidRPr="00164410">
              <w:rPr>
                <w:rFonts w:cs="Arial"/>
              </w:rPr>
              <w:t xml:space="preserve"> Health information is to be encrypted before sharing via emails, external hard drives, USBs unless personal identifiable information is anonymised.  </w:t>
            </w:r>
          </w:p>
          <w:p w14:paraId="0C1F005E" w14:textId="77777777" w:rsidR="001C2914" w:rsidRPr="00164410" w:rsidRDefault="001C2914" w:rsidP="00CE68EC">
            <w:pPr>
              <w:spacing w:before="120" w:after="120" w:line="288" w:lineRule="auto"/>
              <w:rPr>
                <w:rFonts w:cs="Arial"/>
                <w:b/>
              </w:rPr>
            </w:pPr>
          </w:p>
          <w:p w14:paraId="1E583A81" w14:textId="026231D9" w:rsidR="00510124" w:rsidRPr="00164410" w:rsidRDefault="00510124" w:rsidP="00CE68EC">
            <w:pPr>
              <w:spacing w:before="120" w:after="120" w:line="288" w:lineRule="auto"/>
              <w:rPr>
                <w:rFonts w:cs="Arial"/>
                <w:b/>
              </w:rPr>
            </w:pPr>
            <w:r w:rsidRPr="00164410">
              <w:rPr>
                <w:rFonts w:cs="Arial"/>
                <w:b/>
              </w:rPr>
              <w:t>Lost or Stolen Devices</w:t>
            </w:r>
          </w:p>
          <w:p w14:paraId="0E349FB6" w14:textId="77777777" w:rsidR="008E55CA" w:rsidRDefault="00510124" w:rsidP="00CE68EC">
            <w:pPr>
              <w:spacing w:before="120" w:after="120" w:line="288" w:lineRule="auto"/>
              <w:rPr>
                <w:rFonts w:cs="Arial"/>
              </w:rPr>
            </w:pPr>
            <w:r w:rsidRPr="00164410">
              <w:rPr>
                <w:rFonts w:cs="Arial"/>
              </w:rPr>
              <w:t>If any devices are lost or stolen, incident management process</w:t>
            </w:r>
            <w:r w:rsidR="00B36E26" w:rsidRPr="00164410">
              <w:rPr>
                <w:rFonts w:cs="Arial"/>
              </w:rPr>
              <w:t>es</w:t>
            </w:r>
            <w:r w:rsidRPr="00164410">
              <w:rPr>
                <w:rFonts w:cs="Arial"/>
              </w:rPr>
              <w:t xml:space="preserve"> </w:t>
            </w:r>
            <w:r w:rsidR="001C2914" w:rsidRPr="00164410">
              <w:rPr>
                <w:rFonts w:cs="Arial"/>
              </w:rPr>
              <w:t xml:space="preserve">are to </w:t>
            </w:r>
            <w:r w:rsidRPr="00164410">
              <w:rPr>
                <w:rFonts w:cs="Arial"/>
              </w:rPr>
              <w:t>be followed taking legal, statutory, regulatory, contractual (including insurance) and other security requirements into consideration.</w:t>
            </w:r>
          </w:p>
          <w:p w14:paraId="7485AFB2" w14:textId="3CCFE297" w:rsidR="0064121C" w:rsidRPr="00164410" w:rsidRDefault="0064121C" w:rsidP="00CE68EC">
            <w:pPr>
              <w:spacing w:before="120" w:after="120" w:line="288" w:lineRule="auto"/>
              <w:rPr>
                <w:rFonts w:cs="Arial"/>
              </w:rPr>
            </w:pPr>
          </w:p>
        </w:tc>
      </w:tr>
      <w:tr w:rsidR="00510124" w:rsidRPr="00164410" w14:paraId="3A5EA242" w14:textId="77777777" w:rsidTr="00E339E5">
        <w:tc>
          <w:tcPr>
            <w:tcW w:w="1555" w:type="dxa"/>
          </w:tcPr>
          <w:p w14:paraId="67677A85" w14:textId="73BC44FF"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07D4276C" w14:textId="18AFEF30" w:rsidR="00510124" w:rsidRPr="00164410" w:rsidRDefault="00510124" w:rsidP="00CE68EC">
            <w:pPr>
              <w:spacing w:before="120" w:after="120" w:line="288" w:lineRule="auto"/>
              <w:rPr>
                <w:rFonts w:cs="Arial"/>
              </w:rPr>
            </w:pPr>
            <w:r w:rsidRPr="00164410">
              <w:rPr>
                <w:rFonts w:cs="Arial"/>
              </w:rPr>
              <w:t>Device Management</w:t>
            </w:r>
          </w:p>
        </w:tc>
        <w:tc>
          <w:tcPr>
            <w:tcW w:w="2835" w:type="dxa"/>
          </w:tcPr>
          <w:p w14:paraId="70F90B4F" w14:textId="3077C45A" w:rsidR="00510124" w:rsidRPr="00164410" w:rsidRDefault="00510124" w:rsidP="00CE68EC">
            <w:pPr>
              <w:spacing w:before="120" w:after="120" w:line="288" w:lineRule="auto"/>
              <w:rPr>
                <w:rFonts w:cs="Arial"/>
              </w:rPr>
            </w:pPr>
            <w:r w:rsidRPr="00164410">
              <w:rPr>
                <w:rFonts w:cs="Arial"/>
              </w:rPr>
              <w:t>Remote working</w:t>
            </w:r>
          </w:p>
        </w:tc>
        <w:tc>
          <w:tcPr>
            <w:tcW w:w="3994" w:type="dxa"/>
          </w:tcPr>
          <w:p w14:paraId="687C726B" w14:textId="59098606" w:rsidR="00510124" w:rsidRPr="00164410" w:rsidRDefault="003D38FF" w:rsidP="00CE68EC">
            <w:pPr>
              <w:spacing w:before="120" w:after="120" w:line="288" w:lineRule="auto"/>
              <w:rPr>
                <w:rFonts w:cs="Arial"/>
              </w:rPr>
            </w:pPr>
            <w:r w:rsidRPr="00164410">
              <w:rPr>
                <w:rFonts w:cs="Arial"/>
              </w:rPr>
              <w:t>HMS13</w:t>
            </w:r>
            <w:r w:rsidR="00510124" w:rsidRPr="00164410">
              <w:rPr>
                <w:rFonts w:cs="Arial"/>
              </w:rPr>
              <w:t xml:space="preserve">: When personnel are working remotely, security measures </w:t>
            </w:r>
            <w:r w:rsidR="00EF7999" w:rsidRPr="00164410">
              <w:rPr>
                <w:rFonts w:cs="Arial"/>
              </w:rPr>
              <w:t xml:space="preserve">are </w:t>
            </w:r>
            <w:r w:rsidR="007C7C85" w:rsidRPr="00164410">
              <w:rPr>
                <w:rFonts w:cs="Arial"/>
              </w:rPr>
              <w:t>in place</w:t>
            </w:r>
            <w:r w:rsidR="00510124" w:rsidRPr="00164410">
              <w:rPr>
                <w:rFonts w:cs="Arial"/>
              </w:rPr>
              <w:t xml:space="preserve"> to protect health information which could be accessed, processed, or stored outside the </w:t>
            </w:r>
            <w:r w:rsidR="000B31FD" w:rsidRPr="00164410">
              <w:rPr>
                <w:rFonts w:cs="Arial"/>
              </w:rPr>
              <w:t>organisation</w:t>
            </w:r>
            <w:r w:rsidR="00510124" w:rsidRPr="00164410">
              <w:rPr>
                <w:rFonts w:cs="Arial"/>
              </w:rPr>
              <w:t>’s premises.</w:t>
            </w:r>
          </w:p>
        </w:tc>
        <w:tc>
          <w:tcPr>
            <w:tcW w:w="10748" w:type="dxa"/>
          </w:tcPr>
          <w:p w14:paraId="018CA4E9" w14:textId="77777777" w:rsidR="00510124" w:rsidRPr="00164410" w:rsidRDefault="00510124" w:rsidP="00CE68EC">
            <w:pPr>
              <w:spacing w:before="120" w:after="120" w:line="288" w:lineRule="auto"/>
              <w:rPr>
                <w:rFonts w:cs="Arial"/>
                <w:b/>
              </w:rPr>
            </w:pPr>
            <w:r w:rsidRPr="00164410">
              <w:rPr>
                <w:rFonts w:cs="Arial"/>
                <w:b/>
              </w:rPr>
              <w:t>Remote Working</w:t>
            </w:r>
          </w:p>
          <w:p w14:paraId="72E2DCFF" w14:textId="5D678492" w:rsidR="00510124" w:rsidRPr="00164410" w:rsidRDefault="00CA7300" w:rsidP="00CE68EC">
            <w:pPr>
              <w:spacing w:before="120" w:after="120" w:line="288" w:lineRule="auto"/>
              <w:rPr>
                <w:rFonts w:cs="Arial"/>
              </w:rPr>
            </w:pPr>
            <w:r w:rsidRPr="00164410">
              <w:rPr>
                <w:rFonts w:cs="Arial"/>
              </w:rPr>
              <w:t>Organisation</w:t>
            </w:r>
            <w:r w:rsidR="00510124" w:rsidRPr="00164410">
              <w:rPr>
                <w:rFonts w:cs="Arial"/>
              </w:rPr>
              <w:t xml:space="preserve">s sometimes work remotely </w:t>
            </w:r>
            <w:r w:rsidR="00570465" w:rsidRPr="00164410">
              <w:rPr>
                <w:rFonts w:cs="Arial"/>
              </w:rPr>
              <w:t>(</w:t>
            </w:r>
            <w:r w:rsidR="00510124" w:rsidRPr="00164410">
              <w:rPr>
                <w:rFonts w:cs="Arial"/>
              </w:rPr>
              <w:t>i.e., not from the practice</w:t>
            </w:r>
            <w:r w:rsidR="00570465" w:rsidRPr="00164410">
              <w:rPr>
                <w:rFonts w:cs="Arial"/>
              </w:rPr>
              <w:t>)</w:t>
            </w:r>
            <w:r w:rsidR="00510124" w:rsidRPr="00164410">
              <w:rPr>
                <w:rFonts w:cs="Arial"/>
              </w:rPr>
              <w:t xml:space="preserve">. IT support is needed for secure remote working tools. Where applicable, the following remote working tools and security practices </w:t>
            </w:r>
            <w:r w:rsidR="00EF7999" w:rsidRPr="00164410">
              <w:rPr>
                <w:rFonts w:cs="Arial"/>
              </w:rPr>
              <w:t xml:space="preserve">are to </w:t>
            </w:r>
            <w:r w:rsidR="00510124" w:rsidRPr="00164410">
              <w:rPr>
                <w:rFonts w:cs="Arial"/>
              </w:rPr>
              <w:t xml:space="preserve">be considered: </w:t>
            </w:r>
          </w:p>
          <w:p w14:paraId="04451372" w14:textId="5D243FD6"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 xml:space="preserve">use of Virtual Private Networks (VPN) or Virtual Desktop Interface (VDI) for secure connectivity to the </w:t>
            </w:r>
            <w:r w:rsidR="00CA7300" w:rsidRPr="00164410">
              <w:rPr>
                <w:rFonts w:cs="Arial"/>
              </w:rPr>
              <w:t>organisation</w:t>
            </w:r>
            <w:r w:rsidRPr="00164410">
              <w:rPr>
                <w:rFonts w:cs="Arial"/>
                <w:lang w:eastAsia="en-NZ"/>
              </w:rPr>
              <w:t>’s environment</w:t>
            </w:r>
          </w:p>
          <w:p w14:paraId="6907AE64" w14:textId="00BD08CE"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 xml:space="preserve">the existing or proposed physical security of the remote working site (e.g., lockable filing cabinets, clear desk, printing, and disposal of information) </w:t>
            </w:r>
          </w:p>
          <w:p w14:paraId="66BA1216" w14:textId="05515CCE"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 xml:space="preserve">rules and security mechanisms for the remote physical environment </w:t>
            </w:r>
            <w:r w:rsidR="001029A2" w:rsidRPr="00164410">
              <w:rPr>
                <w:rFonts w:cs="Arial"/>
                <w:lang w:eastAsia="en-NZ"/>
              </w:rPr>
              <w:t>(</w:t>
            </w:r>
            <w:r w:rsidRPr="00164410">
              <w:rPr>
                <w:rFonts w:cs="Arial"/>
                <w:lang w:eastAsia="en-NZ"/>
              </w:rPr>
              <w:t>such as endpoint devices</w:t>
            </w:r>
            <w:r w:rsidR="001029A2" w:rsidRPr="00164410">
              <w:rPr>
                <w:rFonts w:cs="Arial"/>
                <w:lang w:eastAsia="en-NZ"/>
              </w:rPr>
              <w:t>)</w:t>
            </w:r>
            <w:r w:rsidRPr="00164410">
              <w:rPr>
                <w:rFonts w:cs="Arial"/>
                <w:lang w:eastAsia="en-NZ"/>
              </w:rPr>
              <w:t xml:space="preserve">, and information security event reporting </w:t>
            </w:r>
          </w:p>
          <w:p w14:paraId="0B54B514" w14:textId="6F076A93"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lastRenderedPageBreak/>
              <w:t xml:space="preserve">the expected physical remote working environment and secure transportation between locations </w:t>
            </w:r>
          </w:p>
          <w:p w14:paraId="4BB386FF" w14:textId="34880BCD"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 xml:space="preserve">communications security requirements, considering the need for remote access to the organisation’s systems, the sensitivity of the information to be accessed and </w:t>
            </w:r>
            <w:r w:rsidR="008E086D" w:rsidRPr="00164410">
              <w:rPr>
                <w:rFonts w:cs="Arial"/>
                <w:lang w:eastAsia="en-NZ"/>
              </w:rPr>
              <w:t xml:space="preserve">shared </w:t>
            </w:r>
            <w:r w:rsidRPr="00164410">
              <w:rPr>
                <w:rFonts w:cs="Arial"/>
                <w:lang w:eastAsia="en-NZ"/>
              </w:rPr>
              <w:t>over the communication link</w:t>
            </w:r>
            <w:r w:rsidR="008E086D" w:rsidRPr="00164410">
              <w:rPr>
                <w:rFonts w:cs="Arial"/>
                <w:lang w:eastAsia="en-NZ"/>
              </w:rPr>
              <w:t>,</w:t>
            </w:r>
            <w:r w:rsidRPr="00164410">
              <w:rPr>
                <w:rFonts w:cs="Arial"/>
                <w:lang w:eastAsia="en-NZ"/>
              </w:rPr>
              <w:t xml:space="preserve"> and the sensitivity of the </w:t>
            </w:r>
            <w:r w:rsidR="00C91976" w:rsidRPr="00164410">
              <w:rPr>
                <w:rFonts w:cs="Arial"/>
                <w:lang w:eastAsia="en-NZ"/>
              </w:rPr>
              <w:t xml:space="preserve">information contained in required </w:t>
            </w:r>
            <w:r w:rsidRPr="00164410">
              <w:rPr>
                <w:rFonts w:cs="Arial"/>
                <w:lang w:eastAsia="en-NZ"/>
              </w:rPr>
              <w:t xml:space="preserve">systems and applications </w:t>
            </w:r>
          </w:p>
          <w:p w14:paraId="414ED075" w14:textId="77777777"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 xml:space="preserve">the threat of unauthorised access to information or resources from other persons at the remote working site (e.g., family and friends) </w:t>
            </w:r>
          </w:p>
          <w:p w14:paraId="07A000F5" w14:textId="77777777"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 xml:space="preserve">the threat of unauthorised access to information or resources from other persons in public places </w:t>
            </w:r>
          </w:p>
          <w:p w14:paraId="2051726D" w14:textId="77777777"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 xml:space="preserve">the use of home networks and public networks, and requirements or restrictions on the configuration of wireless network services </w:t>
            </w:r>
          </w:p>
          <w:p w14:paraId="6F9F74A5" w14:textId="77777777"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use of security measures, such as firewalls and protection against malware</w:t>
            </w:r>
          </w:p>
          <w:p w14:paraId="534ACEDC" w14:textId="77777777"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 xml:space="preserve">secure mechanisms for deploying and initialising systems remotely </w:t>
            </w:r>
          </w:p>
          <w:p w14:paraId="181FC71A" w14:textId="63B08A0E" w:rsidR="00510124" w:rsidRPr="00164410" w:rsidRDefault="00510124" w:rsidP="00CE68EC">
            <w:pPr>
              <w:pStyle w:val="ListParagraph"/>
              <w:numPr>
                <w:ilvl w:val="0"/>
                <w:numId w:val="31"/>
              </w:numPr>
              <w:spacing w:before="120" w:after="120" w:line="288" w:lineRule="auto"/>
              <w:contextualSpacing w:val="0"/>
              <w:rPr>
                <w:rFonts w:cs="Arial"/>
                <w:lang w:eastAsia="en-NZ"/>
              </w:rPr>
            </w:pPr>
            <w:r w:rsidRPr="00164410">
              <w:rPr>
                <w:rFonts w:cs="Arial"/>
                <w:lang w:eastAsia="en-NZ"/>
              </w:rPr>
              <w:t>secure mechanisms for authentication and enablement of access privileges</w:t>
            </w:r>
            <w:r w:rsidR="00150802" w:rsidRPr="00164410">
              <w:rPr>
                <w:rFonts w:cs="Arial"/>
                <w:lang w:eastAsia="en-NZ"/>
              </w:rPr>
              <w:t>,</w:t>
            </w:r>
            <w:r w:rsidRPr="00164410">
              <w:rPr>
                <w:rFonts w:cs="Arial"/>
                <w:lang w:eastAsia="en-NZ"/>
              </w:rPr>
              <w:t xml:space="preserve"> taking into consideration the vulnerability of single-factor authentication mechanisms where remote access to the organisation’s network is allowed.</w:t>
            </w:r>
          </w:p>
          <w:p w14:paraId="40E5557F" w14:textId="77777777" w:rsidR="0058053D" w:rsidRPr="00164410" w:rsidRDefault="0058053D" w:rsidP="00CE68EC">
            <w:pPr>
              <w:spacing w:before="120" w:after="120" w:line="288" w:lineRule="auto"/>
              <w:rPr>
                <w:rFonts w:cs="Arial"/>
                <w:lang w:eastAsia="en-NZ"/>
              </w:rPr>
            </w:pPr>
          </w:p>
          <w:p w14:paraId="08A52380" w14:textId="3050EB80" w:rsidR="00510124" w:rsidRPr="00164410" w:rsidRDefault="00510124" w:rsidP="00CE68EC">
            <w:pPr>
              <w:spacing w:before="120" w:after="120" w:line="288" w:lineRule="auto"/>
              <w:rPr>
                <w:rFonts w:cs="Arial"/>
              </w:rPr>
            </w:pPr>
            <w:r w:rsidRPr="00164410">
              <w:rPr>
                <w:rFonts w:cs="Arial"/>
                <w:lang w:eastAsia="en-NZ"/>
              </w:rPr>
              <w:t xml:space="preserve">Personnel who are working from remote locations </w:t>
            </w:r>
            <w:r w:rsidR="00EF7999" w:rsidRPr="00164410">
              <w:rPr>
                <w:rFonts w:cs="Arial"/>
                <w:lang w:eastAsia="en-NZ"/>
              </w:rPr>
              <w:t xml:space="preserve">are to </w:t>
            </w:r>
            <w:r w:rsidRPr="00164410">
              <w:rPr>
                <w:rFonts w:cs="Arial"/>
                <w:lang w:eastAsia="en-NZ"/>
              </w:rPr>
              <w:t xml:space="preserve">abide by the guidelines on remote working which are issued by the </w:t>
            </w:r>
            <w:r w:rsidR="000B31FD" w:rsidRPr="00164410">
              <w:rPr>
                <w:rFonts w:cs="Arial"/>
              </w:rPr>
              <w:t>organisation</w:t>
            </w:r>
            <w:r w:rsidR="000B31FD" w:rsidRPr="00164410">
              <w:rPr>
                <w:rFonts w:cs="Arial"/>
                <w:lang w:eastAsia="en-NZ"/>
              </w:rPr>
              <w:t>.</w:t>
            </w:r>
            <w:r w:rsidR="0058053D" w:rsidRPr="00164410">
              <w:rPr>
                <w:rFonts w:cs="Arial"/>
              </w:rPr>
              <w:t xml:space="preserve"> </w:t>
            </w:r>
            <w:r w:rsidRPr="00164410">
              <w:rPr>
                <w:rFonts w:cs="Arial"/>
              </w:rPr>
              <w:t xml:space="preserve">The guidelines and measures to be considered </w:t>
            </w:r>
            <w:r w:rsidR="00EF7999" w:rsidRPr="00164410">
              <w:rPr>
                <w:rFonts w:cs="Arial"/>
              </w:rPr>
              <w:t xml:space="preserve">are to </w:t>
            </w:r>
            <w:r w:rsidRPr="00164410">
              <w:rPr>
                <w:rFonts w:cs="Arial"/>
              </w:rPr>
              <w:t xml:space="preserve">include: </w:t>
            </w:r>
          </w:p>
          <w:p w14:paraId="424F8DA9" w14:textId="67A2118F"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 xml:space="preserve">the provision of suitable equipment and storage furniture for remote working activities, where use of privately-owned equipment not under the control of the organisation is not allowed </w:t>
            </w:r>
          </w:p>
          <w:p w14:paraId="00FA7406" w14:textId="714314A3"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a definition of the work permitted</w:t>
            </w:r>
            <w:r w:rsidR="00302069" w:rsidRPr="00164410">
              <w:rPr>
                <w:rFonts w:cs="Arial"/>
                <w:lang w:eastAsia="en-NZ"/>
              </w:rPr>
              <w:t xml:space="preserve"> and</w:t>
            </w:r>
            <w:r w:rsidRPr="00164410">
              <w:rPr>
                <w:rFonts w:cs="Arial"/>
                <w:lang w:eastAsia="en-NZ"/>
              </w:rPr>
              <w:t xml:space="preserve"> the classification of information that can be held</w:t>
            </w:r>
            <w:r w:rsidR="00853C72" w:rsidRPr="00164410">
              <w:rPr>
                <w:rFonts w:cs="Arial"/>
                <w:lang w:eastAsia="en-NZ"/>
              </w:rPr>
              <w:t>, including</w:t>
            </w:r>
            <w:r w:rsidRPr="00164410">
              <w:rPr>
                <w:rFonts w:cs="Arial"/>
                <w:lang w:eastAsia="en-NZ"/>
              </w:rPr>
              <w:t xml:space="preserve"> </w:t>
            </w:r>
            <w:r w:rsidR="00853C72" w:rsidRPr="00164410">
              <w:rPr>
                <w:rFonts w:cs="Arial"/>
                <w:lang w:eastAsia="en-NZ"/>
              </w:rPr>
              <w:t>which</w:t>
            </w:r>
            <w:r w:rsidRPr="00164410">
              <w:rPr>
                <w:rFonts w:cs="Arial"/>
                <w:lang w:eastAsia="en-NZ"/>
              </w:rPr>
              <w:t xml:space="preserve"> internal systems and services the remote worker is authorised to access </w:t>
            </w:r>
          </w:p>
          <w:p w14:paraId="2341C5AD" w14:textId="6571E7BC"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 xml:space="preserve">the provision of training for those working remotely and those providing support. This </w:t>
            </w:r>
            <w:r w:rsidR="00EF7999" w:rsidRPr="00164410">
              <w:rPr>
                <w:rFonts w:cs="Arial"/>
                <w:lang w:eastAsia="en-NZ"/>
              </w:rPr>
              <w:t xml:space="preserve">is to </w:t>
            </w:r>
            <w:r w:rsidRPr="00164410">
              <w:rPr>
                <w:rFonts w:cs="Arial"/>
                <w:lang w:eastAsia="en-NZ"/>
              </w:rPr>
              <w:t xml:space="preserve">include how to conduct business in a secure manner while working remotely </w:t>
            </w:r>
          </w:p>
          <w:p w14:paraId="2D4939DE" w14:textId="77777777"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 xml:space="preserve">the provision of suitable communication equipment, including methods for securing remote access, such as requirements on device screen locks and inactivity timers; the enabling of device location tracking; installation of remote wipe capabilities </w:t>
            </w:r>
          </w:p>
          <w:p w14:paraId="6D3DCB95" w14:textId="77777777"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 xml:space="preserve">physical security </w:t>
            </w:r>
          </w:p>
          <w:p w14:paraId="76B7F1B9" w14:textId="77777777"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 xml:space="preserve">rules and guidance on family and visitor access to equipment and information </w:t>
            </w:r>
          </w:p>
          <w:p w14:paraId="09C13FAB" w14:textId="77777777"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lastRenderedPageBreak/>
              <w:t xml:space="preserve">the provision of hardware and software support and maintenance </w:t>
            </w:r>
          </w:p>
          <w:p w14:paraId="55B44788" w14:textId="77777777"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 xml:space="preserve">the provision of insurance </w:t>
            </w:r>
          </w:p>
          <w:p w14:paraId="00290008" w14:textId="77777777"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 xml:space="preserve">the procedures for backup and business continuity </w:t>
            </w:r>
          </w:p>
          <w:p w14:paraId="3FF2DB4B" w14:textId="77777777" w:rsidR="00510124" w:rsidRPr="00164410" w:rsidRDefault="00510124" w:rsidP="00CE68EC">
            <w:pPr>
              <w:pStyle w:val="ListParagraph"/>
              <w:numPr>
                <w:ilvl w:val="0"/>
                <w:numId w:val="32"/>
              </w:numPr>
              <w:spacing w:before="120" w:after="120" w:line="288" w:lineRule="auto"/>
              <w:contextualSpacing w:val="0"/>
              <w:rPr>
                <w:rFonts w:cs="Arial"/>
                <w:lang w:eastAsia="en-NZ"/>
              </w:rPr>
            </w:pPr>
            <w:r w:rsidRPr="00164410">
              <w:rPr>
                <w:rFonts w:cs="Arial"/>
                <w:lang w:eastAsia="en-NZ"/>
              </w:rPr>
              <w:t xml:space="preserve">audit and security monitoring </w:t>
            </w:r>
          </w:p>
          <w:p w14:paraId="5F4EB867" w14:textId="77777777" w:rsidR="00510124" w:rsidRPr="00164410" w:rsidRDefault="00510124" w:rsidP="00CE68EC">
            <w:pPr>
              <w:pStyle w:val="ListParagraph"/>
              <w:numPr>
                <w:ilvl w:val="0"/>
                <w:numId w:val="32"/>
              </w:numPr>
              <w:spacing w:before="120" w:after="120" w:line="288" w:lineRule="auto"/>
              <w:contextualSpacing w:val="0"/>
              <w:rPr>
                <w:rFonts w:cs="Arial"/>
                <w:b/>
              </w:rPr>
            </w:pPr>
            <w:r w:rsidRPr="00164410">
              <w:rPr>
                <w:rFonts w:cs="Arial"/>
                <w:lang w:eastAsia="en-NZ"/>
              </w:rPr>
              <w:t>revocation of authority and access rights and the return of equipment when the remote working activities are terminated.</w:t>
            </w:r>
          </w:p>
          <w:p w14:paraId="093E6969" w14:textId="7DFFF45E" w:rsidR="00FD60B0" w:rsidRPr="00164410" w:rsidRDefault="00FD60B0" w:rsidP="00FD60B0">
            <w:pPr>
              <w:pStyle w:val="ListParagraph"/>
              <w:spacing w:before="120" w:after="120" w:line="288" w:lineRule="auto"/>
              <w:ind w:left="360"/>
              <w:contextualSpacing w:val="0"/>
              <w:rPr>
                <w:rFonts w:cs="Arial"/>
                <w:b/>
              </w:rPr>
            </w:pPr>
          </w:p>
        </w:tc>
      </w:tr>
      <w:tr w:rsidR="00510124" w:rsidRPr="00164410" w14:paraId="46228EE9" w14:textId="77777777" w:rsidTr="00E339E5">
        <w:tc>
          <w:tcPr>
            <w:tcW w:w="1555" w:type="dxa"/>
          </w:tcPr>
          <w:p w14:paraId="5A0663E0" w14:textId="6C0AA063"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42325F24" w14:textId="0A177571" w:rsidR="00510124" w:rsidRPr="00164410" w:rsidRDefault="00647806" w:rsidP="00CE68EC">
            <w:pPr>
              <w:spacing w:before="120" w:after="120" w:line="288" w:lineRule="auto"/>
              <w:rPr>
                <w:rFonts w:cs="Arial"/>
              </w:rPr>
            </w:pPr>
            <w:r w:rsidRPr="00164410">
              <w:rPr>
                <w:rFonts w:cs="Arial"/>
              </w:rPr>
              <w:t>Information Sharing</w:t>
            </w:r>
          </w:p>
        </w:tc>
        <w:tc>
          <w:tcPr>
            <w:tcW w:w="2835" w:type="dxa"/>
          </w:tcPr>
          <w:p w14:paraId="2178CEF5" w14:textId="1D66BB1B" w:rsidR="00510124" w:rsidRPr="00164410" w:rsidRDefault="00510124" w:rsidP="00CE68EC">
            <w:pPr>
              <w:spacing w:before="120" w:after="120" w:line="288" w:lineRule="auto"/>
              <w:rPr>
                <w:rFonts w:cs="Arial"/>
              </w:rPr>
            </w:pPr>
            <w:r w:rsidRPr="00164410">
              <w:rPr>
                <w:rFonts w:cs="Arial"/>
              </w:rPr>
              <w:t>Data Leakage Prevention</w:t>
            </w:r>
          </w:p>
        </w:tc>
        <w:tc>
          <w:tcPr>
            <w:tcW w:w="3994" w:type="dxa"/>
          </w:tcPr>
          <w:p w14:paraId="7E00465C" w14:textId="7F98E371" w:rsidR="00510124" w:rsidRPr="00164410" w:rsidRDefault="003D38FF" w:rsidP="00CE68EC">
            <w:pPr>
              <w:spacing w:before="120" w:after="120" w:line="288" w:lineRule="auto"/>
              <w:rPr>
                <w:rFonts w:cs="Arial"/>
              </w:rPr>
            </w:pPr>
            <w:r w:rsidRPr="00164410">
              <w:rPr>
                <w:rFonts w:cs="Arial"/>
              </w:rPr>
              <w:t>HMS14</w:t>
            </w:r>
            <w:r w:rsidR="00510124" w:rsidRPr="00164410">
              <w:rPr>
                <w:rFonts w:cs="Arial"/>
              </w:rPr>
              <w:t xml:space="preserve">: </w:t>
            </w:r>
            <w:r w:rsidR="00C4314F" w:rsidRPr="00164410">
              <w:rPr>
                <w:rFonts w:cs="Arial"/>
              </w:rPr>
              <w:t>L</w:t>
            </w:r>
            <w:r w:rsidR="004769BE" w:rsidRPr="00164410">
              <w:rPr>
                <w:rFonts w:cs="Arial"/>
              </w:rPr>
              <w:t>icensed</w:t>
            </w:r>
            <w:r w:rsidR="008C530A" w:rsidRPr="00164410">
              <w:rPr>
                <w:rFonts w:cs="Arial"/>
              </w:rPr>
              <w:t xml:space="preserve"> and secure </w:t>
            </w:r>
            <w:r w:rsidR="0001216D" w:rsidRPr="00164410">
              <w:rPr>
                <w:rFonts w:cs="Arial"/>
              </w:rPr>
              <w:t xml:space="preserve">software, tools or </w:t>
            </w:r>
            <w:r w:rsidR="008C530A" w:rsidRPr="00164410">
              <w:rPr>
                <w:rFonts w:cs="Arial"/>
              </w:rPr>
              <w:t xml:space="preserve">services </w:t>
            </w:r>
            <w:r w:rsidR="00637810" w:rsidRPr="00164410">
              <w:rPr>
                <w:rFonts w:cs="Arial"/>
              </w:rPr>
              <w:t xml:space="preserve">are used </w:t>
            </w:r>
            <w:r w:rsidR="0001216D" w:rsidRPr="00164410">
              <w:rPr>
                <w:rFonts w:cs="Arial"/>
              </w:rPr>
              <w:t>to manage</w:t>
            </w:r>
            <w:r w:rsidR="00C806DB" w:rsidRPr="00164410">
              <w:rPr>
                <w:rFonts w:cs="Arial"/>
              </w:rPr>
              <w:t xml:space="preserve"> health information.</w:t>
            </w:r>
          </w:p>
        </w:tc>
        <w:tc>
          <w:tcPr>
            <w:tcW w:w="10748" w:type="dxa"/>
          </w:tcPr>
          <w:p w14:paraId="46DDF0C1" w14:textId="0E5D3C7E" w:rsidR="00510124" w:rsidRPr="00164410" w:rsidRDefault="00510124" w:rsidP="00CE68EC">
            <w:pPr>
              <w:spacing w:before="120" w:after="120" w:line="288" w:lineRule="auto"/>
              <w:rPr>
                <w:rFonts w:cs="Arial"/>
                <w:b/>
              </w:rPr>
            </w:pPr>
            <w:r w:rsidRPr="00164410">
              <w:rPr>
                <w:rFonts w:cs="Arial"/>
                <w:b/>
              </w:rPr>
              <w:t xml:space="preserve">Use of </w:t>
            </w:r>
            <w:r w:rsidR="001F32DB" w:rsidRPr="00164410">
              <w:rPr>
                <w:rFonts w:cs="Arial"/>
                <w:b/>
              </w:rPr>
              <w:t>Licensed</w:t>
            </w:r>
            <w:r w:rsidR="000A2826" w:rsidRPr="00164410">
              <w:rPr>
                <w:rFonts w:cs="Arial"/>
                <w:b/>
              </w:rPr>
              <w:t xml:space="preserve"> and </w:t>
            </w:r>
            <w:r w:rsidRPr="00164410">
              <w:rPr>
                <w:rFonts w:cs="Arial"/>
                <w:b/>
              </w:rPr>
              <w:t>Secure Systems</w:t>
            </w:r>
          </w:p>
          <w:p w14:paraId="304F3F36" w14:textId="4F7097EE" w:rsidR="00934D8F" w:rsidRPr="00164410" w:rsidRDefault="00C8484A" w:rsidP="00CE68EC">
            <w:pPr>
              <w:spacing w:before="120" w:after="120" w:line="288" w:lineRule="auto"/>
              <w:rPr>
                <w:rFonts w:cs="Arial"/>
              </w:rPr>
            </w:pPr>
            <w:r w:rsidRPr="00164410">
              <w:rPr>
                <w:rFonts w:cs="Arial"/>
              </w:rPr>
              <w:t xml:space="preserve">When </w:t>
            </w:r>
            <w:r w:rsidR="003B7C37" w:rsidRPr="00164410">
              <w:rPr>
                <w:rFonts w:cs="Arial"/>
              </w:rPr>
              <w:t>acquiring</w:t>
            </w:r>
            <w:r w:rsidR="004C44AF" w:rsidRPr="00164410">
              <w:rPr>
                <w:rFonts w:cs="Arial"/>
              </w:rPr>
              <w:t xml:space="preserve"> new software</w:t>
            </w:r>
            <w:r w:rsidR="00E04FED" w:rsidRPr="00164410">
              <w:rPr>
                <w:rFonts w:cs="Arial"/>
              </w:rPr>
              <w:t>,</w:t>
            </w:r>
            <w:r w:rsidR="004C44AF" w:rsidRPr="00164410">
              <w:rPr>
                <w:rFonts w:cs="Arial"/>
              </w:rPr>
              <w:t xml:space="preserve"> tools</w:t>
            </w:r>
            <w:r w:rsidR="005526BF" w:rsidRPr="00164410">
              <w:rPr>
                <w:rFonts w:cs="Arial"/>
              </w:rPr>
              <w:t xml:space="preserve"> or services</w:t>
            </w:r>
            <w:r w:rsidR="004C44AF" w:rsidRPr="00164410">
              <w:rPr>
                <w:rFonts w:cs="Arial"/>
              </w:rPr>
              <w:t xml:space="preserve"> within the organisation, they </w:t>
            </w:r>
            <w:r w:rsidR="00931663" w:rsidRPr="00164410">
              <w:rPr>
                <w:rFonts w:cs="Arial"/>
              </w:rPr>
              <w:t>are to</w:t>
            </w:r>
            <w:r w:rsidR="004C44AF" w:rsidRPr="00164410">
              <w:rPr>
                <w:rFonts w:cs="Arial"/>
              </w:rPr>
              <w:t xml:space="preserve"> be approved by </w:t>
            </w:r>
            <w:r w:rsidR="00934D8F" w:rsidRPr="00164410">
              <w:rPr>
                <w:rFonts w:cs="Arial"/>
              </w:rPr>
              <w:t xml:space="preserve">management </w:t>
            </w:r>
            <w:r w:rsidR="004C44AF" w:rsidRPr="00164410">
              <w:rPr>
                <w:rFonts w:cs="Arial"/>
              </w:rPr>
              <w:t xml:space="preserve">considering a </w:t>
            </w:r>
            <w:r w:rsidR="00C24D3C" w:rsidRPr="00164410">
              <w:rPr>
                <w:rFonts w:cs="Arial"/>
              </w:rPr>
              <w:t xml:space="preserve">minimum-security </w:t>
            </w:r>
            <w:r w:rsidR="00CC445A" w:rsidRPr="00164410">
              <w:rPr>
                <w:rFonts w:cs="Arial"/>
              </w:rPr>
              <w:t>criteria</w:t>
            </w:r>
            <w:r w:rsidR="00AE195D" w:rsidRPr="00164410">
              <w:rPr>
                <w:rFonts w:cs="Arial"/>
              </w:rPr>
              <w:t>.</w:t>
            </w:r>
            <w:r w:rsidR="00934D8F" w:rsidRPr="00164410">
              <w:rPr>
                <w:rFonts w:cs="Arial"/>
              </w:rPr>
              <w:t xml:space="preserve"> To help assess the viability of a </w:t>
            </w:r>
            <w:r w:rsidR="009840B3" w:rsidRPr="00164410">
              <w:rPr>
                <w:rFonts w:cs="Arial"/>
              </w:rPr>
              <w:t xml:space="preserve">desired </w:t>
            </w:r>
            <w:r w:rsidR="00934D8F" w:rsidRPr="00164410">
              <w:rPr>
                <w:rFonts w:cs="Arial"/>
              </w:rPr>
              <w:t xml:space="preserve">software, </w:t>
            </w:r>
            <w:r w:rsidR="009840B3" w:rsidRPr="00164410">
              <w:rPr>
                <w:rFonts w:cs="Arial"/>
              </w:rPr>
              <w:t xml:space="preserve">a minimum of the </w:t>
            </w:r>
            <w:r w:rsidR="00934D8F" w:rsidRPr="00164410">
              <w:rPr>
                <w:rFonts w:cs="Arial"/>
              </w:rPr>
              <w:t xml:space="preserve">following </w:t>
            </w:r>
            <w:r w:rsidR="009432B4" w:rsidRPr="00164410">
              <w:rPr>
                <w:rFonts w:cs="Arial"/>
              </w:rPr>
              <w:t>is to</w:t>
            </w:r>
            <w:r w:rsidR="009840B3" w:rsidRPr="00164410">
              <w:rPr>
                <w:rFonts w:cs="Arial"/>
              </w:rPr>
              <w:t xml:space="preserve"> be considered</w:t>
            </w:r>
            <w:r w:rsidR="00934D8F" w:rsidRPr="00164410">
              <w:rPr>
                <w:rFonts w:cs="Arial"/>
              </w:rPr>
              <w:t>:</w:t>
            </w:r>
          </w:p>
          <w:p w14:paraId="6B38C325" w14:textId="58069513" w:rsidR="00934D8F" w:rsidRPr="00164410" w:rsidRDefault="00415808" w:rsidP="00CE68EC">
            <w:pPr>
              <w:pStyle w:val="ListParagraph"/>
              <w:numPr>
                <w:ilvl w:val="0"/>
                <w:numId w:val="78"/>
              </w:numPr>
              <w:spacing w:before="120" w:after="120" w:line="288" w:lineRule="auto"/>
              <w:contextualSpacing w:val="0"/>
              <w:rPr>
                <w:rFonts w:cs="Arial"/>
              </w:rPr>
            </w:pPr>
            <w:r w:rsidRPr="00164410">
              <w:rPr>
                <w:rFonts w:cs="Arial"/>
              </w:rPr>
              <w:t>there is</w:t>
            </w:r>
            <w:r w:rsidR="003C433B" w:rsidRPr="00164410">
              <w:rPr>
                <w:rFonts w:cs="Arial"/>
              </w:rPr>
              <w:t xml:space="preserve"> </w:t>
            </w:r>
            <w:r w:rsidR="00934D8F" w:rsidRPr="00164410">
              <w:rPr>
                <w:rFonts w:cs="Arial"/>
              </w:rPr>
              <w:t>ongoing maintenance and 24/7 customer support</w:t>
            </w:r>
          </w:p>
          <w:p w14:paraId="7BA35C0C" w14:textId="277D3D15" w:rsidR="00934D8F" w:rsidRPr="00164410" w:rsidRDefault="003C433B" w:rsidP="00CE68EC">
            <w:pPr>
              <w:pStyle w:val="ListParagraph"/>
              <w:numPr>
                <w:ilvl w:val="0"/>
                <w:numId w:val="78"/>
              </w:numPr>
              <w:spacing w:before="120" w:after="120" w:line="288" w:lineRule="auto"/>
              <w:contextualSpacing w:val="0"/>
              <w:rPr>
                <w:rFonts w:cs="Arial"/>
              </w:rPr>
            </w:pPr>
            <w:r w:rsidRPr="00164410">
              <w:rPr>
                <w:rFonts w:cs="Arial"/>
              </w:rPr>
              <w:t xml:space="preserve">capability of handling </w:t>
            </w:r>
            <w:r w:rsidR="00F01E50" w:rsidRPr="00164410">
              <w:rPr>
                <w:rFonts w:cs="Arial"/>
              </w:rPr>
              <w:t xml:space="preserve">security </w:t>
            </w:r>
            <w:r w:rsidRPr="00164410">
              <w:rPr>
                <w:rFonts w:cs="Arial"/>
              </w:rPr>
              <w:t>incidents</w:t>
            </w:r>
            <w:r w:rsidR="00934D8F" w:rsidRPr="00164410">
              <w:rPr>
                <w:rFonts w:cs="Arial"/>
              </w:rPr>
              <w:t xml:space="preserve">  </w:t>
            </w:r>
          </w:p>
          <w:p w14:paraId="450F3112" w14:textId="0F91D53E" w:rsidR="00934D8F" w:rsidRPr="00164410" w:rsidRDefault="003C433B" w:rsidP="00CE68EC">
            <w:pPr>
              <w:pStyle w:val="ListParagraph"/>
              <w:numPr>
                <w:ilvl w:val="0"/>
                <w:numId w:val="78"/>
              </w:numPr>
              <w:spacing w:before="120" w:after="120" w:line="288" w:lineRule="auto"/>
              <w:contextualSpacing w:val="0"/>
              <w:rPr>
                <w:rFonts w:cs="Arial"/>
              </w:rPr>
            </w:pPr>
            <w:r w:rsidRPr="00164410">
              <w:rPr>
                <w:rFonts w:cs="Arial"/>
              </w:rPr>
              <w:t>s</w:t>
            </w:r>
            <w:r w:rsidR="00934D8F" w:rsidRPr="00164410">
              <w:rPr>
                <w:rFonts w:cs="Arial"/>
              </w:rPr>
              <w:t>ecurity management and control features</w:t>
            </w:r>
            <w:r w:rsidR="00CC445A" w:rsidRPr="00164410">
              <w:rPr>
                <w:rFonts w:cs="Arial"/>
              </w:rPr>
              <w:t>,</w:t>
            </w:r>
            <w:r w:rsidR="00934D8F" w:rsidRPr="00164410">
              <w:rPr>
                <w:rFonts w:cs="Arial"/>
              </w:rPr>
              <w:t xml:space="preserve"> </w:t>
            </w:r>
            <w:r w:rsidR="00CC445A" w:rsidRPr="00164410">
              <w:rPr>
                <w:rFonts w:cs="Arial"/>
              </w:rPr>
              <w:t>including</w:t>
            </w:r>
            <w:r w:rsidR="00934D8F" w:rsidRPr="00164410">
              <w:rPr>
                <w:rFonts w:cs="Arial"/>
              </w:rPr>
              <w:t>:</w:t>
            </w:r>
          </w:p>
          <w:p w14:paraId="72DA4AFD" w14:textId="77777777" w:rsidR="00934D8F" w:rsidRPr="00164410" w:rsidRDefault="00934D8F" w:rsidP="00FD60B0">
            <w:pPr>
              <w:pStyle w:val="ListParagraph"/>
              <w:numPr>
                <w:ilvl w:val="0"/>
                <w:numId w:val="89"/>
              </w:numPr>
              <w:spacing w:before="120" w:after="120" w:line="288" w:lineRule="auto"/>
              <w:contextualSpacing w:val="0"/>
              <w:rPr>
                <w:rFonts w:cs="Arial"/>
              </w:rPr>
            </w:pPr>
            <w:r w:rsidRPr="00164410">
              <w:rPr>
                <w:rFonts w:cs="Arial"/>
              </w:rPr>
              <w:t>multi-factor authentication (MFA)</w:t>
            </w:r>
          </w:p>
          <w:p w14:paraId="3B7BC8BE" w14:textId="77777777" w:rsidR="00934D8F" w:rsidRPr="00164410" w:rsidRDefault="00934D8F" w:rsidP="00FD60B0">
            <w:pPr>
              <w:pStyle w:val="ListParagraph"/>
              <w:numPr>
                <w:ilvl w:val="0"/>
                <w:numId w:val="89"/>
              </w:numPr>
              <w:spacing w:before="120" w:after="120" w:line="288" w:lineRule="auto"/>
              <w:contextualSpacing w:val="0"/>
              <w:rPr>
                <w:rFonts w:cs="Arial"/>
              </w:rPr>
            </w:pPr>
            <w:r w:rsidRPr="00164410">
              <w:rPr>
                <w:rFonts w:cs="Arial"/>
              </w:rPr>
              <w:t xml:space="preserve">backups and restore functionality </w:t>
            </w:r>
          </w:p>
          <w:p w14:paraId="16D0EC2E" w14:textId="68AE6F1B" w:rsidR="00934D8F" w:rsidRPr="00164410" w:rsidRDefault="00CC445A" w:rsidP="00FD60B0">
            <w:pPr>
              <w:pStyle w:val="ListParagraph"/>
              <w:numPr>
                <w:ilvl w:val="0"/>
                <w:numId w:val="89"/>
              </w:numPr>
              <w:spacing w:before="120" w:after="120" w:line="288" w:lineRule="auto"/>
              <w:contextualSpacing w:val="0"/>
              <w:rPr>
                <w:rFonts w:cs="Arial"/>
              </w:rPr>
            </w:pPr>
            <w:r w:rsidRPr="00164410">
              <w:rPr>
                <w:rFonts w:cs="Arial"/>
              </w:rPr>
              <w:t>ability</w:t>
            </w:r>
            <w:r w:rsidR="00B93DE3" w:rsidRPr="00164410">
              <w:rPr>
                <w:rFonts w:cs="Arial"/>
              </w:rPr>
              <w:t xml:space="preserve"> to </w:t>
            </w:r>
            <w:r w:rsidR="00934D8F" w:rsidRPr="00164410">
              <w:rPr>
                <w:rFonts w:cs="Arial"/>
              </w:rPr>
              <w:t xml:space="preserve">access </w:t>
            </w:r>
            <w:r w:rsidR="00AC3AF8" w:rsidRPr="00164410">
              <w:rPr>
                <w:rFonts w:cs="Arial"/>
              </w:rPr>
              <w:t>software with registered accounts</w:t>
            </w:r>
            <w:r w:rsidR="00934D8F" w:rsidRPr="00164410">
              <w:rPr>
                <w:rFonts w:cs="Arial"/>
              </w:rPr>
              <w:t xml:space="preserve"> </w:t>
            </w:r>
          </w:p>
          <w:p w14:paraId="68015B4E" w14:textId="721C6E8E" w:rsidR="00934D8F" w:rsidRPr="00164410" w:rsidRDefault="00AC3AF8" w:rsidP="00FD60B0">
            <w:pPr>
              <w:pStyle w:val="ListParagraph"/>
              <w:numPr>
                <w:ilvl w:val="0"/>
                <w:numId w:val="89"/>
              </w:numPr>
              <w:spacing w:before="120" w:after="120" w:line="288" w:lineRule="auto"/>
              <w:contextualSpacing w:val="0"/>
              <w:rPr>
                <w:rFonts w:cs="Arial"/>
              </w:rPr>
            </w:pPr>
            <w:r w:rsidRPr="00164410">
              <w:rPr>
                <w:rFonts w:cs="Arial"/>
              </w:rPr>
              <w:t>the information shared or used within the software is encrypted</w:t>
            </w:r>
            <w:r w:rsidR="00934D8F" w:rsidRPr="00164410">
              <w:rPr>
                <w:rFonts w:cs="Arial"/>
              </w:rPr>
              <w:t xml:space="preserve"> </w:t>
            </w:r>
          </w:p>
          <w:p w14:paraId="25F8622D" w14:textId="7058D9DE" w:rsidR="00934D8F" w:rsidRPr="00164410" w:rsidRDefault="00934D8F" w:rsidP="00FD60B0">
            <w:pPr>
              <w:pStyle w:val="ListParagraph"/>
              <w:numPr>
                <w:ilvl w:val="0"/>
                <w:numId w:val="89"/>
              </w:numPr>
              <w:spacing w:before="120" w:after="120" w:line="288" w:lineRule="auto"/>
              <w:contextualSpacing w:val="0"/>
              <w:rPr>
                <w:rFonts w:cs="Arial"/>
              </w:rPr>
            </w:pPr>
            <w:r w:rsidRPr="00164410">
              <w:rPr>
                <w:rFonts w:cs="Arial"/>
              </w:rPr>
              <w:t xml:space="preserve">ability to </w:t>
            </w:r>
            <w:r w:rsidR="00C03EB4" w:rsidRPr="00164410">
              <w:rPr>
                <w:rFonts w:cs="Arial"/>
              </w:rPr>
              <w:t>remove information when the software is no longer being used</w:t>
            </w:r>
            <w:r w:rsidR="00DB5335" w:rsidRPr="00164410">
              <w:rPr>
                <w:rFonts w:cs="Arial"/>
              </w:rPr>
              <w:t>,</w:t>
            </w:r>
            <w:r w:rsidR="007075BF" w:rsidRPr="00164410">
              <w:rPr>
                <w:rFonts w:cs="Arial"/>
              </w:rPr>
              <w:t xml:space="preserve"> or as per business needs</w:t>
            </w:r>
            <w:r w:rsidRPr="00164410">
              <w:rPr>
                <w:rFonts w:cs="Arial"/>
              </w:rPr>
              <w:t xml:space="preserve"> </w:t>
            </w:r>
          </w:p>
          <w:p w14:paraId="44DB23CD" w14:textId="3570DAA9" w:rsidR="00934D8F" w:rsidRPr="00164410" w:rsidRDefault="007075BF" w:rsidP="00FD60B0">
            <w:pPr>
              <w:pStyle w:val="ListParagraph"/>
              <w:numPr>
                <w:ilvl w:val="0"/>
                <w:numId w:val="89"/>
              </w:numPr>
              <w:spacing w:before="120" w:after="120" w:line="288" w:lineRule="auto"/>
              <w:contextualSpacing w:val="0"/>
              <w:rPr>
                <w:rFonts w:cs="Arial"/>
              </w:rPr>
            </w:pPr>
            <w:r w:rsidRPr="00164410">
              <w:rPr>
                <w:rFonts w:cs="Arial"/>
              </w:rPr>
              <w:t xml:space="preserve">activities that are being performed i.e., modification, deletion of information are being tracked </w:t>
            </w:r>
            <w:r w:rsidR="00934D8F" w:rsidRPr="00164410">
              <w:rPr>
                <w:rFonts w:cs="Arial"/>
              </w:rPr>
              <w:t>and offer audit trails</w:t>
            </w:r>
          </w:p>
          <w:p w14:paraId="0E3AFD77" w14:textId="2F3031E5" w:rsidR="00E66827" w:rsidRPr="00164410" w:rsidRDefault="00E66827" w:rsidP="00CE68EC">
            <w:pPr>
              <w:pStyle w:val="ListParagraph"/>
              <w:numPr>
                <w:ilvl w:val="0"/>
                <w:numId w:val="78"/>
              </w:numPr>
              <w:spacing w:before="120" w:after="120" w:line="288" w:lineRule="auto"/>
              <w:contextualSpacing w:val="0"/>
              <w:rPr>
                <w:rFonts w:cs="Arial"/>
              </w:rPr>
            </w:pPr>
            <w:r w:rsidRPr="00164410">
              <w:rPr>
                <w:rFonts w:cs="Arial"/>
              </w:rPr>
              <w:t>measure the viability of the supplier by:</w:t>
            </w:r>
          </w:p>
          <w:p w14:paraId="285A41D3" w14:textId="55C287E1" w:rsidR="00E66827" w:rsidRPr="00164410" w:rsidRDefault="000A77A0" w:rsidP="00FD60B0">
            <w:pPr>
              <w:pStyle w:val="ListParagraph"/>
              <w:numPr>
                <w:ilvl w:val="0"/>
                <w:numId w:val="90"/>
              </w:numPr>
              <w:spacing w:before="120" w:after="120" w:line="288" w:lineRule="auto"/>
              <w:contextualSpacing w:val="0"/>
              <w:rPr>
                <w:rFonts w:cs="Arial"/>
              </w:rPr>
            </w:pPr>
            <w:r w:rsidRPr="00164410">
              <w:rPr>
                <w:rFonts w:cs="Arial"/>
              </w:rPr>
              <w:t>checking for recent security breaches</w:t>
            </w:r>
          </w:p>
          <w:p w14:paraId="1267BB04" w14:textId="3F367C93" w:rsidR="000A77A0" w:rsidRPr="00164410" w:rsidRDefault="002248C7" w:rsidP="00FD60B0">
            <w:pPr>
              <w:pStyle w:val="ListParagraph"/>
              <w:numPr>
                <w:ilvl w:val="0"/>
                <w:numId w:val="90"/>
              </w:numPr>
              <w:spacing w:before="120" w:after="120" w:line="288" w:lineRule="auto"/>
              <w:contextualSpacing w:val="0"/>
              <w:rPr>
                <w:rFonts w:cs="Arial"/>
              </w:rPr>
            </w:pPr>
            <w:r w:rsidRPr="00164410">
              <w:rPr>
                <w:rFonts w:cs="Arial"/>
              </w:rPr>
              <w:t xml:space="preserve">reviewing </w:t>
            </w:r>
            <w:r w:rsidR="00645ECA" w:rsidRPr="00164410">
              <w:rPr>
                <w:rFonts w:cs="Arial"/>
              </w:rPr>
              <w:t xml:space="preserve">references from </w:t>
            </w:r>
            <w:r w:rsidR="00850D86" w:rsidRPr="00164410">
              <w:rPr>
                <w:rFonts w:cs="Arial"/>
              </w:rPr>
              <w:t xml:space="preserve">previous successful engagements </w:t>
            </w:r>
            <w:r w:rsidR="00AD5F3F" w:rsidRPr="00164410">
              <w:rPr>
                <w:rFonts w:cs="Arial"/>
              </w:rPr>
              <w:t xml:space="preserve">within </w:t>
            </w:r>
            <w:r w:rsidR="00850D86" w:rsidRPr="00164410">
              <w:rPr>
                <w:rFonts w:cs="Arial"/>
              </w:rPr>
              <w:t>the industry and within the region</w:t>
            </w:r>
          </w:p>
          <w:p w14:paraId="25F945F1" w14:textId="7341CA30" w:rsidR="00934D8F" w:rsidRPr="00164410" w:rsidRDefault="00850D86" w:rsidP="0064494F">
            <w:pPr>
              <w:pStyle w:val="ListParagraph"/>
              <w:numPr>
                <w:ilvl w:val="1"/>
                <w:numId w:val="78"/>
              </w:numPr>
              <w:spacing w:before="120" w:after="120" w:line="288" w:lineRule="auto"/>
              <w:ind w:left="714" w:hanging="357"/>
              <w:contextualSpacing w:val="0"/>
              <w:rPr>
                <w:rFonts w:cs="Arial"/>
              </w:rPr>
            </w:pPr>
            <w:r w:rsidRPr="00164410">
              <w:rPr>
                <w:rFonts w:cs="Arial"/>
              </w:rPr>
              <w:t xml:space="preserve">reviewing independent </w:t>
            </w:r>
            <w:r w:rsidR="00FD60B0" w:rsidRPr="00164410">
              <w:rPr>
                <w:rFonts w:cs="Arial"/>
              </w:rPr>
              <w:t xml:space="preserve">third-party </w:t>
            </w:r>
            <w:r w:rsidRPr="00164410">
              <w:rPr>
                <w:rFonts w:cs="Arial"/>
              </w:rPr>
              <w:t xml:space="preserve">assurance reports </w:t>
            </w:r>
            <w:r w:rsidR="00EB5A07" w:rsidRPr="00164410">
              <w:rPr>
                <w:rFonts w:cs="Arial"/>
              </w:rPr>
              <w:t>(</w:t>
            </w:r>
            <w:r w:rsidRPr="00164410">
              <w:rPr>
                <w:rFonts w:cs="Arial"/>
              </w:rPr>
              <w:t>such as SOC</w:t>
            </w:r>
            <w:r w:rsidR="006D49A1" w:rsidRPr="00164410">
              <w:rPr>
                <w:rFonts w:cs="Arial"/>
              </w:rPr>
              <w:t xml:space="preserve"> </w:t>
            </w:r>
            <w:r w:rsidRPr="00164410">
              <w:rPr>
                <w:rFonts w:cs="Arial"/>
              </w:rPr>
              <w:t>2 Type II</w:t>
            </w:r>
            <w:r w:rsidR="00220431" w:rsidRPr="00164410">
              <w:rPr>
                <w:rFonts w:cs="Arial"/>
              </w:rPr>
              <w:t>,</w:t>
            </w:r>
            <w:r w:rsidRPr="00164410">
              <w:rPr>
                <w:rFonts w:cs="Arial"/>
              </w:rPr>
              <w:t xml:space="preserve"> ISO Certifications </w:t>
            </w:r>
            <w:r w:rsidR="00B7764D" w:rsidRPr="00164410">
              <w:rPr>
                <w:rFonts w:cs="Arial"/>
              </w:rPr>
              <w:t>or Cloud Security Alliance (CSA) STAR Certification, etc</w:t>
            </w:r>
            <w:r w:rsidR="00EB5A07" w:rsidRPr="00164410">
              <w:rPr>
                <w:rFonts w:cs="Arial"/>
              </w:rPr>
              <w:t>)</w:t>
            </w:r>
            <w:r w:rsidRPr="00164410">
              <w:rPr>
                <w:rFonts w:cs="Arial"/>
              </w:rPr>
              <w:t xml:space="preserve"> to ensure that the </w:t>
            </w:r>
            <w:r w:rsidR="00A735CB" w:rsidRPr="00164410">
              <w:rPr>
                <w:rFonts w:cs="Arial"/>
              </w:rPr>
              <w:t xml:space="preserve">required </w:t>
            </w:r>
            <w:r w:rsidRPr="00164410">
              <w:rPr>
                <w:rFonts w:cs="Arial"/>
              </w:rPr>
              <w:t>sc</w:t>
            </w:r>
            <w:r w:rsidR="00DA2860" w:rsidRPr="00164410">
              <w:rPr>
                <w:rFonts w:cs="Arial"/>
              </w:rPr>
              <w:t xml:space="preserve">ope </w:t>
            </w:r>
            <w:r w:rsidR="002D28C8" w:rsidRPr="00164410">
              <w:rPr>
                <w:rFonts w:cs="Arial"/>
              </w:rPr>
              <w:t xml:space="preserve">of the acquired service(s) </w:t>
            </w:r>
            <w:r w:rsidR="00DA2860" w:rsidRPr="00164410">
              <w:rPr>
                <w:rFonts w:cs="Arial"/>
              </w:rPr>
              <w:t>is being covered</w:t>
            </w:r>
          </w:p>
          <w:p w14:paraId="3532076E" w14:textId="77777777" w:rsidR="00914DD8" w:rsidRPr="00164410" w:rsidRDefault="00914DD8" w:rsidP="00CE68EC">
            <w:pPr>
              <w:spacing w:before="120" w:after="120" w:line="288" w:lineRule="auto"/>
              <w:rPr>
                <w:rFonts w:cs="Arial"/>
              </w:rPr>
            </w:pPr>
          </w:p>
          <w:p w14:paraId="6F71EE5D" w14:textId="4E79AFF7" w:rsidR="00510124" w:rsidRPr="00164410" w:rsidRDefault="00934D8F" w:rsidP="00CE68EC">
            <w:pPr>
              <w:spacing w:before="120" w:after="120" w:line="288" w:lineRule="auto"/>
              <w:rPr>
                <w:rFonts w:cs="Arial"/>
              </w:rPr>
            </w:pPr>
            <w:r w:rsidRPr="00164410">
              <w:rPr>
                <w:rFonts w:cs="Arial"/>
              </w:rPr>
              <w:lastRenderedPageBreak/>
              <w:t xml:space="preserve">The use of licensed software </w:t>
            </w:r>
            <w:r w:rsidR="003F4D2C" w:rsidRPr="00164410">
              <w:rPr>
                <w:rFonts w:cs="Arial"/>
              </w:rPr>
              <w:t>is</w:t>
            </w:r>
            <w:r w:rsidRPr="00164410">
              <w:rPr>
                <w:rFonts w:cs="Arial"/>
              </w:rPr>
              <w:t xml:space="preserve"> always </w:t>
            </w:r>
            <w:r w:rsidR="003F4D2C" w:rsidRPr="00164410">
              <w:rPr>
                <w:rFonts w:cs="Arial"/>
              </w:rPr>
              <w:t xml:space="preserve">to </w:t>
            </w:r>
            <w:r w:rsidRPr="00164410">
              <w:rPr>
                <w:rFonts w:cs="Arial"/>
              </w:rPr>
              <w:t>be considered</w:t>
            </w:r>
            <w:r w:rsidR="0026079F" w:rsidRPr="00164410">
              <w:rPr>
                <w:rFonts w:cs="Arial"/>
              </w:rPr>
              <w:t>,</w:t>
            </w:r>
            <w:r w:rsidRPr="00164410">
              <w:rPr>
                <w:rFonts w:cs="Arial"/>
              </w:rPr>
              <w:t xml:space="preserve"> as in all cases </w:t>
            </w:r>
            <w:r w:rsidR="002248C7" w:rsidRPr="00164410">
              <w:rPr>
                <w:rFonts w:cs="Arial"/>
              </w:rPr>
              <w:t>it</w:t>
            </w:r>
            <w:r w:rsidRPr="00164410">
              <w:rPr>
                <w:rFonts w:cs="Arial"/>
              </w:rPr>
              <w:t xml:space="preserve"> </w:t>
            </w:r>
            <w:r w:rsidR="00914DD8" w:rsidRPr="00164410">
              <w:rPr>
                <w:rFonts w:cs="Arial"/>
              </w:rPr>
              <w:t>is to</w:t>
            </w:r>
            <w:r w:rsidR="0026079F" w:rsidRPr="00164410">
              <w:rPr>
                <w:rFonts w:cs="Arial"/>
              </w:rPr>
              <w:t xml:space="preserve"> </w:t>
            </w:r>
            <w:r w:rsidRPr="00164410">
              <w:rPr>
                <w:rFonts w:cs="Arial"/>
              </w:rPr>
              <w:t xml:space="preserve">include </w:t>
            </w:r>
            <w:r w:rsidR="0026079F" w:rsidRPr="00164410">
              <w:rPr>
                <w:rFonts w:cs="Arial"/>
              </w:rPr>
              <w:t>stronger</w:t>
            </w:r>
            <w:r w:rsidRPr="00164410">
              <w:rPr>
                <w:rFonts w:cs="Arial"/>
              </w:rPr>
              <w:t xml:space="preserve"> contractual obligation</w:t>
            </w:r>
            <w:r w:rsidR="002248C7" w:rsidRPr="00164410">
              <w:rPr>
                <w:rFonts w:cs="Arial"/>
              </w:rPr>
              <w:t>s</w:t>
            </w:r>
            <w:r w:rsidRPr="00164410">
              <w:rPr>
                <w:rFonts w:cs="Arial"/>
              </w:rPr>
              <w:t xml:space="preserve"> and commitment on the </w:t>
            </w:r>
            <w:r w:rsidR="00847250" w:rsidRPr="00164410">
              <w:rPr>
                <w:rFonts w:cs="Arial"/>
              </w:rPr>
              <w:t>supplier</w:t>
            </w:r>
            <w:r w:rsidRPr="00164410">
              <w:rPr>
                <w:rFonts w:cs="Arial"/>
              </w:rPr>
              <w:t xml:space="preserve"> side to help assist with assurance, management</w:t>
            </w:r>
            <w:r w:rsidR="002248C7" w:rsidRPr="00164410">
              <w:rPr>
                <w:rFonts w:cs="Arial"/>
              </w:rPr>
              <w:t>,</w:t>
            </w:r>
            <w:r w:rsidRPr="00164410">
              <w:rPr>
                <w:rFonts w:cs="Arial"/>
              </w:rPr>
              <w:t xml:space="preserve"> and security requirements.</w:t>
            </w:r>
            <w:r w:rsidR="00CF58B0" w:rsidRPr="00164410">
              <w:rPr>
                <w:rFonts w:cs="Arial"/>
              </w:rPr>
              <w:t xml:space="preserve"> </w:t>
            </w:r>
            <w:r w:rsidR="0006040F" w:rsidRPr="00164410">
              <w:rPr>
                <w:rFonts w:cs="Arial"/>
              </w:rPr>
              <w:t xml:space="preserve">With </w:t>
            </w:r>
            <w:r w:rsidR="00E608B9" w:rsidRPr="00164410">
              <w:rPr>
                <w:rFonts w:cs="Arial"/>
              </w:rPr>
              <w:t xml:space="preserve">any </w:t>
            </w:r>
            <w:r w:rsidR="0006040F" w:rsidRPr="00164410">
              <w:rPr>
                <w:rFonts w:cs="Arial"/>
              </w:rPr>
              <w:t xml:space="preserve">existing </w:t>
            </w:r>
            <w:r w:rsidR="00DB4031" w:rsidRPr="00164410">
              <w:rPr>
                <w:rFonts w:cs="Arial"/>
              </w:rPr>
              <w:t>software</w:t>
            </w:r>
            <w:r w:rsidR="00E608B9" w:rsidRPr="00164410">
              <w:rPr>
                <w:rFonts w:cs="Arial"/>
              </w:rPr>
              <w:t>,</w:t>
            </w:r>
            <w:r w:rsidR="00DB4031" w:rsidRPr="00164410">
              <w:rPr>
                <w:rFonts w:cs="Arial"/>
              </w:rPr>
              <w:t xml:space="preserve"> tools or services </w:t>
            </w:r>
            <w:r w:rsidR="008C2F3C" w:rsidRPr="00164410">
              <w:rPr>
                <w:rFonts w:cs="Arial"/>
              </w:rPr>
              <w:t xml:space="preserve">being used </w:t>
            </w:r>
            <w:r w:rsidR="002F6250" w:rsidRPr="00164410">
              <w:rPr>
                <w:rFonts w:cs="Arial"/>
              </w:rPr>
              <w:t>(</w:t>
            </w:r>
            <w:r w:rsidR="008A786F" w:rsidRPr="00164410">
              <w:rPr>
                <w:rFonts w:cs="Arial"/>
              </w:rPr>
              <w:t>e.g.</w:t>
            </w:r>
            <w:r w:rsidR="002F6250" w:rsidRPr="00164410">
              <w:rPr>
                <w:rFonts w:cs="Arial"/>
              </w:rPr>
              <w:t>,</w:t>
            </w:r>
            <w:r w:rsidR="008A786F" w:rsidRPr="00164410">
              <w:rPr>
                <w:rFonts w:cs="Arial"/>
              </w:rPr>
              <w:t xml:space="preserve"> Gmail and Hotmail</w:t>
            </w:r>
            <w:r w:rsidR="002F6250" w:rsidRPr="00164410">
              <w:rPr>
                <w:rFonts w:cs="Arial"/>
              </w:rPr>
              <w:t>)</w:t>
            </w:r>
            <w:r w:rsidR="00DD3CB0" w:rsidRPr="00164410">
              <w:rPr>
                <w:rFonts w:cs="Arial"/>
              </w:rPr>
              <w:t xml:space="preserve"> </w:t>
            </w:r>
            <w:r w:rsidR="008C2F3C" w:rsidRPr="00164410">
              <w:rPr>
                <w:rFonts w:cs="Arial"/>
              </w:rPr>
              <w:t xml:space="preserve">a review is recommended to be performed </w:t>
            </w:r>
            <w:r w:rsidR="00B846B6" w:rsidRPr="00164410">
              <w:rPr>
                <w:rFonts w:cs="Arial"/>
              </w:rPr>
              <w:t>at</w:t>
            </w:r>
            <w:r w:rsidR="00177B56" w:rsidRPr="00164410">
              <w:rPr>
                <w:rFonts w:cs="Arial"/>
              </w:rPr>
              <w:t xml:space="preserve"> </w:t>
            </w:r>
            <w:r w:rsidR="00B846B6" w:rsidRPr="00164410">
              <w:rPr>
                <w:rFonts w:cs="Arial"/>
              </w:rPr>
              <w:t xml:space="preserve">least </w:t>
            </w:r>
            <w:r w:rsidR="002F6250" w:rsidRPr="00164410">
              <w:rPr>
                <w:rFonts w:cs="Arial"/>
              </w:rPr>
              <w:t>annually</w:t>
            </w:r>
            <w:r w:rsidR="00B846B6" w:rsidRPr="00164410">
              <w:rPr>
                <w:rFonts w:cs="Arial"/>
              </w:rPr>
              <w:t xml:space="preserve"> to </w:t>
            </w:r>
            <w:r w:rsidR="00E608B9" w:rsidRPr="00164410">
              <w:rPr>
                <w:rFonts w:cs="Arial"/>
              </w:rPr>
              <w:t xml:space="preserve">ensure </w:t>
            </w:r>
            <w:r w:rsidR="00B846B6" w:rsidRPr="00164410">
              <w:rPr>
                <w:rFonts w:cs="Arial"/>
              </w:rPr>
              <w:t xml:space="preserve">they </w:t>
            </w:r>
            <w:r w:rsidR="00E608B9" w:rsidRPr="00164410">
              <w:rPr>
                <w:rFonts w:cs="Arial"/>
              </w:rPr>
              <w:t xml:space="preserve">remain </w:t>
            </w:r>
            <w:r w:rsidR="00B846B6" w:rsidRPr="00164410">
              <w:rPr>
                <w:rFonts w:cs="Arial"/>
              </w:rPr>
              <w:t xml:space="preserve">current, </w:t>
            </w:r>
            <w:r w:rsidR="00BB1EF3" w:rsidRPr="00164410">
              <w:rPr>
                <w:rFonts w:cs="Arial"/>
              </w:rPr>
              <w:t>fit for purpose and</w:t>
            </w:r>
            <w:r w:rsidR="00B846B6" w:rsidRPr="00164410">
              <w:rPr>
                <w:rFonts w:cs="Arial"/>
              </w:rPr>
              <w:t xml:space="preserve"> the </w:t>
            </w:r>
            <w:r w:rsidR="003D38FF" w:rsidRPr="00164410">
              <w:rPr>
                <w:rFonts w:cs="Arial"/>
              </w:rPr>
              <w:t>above-mentioned</w:t>
            </w:r>
            <w:r w:rsidR="00B846B6" w:rsidRPr="00164410">
              <w:rPr>
                <w:rFonts w:cs="Arial"/>
              </w:rPr>
              <w:t xml:space="preserve"> </w:t>
            </w:r>
            <w:r w:rsidR="00BB1EF3" w:rsidRPr="00164410">
              <w:rPr>
                <w:rFonts w:cs="Arial"/>
              </w:rPr>
              <w:t>pointers are considered</w:t>
            </w:r>
            <w:r w:rsidR="00177B56" w:rsidRPr="00164410">
              <w:rPr>
                <w:rFonts w:cs="Arial"/>
              </w:rPr>
              <w:t>.</w:t>
            </w:r>
          </w:p>
          <w:p w14:paraId="6B982078" w14:textId="25D820E0" w:rsidR="00411EF6" w:rsidRPr="00164410" w:rsidRDefault="00411EF6" w:rsidP="00CE68EC">
            <w:pPr>
              <w:spacing w:before="120" w:after="120" w:line="288" w:lineRule="auto"/>
              <w:rPr>
                <w:rFonts w:cs="Arial"/>
                <w:b/>
              </w:rPr>
            </w:pPr>
          </w:p>
        </w:tc>
      </w:tr>
      <w:tr w:rsidR="00510124" w:rsidRPr="00164410" w14:paraId="7483BE41" w14:textId="77777777" w:rsidTr="00E339E5">
        <w:tc>
          <w:tcPr>
            <w:tcW w:w="1555" w:type="dxa"/>
          </w:tcPr>
          <w:p w14:paraId="41AD7B23" w14:textId="13F0E481"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3759CAED" w14:textId="1B7AE149" w:rsidR="00510124" w:rsidRPr="00164410" w:rsidRDefault="00510124" w:rsidP="00CE68EC">
            <w:pPr>
              <w:spacing w:before="120" w:after="120" w:line="288" w:lineRule="auto"/>
              <w:rPr>
                <w:rFonts w:cs="Arial"/>
              </w:rPr>
            </w:pPr>
            <w:r w:rsidRPr="00164410">
              <w:rPr>
                <w:rFonts w:cs="Arial"/>
              </w:rPr>
              <w:t>Network Management</w:t>
            </w:r>
          </w:p>
        </w:tc>
        <w:tc>
          <w:tcPr>
            <w:tcW w:w="2835" w:type="dxa"/>
          </w:tcPr>
          <w:p w14:paraId="0ACABE71" w14:textId="47D0DA54" w:rsidR="00510124" w:rsidRPr="00164410" w:rsidRDefault="00003636" w:rsidP="00CE68EC">
            <w:pPr>
              <w:spacing w:before="120" w:after="120" w:line="288" w:lineRule="auto"/>
              <w:rPr>
                <w:rFonts w:cs="Arial"/>
              </w:rPr>
            </w:pPr>
            <w:r w:rsidRPr="00164410">
              <w:rPr>
                <w:rFonts w:cs="Arial"/>
              </w:rPr>
              <w:t>Security of network</w:t>
            </w:r>
            <w:r w:rsidR="00392235" w:rsidRPr="00164410">
              <w:rPr>
                <w:rFonts w:cs="Arial"/>
              </w:rPr>
              <w:t>s</w:t>
            </w:r>
          </w:p>
        </w:tc>
        <w:tc>
          <w:tcPr>
            <w:tcW w:w="3994" w:type="dxa"/>
          </w:tcPr>
          <w:p w14:paraId="45492A80" w14:textId="737466A9" w:rsidR="00510124" w:rsidRPr="00164410" w:rsidRDefault="003D38FF" w:rsidP="00CE68EC">
            <w:pPr>
              <w:spacing w:before="120" w:after="120" w:line="288" w:lineRule="auto"/>
              <w:rPr>
                <w:rFonts w:cs="Arial"/>
              </w:rPr>
            </w:pPr>
            <w:r w:rsidRPr="00164410">
              <w:rPr>
                <w:rFonts w:cs="Arial"/>
              </w:rPr>
              <w:t>HMS15</w:t>
            </w:r>
            <w:r w:rsidR="00510124" w:rsidRPr="00164410">
              <w:rPr>
                <w:rFonts w:cs="Arial"/>
              </w:rPr>
              <w:t>: Network services used for transmitting and receiving health information and data are kept secure</w:t>
            </w:r>
            <w:r w:rsidR="00646936" w:rsidRPr="00164410">
              <w:rPr>
                <w:rFonts w:cs="Arial"/>
              </w:rPr>
              <w:t>,</w:t>
            </w:r>
            <w:r w:rsidR="00510124" w:rsidRPr="00164410">
              <w:rPr>
                <w:rFonts w:cs="Arial"/>
              </w:rPr>
              <w:t xml:space="preserve"> </w:t>
            </w:r>
            <w:r w:rsidR="002F4DE5" w:rsidRPr="00164410">
              <w:rPr>
                <w:rFonts w:cs="Arial"/>
              </w:rPr>
              <w:t>to ensure</w:t>
            </w:r>
            <w:r w:rsidR="00510124" w:rsidRPr="00164410">
              <w:rPr>
                <w:rFonts w:cs="Arial"/>
              </w:rPr>
              <w:t xml:space="preserve"> minimal security impact upon clinical practice.</w:t>
            </w:r>
          </w:p>
        </w:tc>
        <w:tc>
          <w:tcPr>
            <w:tcW w:w="10748" w:type="dxa"/>
          </w:tcPr>
          <w:p w14:paraId="43A5F269" w14:textId="7B5A071C" w:rsidR="00F05526" w:rsidRPr="00164410" w:rsidRDefault="00F05526" w:rsidP="00CE68EC">
            <w:pPr>
              <w:spacing w:before="120" w:after="120" w:line="288" w:lineRule="auto"/>
              <w:rPr>
                <w:rFonts w:cs="Arial"/>
                <w:b/>
              </w:rPr>
            </w:pPr>
            <w:r w:rsidRPr="00164410">
              <w:rPr>
                <w:rFonts w:cs="Arial"/>
                <w:b/>
              </w:rPr>
              <w:t>Network</w:t>
            </w:r>
          </w:p>
          <w:p w14:paraId="6FEF4282" w14:textId="0E3474F6" w:rsidR="002C4D66" w:rsidRPr="00164410" w:rsidRDefault="0091470B" w:rsidP="00CE68EC">
            <w:pPr>
              <w:spacing w:before="120" w:after="120" w:line="288" w:lineRule="auto"/>
              <w:rPr>
                <w:rFonts w:cs="Arial"/>
                <w:b/>
              </w:rPr>
            </w:pPr>
            <w:r w:rsidRPr="00164410">
              <w:rPr>
                <w:rFonts w:cs="Arial"/>
              </w:rPr>
              <w:t>A network </w:t>
            </w:r>
            <w:r w:rsidR="00AF6EAA" w:rsidRPr="00164410">
              <w:rPr>
                <w:rFonts w:cs="Arial"/>
              </w:rPr>
              <w:t xml:space="preserve">is a </w:t>
            </w:r>
            <w:r w:rsidR="002C4D66" w:rsidRPr="00164410">
              <w:rPr>
                <w:rFonts w:cs="Arial"/>
              </w:rPr>
              <w:t>combination of</w:t>
            </w:r>
            <w:r w:rsidR="00361277" w:rsidRPr="00164410">
              <w:rPr>
                <w:rFonts w:cs="Arial"/>
              </w:rPr>
              <w:t xml:space="preserve"> two or more computing devices that are </w:t>
            </w:r>
            <w:r w:rsidR="001C54DB" w:rsidRPr="00164410">
              <w:rPr>
                <w:rFonts w:cs="Arial"/>
              </w:rPr>
              <w:t xml:space="preserve">interconnected by a </w:t>
            </w:r>
            <w:r w:rsidR="009A651A" w:rsidRPr="00164410">
              <w:rPr>
                <w:rFonts w:cs="Arial"/>
              </w:rPr>
              <w:t xml:space="preserve">wired or </w:t>
            </w:r>
            <w:r w:rsidR="001C54DB" w:rsidRPr="00164410">
              <w:rPr>
                <w:rFonts w:cs="Arial"/>
              </w:rPr>
              <w:t xml:space="preserve">wireless communication </w:t>
            </w:r>
            <w:r w:rsidR="00AF6EAA" w:rsidRPr="00164410">
              <w:rPr>
                <w:rFonts w:cs="Arial"/>
              </w:rPr>
              <w:t>f</w:t>
            </w:r>
            <w:r w:rsidR="001C54DB" w:rsidRPr="00164410">
              <w:rPr>
                <w:rFonts w:cs="Arial"/>
              </w:rPr>
              <w:t>o</w:t>
            </w:r>
            <w:r w:rsidR="00AF6EAA" w:rsidRPr="00164410">
              <w:rPr>
                <w:rFonts w:cs="Arial"/>
              </w:rPr>
              <w:t>r</w:t>
            </w:r>
            <w:r w:rsidR="001C54DB" w:rsidRPr="00164410">
              <w:rPr>
                <w:rFonts w:cs="Arial"/>
              </w:rPr>
              <w:t xml:space="preserve"> shar</w:t>
            </w:r>
            <w:r w:rsidR="00AF6EAA" w:rsidRPr="00164410">
              <w:rPr>
                <w:rFonts w:cs="Arial"/>
              </w:rPr>
              <w:t>ing of</w:t>
            </w:r>
            <w:r w:rsidR="001C54DB" w:rsidRPr="00164410">
              <w:rPr>
                <w:rFonts w:cs="Arial"/>
              </w:rPr>
              <w:t xml:space="preserve"> resources</w:t>
            </w:r>
            <w:r w:rsidR="00AF6EAA" w:rsidRPr="00164410">
              <w:rPr>
                <w:rFonts w:cs="Arial"/>
              </w:rPr>
              <w:t xml:space="preserve"> or information</w:t>
            </w:r>
            <w:r w:rsidR="001C54DB" w:rsidRPr="00164410">
              <w:rPr>
                <w:rFonts w:cs="Arial"/>
              </w:rPr>
              <w:t>.</w:t>
            </w:r>
          </w:p>
          <w:p w14:paraId="3A4B6E6C" w14:textId="77777777" w:rsidR="009167E1" w:rsidRPr="00164410" w:rsidRDefault="009167E1" w:rsidP="00CE68EC">
            <w:pPr>
              <w:spacing w:before="120" w:after="120" w:line="288" w:lineRule="auto"/>
              <w:rPr>
                <w:rFonts w:cs="Arial"/>
                <w:b/>
              </w:rPr>
            </w:pPr>
          </w:p>
          <w:p w14:paraId="65192EAE" w14:textId="4895EA54" w:rsidR="00510124" w:rsidRPr="00164410" w:rsidRDefault="00510124" w:rsidP="00CE68EC">
            <w:pPr>
              <w:spacing w:before="120" w:after="120" w:line="288" w:lineRule="auto"/>
              <w:rPr>
                <w:rFonts w:cs="Arial"/>
                <w:b/>
              </w:rPr>
            </w:pPr>
            <w:r w:rsidRPr="00164410">
              <w:rPr>
                <w:rFonts w:cs="Arial"/>
                <w:b/>
              </w:rPr>
              <w:t>Network Services</w:t>
            </w:r>
          </w:p>
          <w:p w14:paraId="0C691560" w14:textId="5F0783E4" w:rsidR="00510124" w:rsidRPr="00164410" w:rsidRDefault="00510124" w:rsidP="00CE68EC">
            <w:pPr>
              <w:spacing w:before="120" w:after="120" w:line="288" w:lineRule="auto"/>
              <w:rPr>
                <w:rFonts w:cs="Arial"/>
              </w:rPr>
            </w:pPr>
            <w:r w:rsidRPr="00164410">
              <w:rPr>
                <w:rFonts w:cs="Arial"/>
              </w:rPr>
              <w:t>Network services include the provision of connections, private network services and managed network security solutions such as firewalls and intrusion detection systems. These services can range from simple unmanaged bandwidth to complex value-added offerings.</w:t>
            </w:r>
            <w:r w:rsidR="00E0771B" w:rsidRPr="00164410">
              <w:rPr>
                <w:rFonts w:cs="Arial"/>
              </w:rPr>
              <w:t xml:space="preserve"> </w:t>
            </w:r>
            <w:r w:rsidR="00756781" w:rsidRPr="00164410">
              <w:rPr>
                <w:rFonts w:cs="Arial"/>
              </w:rPr>
              <w:t>N</w:t>
            </w:r>
            <w:r w:rsidR="00755264" w:rsidRPr="00164410">
              <w:rPr>
                <w:rFonts w:cs="Arial"/>
              </w:rPr>
              <w:t xml:space="preserve">etwork service arrangements </w:t>
            </w:r>
            <w:r w:rsidR="00C7266B" w:rsidRPr="00164410">
              <w:rPr>
                <w:rFonts w:cs="Arial"/>
              </w:rPr>
              <w:t>such as</w:t>
            </w:r>
            <w:r w:rsidR="00755264" w:rsidRPr="00164410">
              <w:rPr>
                <w:rFonts w:cs="Arial"/>
              </w:rPr>
              <w:t xml:space="preserve"> </w:t>
            </w:r>
            <w:proofErr w:type="spellStart"/>
            <w:r w:rsidR="00951790" w:rsidRPr="00164410">
              <w:rPr>
                <w:rFonts w:cs="Arial"/>
              </w:rPr>
              <w:t>HealthLink</w:t>
            </w:r>
            <w:proofErr w:type="spellEnd"/>
            <w:r w:rsidR="00C7266B" w:rsidRPr="00164410">
              <w:rPr>
                <w:rFonts w:cs="Arial"/>
              </w:rPr>
              <w:t xml:space="preserve"> for pharmacies</w:t>
            </w:r>
            <w:r w:rsidR="00FA4784" w:rsidRPr="00164410">
              <w:rPr>
                <w:rFonts w:cs="Arial"/>
              </w:rPr>
              <w:t xml:space="preserve"> and </w:t>
            </w:r>
            <w:r w:rsidR="00A2460B" w:rsidRPr="00164410">
              <w:rPr>
                <w:rFonts w:cs="Arial"/>
              </w:rPr>
              <w:t>Connected Health</w:t>
            </w:r>
            <w:r w:rsidR="00C7266B" w:rsidRPr="00164410">
              <w:rPr>
                <w:rFonts w:cs="Arial"/>
              </w:rPr>
              <w:t xml:space="preserve"> for GPs</w:t>
            </w:r>
            <w:r w:rsidR="0066754C" w:rsidRPr="00164410">
              <w:rPr>
                <w:rFonts w:cs="Arial"/>
              </w:rPr>
              <w:t xml:space="preserve"> are in place</w:t>
            </w:r>
            <w:r w:rsidR="00FA4784" w:rsidRPr="00164410">
              <w:rPr>
                <w:rFonts w:cs="Arial"/>
              </w:rPr>
              <w:t>.</w:t>
            </w:r>
          </w:p>
          <w:p w14:paraId="49F43E00" w14:textId="77777777" w:rsidR="009167E1" w:rsidRPr="00164410" w:rsidRDefault="009167E1" w:rsidP="00CE68EC">
            <w:pPr>
              <w:spacing w:before="120" w:after="120" w:line="288" w:lineRule="auto"/>
              <w:rPr>
                <w:rFonts w:cs="Arial"/>
                <w:b/>
              </w:rPr>
            </w:pPr>
          </w:p>
          <w:p w14:paraId="3665C6F0" w14:textId="7AD7F58E" w:rsidR="00510124" w:rsidRPr="00164410" w:rsidRDefault="00510124" w:rsidP="00CE68EC">
            <w:pPr>
              <w:spacing w:before="120" w:after="120" w:line="288" w:lineRule="auto"/>
              <w:rPr>
                <w:rFonts w:cs="Arial"/>
                <w:b/>
              </w:rPr>
            </w:pPr>
            <w:r w:rsidRPr="00164410">
              <w:rPr>
                <w:rFonts w:cs="Arial"/>
                <w:b/>
              </w:rPr>
              <w:t>Network Security Measures</w:t>
            </w:r>
          </w:p>
          <w:p w14:paraId="4B6AFDCC" w14:textId="41486226" w:rsidR="00510124" w:rsidRPr="00164410" w:rsidRDefault="00510124" w:rsidP="00CE68EC">
            <w:pPr>
              <w:spacing w:before="120" w:after="120" w:line="288" w:lineRule="auto"/>
              <w:rPr>
                <w:rFonts w:cs="Arial"/>
              </w:rPr>
            </w:pPr>
            <w:r w:rsidRPr="00164410">
              <w:rPr>
                <w:rFonts w:cs="Arial"/>
              </w:rPr>
              <w:t xml:space="preserve">The security measures necessary for services, such as security features, service levels and service requirements, </w:t>
            </w:r>
            <w:r w:rsidR="003A5B1C" w:rsidRPr="00164410">
              <w:rPr>
                <w:rFonts w:cs="Arial"/>
              </w:rPr>
              <w:t xml:space="preserve">are to </w:t>
            </w:r>
            <w:r w:rsidRPr="00164410">
              <w:rPr>
                <w:rFonts w:cs="Arial"/>
              </w:rPr>
              <w:t xml:space="preserve">be identified and implemented (by internal or external network service providers). </w:t>
            </w:r>
            <w:r w:rsidR="00D67915" w:rsidRPr="00164410">
              <w:rPr>
                <w:rFonts w:cs="Arial"/>
              </w:rPr>
              <w:t>Organisation</w:t>
            </w:r>
            <w:r w:rsidRPr="00164410">
              <w:rPr>
                <w:rFonts w:cs="Arial"/>
              </w:rPr>
              <w:t xml:space="preserve">s processing or transmitting health information </w:t>
            </w:r>
            <w:r w:rsidR="003A5B1C" w:rsidRPr="00164410">
              <w:rPr>
                <w:rFonts w:cs="Arial"/>
              </w:rPr>
              <w:t>are to</w:t>
            </w:r>
            <w:r w:rsidRPr="00164410">
              <w:rPr>
                <w:rFonts w:cs="Arial"/>
              </w:rPr>
              <w:t xml:space="preserve"> ensure that network service providers implement these measures. </w:t>
            </w:r>
          </w:p>
          <w:p w14:paraId="62974A9B" w14:textId="2B51FF2E" w:rsidR="00510124" w:rsidRPr="00164410" w:rsidRDefault="00510124" w:rsidP="00CE68EC">
            <w:pPr>
              <w:spacing w:before="120" w:after="120" w:line="288" w:lineRule="auto"/>
              <w:rPr>
                <w:rFonts w:cs="Arial"/>
              </w:rPr>
            </w:pPr>
            <w:r w:rsidRPr="00164410">
              <w:rPr>
                <w:rFonts w:cs="Arial"/>
              </w:rPr>
              <w:t xml:space="preserve">Rules on the use of networks and network services </w:t>
            </w:r>
            <w:r w:rsidR="00E93427" w:rsidRPr="00164410">
              <w:rPr>
                <w:rFonts w:cs="Arial"/>
              </w:rPr>
              <w:t xml:space="preserve">are to </w:t>
            </w:r>
            <w:r w:rsidRPr="00164410">
              <w:rPr>
                <w:rFonts w:cs="Arial"/>
              </w:rPr>
              <w:t>be implemented to cover:</w:t>
            </w:r>
          </w:p>
          <w:p w14:paraId="611611CB" w14:textId="10EA1ED4" w:rsidR="00510124" w:rsidRPr="00164410" w:rsidRDefault="00510124" w:rsidP="00CE68EC">
            <w:pPr>
              <w:pStyle w:val="ListParagraph"/>
              <w:numPr>
                <w:ilvl w:val="0"/>
                <w:numId w:val="34"/>
              </w:numPr>
              <w:spacing w:before="120" w:after="120" w:line="288" w:lineRule="auto"/>
              <w:contextualSpacing w:val="0"/>
              <w:rPr>
                <w:rFonts w:cs="Arial"/>
                <w:lang w:eastAsia="en-NZ"/>
              </w:rPr>
            </w:pPr>
            <w:r w:rsidRPr="00164410">
              <w:rPr>
                <w:rFonts w:cs="Arial"/>
                <w:lang w:eastAsia="en-NZ"/>
              </w:rPr>
              <w:t xml:space="preserve">the networks and network services which </w:t>
            </w:r>
            <w:r w:rsidR="00A61CC9" w:rsidRPr="00164410">
              <w:rPr>
                <w:rFonts w:cs="Arial"/>
                <w:lang w:eastAsia="en-NZ"/>
              </w:rPr>
              <w:t>can</w:t>
            </w:r>
            <w:r w:rsidRPr="00164410">
              <w:rPr>
                <w:rFonts w:cs="Arial"/>
                <w:lang w:eastAsia="en-NZ"/>
              </w:rPr>
              <w:t xml:space="preserve"> be accessed </w:t>
            </w:r>
          </w:p>
          <w:p w14:paraId="26B591C2" w14:textId="77777777" w:rsidR="00510124" w:rsidRPr="00164410" w:rsidRDefault="00510124" w:rsidP="00CE68EC">
            <w:pPr>
              <w:pStyle w:val="ListParagraph"/>
              <w:numPr>
                <w:ilvl w:val="0"/>
                <w:numId w:val="34"/>
              </w:numPr>
              <w:spacing w:before="120" w:after="120" w:line="288" w:lineRule="auto"/>
              <w:contextualSpacing w:val="0"/>
              <w:rPr>
                <w:rFonts w:cs="Arial"/>
                <w:lang w:eastAsia="en-NZ"/>
              </w:rPr>
            </w:pPr>
            <w:r w:rsidRPr="00164410">
              <w:rPr>
                <w:rFonts w:cs="Arial"/>
                <w:lang w:eastAsia="en-NZ"/>
              </w:rPr>
              <w:t xml:space="preserve">authentication requirements for accessing various network services </w:t>
            </w:r>
          </w:p>
          <w:p w14:paraId="1EA5805E" w14:textId="77777777" w:rsidR="00510124" w:rsidRPr="00164410" w:rsidRDefault="00510124" w:rsidP="00CE68EC">
            <w:pPr>
              <w:pStyle w:val="ListParagraph"/>
              <w:numPr>
                <w:ilvl w:val="0"/>
                <w:numId w:val="34"/>
              </w:numPr>
              <w:spacing w:before="120" w:after="120" w:line="288" w:lineRule="auto"/>
              <w:contextualSpacing w:val="0"/>
              <w:rPr>
                <w:rFonts w:cs="Arial"/>
                <w:lang w:eastAsia="en-NZ"/>
              </w:rPr>
            </w:pPr>
            <w:r w:rsidRPr="00164410">
              <w:rPr>
                <w:rFonts w:cs="Arial"/>
                <w:lang w:eastAsia="en-NZ"/>
              </w:rPr>
              <w:t>authorisation procedures for determining who is allowed to access which networks and networked services</w:t>
            </w:r>
          </w:p>
          <w:p w14:paraId="4E3A552A" w14:textId="77777777" w:rsidR="00510124" w:rsidRPr="00164410" w:rsidRDefault="00510124" w:rsidP="00CE68EC">
            <w:pPr>
              <w:pStyle w:val="ListParagraph"/>
              <w:numPr>
                <w:ilvl w:val="0"/>
                <w:numId w:val="34"/>
              </w:numPr>
              <w:spacing w:before="120" w:after="120" w:line="288" w:lineRule="auto"/>
              <w:contextualSpacing w:val="0"/>
              <w:rPr>
                <w:rFonts w:cs="Arial"/>
                <w:lang w:eastAsia="en-NZ"/>
              </w:rPr>
            </w:pPr>
            <w:r w:rsidRPr="00164410">
              <w:rPr>
                <w:rFonts w:cs="Arial"/>
                <w:lang w:eastAsia="en-NZ"/>
              </w:rPr>
              <w:t xml:space="preserve">network management and technological controls and procedures to protect access to network connections and network services </w:t>
            </w:r>
          </w:p>
          <w:p w14:paraId="2EE1FCE2" w14:textId="77777777" w:rsidR="00510124" w:rsidRPr="00164410" w:rsidRDefault="00510124" w:rsidP="00CE68EC">
            <w:pPr>
              <w:pStyle w:val="ListParagraph"/>
              <w:numPr>
                <w:ilvl w:val="0"/>
                <w:numId w:val="34"/>
              </w:numPr>
              <w:spacing w:before="120" w:after="120" w:line="288" w:lineRule="auto"/>
              <w:contextualSpacing w:val="0"/>
              <w:rPr>
                <w:rFonts w:cs="Arial"/>
                <w:lang w:eastAsia="en-NZ"/>
              </w:rPr>
            </w:pPr>
            <w:r w:rsidRPr="00164410">
              <w:rPr>
                <w:rFonts w:cs="Arial"/>
                <w:lang w:eastAsia="en-NZ"/>
              </w:rPr>
              <w:t xml:space="preserve">the means used to access networks and network services (e.g., use of virtual private network [VPN] or wireless network) </w:t>
            </w:r>
          </w:p>
          <w:p w14:paraId="2EAF2EAA" w14:textId="77777777" w:rsidR="00510124" w:rsidRPr="00164410" w:rsidRDefault="00510124" w:rsidP="00CE68EC">
            <w:pPr>
              <w:pStyle w:val="ListParagraph"/>
              <w:numPr>
                <w:ilvl w:val="0"/>
                <w:numId w:val="34"/>
              </w:numPr>
              <w:spacing w:before="120" w:after="120" w:line="288" w:lineRule="auto"/>
              <w:contextualSpacing w:val="0"/>
              <w:rPr>
                <w:rFonts w:cs="Arial"/>
                <w:lang w:eastAsia="en-NZ"/>
              </w:rPr>
            </w:pPr>
            <w:r w:rsidRPr="00164410">
              <w:rPr>
                <w:rFonts w:cs="Arial"/>
                <w:lang w:eastAsia="en-NZ"/>
              </w:rPr>
              <w:t xml:space="preserve">time, location, and other attributes of the user at the time of the access </w:t>
            </w:r>
          </w:p>
          <w:p w14:paraId="724B5925" w14:textId="2F075D60" w:rsidR="00510124" w:rsidRPr="00164410" w:rsidRDefault="00510124" w:rsidP="00CE68EC">
            <w:pPr>
              <w:pStyle w:val="ListParagraph"/>
              <w:numPr>
                <w:ilvl w:val="0"/>
                <w:numId w:val="34"/>
              </w:numPr>
              <w:spacing w:before="120" w:after="120" w:line="288" w:lineRule="auto"/>
              <w:contextualSpacing w:val="0"/>
              <w:rPr>
                <w:rFonts w:cs="Arial"/>
              </w:rPr>
            </w:pPr>
            <w:r w:rsidRPr="00164410">
              <w:rPr>
                <w:rFonts w:cs="Arial"/>
                <w:lang w:eastAsia="en-NZ"/>
              </w:rPr>
              <w:t>monitoring of the use of network services.</w:t>
            </w:r>
          </w:p>
          <w:p w14:paraId="797C2516" w14:textId="77777777" w:rsidR="009167E1" w:rsidRPr="00164410" w:rsidRDefault="009167E1" w:rsidP="00CE68EC">
            <w:pPr>
              <w:spacing w:before="120" w:after="120" w:line="288" w:lineRule="auto"/>
              <w:rPr>
                <w:rFonts w:cs="Arial"/>
              </w:rPr>
            </w:pPr>
          </w:p>
          <w:p w14:paraId="75F1D0A7" w14:textId="7D6B2289" w:rsidR="00510124" w:rsidRPr="00164410" w:rsidRDefault="00510124" w:rsidP="00CE68EC">
            <w:pPr>
              <w:spacing w:before="120" w:after="120" w:line="288" w:lineRule="auto"/>
              <w:rPr>
                <w:rFonts w:cs="Arial"/>
              </w:rPr>
            </w:pPr>
            <w:r w:rsidRPr="00164410">
              <w:rPr>
                <w:rFonts w:cs="Arial"/>
              </w:rPr>
              <w:t xml:space="preserve">The ability of the network service provider to manage agreed services in a secure way </w:t>
            </w:r>
            <w:r w:rsidR="00E93427" w:rsidRPr="00164410">
              <w:rPr>
                <w:rFonts w:cs="Arial"/>
              </w:rPr>
              <w:t xml:space="preserve">is to </w:t>
            </w:r>
            <w:r w:rsidRPr="00164410">
              <w:rPr>
                <w:rFonts w:cs="Arial"/>
              </w:rPr>
              <w:t xml:space="preserve">be </w:t>
            </w:r>
            <w:r w:rsidR="007D5E34" w:rsidRPr="00164410">
              <w:rPr>
                <w:rFonts w:cs="Arial"/>
              </w:rPr>
              <w:t xml:space="preserve">assessed </w:t>
            </w:r>
            <w:r w:rsidRPr="00164410">
              <w:rPr>
                <w:rFonts w:cs="Arial"/>
              </w:rPr>
              <w:t xml:space="preserve">and regularly monitored. The organisation </w:t>
            </w:r>
            <w:r w:rsidR="00E93427" w:rsidRPr="00164410">
              <w:rPr>
                <w:rFonts w:cs="Arial"/>
              </w:rPr>
              <w:t xml:space="preserve">is </w:t>
            </w:r>
            <w:r w:rsidRPr="00164410">
              <w:rPr>
                <w:rFonts w:cs="Arial"/>
              </w:rPr>
              <w:t>also</w:t>
            </w:r>
            <w:r w:rsidR="00E93427" w:rsidRPr="00164410">
              <w:rPr>
                <w:rFonts w:cs="Arial"/>
              </w:rPr>
              <w:t xml:space="preserve"> to</w:t>
            </w:r>
            <w:r w:rsidRPr="00164410">
              <w:rPr>
                <w:rFonts w:cs="Arial"/>
              </w:rPr>
              <w:t xml:space="preserve"> consider third-party </w:t>
            </w:r>
            <w:r w:rsidR="004360E1" w:rsidRPr="00164410">
              <w:rPr>
                <w:rFonts w:cs="Arial"/>
              </w:rPr>
              <w:t xml:space="preserve">reviews </w:t>
            </w:r>
            <w:r w:rsidRPr="00164410">
              <w:rPr>
                <w:rFonts w:cs="Arial"/>
              </w:rPr>
              <w:t xml:space="preserve">provided by service providers to demonstrate they maintain appropriate security measures. </w:t>
            </w:r>
          </w:p>
          <w:p w14:paraId="0D304414" w14:textId="77777777" w:rsidR="0064121C" w:rsidRDefault="0064121C" w:rsidP="00CE68EC">
            <w:pPr>
              <w:spacing w:before="120" w:after="120" w:line="288" w:lineRule="auto"/>
              <w:rPr>
                <w:rFonts w:cs="Arial"/>
                <w:b/>
              </w:rPr>
            </w:pPr>
          </w:p>
          <w:p w14:paraId="58DE9DB0" w14:textId="76F0C130" w:rsidR="00510124" w:rsidRPr="00164410" w:rsidRDefault="00510124" w:rsidP="00CE68EC">
            <w:pPr>
              <w:spacing w:before="120" w:after="120" w:line="288" w:lineRule="auto"/>
              <w:rPr>
                <w:rFonts w:cs="Arial"/>
                <w:b/>
              </w:rPr>
            </w:pPr>
            <w:r w:rsidRPr="00164410">
              <w:rPr>
                <w:rFonts w:cs="Arial"/>
                <w:b/>
              </w:rPr>
              <w:t>Network Security Features</w:t>
            </w:r>
          </w:p>
          <w:p w14:paraId="6F544F10" w14:textId="67A5577B" w:rsidR="00510124" w:rsidRPr="00164410" w:rsidRDefault="00510124" w:rsidP="00CE68EC">
            <w:pPr>
              <w:spacing w:before="120" w:after="120" w:line="288" w:lineRule="auto"/>
              <w:rPr>
                <w:rFonts w:cs="Arial"/>
              </w:rPr>
            </w:pPr>
            <w:r w:rsidRPr="00164410">
              <w:rPr>
                <w:rFonts w:cs="Arial"/>
              </w:rPr>
              <w:t>The following network services</w:t>
            </w:r>
            <w:r w:rsidR="00B24BF2" w:rsidRPr="00164410">
              <w:rPr>
                <w:rFonts w:cs="Arial"/>
              </w:rPr>
              <w:t>’ security features</w:t>
            </w:r>
            <w:r w:rsidRPr="00164410">
              <w:rPr>
                <w:rFonts w:cs="Arial"/>
              </w:rPr>
              <w:t xml:space="preserve"> </w:t>
            </w:r>
            <w:r w:rsidR="00E93427" w:rsidRPr="00164410">
              <w:rPr>
                <w:rFonts w:cs="Arial"/>
              </w:rPr>
              <w:t xml:space="preserve">are to </w:t>
            </w:r>
            <w:r w:rsidRPr="00164410">
              <w:rPr>
                <w:rFonts w:cs="Arial"/>
              </w:rPr>
              <w:t xml:space="preserve">be considered: </w:t>
            </w:r>
          </w:p>
          <w:p w14:paraId="106A08C2" w14:textId="4D19F282" w:rsidR="00510124" w:rsidRPr="00164410" w:rsidRDefault="00510124" w:rsidP="00CE68EC">
            <w:pPr>
              <w:pStyle w:val="ListParagraph"/>
              <w:numPr>
                <w:ilvl w:val="0"/>
                <w:numId w:val="35"/>
              </w:numPr>
              <w:spacing w:before="120" w:after="120" w:line="288" w:lineRule="auto"/>
              <w:contextualSpacing w:val="0"/>
              <w:rPr>
                <w:rFonts w:cs="Arial"/>
                <w:lang w:eastAsia="en-NZ"/>
              </w:rPr>
            </w:pPr>
            <w:r w:rsidRPr="00164410">
              <w:rPr>
                <w:rFonts w:cs="Arial"/>
                <w:lang w:eastAsia="en-NZ"/>
              </w:rPr>
              <w:t xml:space="preserve">technology </w:t>
            </w:r>
            <w:r w:rsidR="003632A0" w:rsidRPr="00164410">
              <w:rPr>
                <w:rFonts w:cs="Arial"/>
                <w:lang w:eastAsia="en-NZ"/>
              </w:rPr>
              <w:t xml:space="preserve">used </w:t>
            </w:r>
            <w:r w:rsidRPr="00164410">
              <w:rPr>
                <w:rFonts w:cs="Arial"/>
                <w:lang w:eastAsia="en-NZ"/>
              </w:rPr>
              <w:t xml:space="preserve">for security of network services, such as authentication, encryption, and network connection controls </w:t>
            </w:r>
          </w:p>
          <w:p w14:paraId="4EDEBC57" w14:textId="5A81532B" w:rsidR="00510124" w:rsidRPr="00164410" w:rsidRDefault="00510124" w:rsidP="00CE68EC">
            <w:pPr>
              <w:pStyle w:val="ListParagraph"/>
              <w:numPr>
                <w:ilvl w:val="0"/>
                <w:numId w:val="35"/>
              </w:numPr>
              <w:spacing w:before="120" w:after="120" w:line="288" w:lineRule="auto"/>
              <w:contextualSpacing w:val="0"/>
              <w:rPr>
                <w:rFonts w:cs="Arial"/>
                <w:lang w:eastAsia="en-NZ"/>
              </w:rPr>
            </w:pPr>
            <w:r w:rsidRPr="00164410">
              <w:rPr>
                <w:rFonts w:cs="Arial"/>
                <w:lang w:eastAsia="en-NZ"/>
              </w:rPr>
              <w:t xml:space="preserve">technical parameters required for secured connection with the network services </w:t>
            </w:r>
            <w:r w:rsidR="002C6DAE" w:rsidRPr="00164410">
              <w:rPr>
                <w:rFonts w:cs="Arial"/>
                <w:lang w:eastAsia="en-NZ"/>
              </w:rPr>
              <w:t>(</w:t>
            </w:r>
            <w:r w:rsidRPr="00164410">
              <w:rPr>
                <w:rFonts w:cs="Arial"/>
                <w:lang w:eastAsia="en-NZ"/>
              </w:rPr>
              <w:t>in accordance with the security and network connection rules</w:t>
            </w:r>
            <w:r w:rsidR="002C6DAE" w:rsidRPr="00164410">
              <w:rPr>
                <w:rFonts w:cs="Arial"/>
                <w:lang w:eastAsia="en-NZ"/>
              </w:rPr>
              <w:t>)</w:t>
            </w:r>
            <w:r w:rsidRPr="00164410">
              <w:rPr>
                <w:rFonts w:cs="Arial"/>
                <w:lang w:eastAsia="en-NZ"/>
              </w:rPr>
              <w:t xml:space="preserve"> </w:t>
            </w:r>
          </w:p>
          <w:p w14:paraId="51EC227B" w14:textId="77777777" w:rsidR="00510124" w:rsidRPr="00164410" w:rsidRDefault="00510124" w:rsidP="00CE68EC">
            <w:pPr>
              <w:pStyle w:val="ListParagraph"/>
              <w:numPr>
                <w:ilvl w:val="0"/>
                <w:numId w:val="35"/>
              </w:numPr>
              <w:spacing w:before="120" w:after="120" w:line="288" w:lineRule="auto"/>
              <w:contextualSpacing w:val="0"/>
              <w:rPr>
                <w:rFonts w:cs="Arial"/>
                <w:lang w:eastAsia="en-NZ"/>
              </w:rPr>
            </w:pPr>
            <w:r w:rsidRPr="00164410">
              <w:rPr>
                <w:rFonts w:cs="Arial"/>
                <w:lang w:eastAsia="en-NZ"/>
              </w:rPr>
              <w:t xml:space="preserve">caching (e.g., in a content delivery network) and its parameters that allow users to choose the use of caching in accordance with performance, availability and confidentiality requirements </w:t>
            </w:r>
          </w:p>
          <w:p w14:paraId="67CCE7AB" w14:textId="77777777" w:rsidR="00510124" w:rsidRPr="00164410" w:rsidRDefault="00510124" w:rsidP="00CE68EC">
            <w:pPr>
              <w:pStyle w:val="ListParagraph"/>
              <w:numPr>
                <w:ilvl w:val="0"/>
                <w:numId w:val="35"/>
              </w:numPr>
              <w:spacing w:before="120" w:after="120" w:line="288" w:lineRule="auto"/>
              <w:contextualSpacing w:val="0"/>
              <w:rPr>
                <w:rFonts w:cs="Arial"/>
                <w:b/>
              </w:rPr>
            </w:pPr>
            <w:r w:rsidRPr="00164410">
              <w:rPr>
                <w:rFonts w:cs="Arial"/>
                <w:lang w:eastAsia="en-NZ"/>
              </w:rPr>
              <w:t>procedures for network service usage</w:t>
            </w:r>
            <w:r w:rsidR="00A2494A" w:rsidRPr="00164410">
              <w:rPr>
                <w:rFonts w:cs="Arial"/>
                <w:lang w:eastAsia="en-NZ"/>
              </w:rPr>
              <w:t>,</w:t>
            </w:r>
            <w:r w:rsidRPr="00164410">
              <w:rPr>
                <w:rFonts w:cs="Arial"/>
                <w:lang w:eastAsia="en-NZ"/>
              </w:rPr>
              <w:t xml:space="preserve"> to restrict access to network services or applications, where necessary.</w:t>
            </w:r>
          </w:p>
          <w:p w14:paraId="22F0373C" w14:textId="6AA8C650" w:rsidR="00417D29" w:rsidRPr="00164410" w:rsidRDefault="00417D29" w:rsidP="00417D29">
            <w:pPr>
              <w:pStyle w:val="ListParagraph"/>
              <w:spacing w:before="120" w:after="120" w:line="288" w:lineRule="auto"/>
              <w:ind w:left="360"/>
              <w:contextualSpacing w:val="0"/>
              <w:rPr>
                <w:rFonts w:cs="Arial"/>
                <w:b/>
              </w:rPr>
            </w:pPr>
          </w:p>
        </w:tc>
      </w:tr>
      <w:tr w:rsidR="00510124" w:rsidRPr="00164410" w14:paraId="2C889282" w14:textId="77777777" w:rsidTr="00E339E5">
        <w:tc>
          <w:tcPr>
            <w:tcW w:w="1555" w:type="dxa"/>
          </w:tcPr>
          <w:p w14:paraId="424C2DB6" w14:textId="21C5684D"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7F826625" w14:textId="2D3F05C0" w:rsidR="00510124" w:rsidRPr="00164410" w:rsidRDefault="00510124" w:rsidP="00CE68EC">
            <w:pPr>
              <w:spacing w:before="120" w:after="120" w:line="288" w:lineRule="auto"/>
              <w:rPr>
                <w:rFonts w:cs="Arial"/>
              </w:rPr>
            </w:pPr>
            <w:r w:rsidRPr="00164410">
              <w:rPr>
                <w:rFonts w:cs="Arial"/>
              </w:rPr>
              <w:t>Network Management</w:t>
            </w:r>
          </w:p>
        </w:tc>
        <w:tc>
          <w:tcPr>
            <w:tcW w:w="2835" w:type="dxa"/>
          </w:tcPr>
          <w:p w14:paraId="4895A123" w14:textId="65CC5DEE" w:rsidR="00510124" w:rsidRPr="00164410" w:rsidRDefault="00510124" w:rsidP="00CE68EC">
            <w:pPr>
              <w:spacing w:before="120" w:after="120" w:line="288" w:lineRule="auto"/>
              <w:rPr>
                <w:rFonts w:cs="Arial"/>
              </w:rPr>
            </w:pPr>
            <w:r w:rsidRPr="00164410">
              <w:rPr>
                <w:rFonts w:cs="Arial"/>
              </w:rPr>
              <w:t>Separation of networks</w:t>
            </w:r>
          </w:p>
        </w:tc>
        <w:tc>
          <w:tcPr>
            <w:tcW w:w="3994" w:type="dxa"/>
          </w:tcPr>
          <w:p w14:paraId="34583D5D" w14:textId="5CBBF3A0" w:rsidR="00510124" w:rsidRPr="00164410" w:rsidRDefault="003D38FF" w:rsidP="00CE68EC">
            <w:pPr>
              <w:spacing w:before="120" w:after="120" w:line="288" w:lineRule="auto"/>
              <w:rPr>
                <w:rFonts w:cs="Arial"/>
              </w:rPr>
            </w:pPr>
            <w:r w:rsidRPr="00164410">
              <w:rPr>
                <w:rFonts w:cs="Arial"/>
              </w:rPr>
              <w:t>HMS16</w:t>
            </w:r>
            <w:r w:rsidR="00510124" w:rsidRPr="00164410">
              <w:rPr>
                <w:rFonts w:cs="Arial"/>
              </w:rPr>
              <w:t>: Devices processing or storing or transmitting health information are connected</w:t>
            </w:r>
            <w:r w:rsidR="00CE2581" w:rsidRPr="00164410">
              <w:rPr>
                <w:rFonts w:cs="Arial"/>
              </w:rPr>
              <w:t>, where possible,</w:t>
            </w:r>
            <w:r w:rsidR="00510124" w:rsidRPr="00164410">
              <w:rPr>
                <w:rFonts w:cs="Arial"/>
              </w:rPr>
              <w:t xml:space="preserve"> to a separate network with heightened security away from other information and assets.</w:t>
            </w:r>
          </w:p>
        </w:tc>
        <w:tc>
          <w:tcPr>
            <w:tcW w:w="10748" w:type="dxa"/>
          </w:tcPr>
          <w:p w14:paraId="365C6410" w14:textId="77777777" w:rsidR="00510124" w:rsidRPr="00164410" w:rsidRDefault="00510124" w:rsidP="00CE68EC">
            <w:pPr>
              <w:spacing w:before="120" w:after="120" w:line="288" w:lineRule="auto"/>
              <w:rPr>
                <w:rFonts w:cs="Arial"/>
                <w:b/>
              </w:rPr>
            </w:pPr>
            <w:r w:rsidRPr="00164410">
              <w:rPr>
                <w:rFonts w:cs="Arial"/>
                <w:b/>
              </w:rPr>
              <w:t>Network Separation</w:t>
            </w:r>
          </w:p>
          <w:p w14:paraId="405E59B0" w14:textId="77777777" w:rsidR="00E36FD6" w:rsidRPr="00164410" w:rsidRDefault="00510124" w:rsidP="00CE68EC">
            <w:pPr>
              <w:spacing w:before="120" w:after="120" w:line="288" w:lineRule="auto"/>
              <w:rPr>
                <w:rFonts w:cs="Arial"/>
              </w:rPr>
            </w:pPr>
            <w:r w:rsidRPr="00164410">
              <w:rPr>
                <w:rFonts w:cs="Arial"/>
              </w:rPr>
              <w:t xml:space="preserve">The </w:t>
            </w:r>
            <w:r w:rsidR="00D67915" w:rsidRPr="00164410">
              <w:rPr>
                <w:rFonts w:cs="Arial"/>
              </w:rPr>
              <w:t>organisation</w:t>
            </w:r>
            <w:r w:rsidRPr="00164410">
              <w:rPr>
                <w:rFonts w:cs="Arial"/>
              </w:rPr>
              <w:t xml:space="preserve"> considers managing the security of networks by dividing them into separate network domains or smaller networks (i.e., network segmentation) and separating them from the public network (i.e., internet). This helps in limiting the access to only those who need it. </w:t>
            </w:r>
          </w:p>
          <w:p w14:paraId="0C8065B6" w14:textId="77777777" w:rsidR="00417D29" w:rsidRPr="00164410" w:rsidRDefault="00417D29" w:rsidP="00CE68EC">
            <w:pPr>
              <w:spacing w:before="120" w:after="120" w:line="288" w:lineRule="auto"/>
              <w:rPr>
                <w:rFonts w:cs="Arial"/>
              </w:rPr>
            </w:pPr>
          </w:p>
          <w:p w14:paraId="307A0118" w14:textId="0BE32787" w:rsidR="00510124" w:rsidRPr="00164410" w:rsidRDefault="00510124" w:rsidP="00CE68EC">
            <w:pPr>
              <w:spacing w:before="120" w:after="120" w:line="288" w:lineRule="auto"/>
              <w:rPr>
                <w:rFonts w:cs="Arial"/>
              </w:rPr>
            </w:pPr>
            <w:r w:rsidRPr="00164410">
              <w:rPr>
                <w:rFonts w:cs="Arial"/>
              </w:rPr>
              <w:t xml:space="preserve">The separation can be done using either physically different networks or by using different logical networks. The assessment of network separation </w:t>
            </w:r>
            <w:r w:rsidR="00E93427" w:rsidRPr="00164410">
              <w:rPr>
                <w:rFonts w:cs="Arial"/>
              </w:rPr>
              <w:t xml:space="preserve">is to </w:t>
            </w:r>
            <w:r w:rsidRPr="00164410">
              <w:rPr>
                <w:rFonts w:cs="Arial"/>
              </w:rPr>
              <w:t>be in accordance with the access requirements, value and classification of information processed</w:t>
            </w:r>
            <w:r w:rsidR="00762D73" w:rsidRPr="00164410">
              <w:rPr>
                <w:rFonts w:cs="Arial"/>
              </w:rPr>
              <w:t>, taking</w:t>
            </w:r>
            <w:r w:rsidRPr="00164410">
              <w:rPr>
                <w:rFonts w:cs="Arial"/>
              </w:rPr>
              <w:t xml:space="preserve"> into the relative cost and performance impact</w:t>
            </w:r>
            <w:r w:rsidR="001104C9" w:rsidRPr="00164410">
              <w:rPr>
                <w:rFonts w:cs="Arial"/>
              </w:rPr>
              <w:t>s</w:t>
            </w:r>
            <w:r w:rsidRPr="00164410">
              <w:rPr>
                <w:rFonts w:cs="Arial"/>
              </w:rPr>
              <w:t xml:space="preserve"> of incorporating suitable gateway technology. </w:t>
            </w:r>
          </w:p>
          <w:p w14:paraId="5C58E4E5" w14:textId="77777777" w:rsidR="00417D29" w:rsidRPr="00164410" w:rsidRDefault="00417D29" w:rsidP="00CE68EC">
            <w:pPr>
              <w:spacing w:before="120" w:after="120" w:line="288" w:lineRule="auto"/>
              <w:rPr>
                <w:rFonts w:cs="Arial"/>
              </w:rPr>
            </w:pPr>
          </w:p>
          <w:p w14:paraId="42B4D0F1" w14:textId="6A39D135" w:rsidR="00510124" w:rsidRPr="00164410" w:rsidRDefault="00510124" w:rsidP="00CE68EC">
            <w:pPr>
              <w:spacing w:before="120" w:after="120" w:line="288" w:lineRule="auto"/>
              <w:rPr>
                <w:rFonts w:cs="Arial"/>
              </w:rPr>
            </w:pPr>
            <w:r w:rsidRPr="00164410">
              <w:rPr>
                <w:rFonts w:cs="Arial"/>
              </w:rPr>
              <w:t xml:space="preserve">Networks often extend beyond organisational boundaries, </w:t>
            </w:r>
            <w:r w:rsidR="00B254E3" w:rsidRPr="00164410">
              <w:rPr>
                <w:rFonts w:cs="Arial"/>
              </w:rPr>
              <w:t xml:space="preserve">with </w:t>
            </w:r>
            <w:r w:rsidRPr="00164410">
              <w:rPr>
                <w:rFonts w:cs="Arial"/>
              </w:rPr>
              <w:t xml:space="preserve">business partnerships formed that require the interconnection or sharing of information processing and networking facilities. Such extensions can increase the risk of unauthorised access to the </w:t>
            </w:r>
            <w:r w:rsidR="00D67915" w:rsidRPr="00164410">
              <w:rPr>
                <w:rFonts w:cs="Arial"/>
              </w:rPr>
              <w:t>organisation’</w:t>
            </w:r>
            <w:r w:rsidRPr="00164410">
              <w:rPr>
                <w:rFonts w:cs="Arial"/>
              </w:rPr>
              <w:t>s information systems that use the network, some of which require protection from other network users because of their sensitivity or criticality.</w:t>
            </w:r>
          </w:p>
          <w:p w14:paraId="0C218490" w14:textId="77777777" w:rsidR="0064121C" w:rsidRDefault="0064121C" w:rsidP="00CE68EC">
            <w:pPr>
              <w:spacing w:before="120" w:after="120" w:line="288" w:lineRule="auto"/>
              <w:jc w:val="both"/>
              <w:rPr>
                <w:rFonts w:cs="Arial"/>
                <w:b/>
              </w:rPr>
            </w:pPr>
          </w:p>
          <w:p w14:paraId="2DC077BB" w14:textId="7CE740E1" w:rsidR="00510124" w:rsidRPr="00164410" w:rsidRDefault="00510124" w:rsidP="00CE68EC">
            <w:pPr>
              <w:spacing w:before="120" w:after="120" w:line="288" w:lineRule="auto"/>
              <w:jc w:val="both"/>
              <w:rPr>
                <w:rFonts w:cs="Arial"/>
                <w:b/>
              </w:rPr>
            </w:pPr>
            <w:r w:rsidRPr="00164410">
              <w:rPr>
                <w:rFonts w:cs="Arial"/>
                <w:b/>
              </w:rPr>
              <w:lastRenderedPageBreak/>
              <w:t>Networks</w:t>
            </w:r>
          </w:p>
          <w:p w14:paraId="5B0A411E" w14:textId="77777777" w:rsidR="00510124" w:rsidRPr="00164410" w:rsidRDefault="00510124" w:rsidP="00CE68EC">
            <w:pPr>
              <w:spacing w:before="120" w:after="120" w:line="288" w:lineRule="auto"/>
              <w:rPr>
                <w:rFonts w:cs="Arial"/>
              </w:rPr>
            </w:pPr>
            <w:r w:rsidRPr="00164410">
              <w:rPr>
                <w:rFonts w:cs="Arial"/>
              </w:rPr>
              <w:t xml:space="preserve">Wireless networks require special treatment due to the poorly defined network perimeter. For sensitive environments, wireless access </w:t>
            </w:r>
            <w:r w:rsidR="0091711E" w:rsidRPr="00164410">
              <w:rPr>
                <w:rFonts w:cs="Arial"/>
              </w:rPr>
              <w:t>is</w:t>
            </w:r>
            <w:r w:rsidR="00E93427" w:rsidRPr="00164410">
              <w:rPr>
                <w:rFonts w:cs="Arial"/>
              </w:rPr>
              <w:t xml:space="preserve"> to </w:t>
            </w:r>
            <w:r w:rsidRPr="00164410">
              <w:rPr>
                <w:rFonts w:cs="Arial"/>
              </w:rPr>
              <w:t>be separated from the internal network access</w:t>
            </w:r>
            <w:r w:rsidR="001E21EE" w:rsidRPr="00164410">
              <w:rPr>
                <w:rFonts w:cs="Arial"/>
              </w:rPr>
              <w:t>,</w:t>
            </w:r>
            <w:r w:rsidRPr="00164410">
              <w:rPr>
                <w:rFonts w:cs="Arial"/>
              </w:rPr>
              <w:t xml:space="preserve"> and guests given guest Wi-Fi access, which is separate to Wi-Fi access by personnel.</w:t>
            </w:r>
          </w:p>
          <w:p w14:paraId="3836E1FE" w14:textId="362F98EB" w:rsidR="00417D29" w:rsidRPr="00164410" w:rsidRDefault="00417D29" w:rsidP="00CE68EC">
            <w:pPr>
              <w:spacing w:before="120" w:after="120" w:line="288" w:lineRule="auto"/>
              <w:rPr>
                <w:rFonts w:cs="Arial"/>
                <w:b/>
              </w:rPr>
            </w:pPr>
          </w:p>
        </w:tc>
      </w:tr>
      <w:tr w:rsidR="00510124" w:rsidRPr="00164410" w14:paraId="3AC844EE" w14:textId="77777777" w:rsidTr="00E339E5">
        <w:tc>
          <w:tcPr>
            <w:tcW w:w="1555" w:type="dxa"/>
          </w:tcPr>
          <w:p w14:paraId="562468E1" w14:textId="3AD4862D" w:rsidR="00510124" w:rsidRPr="00164410" w:rsidRDefault="00510124" w:rsidP="00CE68EC">
            <w:pPr>
              <w:spacing w:before="120" w:after="120" w:line="288" w:lineRule="auto"/>
              <w:rPr>
                <w:rFonts w:cs="Arial"/>
              </w:rPr>
            </w:pPr>
            <w:r w:rsidRPr="00164410">
              <w:rPr>
                <w:rFonts w:cs="Arial"/>
              </w:rPr>
              <w:lastRenderedPageBreak/>
              <w:t>Protect</w:t>
            </w:r>
          </w:p>
        </w:tc>
        <w:tc>
          <w:tcPr>
            <w:tcW w:w="2126" w:type="dxa"/>
          </w:tcPr>
          <w:p w14:paraId="4DD85622" w14:textId="062C3F39" w:rsidR="00510124" w:rsidRPr="00164410" w:rsidRDefault="00510124" w:rsidP="00CE68EC">
            <w:pPr>
              <w:spacing w:before="120" w:after="120" w:line="288" w:lineRule="auto"/>
              <w:rPr>
                <w:rFonts w:cs="Arial"/>
              </w:rPr>
            </w:pPr>
            <w:r w:rsidRPr="00164410">
              <w:rPr>
                <w:rFonts w:cs="Arial"/>
              </w:rPr>
              <w:t>Operations Security</w:t>
            </w:r>
          </w:p>
        </w:tc>
        <w:tc>
          <w:tcPr>
            <w:tcW w:w="2835" w:type="dxa"/>
          </w:tcPr>
          <w:p w14:paraId="7F6D25D9" w14:textId="6A821D22" w:rsidR="00510124" w:rsidRPr="00164410" w:rsidRDefault="00510124" w:rsidP="00CE68EC">
            <w:pPr>
              <w:spacing w:before="120" w:after="120" w:line="288" w:lineRule="auto"/>
              <w:rPr>
                <w:rFonts w:cs="Arial"/>
              </w:rPr>
            </w:pPr>
            <w:r w:rsidRPr="00164410">
              <w:rPr>
                <w:rFonts w:cs="Arial"/>
              </w:rPr>
              <w:t>Encryption</w:t>
            </w:r>
          </w:p>
        </w:tc>
        <w:tc>
          <w:tcPr>
            <w:tcW w:w="3994" w:type="dxa"/>
          </w:tcPr>
          <w:p w14:paraId="76BD7B6F" w14:textId="3370FC42" w:rsidR="00510124" w:rsidRPr="00164410" w:rsidRDefault="003D38FF" w:rsidP="00CE68EC">
            <w:pPr>
              <w:spacing w:before="120" w:after="120" w:line="288" w:lineRule="auto"/>
              <w:rPr>
                <w:rFonts w:cs="Arial"/>
              </w:rPr>
            </w:pPr>
            <w:r w:rsidRPr="00164410">
              <w:rPr>
                <w:rFonts w:cs="Arial"/>
              </w:rPr>
              <w:t>HMS17</w:t>
            </w:r>
            <w:r w:rsidR="00510124" w:rsidRPr="00164410">
              <w:rPr>
                <w:rFonts w:cs="Arial"/>
              </w:rPr>
              <w:t>: Web traffic is encrypted for public facing websites which contain health information</w:t>
            </w:r>
            <w:r w:rsidR="00AA7C05" w:rsidRPr="00164410">
              <w:rPr>
                <w:rFonts w:cs="Arial"/>
              </w:rPr>
              <w:t>,</w:t>
            </w:r>
            <w:r w:rsidR="00510124" w:rsidRPr="00164410">
              <w:rPr>
                <w:rFonts w:cs="Arial"/>
              </w:rPr>
              <w:t xml:space="preserve"> </w:t>
            </w:r>
            <w:r w:rsidR="00AA7C05" w:rsidRPr="00164410">
              <w:rPr>
                <w:rFonts w:cs="Arial"/>
              </w:rPr>
              <w:t>so</w:t>
            </w:r>
            <w:r w:rsidR="00510124" w:rsidRPr="00164410">
              <w:rPr>
                <w:rFonts w:cs="Arial"/>
              </w:rPr>
              <w:t xml:space="preserve"> that they are protected against Distributed Denial of Service (DDoS) attacks.</w:t>
            </w:r>
          </w:p>
        </w:tc>
        <w:tc>
          <w:tcPr>
            <w:tcW w:w="10748" w:type="dxa"/>
          </w:tcPr>
          <w:p w14:paraId="7048AE91" w14:textId="77777777" w:rsidR="00510124" w:rsidRPr="00164410" w:rsidRDefault="00510124" w:rsidP="00CE68EC">
            <w:pPr>
              <w:spacing w:before="120" w:after="120" w:line="288" w:lineRule="auto"/>
              <w:ind w:right="34"/>
              <w:rPr>
                <w:rFonts w:cs="Arial"/>
                <w:b/>
              </w:rPr>
            </w:pPr>
            <w:r w:rsidRPr="00164410">
              <w:rPr>
                <w:rFonts w:cs="Arial"/>
                <w:b/>
              </w:rPr>
              <w:t>Hosting Websites or Web Applications</w:t>
            </w:r>
          </w:p>
          <w:p w14:paraId="068C9703" w14:textId="0F9CFDD7" w:rsidR="00DB2146" w:rsidRPr="00164410" w:rsidRDefault="00D67915" w:rsidP="00CE68EC">
            <w:pPr>
              <w:spacing w:before="120" w:after="120" w:line="288" w:lineRule="auto"/>
              <w:ind w:right="34"/>
              <w:rPr>
                <w:rFonts w:cs="Arial"/>
              </w:rPr>
            </w:pPr>
            <w:r w:rsidRPr="00164410">
              <w:rPr>
                <w:rFonts w:cs="Arial"/>
              </w:rPr>
              <w:t>Organisation</w:t>
            </w:r>
            <w:r w:rsidR="00510124" w:rsidRPr="00164410">
              <w:rPr>
                <w:rFonts w:cs="Arial"/>
              </w:rPr>
              <w:t xml:space="preserve">s using public facing websites to manage or process health information </w:t>
            </w:r>
            <w:r w:rsidR="00E93427" w:rsidRPr="00164410">
              <w:rPr>
                <w:rFonts w:cs="Arial"/>
              </w:rPr>
              <w:t xml:space="preserve">are to </w:t>
            </w:r>
            <w:r w:rsidR="00510124" w:rsidRPr="00164410">
              <w:rPr>
                <w:rFonts w:cs="Arial"/>
              </w:rPr>
              <w:t>use encryption protocols as per industry best practice for external web traffic containing health information</w:t>
            </w:r>
            <w:r w:rsidR="00523D81" w:rsidRPr="00164410">
              <w:rPr>
                <w:rFonts w:cs="Arial"/>
              </w:rPr>
              <w:t>. This helps</w:t>
            </w:r>
            <w:r w:rsidR="00510124" w:rsidRPr="00164410">
              <w:rPr>
                <w:rFonts w:cs="Arial"/>
              </w:rPr>
              <w:t xml:space="preserve"> ensure that the confidentiality and integrity of information is maintained.</w:t>
            </w:r>
          </w:p>
          <w:p w14:paraId="0FEED227" w14:textId="77777777" w:rsidR="00417D29" w:rsidRPr="00164410" w:rsidRDefault="00417D29" w:rsidP="00CE68EC">
            <w:pPr>
              <w:spacing w:before="120" w:after="120" w:line="288" w:lineRule="auto"/>
              <w:ind w:right="34"/>
              <w:rPr>
                <w:rFonts w:cs="Arial"/>
                <w:color w:val="212529"/>
                <w:shd w:val="clear" w:color="auto" w:fill="FFFFFF"/>
              </w:rPr>
            </w:pPr>
          </w:p>
          <w:p w14:paraId="04F4319B" w14:textId="5AF54F44" w:rsidR="00894715" w:rsidRPr="00164410" w:rsidRDefault="00ED3B7E" w:rsidP="00CE68EC">
            <w:pPr>
              <w:spacing w:before="120" w:after="120" w:line="288" w:lineRule="auto"/>
              <w:ind w:right="34"/>
              <w:rPr>
                <w:rFonts w:cs="Arial"/>
                <w:color w:val="212529"/>
                <w:shd w:val="clear" w:color="auto" w:fill="FFFFFF"/>
              </w:rPr>
            </w:pPr>
            <w:r w:rsidRPr="00164410">
              <w:rPr>
                <w:rFonts w:cs="Arial"/>
                <w:color w:val="212529"/>
                <w:shd w:val="clear" w:color="auto" w:fill="FFFFFF"/>
              </w:rPr>
              <w:t>Any website—static or dynamic—is t</w:t>
            </w:r>
            <w:r w:rsidR="00FB7D2D" w:rsidRPr="00164410">
              <w:rPr>
                <w:rFonts w:cs="Arial"/>
                <w:color w:val="212529"/>
                <w:shd w:val="clear" w:color="auto" w:fill="FFFFFF"/>
              </w:rPr>
              <w:t xml:space="preserve">o encrypt web traffic </w:t>
            </w:r>
            <w:r w:rsidR="00AE340D" w:rsidRPr="00164410">
              <w:rPr>
                <w:rFonts w:cs="Arial"/>
                <w:color w:val="212529"/>
                <w:shd w:val="clear" w:color="auto" w:fill="FFFFFF"/>
              </w:rPr>
              <w:t>by</w:t>
            </w:r>
            <w:r w:rsidRPr="00164410">
              <w:rPr>
                <w:rFonts w:cs="Arial"/>
                <w:color w:val="212529"/>
                <w:shd w:val="clear" w:color="auto" w:fill="FFFFFF"/>
              </w:rPr>
              <w:t xml:space="preserve"> hav</w:t>
            </w:r>
            <w:r w:rsidR="00AE340D" w:rsidRPr="00164410">
              <w:rPr>
                <w:rFonts w:cs="Arial"/>
                <w:color w:val="212529"/>
                <w:shd w:val="clear" w:color="auto" w:fill="FFFFFF"/>
              </w:rPr>
              <w:t>ing</w:t>
            </w:r>
            <w:r w:rsidRPr="00164410">
              <w:rPr>
                <w:rFonts w:cs="Arial"/>
                <w:color w:val="212529"/>
                <w:shd w:val="clear" w:color="auto" w:fill="FFFFFF"/>
              </w:rPr>
              <w:t xml:space="preserve"> an SSL/TLS certificate </w:t>
            </w:r>
            <w:r w:rsidR="00656F5A" w:rsidRPr="00164410">
              <w:rPr>
                <w:rFonts w:cs="Arial"/>
                <w:color w:val="212529"/>
                <w:shd w:val="clear" w:color="auto" w:fill="FFFFFF"/>
              </w:rPr>
              <w:t>for website encryption</w:t>
            </w:r>
            <w:r w:rsidRPr="00164410">
              <w:rPr>
                <w:rFonts w:cs="Arial"/>
                <w:color w:val="212529"/>
                <w:shd w:val="clear" w:color="auto" w:fill="FFFFFF"/>
              </w:rPr>
              <w:t xml:space="preserve"> </w:t>
            </w:r>
            <w:r w:rsidR="00656F5A" w:rsidRPr="00164410">
              <w:rPr>
                <w:rFonts w:cs="Arial"/>
                <w:color w:val="212529"/>
                <w:shd w:val="clear" w:color="auto" w:fill="FFFFFF"/>
              </w:rPr>
              <w:t xml:space="preserve">of </w:t>
            </w:r>
            <w:r w:rsidRPr="00164410">
              <w:rPr>
                <w:rFonts w:cs="Arial"/>
                <w:color w:val="212529"/>
                <w:shd w:val="clear" w:color="auto" w:fill="FFFFFF"/>
              </w:rPr>
              <w:t>the data it delivers to the web browser</w:t>
            </w:r>
            <w:r w:rsidR="00B5044C" w:rsidRPr="00164410">
              <w:rPr>
                <w:rFonts w:cs="Arial"/>
                <w:color w:val="212529"/>
                <w:shd w:val="clear" w:color="auto" w:fill="FFFFFF"/>
              </w:rPr>
              <w:t>,</w:t>
            </w:r>
            <w:r w:rsidRPr="00164410">
              <w:rPr>
                <w:rFonts w:cs="Arial"/>
                <w:color w:val="212529"/>
                <w:shd w:val="clear" w:color="auto" w:fill="FFFFFF"/>
              </w:rPr>
              <w:t xml:space="preserve"> with a safe HTTPS protocol</w:t>
            </w:r>
            <w:r w:rsidR="00A17D4F" w:rsidRPr="00164410">
              <w:rPr>
                <w:rFonts w:cs="Arial"/>
                <w:color w:val="212529"/>
                <w:shd w:val="clear" w:color="auto" w:fill="FFFFFF"/>
              </w:rPr>
              <w:t xml:space="preserve"> so that </w:t>
            </w:r>
            <w:r w:rsidR="00092293" w:rsidRPr="00164410">
              <w:rPr>
                <w:rFonts w:cs="Arial"/>
                <w:color w:val="212529"/>
                <w:shd w:val="clear" w:color="auto" w:fill="FFFFFF"/>
              </w:rPr>
              <w:t xml:space="preserve">website </w:t>
            </w:r>
            <w:r w:rsidR="0083374C" w:rsidRPr="00164410">
              <w:rPr>
                <w:rFonts w:cs="Arial"/>
                <w:color w:val="212529"/>
                <w:shd w:val="clear" w:color="auto" w:fill="FFFFFF"/>
              </w:rPr>
              <w:t>is</w:t>
            </w:r>
            <w:r w:rsidR="00092293" w:rsidRPr="00164410">
              <w:rPr>
                <w:rFonts w:cs="Arial"/>
                <w:color w:val="212529"/>
                <w:shd w:val="clear" w:color="auto" w:fill="FFFFFF"/>
              </w:rPr>
              <w:t xml:space="preserve"> secured, website credibility is increased and </w:t>
            </w:r>
            <w:r w:rsidR="009331D8" w:rsidRPr="00164410">
              <w:rPr>
                <w:rFonts w:cs="Arial"/>
                <w:color w:val="212529"/>
                <w:shd w:val="clear" w:color="auto" w:fill="FFFFFF"/>
              </w:rPr>
              <w:t>authentication to the website is provided.</w:t>
            </w:r>
            <w:r w:rsidR="002477E4" w:rsidRPr="00164410">
              <w:rPr>
                <w:rFonts w:cs="Arial"/>
                <w:color w:val="212529"/>
                <w:shd w:val="clear" w:color="auto" w:fill="FFFFFF"/>
              </w:rPr>
              <w:t xml:space="preserve"> </w:t>
            </w:r>
          </w:p>
          <w:p w14:paraId="318FBDF2" w14:textId="77777777" w:rsidR="00417D29" w:rsidRPr="00164410" w:rsidRDefault="00417D29" w:rsidP="00CE68EC">
            <w:pPr>
              <w:spacing w:before="120" w:after="120" w:line="288" w:lineRule="auto"/>
              <w:ind w:right="34"/>
              <w:rPr>
                <w:rFonts w:cs="Arial"/>
                <w:color w:val="212529"/>
                <w:shd w:val="clear" w:color="auto" w:fill="FFFFFF"/>
              </w:rPr>
            </w:pPr>
          </w:p>
          <w:p w14:paraId="59028ECF" w14:textId="5800CB9A" w:rsidR="00DB2146" w:rsidRPr="00164410" w:rsidRDefault="00B072D9" w:rsidP="00CE68EC">
            <w:pPr>
              <w:spacing w:before="120" w:after="120" w:line="288" w:lineRule="auto"/>
              <w:ind w:right="34"/>
              <w:rPr>
                <w:rFonts w:cs="Arial"/>
              </w:rPr>
            </w:pPr>
            <w:r w:rsidRPr="00164410">
              <w:rPr>
                <w:rFonts w:cs="Arial"/>
                <w:color w:val="212529"/>
                <w:shd w:val="clear" w:color="auto" w:fill="FFFFFF"/>
              </w:rPr>
              <w:t xml:space="preserve">A static website provides the same sort of information that can be obtained from a brochure. A dynamic website </w:t>
            </w:r>
            <w:r w:rsidR="005F29DC" w:rsidRPr="00164410">
              <w:rPr>
                <w:rFonts w:cs="Arial"/>
                <w:color w:val="212529"/>
                <w:shd w:val="clear" w:color="auto" w:fill="FFFFFF"/>
              </w:rPr>
              <w:t xml:space="preserve">allows you to create a user profile, comment on a post, </w:t>
            </w:r>
            <w:r w:rsidR="00D665DE" w:rsidRPr="00164410">
              <w:rPr>
                <w:rFonts w:cs="Arial"/>
                <w:color w:val="212529"/>
                <w:shd w:val="clear" w:color="auto" w:fill="FFFFFF"/>
              </w:rPr>
              <w:t>book</w:t>
            </w:r>
            <w:r w:rsidR="005F29DC" w:rsidRPr="00164410">
              <w:rPr>
                <w:rFonts w:cs="Arial"/>
                <w:color w:val="212529"/>
                <w:shd w:val="clear" w:color="auto" w:fill="FFFFFF"/>
              </w:rPr>
              <w:t xml:space="preserve"> an appointment or purchase something.</w:t>
            </w:r>
            <w:r w:rsidR="00E13BE5" w:rsidRPr="00164410">
              <w:rPr>
                <w:rFonts w:cs="Arial"/>
                <w:color w:val="212529"/>
                <w:shd w:val="clear" w:color="auto" w:fill="FFFFFF"/>
              </w:rPr>
              <w:t xml:space="preserve"> When booking patient appointments</w:t>
            </w:r>
            <w:r w:rsidR="00126F26" w:rsidRPr="00164410">
              <w:rPr>
                <w:rFonts w:cs="Arial"/>
                <w:color w:val="212529"/>
                <w:shd w:val="clear" w:color="auto" w:fill="FFFFFF"/>
              </w:rPr>
              <w:t xml:space="preserve"> for example</w:t>
            </w:r>
            <w:r w:rsidR="00E13BE5" w:rsidRPr="00164410">
              <w:rPr>
                <w:rFonts w:cs="Arial"/>
                <w:color w:val="212529"/>
                <w:shd w:val="clear" w:color="auto" w:fill="FFFFFF"/>
              </w:rPr>
              <w:t>, it is important</w:t>
            </w:r>
            <w:r w:rsidR="00126F26" w:rsidRPr="00164410">
              <w:rPr>
                <w:rFonts w:cs="Arial"/>
                <w:color w:val="212529"/>
                <w:shd w:val="clear" w:color="auto" w:fill="FFFFFF"/>
              </w:rPr>
              <w:t xml:space="preserve"> to secure patient information and web traffic.</w:t>
            </w:r>
          </w:p>
          <w:p w14:paraId="4E2754A7" w14:textId="77777777" w:rsidR="00417D29" w:rsidRPr="00164410" w:rsidRDefault="00417D29" w:rsidP="00CE68EC">
            <w:pPr>
              <w:spacing w:before="120" w:after="120" w:line="288" w:lineRule="auto"/>
              <w:ind w:right="34"/>
              <w:rPr>
                <w:rFonts w:cs="Arial"/>
              </w:rPr>
            </w:pPr>
          </w:p>
          <w:p w14:paraId="6518A125" w14:textId="7276AF13" w:rsidR="00510124" w:rsidRPr="00164410" w:rsidRDefault="0059510D" w:rsidP="00CE68EC">
            <w:pPr>
              <w:spacing w:before="120" w:after="120" w:line="288" w:lineRule="auto"/>
              <w:ind w:right="34"/>
              <w:rPr>
                <w:rFonts w:cs="Arial"/>
              </w:rPr>
            </w:pPr>
            <w:r w:rsidRPr="00164410">
              <w:rPr>
                <w:rFonts w:cs="Arial"/>
              </w:rPr>
              <w:t>Organisations</w:t>
            </w:r>
            <w:r w:rsidRPr="00164410" w:rsidDel="0059510D">
              <w:rPr>
                <w:rFonts w:cs="Arial"/>
              </w:rPr>
              <w:t xml:space="preserve"> </w:t>
            </w:r>
            <w:r w:rsidRPr="00164410">
              <w:rPr>
                <w:rFonts w:cs="Arial"/>
              </w:rPr>
              <w:t>are to</w:t>
            </w:r>
            <w:r w:rsidR="00510124" w:rsidRPr="00164410">
              <w:rPr>
                <w:rFonts w:cs="Arial"/>
              </w:rPr>
              <w:t xml:space="preserve"> protect critical websites against DDoS attacks by:</w:t>
            </w:r>
          </w:p>
          <w:p w14:paraId="7CEAF7B5" w14:textId="471BCCC6" w:rsidR="00510124" w:rsidRPr="00164410" w:rsidRDefault="00510124" w:rsidP="00CE68EC">
            <w:pPr>
              <w:pStyle w:val="ListParagraph"/>
              <w:numPr>
                <w:ilvl w:val="0"/>
                <w:numId w:val="62"/>
              </w:numPr>
              <w:spacing w:before="120" w:after="120" w:line="288" w:lineRule="auto"/>
              <w:ind w:right="34"/>
              <w:contextualSpacing w:val="0"/>
              <w:rPr>
                <w:rFonts w:cs="Arial"/>
                <w:lang w:eastAsia="en-NZ"/>
              </w:rPr>
            </w:pPr>
            <w:r w:rsidRPr="00164410">
              <w:rPr>
                <w:rFonts w:cs="Arial"/>
                <w:lang w:eastAsia="en-NZ"/>
              </w:rPr>
              <w:t xml:space="preserve">implementing web application firewalls (WAFs) which </w:t>
            </w:r>
            <w:r w:rsidR="00746291" w:rsidRPr="00164410">
              <w:rPr>
                <w:rFonts w:cs="Arial"/>
                <w:lang w:eastAsia="en-NZ"/>
              </w:rPr>
              <w:t xml:space="preserve">can </w:t>
            </w:r>
            <w:r w:rsidRPr="00164410">
              <w:rPr>
                <w:rFonts w:cs="Arial"/>
                <w:lang w:eastAsia="en-NZ"/>
              </w:rPr>
              <w:t xml:space="preserve">differentiate between DDoS attacks and legitimate traffic </w:t>
            </w:r>
            <w:r w:rsidR="00746291" w:rsidRPr="00164410">
              <w:rPr>
                <w:rFonts w:cs="Arial"/>
                <w:lang w:eastAsia="en-NZ"/>
              </w:rPr>
              <w:t xml:space="preserve">providing </w:t>
            </w:r>
            <w:r w:rsidRPr="00164410">
              <w:rPr>
                <w:rFonts w:cs="Arial"/>
                <w:lang w:eastAsia="en-NZ"/>
              </w:rPr>
              <w:t>protect</w:t>
            </w:r>
            <w:r w:rsidR="00746291" w:rsidRPr="00164410">
              <w:rPr>
                <w:rFonts w:cs="Arial"/>
                <w:lang w:eastAsia="en-NZ"/>
              </w:rPr>
              <w:t>ion</w:t>
            </w:r>
            <w:r w:rsidRPr="00164410">
              <w:rPr>
                <w:rFonts w:cs="Arial"/>
                <w:lang w:eastAsia="en-NZ"/>
              </w:rPr>
              <w:t xml:space="preserve"> from potential cyber-attacks</w:t>
            </w:r>
          </w:p>
          <w:p w14:paraId="5D2DD0D7" w14:textId="37BB92D4" w:rsidR="00510124" w:rsidRPr="00164410" w:rsidRDefault="00510124" w:rsidP="00CE68EC">
            <w:pPr>
              <w:pStyle w:val="ListParagraph"/>
              <w:numPr>
                <w:ilvl w:val="0"/>
                <w:numId w:val="62"/>
              </w:numPr>
              <w:spacing w:before="120" w:after="120" w:line="288" w:lineRule="auto"/>
              <w:ind w:right="34"/>
              <w:contextualSpacing w:val="0"/>
              <w:rPr>
                <w:rFonts w:cs="Arial"/>
                <w:lang w:eastAsia="en-NZ"/>
              </w:rPr>
            </w:pPr>
            <w:r w:rsidRPr="00164410">
              <w:rPr>
                <w:rFonts w:cs="Arial"/>
                <w:lang w:eastAsia="en-NZ"/>
              </w:rPr>
              <w:t xml:space="preserve">hosting websites on a content delivery network (CDN) in the cloud, which makes it more difficult for hackers to find and attack the </w:t>
            </w:r>
            <w:r w:rsidR="00396CD6" w:rsidRPr="00164410">
              <w:rPr>
                <w:rFonts w:cs="Arial"/>
              </w:rPr>
              <w:t>organisation</w:t>
            </w:r>
            <w:r w:rsidRPr="00164410">
              <w:rPr>
                <w:rFonts w:cs="Arial"/>
                <w:lang w:eastAsia="en-NZ"/>
              </w:rPr>
              <w:t xml:space="preserve">’s webserver </w:t>
            </w:r>
            <w:r w:rsidR="00AF29A2" w:rsidRPr="00164410">
              <w:rPr>
                <w:rFonts w:cs="Arial"/>
                <w:lang w:eastAsia="en-NZ"/>
              </w:rPr>
              <w:t>(</w:t>
            </w:r>
            <w:r w:rsidRPr="00164410">
              <w:rPr>
                <w:rFonts w:cs="Arial"/>
                <w:lang w:eastAsia="en-NZ"/>
              </w:rPr>
              <w:t>since CDN uses a group of servers to deliver content online</w:t>
            </w:r>
            <w:r w:rsidR="00AF29A2" w:rsidRPr="00164410">
              <w:rPr>
                <w:rFonts w:cs="Arial"/>
                <w:lang w:eastAsia="en-NZ"/>
              </w:rPr>
              <w:t>, it makes it</w:t>
            </w:r>
            <w:r w:rsidRPr="00164410">
              <w:rPr>
                <w:rFonts w:cs="Arial"/>
                <w:lang w:eastAsia="en-NZ"/>
              </w:rPr>
              <w:t xml:space="preserve"> harder for a hacker to identify the main server</w:t>
            </w:r>
            <w:r w:rsidR="00AF29A2" w:rsidRPr="00164410">
              <w:rPr>
                <w:rFonts w:cs="Arial"/>
                <w:lang w:eastAsia="en-NZ"/>
              </w:rPr>
              <w:t>)</w:t>
            </w:r>
            <w:r w:rsidRPr="00164410">
              <w:rPr>
                <w:rFonts w:cs="Arial"/>
                <w:lang w:eastAsia="en-NZ"/>
              </w:rPr>
              <w:t>. Optimisations via a CDN also help lower the bandwidth that the primary server needs to use</w:t>
            </w:r>
            <w:r w:rsidR="00681DC2" w:rsidRPr="00164410">
              <w:rPr>
                <w:rFonts w:cs="Arial"/>
                <w:lang w:eastAsia="en-NZ"/>
              </w:rPr>
              <w:t>,</w:t>
            </w:r>
            <w:r w:rsidRPr="00164410">
              <w:rPr>
                <w:rFonts w:cs="Arial"/>
                <w:lang w:eastAsia="en-NZ"/>
              </w:rPr>
              <w:t xml:space="preserve"> making it less likely for the server to get overloaded</w:t>
            </w:r>
          </w:p>
          <w:p w14:paraId="63FA81B2" w14:textId="77777777" w:rsidR="00510124" w:rsidRPr="00164410" w:rsidRDefault="00510124" w:rsidP="00CE68EC">
            <w:pPr>
              <w:pStyle w:val="ListParagraph"/>
              <w:numPr>
                <w:ilvl w:val="0"/>
                <w:numId w:val="62"/>
              </w:numPr>
              <w:spacing w:before="120" w:after="120" w:line="288" w:lineRule="auto"/>
              <w:contextualSpacing w:val="0"/>
              <w:rPr>
                <w:rFonts w:cs="Arial"/>
              </w:rPr>
            </w:pPr>
            <w:r w:rsidRPr="00164410">
              <w:rPr>
                <w:rFonts w:cs="Arial"/>
                <w:lang w:eastAsia="en-NZ"/>
              </w:rPr>
              <w:t>using a CDN’s secure port protocol to help prevent bad traffic from coming through.</w:t>
            </w:r>
          </w:p>
          <w:p w14:paraId="16E0A862" w14:textId="77777777" w:rsidR="00D73E1E" w:rsidRDefault="00D73E1E" w:rsidP="008A17E7">
            <w:pPr>
              <w:pStyle w:val="ListParagraph"/>
              <w:spacing w:before="120" w:after="120" w:line="288" w:lineRule="auto"/>
              <w:ind w:left="360"/>
              <w:contextualSpacing w:val="0"/>
              <w:rPr>
                <w:rFonts w:cs="Arial"/>
              </w:rPr>
            </w:pPr>
          </w:p>
          <w:p w14:paraId="2E65D858" w14:textId="77777777" w:rsidR="00E60D2D" w:rsidRDefault="00E60D2D" w:rsidP="008A17E7">
            <w:pPr>
              <w:pStyle w:val="ListParagraph"/>
              <w:spacing w:before="120" w:after="120" w:line="288" w:lineRule="auto"/>
              <w:ind w:left="360"/>
              <w:contextualSpacing w:val="0"/>
              <w:rPr>
                <w:rFonts w:cs="Arial"/>
              </w:rPr>
            </w:pPr>
          </w:p>
          <w:p w14:paraId="5E353893" w14:textId="43A86635" w:rsidR="00E60D2D" w:rsidRPr="00164410" w:rsidRDefault="00E60D2D" w:rsidP="008A17E7">
            <w:pPr>
              <w:pStyle w:val="ListParagraph"/>
              <w:spacing w:before="120" w:after="120" w:line="288" w:lineRule="auto"/>
              <w:ind w:left="360"/>
              <w:contextualSpacing w:val="0"/>
              <w:rPr>
                <w:rFonts w:cs="Arial"/>
              </w:rPr>
            </w:pPr>
          </w:p>
        </w:tc>
      </w:tr>
      <w:tr w:rsidR="00510124" w:rsidRPr="00164410" w14:paraId="56EF5ABC" w14:textId="77777777" w:rsidTr="00E339E5">
        <w:tc>
          <w:tcPr>
            <w:tcW w:w="1555" w:type="dxa"/>
          </w:tcPr>
          <w:p w14:paraId="523B5C40" w14:textId="77777777" w:rsidR="00510124" w:rsidRPr="00164410" w:rsidRDefault="00510124" w:rsidP="00CE68EC">
            <w:pPr>
              <w:spacing w:before="120" w:after="120" w:line="288" w:lineRule="auto"/>
              <w:rPr>
                <w:rFonts w:cs="Arial"/>
              </w:rPr>
            </w:pPr>
            <w:r w:rsidRPr="00164410">
              <w:rPr>
                <w:rFonts w:cs="Arial"/>
              </w:rPr>
              <w:lastRenderedPageBreak/>
              <w:t>Detect</w:t>
            </w:r>
          </w:p>
        </w:tc>
        <w:tc>
          <w:tcPr>
            <w:tcW w:w="2126" w:type="dxa"/>
          </w:tcPr>
          <w:p w14:paraId="4A4ED6DF" w14:textId="32021E13" w:rsidR="00510124" w:rsidRPr="00164410" w:rsidRDefault="002B42EA" w:rsidP="00CE68EC">
            <w:pPr>
              <w:spacing w:before="120" w:after="120" w:line="288" w:lineRule="auto"/>
              <w:rPr>
                <w:rFonts w:cs="Arial"/>
              </w:rPr>
            </w:pPr>
            <w:r w:rsidRPr="00164410">
              <w:rPr>
                <w:rFonts w:cs="Arial"/>
              </w:rPr>
              <w:t>Operations Security</w:t>
            </w:r>
          </w:p>
        </w:tc>
        <w:tc>
          <w:tcPr>
            <w:tcW w:w="2835" w:type="dxa"/>
          </w:tcPr>
          <w:p w14:paraId="4D95F7C3" w14:textId="77777777" w:rsidR="00510124" w:rsidRPr="00164410" w:rsidRDefault="00510124" w:rsidP="00CE68EC">
            <w:pPr>
              <w:spacing w:before="120" w:after="120" w:line="288" w:lineRule="auto"/>
              <w:rPr>
                <w:rFonts w:cs="Arial"/>
              </w:rPr>
            </w:pPr>
            <w:r w:rsidRPr="00164410">
              <w:rPr>
                <w:rFonts w:cs="Arial"/>
              </w:rPr>
              <w:t>Logging</w:t>
            </w:r>
          </w:p>
        </w:tc>
        <w:tc>
          <w:tcPr>
            <w:tcW w:w="3994" w:type="dxa"/>
          </w:tcPr>
          <w:p w14:paraId="22A88439" w14:textId="4DB756D2" w:rsidR="00510124" w:rsidRPr="00164410" w:rsidRDefault="003D38FF" w:rsidP="00CE68EC">
            <w:pPr>
              <w:spacing w:before="120" w:after="120" w:line="288" w:lineRule="auto"/>
              <w:rPr>
                <w:rFonts w:cs="Arial"/>
              </w:rPr>
            </w:pPr>
            <w:r w:rsidRPr="00164410">
              <w:rPr>
                <w:rFonts w:cs="Arial"/>
              </w:rPr>
              <w:t>HMS18</w:t>
            </w:r>
            <w:r w:rsidR="00510124" w:rsidRPr="00164410">
              <w:rPr>
                <w:rFonts w:cs="Arial"/>
              </w:rPr>
              <w:t>: All health information user activities are recorded, stored for a period of time and protected for analysis in case of a security incident.</w:t>
            </w:r>
          </w:p>
        </w:tc>
        <w:tc>
          <w:tcPr>
            <w:tcW w:w="10748" w:type="dxa"/>
          </w:tcPr>
          <w:p w14:paraId="348503E0" w14:textId="1343CA3E" w:rsidR="00510124" w:rsidRPr="00164410" w:rsidRDefault="00510124" w:rsidP="00CE68EC">
            <w:pPr>
              <w:spacing w:before="120" w:after="120" w:line="288" w:lineRule="auto"/>
              <w:rPr>
                <w:rFonts w:cs="Arial"/>
                <w:b/>
              </w:rPr>
            </w:pPr>
            <w:r w:rsidRPr="00164410">
              <w:rPr>
                <w:rFonts w:cs="Arial"/>
                <w:b/>
              </w:rPr>
              <w:t>Logging</w:t>
            </w:r>
          </w:p>
          <w:p w14:paraId="08A2D19A" w14:textId="38D945D2" w:rsidR="00510124" w:rsidRPr="00164410" w:rsidRDefault="00510124" w:rsidP="00CE68EC">
            <w:pPr>
              <w:spacing w:before="120" w:after="120" w:line="288" w:lineRule="auto"/>
              <w:rPr>
                <w:rFonts w:cs="Arial"/>
              </w:rPr>
            </w:pPr>
            <w:r w:rsidRPr="00164410">
              <w:rPr>
                <w:rFonts w:cs="Arial"/>
              </w:rPr>
              <w:t xml:space="preserve">Logs are generated by an operating system or application for errors, warnings, and informational events. Effective audit and logging can help uncover misuse of health information and endpoint devices. The audit logs generated on health information systems </w:t>
            </w:r>
            <w:r w:rsidR="00E93427" w:rsidRPr="00164410">
              <w:rPr>
                <w:rFonts w:cs="Arial"/>
              </w:rPr>
              <w:t xml:space="preserve">are to </w:t>
            </w:r>
            <w:r w:rsidRPr="00164410">
              <w:rPr>
                <w:rFonts w:cs="Arial"/>
              </w:rPr>
              <w:t xml:space="preserve">be </w:t>
            </w:r>
            <w:r w:rsidR="00E93427" w:rsidRPr="00164410">
              <w:rPr>
                <w:rFonts w:cs="Arial"/>
              </w:rPr>
              <w:t xml:space="preserve">made </w:t>
            </w:r>
            <w:r w:rsidRPr="00164410">
              <w:rPr>
                <w:rFonts w:cs="Arial"/>
              </w:rPr>
              <w:t>available for analysis</w:t>
            </w:r>
            <w:r w:rsidR="0085029B" w:rsidRPr="00164410">
              <w:rPr>
                <w:rFonts w:cs="Arial"/>
              </w:rPr>
              <w:t>,</w:t>
            </w:r>
            <w:r w:rsidRPr="00164410">
              <w:rPr>
                <w:rFonts w:cs="Arial"/>
              </w:rPr>
              <w:t xml:space="preserve"> where individuals are identified based on their activities performed on the health systems</w:t>
            </w:r>
            <w:r w:rsidR="0085029B" w:rsidRPr="00164410">
              <w:rPr>
                <w:rFonts w:cs="Arial"/>
              </w:rPr>
              <w:t>,</w:t>
            </w:r>
            <w:r w:rsidRPr="00164410">
              <w:rPr>
                <w:rFonts w:cs="Arial"/>
              </w:rPr>
              <w:t xml:space="preserve"> and the records </w:t>
            </w:r>
            <w:r w:rsidR="0085029B" w:rsidRPr="00164410">
              <w:rPr>
                <w:rFonts w:cs="Arial"/>
              </w:rPr>
              <w:t xml:space="preserve">of </w:t>
            </w:r>
            <w:r w:rsidR="008A17E7" w:rsidRPr="00164410">
              <w:rPr>
                <w:rFonts w:cs="Arial"/>
              </w:rPr>
              <w:t>patients</w:t>
            </w:r>
            <w:r w:rsidRPr="00164410">
              <w:rPr>
                <w:rFonts w:cs="Arial"/>
              </w:rPr>
              <w:t xml:space="preserve"> have been accessed or modified. </w:t>
            </w:r>
          </w:p>
          <w:p w14:paraId="35E53BD9" w14:textId="2BCABACD" w:rsidR="00510124" w:rsidRPr="00164410" w:rsidRDefault="008A17E7" w:rsidP="00CE68EC">
            <w:pPr>
              <w:spacing w:before="120" w:after="120" w:line="288" w:lineRule="auto"/>
              <w:rPr>
                <w:rFonts w:cs="Arial"/>
              </w:rPr>
            </w:pPr>
            <w:r w:rsidRPr="00164410">
              <w:rPr>
                <w:rFonts w:cs="Arial"/>
              </w:rPr>
              <w:t>Organisation’s</w:t>
            </w:r>
            <w:r w:rsidR="00510124" w:rsidRPr="00164410">
              <w:rPr>
                <w:rFonts w:cs="Arial"/>
              </w:rPr>
              <w:t xml:space="preserve"> processing, storing, or transmitting health information </w:t>
            </w:r>
            <w:r w:rsidR="00E93427" w:rsidRPr="00164410">
              <w:rPr>
                <w:rFonts w:cs="Arial"/>
              </w:rPr>
              <w:t xml:space="preserve">are to </w:t>
            </w:r>
            <w:r w:rsidR="00510124" w:rsidRPr="00164410">
              <w:rPr>
                <w:rFonts w:cs="Arial"/>
              </w:rPr>
              <w:t>create a secure audit record each time an individual access, creates, updates, or archives the information on the endpoint devices. The collected audit logs are to indicate the following for each event:</w:t>
            </w:r>
          </w:p>
          <w:p w14:paraId="3635D610" w14:textId="35E4A2D8" w:rsidR="00510124" w:rsidRPr="00164410" w:rsidRDefault="00510124" w:rsidP="00CE68EC">
            <w:pPr>
              <w:pStyle w:val="ListParagraph"/>
              <w:numPr>
                <w:ilvl w:val="0"/>
                <w:numId w:val="58"/>
              </w:numPr>
              <w:spacing w:before="120" w:after="120" w:line="288" w:lineRule="auto"/>
              <w:contextualSpacing w:val="0"/>
              <w:rPr>
                <w:rFonts w:cs="Arial"/>
                <w:lang w:eastAsia="en-NZ"/>
              </w:rPr>
            </w:pPr>
            <w:r w:rsidRPr="00164410">
              <w:rPr>
                <w:rFonts w:cs="Arial"/>
                <w:lang w:eastAsia="en-NZ"/>
              </w:rPr>
              <w:t xml:space="preserve">identify the individual </w:t>
            </w:r>
          </w:p>
          <w:p w14:paraId="4A6202AC" w14:textId="1F47F876" w:rsidR="00510124" w:rsidRPr="00164410" w:rsidRDefault="00510124" w:rsidP="00CE68EC">
            <w:pPr>
              <w:pStyle w:val="ListParagraph"/>
              <w:numPr>
                <w:ilvl w:val="0"/>
                <w:numId w:val="58"/>
              </w:numPr>
              <w:spacing w:before="120" w:after="120" w:line="288" w:lineRule="auto"/>
              <w:contextualSpacing w:val="0"/>
              <w:rPr>
                <w:rFonts w:cs="Arial"/>
                <w:lang w:eastAsia="en-NZ"/>
              </w:rPr>
            </w:pPr>
            <w:r w:rsidRPr="00164410">
              <w:rPr>
                <w:rFonts w:cs="Arial"/>
                <w:lang w:eastAsia="en-NZ"/>
              </w:rPr>
              <w:t xml:space="preserve">action performed by the individual </w:t>
            </w:r>
          </w:p>
          <w:p w14:paraId="2D0D58AD" w14:textId="27137EFE" w:rsidR="00510124" w:rsidRPr="00164410" w:rsidRDefault="00510124" w:rsidP="00CE68EC">
            <w:pPr>
              <w:pStyle w:val="ListParagraph"/>
              <w:numPr>
                <w:ilvl w:val="0"/>
                <w:numId w:val="58"/>
              </w:numPr>
              <w:spacing w:before="120" w:after="120" w:line="288" w:lineRule="auto"/>
              <w:contextualSpacing w:val="0"/>
              <w:rPr>
                <w:rFonts w:cs="Arial"/>
                <w:lang w:eastAsia="en-NZ"/>
              </w:rPr>
            </w:pPr>
            <w:r w:rsidRPr="00164410">
              <w:rPr>
                <w:rFonts w:cs="Arial"/>
                <w:lang w:eastAsia="en-NZ"/>
              </w:rPr>
              <w:t xml:space="preserve">time and date, </w:t>
            </w:r>
            <w:r w:rsidRPr="00164410">
              <w:rPr>
                <w:rFonts w:cs="Arial"/>
              </w:rPr>
              <w:t>using synchronised time sources to allow for correlation of logs between systems for analysis, alerting and investigation of an incident</w:t>
            </w:r>
          </w:p>
          <w:p w14:paraId="0C5A99D7" w14:textId="76B11092" w:rsidR="00510124" w:rsidRPr="00164410" w:rsidRDefault="00510124" w:rsidP="00CE68EC">
            <w:pPr>
              <w:pStyle w:val="ListParagraph"/>
              <w:numPr>
                <w:ilvl w:val="0"/>
                <w:numId w:val="58"/>
              </w:numPr>
              <w:spacing w:before="120" w:after="120" w:line="288" w:lineRule="auto"/>
              <w:contextualSpacing w:val="0"/>
              <w:rPr>
                <w:rFonts w:cs="Arial"/>
              </w:rPr>
            </w:pPr>
            <w:r w:rsidRPr="00164410">
              <w:rPr>
                <w:rFonts w:cs="Arial"/>
                <w:lang w:eastAsia="en-NZ"/>
              </w:rPr>
              <w:t xml:space="preserve">health information and associated asset for investigation purposes. </w:t>
            </w:r>
          </w:p>
          <w:p w14:paraId="7E7623D6" w14:textId="77777777" w:rsidR="008A17E7" w:rsidRPr="00164410" w:rsidRDefault="008A17E7" w:rsidP="00CE68EC">
            <w:pPr>
              <w:spacing w:before="120" w:after="120" w:line="288" w:lineRule="auto"/>
              <w:rPr>
                <w:rFonts w:cs="Arial"/>
              </w:rPr>
            </w:pPr>
          </w:p>
          <w:p w14:paraId="33DAF2D6" w14:textId="01D5B464" w:rsidR="00510124" w:rsidRPr="00164410" w:rsidRDefault="00510124" w:rsidP="00CE68EC">
            <w:pPr>
              <w:spacing w:before="120" w:after="120" w:line="288" w:lineRule="auto"/>
              <w:rPr>
                <w:rFonts w:cs="Arial"/>
              </w:rPr>
            </w:pPr>
            <w:r w:rsidRPr="00164410">
              <w:rPr>
                <w:rFonts w:cs="Arial"/>
              </w:rPr>
              <w:t xml:space="preserve">While logging, a minimum of the following events </w:t>
            </w:r>
            <w:r w:rsidR="007F70F1" w:rsidRPr="00164410">
              <w:rPr>
                <w:rFonts w:cs="Arial"/>
              </w:rPr>
              <w:t>is</w:t>
            </w:r>
            <w:r w:rsidRPr="00164410">
              <w:rPr>
                <w:rFonts w:cs="Arial"/>
              </w:rPr>
              <w:t xml:space="preserve"> to be considered: </w:t>
            </w:r>
          </w:p>
          <w:p w14:paraId="71A2CF36" w14:textId="07621059"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 xml:space="preserve">successful and rejected access attempts </w:t>
            </w:r>
          </w:p>
          <w:p w14:paraId="0DF431CC" w14:textId="385D52DD"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 xml:space="preserve">successful and rejected data and other resource access attempts </w:t>
            </w:r>
          </w:p>
          <w:p w14:paraId="6C27173A" w14:textId="6F40BDA0"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 xml:space="preserve">changes to configuration </w:t>
            </w:r>
          </w:p>
          <w:p w14:paraId="32B30E26" w14:textId="21B79F0F"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 xml:space="preserve">use of privileged access </w:t>
            </w:r>
          </w:p>
          <w:p w14:paraId="1A3287DF" w14:textId="1C5DC6B6"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use of utility programs and applications</w:t>
            </w:r>
          </w:p>
          <w:p w14:paraId="1F93351B" w14:textId="549CF9CD"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 xml:space="preserve">files accessed and the type of access, including deletion of patient files </w:t>
            </w:r>
          </w:p>
          <w:p w14:paraId="6D68FE09" w14:textId="108B9EB3"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 xml:space="preserve">activation and deactivation of anti-virus or malware software </w:t>
            </w:r>
          </w:p>
          <w:p w14:paraId="6FE68612" w14:textId="0B401EA7"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 xml:space="preserve">creation, modification, or deletion of user IDs </w:t>
            </w:r>
          </w:p>
          <w:p w14:paraId="79B24278" w14:textId="4CB98D55" w:rsidR="00510124" w:rsidRPr="00164410" w:rsidRDefault="00510124" w:rsidP="00CE68EC">
            <w:pPr>
              <w:pStyle w:val="ListParagraph"/>
              <w:numPr>
                <w:ilvl w:val="0"/>
                <w:numId w:val="41"/>
              </w:numPr>
              <w:spacing w:before="120" w:after="120" w:line="288" w:lineRule="auto"/>
              <w:contextualSpacing w:val="0"/>
              <w:rPr>
                <w:rFonts w:cs="Arial"/>
                <w:lang w:eastAsia="en-NZ"/>
              </w:rPr>
            </w:pPr>
            <w:r w:rsidRPr="00164410">
              <w:rPr>
                <w:rFonts w:cs="Arial"/>
                <w:lang w:eastAsia="en-NZ"/>
              </w:rPr>
              <w:t xml:space="preserve">malicious code executed by personnel who have permissions. This could </w:t>
            </w:r>
            <w:r w:rsidR="001B3F59" w:rsidRPr="00164410">
              <w:rPr>
                <w:rFonts w:cs="Arial"/>
                <w:lang w:eastAsia="en-NZ"/>
              </w:rPr>
              <w:t>also</w:t>
            </w:r>
            <w:r w:rsidRPr="00164410">
              <w:rPr>
                <w:rFonts w:cs="Arial"/>
                <w:lang w:eastAsia="en-NZ"/>
              </w:rPr>
              <w:t xml:space="preserve"> include suppliers </w:t>
            </w:r>
          </w:p>
          <w:p w14:paraId="434D5C7F" w14:textId="2CFE5836" w:rsidR="00510124" w:rsidRPr="00164410" w:rsidRDefault="00510124" w:rsidP="00CE68EC">
            <w:pPr>
              <w:pStyle w:val="ListParagraph"/>
              <w:numPr>
                <w:ilvl w:val="0"/>
                <w:numId w:val="41"/>
              </w:numPr>
              <w:spacing w:before="120" w:after="120" w:line="288" w:lineRule="auto"/>
              <w:contextualSpacing w:val="0"/>
              <w:rPr>
                <w:rFonts w:cs="Arial"/>
              </w:rPr>
            </w:pPr>
            <w:r w:rsidRPr="00164410">
              <w:rPr>
                <w:rFonts w:cs="Arial"/>
                <w:lang w:eastAsia="en-NZ"/>
              </w:rPr>
              <w:t>log files cannot be deleted or altered by any personnel.</w:t>
            </w:r>
          </w:p>
          <w:p w14:paraId="5058FD1B" w14:textId="77777777" w:rsidR="00C209FC" w:rsidRPr="00164410" w:rsidRDefault="00C209FC" w:rsidP="00CE68EC">
            <w:pPr>
              <w:spacing w:before="120" w:after="120" w:line="288" w:lineRule="auto"/>
              <w:rPr>
                <w:rFonts w:cs="Arial"/>
              </w:rPr>
            </w:pPr>
          </w:p>
          <w:p w14:paraId="0DDBBE07" w14:textId="42C4CA36" w:rsidR="00510124" w:rsidRPr="00164410" w:rsidRDefault="00510124" w:rsidP="00CE68EC">
            <w:pPr>
              <w:spacing w:before="120" w:after="120" w:line="288" w:lineRule="auto"/>
              <w:rPr>
                <w:rFonts w:cs="Arial"/>
              </w:rPr>
            </w:pPr>
            <w:r w:rsidRPr="00164410">
              <w:rPr>
                <w:rFonts w:cs="Arial"/>
              </w:rPr>
              <w:t xml:space="preserve">Logs are to be protected from being tampered </w:t>
            </w:r>
            <w:r w:rsidR="00846238" w:rsidRPr="00164410">
              <w:rPr>
                <w:rFonts w:cs="Arial"/>
              </w:rPr>
              <w:t xml:space="preserve">with </w:t>
            </w:r>
            <w:r w:rsidRPr="00164410">
              <w:rPr>
                <w:rFonts w:cs="Arial"/>
              </w:rPr>
              <w:t>(edited or deleted or over written) and reviewed to maintain accountability for the personnel who ha</w:t>
            </w:r>
            <w:r w:rsidR="00846238" w:rsidRPr="00164410">
              <w:rPr>
                <w:rFonts w:cs="Arial"/>
              </w:rPr>
              <w:t>ve</w:t>
            </w:r>
            <w:r w:rsidRPr="00164410">
              <w:rPr>
                <w:rFonts w:cs="Arial"/>
              </w:rPr>
              <w:t xml:space="preserve"> access to them. This could be achieved by recording the logs in an append-only and read-only file. Some audit logs can be required to be archived because of requirements on data retention or requirements to collect and retain evidence.</w:t>
            </w:r>
            <w:r w:rsidR="0092320B" w:rsidRPr="00164410">
              <w:rPr>
                <w:rFonts w:cs="Arial"/>
              </w:rPr>
              <w:t xml:space="preserve"> </w:t>
            </w:r>
            <w:r w:rsidRPr="00164410">
              <w:rPr>
                <w:rFonts w:cs="Arial"/>
              </w:rPr>
              <w:lastRenderedPageBreak/>
              <w:t>Log management responsibilities can be shared between the service customer and the service provider in cloud environments. Responsibilities vary depending on the type of cloud service being used.</w:t>
            </w:r>
            <w:r w:rsidR="0092320B" w:rsidRPr="00164410">
              <w:rPr>
                <w:rFonts w:cs="Arial"/>
              </w:rPr>
              <w:t xml:space="preserve"> </w:t>
            </w:r>
          </w:p>
          <w:p w14:paraId="4D53F6EE" w14:textId="77777777" w:rsidR="00D85DAF" w:rsidRPr="00164410" w:rsidRDefault="00D85DAF" w:rsidP="00CE68EC">
            <w:pPr>
              <w:spacing w:before="120" w:after="120" w:line="288" w:lineRule="auto"/>
              <w:rPr>
                <w:rFonts w:cs="Arial"/>
              </w:rPr>
            </w:pPr>
          </w:p>
          <w:p w14:paraId="4215CF4F" w14:textId="1C795B9B" w:rsidR="00510124" w:rsidRPr="00164410" w:rsidRDefault="00510124" w:rsidP="00CE68EC">
            <w:pPr>
              <w:spacing w:before="120" w:after="120" w:line="288" w:lineRule="auto"/>
              <w:rPr>
                <w:rFonts w:cs="Arial"/>
              </w:rPr>
            </w:pPr>
            <w:r w:rsidRPr="00164410">
              <w:rPr>
                <w:rFonts w:cs="Arial"/>
              </w:rPr>
              <w:t>For medical devices, generated logs are to be extracted as per manufacturers</w:t>
            </w:r>
            <w:r w:rsidR="00AF32E6" w:rsidRPr="00164410">
              <w:rPr>
                <w:rFonts w:cs="Arial"/>
              </w:rPr>
              <w:t>’</w:t>
            </w:r>
            <w:r w:rsidRPr="00164410">
              <w:rPr>
                <w:rFonts w:cs="Arial"/>
              </w:rPr>
              <w:t xml:space="preserve"> documented instructions and are to be investigated either in-house (based on expertise) or securely shared to the organisation who performs the investigation.</w:t>
            </w:r>
          </w:p>
          <w:p w14:paraId="6E44A559" w14:textId="77777777" w:rsidR="00D85DAF" w:rsidRPr="00164410" w:rsidRDefault="00D85DAF" w:rsidP="00CE68EC">
            <w:pPr>
              <w:spacing w:before="120" w:after="120" w:line="288" w:lineRule="auto"/>
              <w:rPr>
                <w:rFonts w:cs="Arial"/>
                <w:b/>
              </w:rPr>
            </w:pPr>
          </w:p>
          <w:p w14:paraId="11FE371F" w14:textId="2934EBBE" w:rsidR="00510124" w:rsidRPr="00164410" w:rsidRDefault="00510124" w:rsidP="00CE68EC">
            <w:pPr>
              <w:spacing w:before="120" w:after="120" w:line="288" w:lineRule="auto"/>
              <w:rPr>
                <w:rFonts w:cs="Arial"/>
                <w:b/>
              </w:rPr>
            </w:pPr>
            <w:r w:rsidRPr="00164410">
              <w:rPr>
                <w:rFonts w:cs="Arial"/>
                <w:b/>
              </w:rPr>
              <w:t>Log Analysis</w:t>
            </w:r>
          </w:p>
          <w:p w14:paraId="3FAD333D" w14:textId="00D1C300" w:rsidR="00510124" w:rsidRPr="00164410" w:rsidRDefault="00510124" w:rsidP="00CE68EC">
            <w:pPr>
              <w:spacing w:before="120" w:after="120" w:line="288" w:lineRule="auto"/>
              <w:rPr>
                <w:rFonts w:cs="Arial"/>
              </w:rPr>
            </w:pPr>
            <w:r w:rsidRPr="00164410">
              <w:rPr>
                <w:rFonts w:cs="Arial"/>
              </w:rPr>
              <w:t xml:space="preserve">Personnel who perform log analysis </w:t>
            </w:r>
            <w:r w:rsidR="00E93427" w:rsidRPr="00164410">
              <w:rPr>
                <w:rFonts w:cs="Arial"/>
              </w:rPr>
              <w:t xml:space="preserve">are to </w:t>
            </w:r>
            <w:r w:rsidRPr="00164410">
              <w:rPr>
                <w:rFonts w:cs="Arial"/>
              </w:rPr>
              <w:t xml:space="preserve">have </w:t>
            </w:r>
            <w:r w:rsidR="00AB29D2" w:rsidRPr="00164410">
              <w:rPr>
                <w:rFonts w:cs="Arial"/>
              </w:rPr>
              <w:t xml:space="preserve">the appropriate </w:t>
            </w:r>
            <w:r w:rsidR="00721258" w:rsidRPr="00164410">
              <w:rPr>
                <w:rFonts w:cs="Arial"/>
              </w:rPr>
              <w:t>operational knowledge</w:t>
            </w:r>
            <w:r w:rsidR="00AC39AF" w:rsidRPr="00164410">
              <w:rPr>
                <w:rFonts w:cs="Arial"/>
              </w:rPr>
              <w:t>,</w:t>
            </w:r>
            <w:r w:rsidRPr="00164410">
              <w:rPr>
                <w:rFonts w:cs="Arial"/>
              </w:rPr>
              <w:t xml:space="preserve"> and analysis </w:t>
            </w:r>
            <w:r w:rsidR="00E93427" w:rsidRPr="00164410">
              <w:rPr>
                <w:rFonts w:cs="Arial"/>
              </w:rPr>
              <w:t xml:space="preserve">is to </w:t>
            </w:r>
            <w:r w:rsidRPr="00164410">
              <w:rPr>
                <w:rFonts w:cs="Arial"/>
              </w:rPr>
              <w:t xml:space="preserve">be performed based on the documented and approve procedures. While performing log analysis, the following </w:t>
            </w:r>
            <w:r w:rsidR="00E93427" w:rsidRPr="00164410">
              <w:rPr>
                <w:rFonts w:cs="Arial"/>
              </w:rPr>
              <w:t xml:space="preserve">are to </w:t>
            </w:r>
            <w:r w:rsidRPr="00164410">
              <w:rPr>
                <w:rFonts w:cs="Arial"/>
              </w:rPr>
              <w:t>be considered:</w:t>
            </w:r>
          </w:p>
          <w:p w14:paraId="72939149" w14:textId="35FE6116" w:rsidR="00510124" w:rsidRPr="00164410" w:rsidRDefault="00510124" w:rsidP="0064494F">
            <w:pPr>
              <w:pStyle w:val="ListParagraph"/>
              <w:numPr>
                <w:ilvl w:val="0"/>
                <w:numId w:val="59"/>
              </w:numPr>
              <w:spacing w:before="120" w:after="120" w:line="288" w:lineRule="auto"/>
              <w:ind w:left="360"/>
              <w:contextualSpacing w:val="0"/>
              <w:rPr>
                <w:rFonts w:cs="Arial"/>
                <w:lang w:eastAsia="en-NZ"/>
              </w:rPr>
            </w:pPr>
            <w:r w:rsidRPr="00164410">
              <w:rPr>
                <w:rFonts w:cs="Arial"/>
                <w:lang w:eastAsia="en-NZ"/>
              </w:rPr>
              <w:t xml:space="preserve">the required attributes of each security-related event </w:t>
            </w:r>
          </w:p>
          <w:p w14:paraId="22398D77" w14:textId="0A327640" w:rsidR="00510124" w:rsidRPr="00164410" w:rsidRDefault="00510124" w:rsidP="0064494F">
            <w:pPr>
              <w:pStyle w:val="ListParagraph"/>
              <w:numPr>
                <w:ilvl w:val="0"/>
                <w:numId w:val="42"/>
              </w:numPr>
              <w:spacing w:before="120" w:after="120" w:line="288" w:lineRule="auto"/>
              <w:ind w:left="360"/>
              <w:contextualSpacing w:val="0"/>
              <w:rPr>
                <w:rFonts w:cs="Arial"/>
                <w:lang w:eastAsia="en-NZ"/>
              </w:rPr>
            </w:pPr>
            <w:r w:rsidRPr="00164410">
              <w:rPr>
                <w:rFonts w:cs="Arial"/>
                <w:lang w:eastAsia="en-NZ"/>
              </w:rPr>
              <w:t xml:space="preserve">exceptions identified through use of predetermined rules </w:t>
            </w:r>
          </w:p>
          <w:p w14:paraId="14F4D018" w14:textId="4CEF1EE9" w:rsidR="00510124" w:rsidRPr="00164410" w:rsidRDefault="00510124" w:rsidP="0064494F">
            <w:pPr>
              <w:pStyle w:val="ListParagraph"/>
              <w:numPr>
                <w:ilvl w:val="0"/>
                <w:numId w:val="42"/>
              </w:numPr>
              <w:spacing w:before="120" w:after="120" w:line="288" w:lineRule="auto"/>
              <w:ind w:left="360"/>
              <w:contextualSpacing w:val="0"/>
              <w:rPr>
                <w:rFonts w:cs="Arial"/>
                <w:lang w:eastAsia="en-NZ"/>
              </w:rPr>
            </w:pPr>
            <w:r w:rsidRPr="00164410">
              <w:rPr>
                <w:rFonts w:cs="Arial"/>
                <w:lang w:eastAsia="en-NZ"/>
              </w:rPr>
              <w:t>known behaviour patterns and standard network traffic</w:t>
            </w:r>
            <w:r w:rsidR="00896512" w:rsidRPr="00164410">
              <w:rPr>
                <w:rFonts w:cs="Arial"/>
                <w:lang w:eastAsia="en-NZ"/>
              </w:rPr>
              <w:t>,</w:t>
            </w:r>
            <w:r w:rsidRPr="00164410">
              <w:rPr>
                <w:rFonts w:cs="Arial"/>
                <w:lang w:eastAsia="en-NZ"/>
              </w:rPr>
              <w:t xml:space="preserve"> compared to </w:t>
            </w:r>
            <w:r w:rsidR="00896512" w:rsidRPr="00164410">
              <w:rPr>
                <w:rFonts w:cs="Arial"/>
                <w:lang w:eastAsia="en-NZ"/>
              </w:rPr>
              <w:t>irregular</w:t>
            </w:r>
            <w:r w:rsidRPr="00164410">
              <w:rPr>
                <w:rFonts w:cs="Arial"/>
                <w:lang w:eastAsia="en-NZ"/>
              </w:rPr>
              <w:t xml:space="preserve"> activity and behaviour [user and entity behaviour analytics (UEBA)] </w:t>
            </w:r>
          </w:p>
          <w:p w14:paraId="0EDFF599" w14:textId="0C81B5B0" w:rsidR="00510124" w:rsidRPr="00164410" w:rsidRDefault="00510124" w:rsidP="0064494F">
            <w:pPr>
              <w:pStyle w:val="ListParagraph"/>
              <w:numPr>
                <w:ilvl w:val="0"/>
                <w:numId w:val="42"/>
              </w:numPr>
              <w:spacing w:before="120" w:after="120" w:line="288" w:lineRule="auto"/>
              <w:ind w:left="360"/>
              <w:contextualSpacing w:val="0"/>
              <w:rPr>
                <w:rFonts w:cs="Arial"/>
                <w:lang w:eastAsia="en-NZ"/>
              </w:rPr>
            </w:pPr>
            <w:r w:rsidRPr="00164410">
              <w:rPr>
                <w:rFonts w:cs="Arial"/>
                <w:lang w:eastAsia="en-NZ"/>
              </w:rPr>
              <w:t xml:space="preserve">results of trend or pattern analysis (e.g., </w:t>
            </w:r>
            <w:r w:rsidR="00754108" w:rsidRPr="00164410">
              <w:rPr>
                <w:rFonts w:cs="Arial"/>
                <w:lang w:eastAsia="en-NZ"/>
              </w:rPr>
              <w:t>from</w:t>
            </w:r>
            <w:r w:rsidRPr="00164410">
              <w:rPr>
                <w:rFonts w:cs="Arial"/>
                <w:lang w:eastAsia="en-NZ"/>
              </w:rPr>
              <w:t xml:space="preserve"> using data analytics, big data techniques and specialised analysis tools) </w:t>
            </w:r>
          </w:p>
          <w:p w14:paraId="40DDAFFF" w14:textId="67773CF7" w:rsidR="00510124" w:rsidRPr="00164410" w:rsidRDefault="00510124" w:rsidP="0064494F">
            <w:pPr>
              <w:pStyle w:val="ListParagraph"/>
              <w:numPr>
                <w:ilvl w:val="0"/>
                <w:numId w:val="42"/>
              </w:numPr>
              <w:spacing w:before="120" w:after="120" w:line="288" w:lineRule="auto"/>
              <w:ind w:left="360"/>
              <w:contextualSpacing w:val="0"/>
              <w:rPr>
                <w:rFonts w:cs="Arial"/>
                <w:lang w:eastAsia="en-NZ"/>
              </w:rPr>
            </w:pPr>
            <w:r w:rsidRPr="00164410">
              <w:rPr>
                <w:rFonts w:cs="Arial"/>
                <w:lang w:eastAsia="en-NZ"/>
              </w:rPr>
              <w:t>available threat intelligence</w:t>
            </w:r>
          </w:p>
          <w:p w14:paraId="13B59312" w14:textId="646AC1FF" w:rsidR="00510124" w:rsidRPr="00164410" w:rsidRDefault="00510124" w:rsidP="0064494F">
            <w:pPr>
              <w:pStyle w:val="ListParagraph"/>
              <w:numPr>
                <w:ilvl w:val="0"/>
                <w:numId w:val="43"/>
              </w:numPr>
              <w:spacing w:before="120" w:after="120" w:line="288" w:lineRule="auto"/>
              <w:ind w:left="360"/>
              <w:contextualSpacing w:val="0"/>
              <w:rPr>
                <w:rFonts w:cs="Arial"/>
                <w:lang w:eastAsia="en-NZ"/>
              </w:rPr>
            </w:pPr>
            <w:r w:rsidRPr="00164410">
              <w:rPr>
                <w:rFonts w:cs="Arial"/>
                <w:lang w:eastAsia="en-NZ"/>
              </w:rPr>
              <w:t xml:space="preserve">examining usage reports from suppliers (e.g., invoices or service reports) for unusual activity within systems and networks (e.g., by reviewing patterns of activity) </w:t>
            </w:r>
          </w:p>
          <w:p w14:paraId="159C50D0" w14:textId="1A4E7B49" w:rsidR="0064494F" w:rsidRPr="00164410" w:rsidRDefault="00510124" w:rsidP="0064494F">
            <w:pPr>
              <w:pStyle w:val="ListParagraph"/>
              <w:numPr>
                <w:ilvl w:val="0"/>
                <w:numId w:val="43"/>
              </w:numPr>
              <w:spacing w:before="120" w:after="120" w:line="288" w:lineRule="auto"/>
              <w:ind w:left="360"/>
              <w:contextualSpacing w:val="0"/>
              <w:rPr>
                <w:rFonts w:cs="Arial"/>
                <w:lang w:eastAsia="en-NZ"/>
              </w:rPr>
            </w:pPr>
            <w:r w:rsidRPr="00164410">
              <w:rPr>
                <w:rFonts w:cs="Arial"/>
                <w:lang w:eastAsia="en-NZ"/>
              </w:rPr>
              <w:t xml:space="preserve">including event logs of physical monitoring such as entrance and exit </w:t>
            </w:r>
            <w:r w:rsidR="00560F8B" w:rsidRPr="00164410">
              <w:rPr>
                <w:rFonts w:cs="Arial"/>
                <w:lang w:eastAsia="en-NZ"/>
              </w:rPr>
              <w:t xml:space="preserve">times </w:t>
            </w:r>
            <w:r w:rsidRPr="00164410">
              <w:rPr>
                <w:rFonts w:cs="Arial"/>
                <w:lang w:eastAsia="en-NZ"/>
              </w:rPr>
              <w:t xml:space="preserve">to ensure more accurate detection and incident analysis </w:t>
            </w:r>
          </w:p>
          <w:p w14:paraId="5F4E6B08" w14:textId="263EC6E7" w:rsidR="00510124" w:rsidRPr="00164410" w:rsidRDefault="00510124" w:rsidP="0064494F">
            <w:pPr>
              <w:pStyle w:val="ListParagraph"/>
              <w:numPr>
                <w:ilvl w:val="0"/>
                <w:numId w:val="43"/>
              </w:numPr>
              <w:spacing w:before="120" w:after="120" w:line="288" w:lineRule="auto"/>
              <w:ind w:left="360"/>
              <w:contextualSpacing w:val="0"/>
              <w:rPr>
                <w:rFonts w:cs="Arial"/>
                <w:lang w:eastAsia="en-NZ"/>
              </w:rPr>
            </w:pPr>
            <w:r w:rsidRPr="00164410">
              <w:rPr>
                <w:rFonts w:cs="Arial"/>
                <w:lang w:eastAsia="en-NZ"/>
              </w:rPr>
              <w:t>correlating logs to enable efficient and highly accurate analysis</w:t>
            </w:r>
            <w:r w:rsidR="0064494F" w:rsidRPr="00164410">
              <w:rPr>
                <w:rFonts w:cs="Arial"/>
                <w:lang w:eastAsia="en-NZ"/>
              </w:rPr>
              <w:t>.</w:t>
            </w:r>
          </w:p>
          <w:p w14:paraId="1C53A5A6" w14:textId="77777777" w:rsidR="00C762FF" w:rsidRPr="00164410" w:rsidRDefault="00C762FF" w:rsidP="00CE68EC">
            <w:pPr>
              <w:spacing w:before="120" w:after="120" w:line="288" w:lineRule="auto"/>
              <w:rPr>
                <w:rFonts w:cs="Arial"/>
              </w:rPr>
            </w:pPr>
          </w:p>
          <w:p w14:paraId="43B62094" w14:textId="6256CAF3" w:rsidR="00510124" w:rsidRPr="00164410" w:rsidRDefault="00510124" w:rsidP="00CE68EC">
            <w:pPr>
              <w:spacing w:before="120" w:after="120" w:line="288" w:lineRule="auto"/>
              <w:rPr>
                <w:rFonts w:cs="Arial"/>
              </w:rPr>
            </w:pPr>
            <w:r w:rsidRPr="00164410">
              <w:rPr>
                <w:rFonts w:cs="Arial"/>
              </w:rPr>
              <w:t xml:space="preserve">Collected logs are to be anonymised when they are being sent to a supplier for assistance with debugging or troubleshooting errors. The anonymisation </w:t>
            </w:r>
            <w:r w:rsidR="00E93427" w:rsidRPr="00164410">
              <w:rPr>
                <w:rFonts w:cs="Arial"/>
              </w:rPr>
              <w:t xml:space="preserve">is to </w:t>
            </w:r>
            <w:r w:rsidRPr="00164410">
              <w:rPr>
                <w:rFonts w:cs="Arial"/>
              </w:rPr>
              <w:t xml:space="preserve">extend to information such as usernames, internet protocol (IP) addresses, hostnames, </w:t>
            </w:r>
            <w:r w:rsidR="004241E8" w:rsidRPr="00164410">
              <w:rPr>
                <w:rFonts w:cs="Arial"/>
              </w:rPr>
              <w:t xml:space="preserve">and </w:t>
            </w:r>
            <w:r w:rsidR="0059510D" w:rsidRPr="00164410">
              <w:rPr>
                <w:rFonts w:cs="Arial"/>
              </w:rPr>
              <w:t>organisation</w:t>
            </w:r>
            <w:r w:rsidRPr="00164410">
              <w:rPr>
                <w:rFonts w:cs="Arial"/>
              </w:rPr>
              <w:t xml:space="preserve"> name. If the logs contain privacy information, they </w:t>
            </w:r>
            <w:r w:rsidR="00256055" w:rsidRPr="00164410">
              <w:rPr>
                <w:rFonts w:cs="Arial"/>
              </w:rPr>
              <w:t>are to</w:t>
            </w:r>
            <w:r w:rsidRPr="00164410">
              <w:rPr>
                <w:rFonts w:cs="Arial"/>
              </w:rPr>
              <w:t xml:space="preserve"> be encrypted and sent securely to the vendor. </w:t>
            </w:r>
          </w:p>
          <w:p w14:paraId="4B839C80" w14:textId="77777777" w:rsidR="00256055" w:rsidRPr="00164410" w:rsidRDefault="00256055" w:rsidP="00CE68EC">
            <w:pPr>
              <w:spacing w:before="120" w:after="120" w:line="288" w:lineRule="auto"/>
              <w:rPr>
                <w:rFonts w:cs="Arial"/>
              </w:rPr>
            </w:pPr>
          </w:p>
          <w:p w14:paraId="3322F733" w14:textId="288AC99A" w:rsidR="00163370" w:rsidRPr="00164410" w:rsidRDefault="00510124" w:rsidP="00CE68EC">
            <w:pPr>
              <w:spacing w:before="120" w:after="120" w:line="288" w:lineRule="auto"/>
              <w:rPr>
                <w:rFonts w:cs="Arial"/>
              </w:rPr>
            </w:pPr>
            <w:r w:rsidRPr="00164410">
              <w:rPr>
                <w:rFonts w:cs="Arial"/>
              </w:rPr>
              <w:t xml:space="preserve">Suspected and actual information security incidents </w:t>
            </w:r>
            <w:r w:rsidR="00E93427" w:rsidRPr="00164410">
              <w:rPr>
                <w:rFonts w:cs="Arial"/>
              </w:rPr>
              <w:t xml:space="preserve">are to </w:t>
            </w:r>
            <w:r w:rsidRPr="00164410">
              <w:rPr>
                <w:rFonts w:cs="Arial"/>
              </w:rPr>
              <w:t xml:space="preserve">be identified (e.g., malware infection or probing of firewalls) and subject to further investigation (e.g., as part of an information security </w:t>
            </w:r>
            <w:r w:rsidRPr="00164410">
              <w:rPr>
                <w:rFonts w:cs="Arial"/>
              </w:rPr>
              <w:lastRenderedPageBreak/>
              <w:t>incident management process).</w:t>
            </w:r>
            <w:r w:rsidR="00E60D2D">
              <w:rPr>
                <w:rFonts w:cs="Arial"/>
              </w:rPr>
              <w:t xml:space="preserve"> </w:t>
            </w:r>
            <w:r w:rsidRPr="00164410">
              <w:rPr>
                <w:rFonts w:cs="Arial"/>
              </w:rPr>
              <w:t xml:space="preserve">For log monitoring, tools can be used to configure and optimise the benefits </w:t>
            </w:r>
            <w:r w:rsidR="00C46993" w:rsidRPr="00164410">
              <w:rPr>
                <w:rFonts w:cs="Arial"/>
              </w:rPr>
              <w:t xml:space="preserve">of </w:t>
            </w:r>
            <w:r w:rsidRPr="00164410">
              <w:rPr>
                <w:rFonts w:cs="Arial"/>
              </w:rPr>
              <w:t xml:space="preserve">effective analysis. </w:t>
            </w:r>
          </w:p>
          <w:p w14:paraId="2096DED5" w14:textId="341C0CC7" w:rsidR="00C04478" w:rsidRPr="00164410" w:rsidRDefault="00C04478" w:rsidP="00CE68EC">
            <w:pPr>
              <w:spacing w:before="120" w:after="120" w:line="288" w:lineRule="auto"/>
              <w:rPr>
                <w:rFonts w:cs="Arial"/>
              </w:rPr>
            </w:pPr>
          </w:p>
        </w:tc>
      </w:tr>
      <w:tr w:rsidR="00510124" w:rsidRPr="00164410" w14:paraId="7E8A63D4" w14:textId="77777777" w:rsidTr="00E339E5">
        <w:tc>
          <w:tcPr>
            <w:tcW w:w="1555" w:type="dxa"/>
          </w:tcPr>
          <w:p w14:paraId="3778B178" w14:textId="6312B20B" w:rsidR="00510124" w:rsidRPr="00164410" w:rsidRDefault="00510124" w:rsidP="00CE68EC">
            <w:pPr>
              <w:spacing w:before="120" w:after="120" w:line="288" w:lineRule="auto"/>
              <w:rPr>
                <w:rFonts w:cs="Arial"/>
              </w:rPr>
            </w:pPr>
            <w:r w:rsidRPr="00164410">
              <w:rPr>
                <w:rFonts w:cs="Arial"/>
              </w:rPr>
              <w:lastRenderedPageBreak/>
              <w:t>Detect</w:t>
            </w:r>
          </w:p>
        </w:tc>
        <w:tc>
          <w:tcPr>
            <w:tcW w:w="2126" w:type="dxa"/>
          </w:tcPr>
          <w:p w14:paraId="2C3D13E6" w14:textId="5F452EB4" w:rsidR="00510124" w:rsidRPr="00164410" w:rsidRDefault="00510124" w:rsidP="00CE68EC">
            <w:pPr>
              <w:spacing w:before="120" w:after="120" w:line="288" w:lineRule="auto"/>
              <w:rPr>
                <w:rFonts w:cs="Arial"/>
              </w:rPr>
            </w:pPr>
            <w:r w:rsidRPr="00164410">
              <w:rPr>
                <w:rFonts w:cs="Arial"/>
              </w:rPr>
              <w:t>Operations Security</w:t>
            </w:r>
          </w:p>
        </w:tc>
        <w:tc>
          <w:tcPr>
            <w:tcW w:w="2835" w:type="dxa"/>
          </w:tcPr>
          <w:p w14:paraId="3E312716" w14:textId="764ADB1D" w:rsidR="00510124" w:rsidRPr="00164410" w:rsidRDefault="00FF7058" w:rsidP="00CE68EC">
            <w:pPr>
              <w:spacing w:before="120" w:after="120" w:line="288" w:lineRule="auto"/>
              <w:rPr>
                <w:rFonts w:cs="Arial"/>
              </w:rPr>
            </w:pPr>
            <w:r w:rsidRPr="00164410">
              <w:rPr>
                <w:rFonts w:cs="Arial"/>
              </w:rPr>
              <w:t>Real time monitoring</w:t>
            </w:r>
          </w:p>
        </w:tc>
        <w:tc>
          <w:tcPr>
            <w:tcW w:w="3994" w:type="dxa"/>
          </w:tcPr>
          <w:p w14:paraId="0BEDD86F" w14:textId="74FCA1C1" w:rsidR="00510124" w:rsidRPr="00164410" w:rsidRDefault="003D38FF" w:rsidP="00CE68EC">
            <w:pPr>
              <w:spacing w:before="120" w:after="120" w:line="288" w:lineRule="auto"/>
              <w:rPr>
                <w:rFonts w:cs="Arial"/>
              </w:rPr>
            </w:pPr>
            <w:r w:rsidRPr="00164410">
              <w:rPr>
                <w:rFonts w:cs="Arial"/>
              </w:rPr>
              <w:t>HMS19</w:t>
            </w:r>
            <w:r w:rsidR="00510124" w:rsidRPr="00164410">
              <w:rPr>
                <w:rFonts w:cs="Arial"/>
              </w:rPr>
              <w:t>: Unusual behaviour and potential information security incidents amongst endpoints and internal and external network traffic are detected.</w:t>
            </w:r>
          </w:p>
        </w:tc>
        <w:tc>
          <w:tcPr>
            <w:tcW w:w="10748" w:type="dxa"/>
          </w:tcPr>
          <w:p w14:paraId="203CFF23" w14:textId="77777777" w:rsidR="00510124" w:rsidRPr="00164410" w:rsidRDefault="00510124" w:rsidP="00CE68EC">
            <w:pPr>
              <w:spacing w:before="120" w:after="120" w:line="288" w:lineRule="auto"/>
              <w:ind w:right="34"/>
              <w:rPr>
                <w:rFonts w:cs="Arial"/>
                <w:b/>
              </w:rPr>
            </w:pPr>
            <w:r w:rsidRPr="00164410">
              <w:rPr>
                <w:rFonts w:cs="Arial"/>
                <w:b/>
              </w:rPr>
              <w:t>Real Time Monitoring</w:t>
            </w:r>
          </w:p>
          <w:p w14:paraId="4FC23CB3" w14:textId="00DDE215" w:rsidR="00510124" w:rsidRPr="00164410" w:rsidRDefault="00510124" w:rsidP="00CE68EC">
            <w:pPr>
              <w:spacing w:before="120" w:after="120" w:line="288" w:lineRule="auto"/>
              <w:ind w:right="34"/>
              <w:rPr>
                <w:rFonts w:cs="Arial"/>
              </w:rPr>
            </w:pPr>
            <w:r w:rsidRPr="00164410">
              <w:rPr>
                <w:rFonts w:cs="Arial"/>
              </w:rPr>
              <w:t xml:space="preserve">Real time monitoring </w:t>
            </w:r>
            <w:r w:rsidR="00261A37" w:rsidRPr="00164410">
              <w:rPr>
                <w:rFonts w:cs="Arial"/>
              </w:rPr>
              <w:t>uses log information and intelligence on threats to</w:t>
            </w:r>
            <w:r w:rsidRPr="00164410">
              <w:rPr>
                <w:rFonts w:cs="Arial"/>
              </w:rPr>
              <w:t xml:space="preserve"> increase the likelihood of identifying malicious activity early.  While monitoring is being performed, a minimum of the following </w:t>
            </w:r>
            <w:r w:rsidR="007F70F1" w:rsidRPr="00164410">
              <w:rPr>
                <w:rFonts w:cs="Arial"/>
              </w:rPr>
              <w:t>is</w:t>
            </w:r>
            <w:r w:rsidR="00E93427" w:rsidRPr="00164410">
              <w:rPr>
                <w:rFonts w:cs="Arial"/>
              </w:rPr>
              <w:t xml:space="preserve"> to </w:t>
            </w:r>
            <w:r w:rsidRPr="00164410">
              <w:rPr>
                <w:rFonts w:cs="Arial"/>
              </w:rPr>
              <w:t>be considered:</w:t>
            </w:r>
          </w:p>
          <w:p w14:paraId="699F82AE" w14:textId="77777777" w:rsidR="00510124" w:rsidRPr="00164410" w:rsidRDefault="00510124" w:rsidP="0064494F">
            <w:pPr>
              <w:pStyle w:val="ListParagraph"/>
              <w:numPr>
                <w:ilvl w:val="0"/>
                <w:numId w:val="62"/>
              </w:numPr>
              <w:spacing w:before="120" w:after="120" w:line="288" w:lineRule="auto"/>
              <w:ind w:right="34"/>
              <w:contextualSpacing w:val="0"/>
              <w:rPr>
                <w:rFonts w:cs="Arial"/>
              </w:rPr>
            </w:pPr>
            <w:r w:rsidRPr="00164410">
              <w:rPr>
                <w:rFonts w:cs="Arial"/>
              </w:rPr>
              <w:t>outbound and inbound network, system, and application traffic</w:t>
            </w:r>
          </w:p>
          <w:p w14:paraId="27653D61" w14:textId="77777777" w:rsidR="00510124" w:rsidRPr="00164410" w:rsidRDefault="00510124" w:rsidP="00CE68EC">
            <w:pPr>
              <w:pStyle w:val="ListParagraph"/>
              <w:numPr>
                <w:ilvl w:val="0"/>
                <w:numId w:val="62"/>
              </w:numPr>
              <w:spacing w:before="120" w:after="120" w:line="288" w:lineRule="auto"/>
              <w:ind w:right="34"/>
              <w:contextualSpacing w:val="0"/>
              <w:rPr>
                <w:rFonts w:cs="Arial"/>
              </w:rPr>
            </w:pPr>
            <w:r w:rsidRPr="00164410">
              <w:rPr>
                <w:rFonts w:cs="Arial"/>
              </w:rPr>
              <w:t>access to health information and endpoint devices including computing systems, servers, networking equipment, monitoring system, critical applications, etc.</w:t>
            </w:r>
          </w:p>
          <w:p w14:paraId="71F088DA" w14:textId="77777777" w:rsidR="00510124" w:rsidRPr="00164410" w:rsidRDefault="00510124" w:rsidP="00CE68EC">
            <w:pPr>
              <w:pStyle w:val="ListParagraph"/>
              <w:numPr>
                <w:ilvl w:val="0"/>
                <w:numId w:val="62"/>
              </w:numPr>
              <w:spacing w:before="120" w:after="120" w:line="288" w:lineRule="auto"/>
              <w:ind w:right="34"/>
              <w:contextualSpacing w:val="0"/>
              <w:rPr>
                <w:rFonts w:cs="Arial"/>
              </w:rPr>
            </w:pPr>
            <w:r w:rsidRPr="00164410">
              <w:rPr>
                <w:rFonts w:cs="Arial"/>
              </w:rPr>
              <w:t>critical or admin level system and network configuration files</w:t>
            </w:r>
          </w:p>
          <w:p w14:paraId="33BF1280" w14:textId="77777777" w:rsidR="00510124" w:rsidRPr="00164410" w:rsidRDefault="00510124" w:rsidP="00CE68EC">
            <w:pPr>
              <w:pStyle w:val="ListParagraph"/>
              <w:numPr>
                <w:ilvl w:val="0"/>
                <w:numId w:val="62"/>
              </w:numPr>
              <w:spacing w:before="120" w:after="120" w:line="288" w:lineRule="auto"/>
              <w:ind w:right="34"/>
              <w:contextualSpacing w:val="0"/>
              <w:rPr>
                <w:rFonts w:cs="Arial"/>
              </w:rPr>
            </w:pPr>
            <w:r w:rsidRPr="00164410">
              <w:rPr>
                <w:rFonts w:cs="Arial"/>
              </w:rPr>
              <w:t>logs from other tools (e.g., antivirus, endpoint detection and response [EDR], intrusion and detection system [IDS], intrusion prevention system [IPS], web filters, firewalls, data leakage prevention)</w:t>
            </w:r>
          </w:p>
          <w:p w14:paraId="4435835A" w14:textId="77777777" w:rsidR="00510124" w:rsidRPr="00164410" w:rsidRDefault="00510124" w:rsidP="00CE68EC">
            <w:pPr>
              <w:pStyle w:val="ListParagraph"/>
              <w:numPr>
                <w:ilvl w:val="0"/>
                <w:numId w:val="62"/>
              </w:numPr>
              <w:spacing w:before="120" w:after="120" w:line="288" w:lineRule="auto"/>
              <w:ind w:right="34"/>
              <w:contextualSpacing w:val="0"/>
              <w:rPr>
                <w:rFonts w:cs="Arial"/>
              </w:rPr>
            </w:pPr>
            <w:r w:rsidRPr="00164410">
              <w:rPr>
                <w:rFonts w:cs="Arial"/>
              </w:rPr>
              <w:t>event logs relating to system and network activity</w:t>
            </w:r>
          </w:p>
          <w:p w14:paraId="53FCFF24" w14:textId="77777777" w:rsidR="00510124" w:rsidRPr="00164410" w:rsidRDefault="00510124" w:rsidP="00CE68EC">
            <w:pPr>
              <w:pStyle w:val="ListParagraph"/>
              <w:numPr>
                <w:ilvl w:val="0"/>
                <w:numId w:val="62"/>
              </w:numPr>
              <w:spacing w:before="120" w:after="120" w:line="288" w:lineRule="auto"/>
              <w:ind w:right="34"/>
              <w:contextualSpacing w:val="0"/>
              <w:rPr>
                <w:rFonts w:cs="Arial"/>
              </w:rPr>
            </w:pPr>
            <w:r w:rsidRPr="00164410">
              <w:rPr>
                <w:rFonts w:cs="Arial"/>
              </w:rPr>
              <w:t>use of the computing resources (e.g., CPU, hard disks, memory, bandwidth) and their performance.</w:t>
            </w:r>
          </w:p>
          <w:p w14:paraId="76A947C7" w14:textId="77777777" w:rsidR="00A82CA5" w:rsidRPr="00164410" w:rsidRDefault="00A82CA5" w:rsidP="00CE68EC">
            <w:pPr>
              <w:spacing w:before="120" w:after="120" w:line="288" w:lineRule="auto"/>
              <w:ind w:left="-4" w:right="34"/>
              <w:rPr>
                <w:rFonts w:cs="Arial"/>
              </w:rPr>
            </w:pPr>
          </w:p>
          <w:p w14:paraId="23A366C0" w14:textId="6FF4BC7D" w:rsidR="00510124" w:rsidRPr="00164410" w:rsidRDefault="00510124" w:rsidP="00CE68EC">
            <w:pPr>
              <w:spacing w:before="120" w:after="120" w:line="288" w:lineRule="auto"/>
              <w:ind w:left="-4" w:right="34"/>
              <w:rPr>
                <w:rFonts w:cs="Arial"/>
              </w:rPr>
            </w:pPr>
            <w:r w:rsidRPr="00164410">
              <w:rPr>
                <w:rFonts w:cs="Arial"/>
              </w:rPr>
              <w:t xml:space="preserve">The </w:t>
            </w:r>
            <w:r w:rsidR="009337F8" w:rsidRPr="00164410">
              <w:rPr>
                <w:rFonts w:cs="Arial"/>
              </w:rPr>
              <w:t>organisation is to</w:t>
            </w:r>
            <w:r w:rsidRPr="00164410">
              <w:rPr>
                <w:rFonts w:cs="Arial"/>
              </w:rPr>
              <w:t xml:space="preserve"> establish a baseline </w:t>
            </w:r>
            <w:r w:rsidR="003C3C04" w:rsidRPr="00164410">
              <w:rPr>
                <w:rFonts w:cs="Arial"/>
              </w:rPr>
              <w:t xml:space="preserve">where </w:t>
            </w:r>
            <w:r w:rsidRPr="00164410">
              <w:rPr>
                <w:rFonts w:cs="Arial"/>
              </w:rPr>
              <w:t xml:space="preserve">a minimum of the following </w:t>
            </w:r>
            <w:r w:rsidR="00A82CA5" w:rsidRPr="00164410">
              <w:rPr>
                <w:rFonts w:cs="Arial"/>
              </w:rPr>
              <w:t>is</w:t>
            </w:r>
            <w:r w:rsidR="00E93427" w:rsidRPr="00164410">
              <w:rPr>
                <w:rFonts w:cs="Arial"/>
              </w:rPr>
              <w:t xml:space="preserve"> </w:t>
            </w:r>
            <w:r w:rsidRPr="00164410">
              <w:rPr>
                <w:rFonts w:cs="Arial"/>
              </w:rPr>
              <w:t>considered:</w:t>
            </w:r>
          </w:p>
          <w:p w14:paraId="4EA986ED" w14:textId="77777777" w:rsidR="00510124" w:rsidRPr="00164410" w:rsidRDefault="00510124" w:rsidP="0064494F">
            <w:pPr>
              <w:pStyle w:val="ListParagraph"/>
              <w:numPr>
                <w:ilvl w:val="0"/>
                <w:numId w:val="63"/>
              </w:numPr>
              <w:spacing w:before="120" w:after="120" w:line="288" w:lineRule="auto"/>
              <w:ind w:left="360" w:right="34"/>
              <w:contextualSpacing w:val="0"/>
              <w:rPr>
                <w:rFonts w:cs="Arial"/>
              </w:rPr>
            </w:pPr>
            <w:r w:rsidRPr="00164410">
              <w:rPr>
                <w:rFonts w:cs="Arial"/>
              </w:rPr>
              <w:t>user behaviour for unusual activities</w:t>
            </w:r>
          </w:p>
          <w:p w14:paraId="58AA0E42" w14:textId="77777777" w:rsidR="00510124" w:rsidRPr="00164410" w:rsidRDefault="00510124" w:rsidP="0064494F">
            <w:pPr>
              <w:pStyle w:val="ListParagraph"/>
              <w:numPr>
                <w:ilvl w:val="0"/>
                <w:numId w:val="63"/>
              </w:numPr>
              <w:spacing w:before="120" w:after="120" w:line="288" w:lineRule="auto"/>
              <w:ind w:left="360" w:right="34"/>
              <w:contextualSpacing w:val="0"/>
              <w:rPr>
                <w:rFonts w:cs="Arial"/>
              </w:rPr>
            </w:pPr>
            <w:r w:rsidRPr="00164410">
              <w:rPr>
                <w:rFonts w:cs="Arial"/>
              </w:rPr>
              <w:t>reviewing utilisation of systems and services during business and non-business hours</w:t>
            </w:r>
          </w:p>
          <w:p w14:paraId="0EF1E3DB" w14:textId="77777777" w:rsidR="00510124" w:rsidRPr="00164410" w:rsidRDefault="00510124" w:rsidP="0064494F">
            <w:pPr>
              <w:pStyle w:val="ListParagraph"/>
              <w:numPr>
                <w:ilvl w:val="0"/>
                <w:numId w:val="63"/>
              </w:numPr>
              <w:spacing w:before="120" w:after="120" w:line="288" w:lineRule="auto"/>
              <w:ind w:left="360" w:right="34"/>
              <w:contextualSpacing w:val="0"/>
              <w:rPr>
                <w:rFonts w:cs="Arial"/>
              </w:rPr>
            </w:pPr>
            <w:r w:rsidRPr="00164410">
              <w:rPr>
                <w:rFonts w:cs="Arial"/>
              </w:rPr>
              <w:t>usual time of access, location of access, frequency of access for each user or group of users</w:t>
            </w:r>
          </w:p>
          <w:p w14:paraId="70BEEEEB" w14:textId="1D50B1C9" w:rsidR="00510124" w:rsidRPr="00164410" w:rsidRDefault="00510124" w:rsidP="0064494F">
            <w:pPr>
              <w:pStyle w:val="ListParagraph"/>
              <w:numPr>
                <w:ilvl w:val="0"/>
                <w:numId w:val="64"/>
              </w:numPr>
              <w:spacing w:before="120" w:after="120" w:line="288" w:lineRule="auto"/>
              <w:ind w:left="360" w:right="34"/>
              <w:contextualSpacing w:val="0"/>
              <w:rPr>
                <w:rFonts w:cs="Arial"/>
              </w:rPr>
            </w:pPr>
            <w:r w:rsidRPr="00164410">
              <w:rPr>
                <w:rFonts w:cs="Arial"/>
              </w:rPr>
              <w:t>unplanned pause or termination of systems or services</w:t>
            </w:r>
          </w:p>
          <w:p w14:paraId="67E0AD92" w14:textId="77777777" w:rsidR="00510124" w:rsidRPr="00164410" w:rsidRDefault="00510124" w:rsidP="0064494F">
            <w:pPr>
              <w:pStyle w:val="ListParagraph"/>
              <w:numPr>
                <w:ilvl w:val="0"/>
                <w:numId w:val="64"/>
              </w:numPr>
              <w:spacing w:before="120" w:after="120" w:line="288" w:lineRule="auto"/>
              <w:ind w:left="360" w:right="34"/>
              <w:contextualSpacing w:val="0"/>
              <w:rPr>
                <w:rFonts w:cs="Arial"/>
              </w:rPr>
            </w:pPr>
            <w:r w:rsidRPr="00164410">
              <w:rPr>
                <w:rFonts w:cs="Arial"/>
              </w:rPr>
              <w:t>activity typically associated with malware or traffic originating from known malicious IP addresses or network domains (e.g., those associated with botnet command and control servers)</w:t>
            </w:r>
          </w:p>
          <w:p w14:paraId="316FB226" w14:textId="77777777" w:rsidR="00510124" w:rsidRPr="00164410" w:rsidRDefault="00510124" w:rsidP="0064494F">
            <w:pPr>
              <w:pStyle w:val="ListParagraph"/>
              <w:numPr>
                <w:ilvl w:val="0"/>
                <w:numId w:val="64"/>
              </w:numPr>
              <w:spacing w:before="120" w:after="120" w:line="288" w:lineRule="auto"/>
              <w:ind w:left="360" w:right="34"/>
              <w:contextualSpacing w:val="0"/>
              <w:rPr>
                <w:rFonts w:cs="Arial"/>
              </w:rPr>
            </w:pPr>
            <w:r w:rsidRPr="00164410">
              <w:rPr>
                <w:rFonts w:cs="Arial"/>
              </w:rPr>
              <w:t>known attack characteristics (e.g., denial of service and buffer overflows)</w:t>
            </w:r>
          </w:p>
          <w:p w14:paraId="25123C2A" w14:textId="77777777" w:rsidR="00510124" w:rsidRPr="00164410" w:rsidRDefault="00510124" w:rsidP="0064494F">
            <w:pPr>
              <w:pStyle w:val="ListParagraph"/>
              <w:numPr>
                <w:ilvl w:val="0"/>
                <w:numId w:val="64"/>
              </w:numPr>
              <w:spacing w:before="120" w:after="120" w:line="288" w:lineRule="auto"/>
              <w:ind w:left="360" w:right="34"/>
              <w:contextualSpacing w:val="0"/>
              <w:rPr>
                <w:rFonts w:cs="Arial"/>
              </w:rPr>
            </w:pPr>
            <w:r w:rsidRPr="00164410">
              <w:rPr>
                <w:rFonts w:cs="Arial"/>
              </w:rPr>
              <w:t>unusual system behaviour (e.g., keystroke logging, process injection and deviations in use of standard protocols)</w:t>
            </w:r>
          </w:p>
          <w:p w14:paraId="479AE15D" w14:textId="77777777" w:rsidR="00510124" w:rsidRPr="00164410" w:rsidRDefault="00510124" w:rsidP="0064494F">
            <w:pPr>
              <w:pStyle w:val="ListParagraph"/>
              <w:numPr>
                <w:ilvl w:val="0"/>
                <w:numId w:val="64"/>
              </w:numPr>
              <w:spacing w:before="120" w:after="120" w:line="288" w:lineRule="auto"/>
              <w:ind w:left="360" w:right="34"/>
              <w:contextualSpacing w:val="0"/>
              <w:rPr>
                <w:rFonts w:cs="Arial"/>
              </w:rPr>
            </w:pPr>
            <w:r w:rsidRPr="00164410">
              <w:rPr>
                <w:rFonts w:cs="Arial"/>
              </w:rPr>
              <w:t>bottlenecks and overloads (e.g., network queuing, latency levels and network jitter)</w:t>
            </w:r>
          </w:p>
          <w:p w14:paraId="1BC478EA" w14:textId="77777777" w:rsidR="00510124" w:rsidRPr="00164410" w:rsidRDefault="00510124" w:rsidP="0064494F">
            <w:pPr>
              <w:pStyle w:val="ListParagraph"/>
              <w:numPr>
                <w:ilvl w:val="0"/>
                <w:numId w:val="64"/>
              </w:numPr>
              <w:spacing w:before="120" w:after="120" w:line="288" w:lineRule="auto"/>
              <w:ind w:left="360" w:right="34"/>
              <w:contextualSpacing w:val="0"/>
              <w:rPr>
                <w:rFonts w:cs="Arial"/>
              </w:rPr>
            </w:pPr>
            <w:r w:rsidRPr="00164410">
              <w:rPr>
                <w:rFonts w:cs="Arial"/>
              </w:rPr>
              <w:lastRenderedPageBreak/>
              <w:t>unauthorised access (actual or attempted) to systems or services containing health information</w:t>
            </w:r>
          </w:p>
          <w:p w14:paraId="5B5F7176" w14:textId="77777777" w:rsidR="00510124" w:rsidRPr="00164410" w:rsidRDefault="00510124" w:rsidP="0064494F">
            <w:pPr>
              <w:pStyle w:val="ListParagraph"/>
              <w:numPr>
                <w:ilvl w:val="0"/>
                <w:numId w:val="64"/>
              </w:numPr>
              <w:spacing w:before="120" w:after="120" w:line="288" w:lineRule="auto"/>
              <w:ind w:left="360" w:right="34"/>
              <w:contextualSpacing w:val="0"/>
              <w:rPr>
                <w:rFonts w:cs="Arial"/>
              </w:rPr>
            </w:pPr>
            <w:r w:rsidRPr="00164410">
              <w:rPr>
                <w:rFonts w:cs="Arial"/>
              </w:rPr>
              <w:t>unauthorised scanning of applications, systems and networks</w:t>
            </w:r>
          </w:p>
          <w:p w14:paraId="69B5DD4E" w14:textId="501BB986" w:rsidR="00163370" w:rsidRPr="00164410" w:rsidRDefault="00510124" w:rsidP="0064494F">
            <w:pPr>
              <w:pStyle w:val="ListParagraph"/>
              <w:numPr>
                <w:ilvl w:val="0"/>
                <w:numId w:val="64"/>
              </w:numPr>
              <w:spacing w:before="120" w:after="120" w:line="288" w:lineRule="auto"/>
              <w:ind w:left="360" w:right="34"/>
              <w:contextualSpacing w:val="0"/>
              <w:rPr>
                <w:rFonts w:cs="Arial"/>
                <w:b/>
              </w:rPr>
            </w:pPr>
            <w:r w:rsidRPr="00164410">
              <w:rPr>
                <w:rFonts w:cs="Arial"/>
              </w:rPr>
              <w:t>successful and unsuccessful attempts to access protected resources (e.g., DNS servers, web portals and file systems).</w:t>
            </w:r>
          </w:p>
          <w:p w14:paraId="2B266817" w14:textId="77777777" w:rsidR="00A82CA5" w:rsidRPr="00164410" w:rsidRDefault="00A82CA5" w:rsidP="00CE68EC">
            <w:pPr>
              <w:spacing w:before="120" w:after="120" w:line="288" w:lineRule="auto"/>
              <w:ind w:right="34"/>
              <w:rPr>
                <w:rFonts w:cs="Arial"/>
                <w:b/>
              </w:rPr>
            </w:pPr>
          </w:p>
          <w:p w14:paraId="44F6A2DF" w14:textId="65D4AE0F" w:rsidR="00510124" w:rsidRPr="00164410" w:rsidRDefault="00510124" w:rsidP="00CE68EC">
            <w:pPr>
              <w:spacing w:before="120" w:after="120" w:line="288" w:lineRule="auto"/>
              <w:ind w:right="34"/>
              <w:rPr>
                <w:rFonts w:cs="Arial"/>
                <w:b/>
              </w:rPr>
            </w:pPr>
            <w:r w:rsidRPr="00164410">
              <w:rPr>
                <w:rFonts w:cs="Arial"/>
                <w:b/>
              </w:rPr>
              <w:t>Automated Alerts on Thresholds</w:t>
            </w:r>
          </w:p>
          <w:p w14:paraId="1BCF3554" w14:textId="77777777" w:rsidR="00851B91" w:rsidRPr="00164410" w:rsidRDefault="00510124" w:rsidP="00CE68EC">
            <w:pPr>
              <w:spacing w:before="120" w:after="120" w:line="288" w:lineRule="auto"/>
              <w:rPr>
                <w:rFonts w:cs="Arial"/>
              </w:rPr>
            </w:pPr>
            <w:r w:rsidRPr="00164410">
              <w:rPr>
                <w:rFonts w:cs="Arial"/>
              </w:rPr>
              <w:t xml:space="preserve">Automated monitoring software </w:t>
            </w:r>
            <w:r w:rsidR="00E93427" w:rsidRPr="00164410">
              <w:rPr>
                <w:rFonts w:cs="Arial"/>
              </w:rPr>
              <w:t xml:space="preserve">is to </w:t>
            </w:r>
            <w:r w:rsidRPr="00164410">
              <w:rPr>
                <w:rFonts w:cs="Arial"/>
              </w:rPr>
              <w:t xml:space="preserve">be configured to generate alerts based on predefined thresholds. The alerting system </w:t>
            </w:r>
            <w:r w:rsidR="00E93427" w:rsidRPr="00164410">
              <w:rPr>
                <w:rFonts w:cs="Arial"/>
              </w:rPr>
              <w:t xml:space="preserve">is to </w:t>
            </w:r>
            <w:r w:rsidRPr="00164410">
              <w:rPr>
                <w:rFonts w:cs="Arial"/>
              </w:rPr>
              <w:t xml:space="preserve">be tuned as required </w:t>
            </w:r>
            <w:r w:rsidR="00956337" w:rsidRPr="00164410">
              <w:rPr>
                <w:rFonts w:cs="Arial"/>
              </w:rPr>
              <w:t>by</w:t>
            </w:r>
            <w:r w:rsidRPr="00164410">
              <w:rPr>
                <w:rFonts w:cs="Arial"/>
              </w:rPr>
              <w:t xml:space="preserve"> the </w:t>
            </w:r>
            <w:r w:rsidR="009337F8" w:rsidRPr="00164410">
              <w:rPr>
                <w:rFonts w:cs="Arial"/>
              </w:rPr>
              <w:t>organisation</w:t>
            </w:r>
            <w:r w:rsidRPr="00164410">
              <w:rPr>
                <w:rFonts w:cs="Arial"/>
              </w:rPr>
              <w:t>’s baseline</w:t>
            </w:r>
            <w:r w:rsidR="00956337" w:rsidRPr="00164410">
              <w:rPr>
                <w:rFonts w:cs="Arial"/>
              </w:rPr>
              <w:t>,</w:t>
            </w:r>
            <w:r w:rsidRPr="00164410">
              <w:rPr>
                <w:rFonts w:cs="Arial"/>
              </w:rPr>
              <w:t xml:space="preserve"> and personnel dedicated to respond to alerts </w:t>
            </w:r>
            <w:r w:rsidR="00E93427" w:rsidRPr="00164410">
              <w:rPr>
                <w:rFonts w:cs="Arial"/>
              </w:rPr>
              <w:t xml:space="preserve">are to </w:t>
            </w:r>
            <w:r w:rsidRPr="00164410">
              <w:rPr>
                <w:rFonts w:cs="Arial"/>
              </w:rPr>
              <w:t>be properly trained to detect potential incidents.</w:t>
            </w:r>
          </w:p>
          <w:p w14:paraId="7A3C836A" w14:textId="34EDA492" w:rsidR="00B47F48" w:rsidRPr="00164410" w:rsidRDefault="00B47F48" w:rsidP="00CE68EC">
            <w:pPr>
              <w:spacing w:before="120" w:after="120" w:line="288" w:lineRule="auto"/>
              <w:rPr>
                <w:rFonts w:cs="Arial"/>
              </w:rPr>
            </w:pPr>
          </w:p>
        </w:tc>
      </w:tr>
      <w:tr w:rsidR="00510124" w:rsidRPr="00164410" w14:paraId="54EB304B" w14:textId="77777777" w:rsidTr="00E339E5">
        <w:tc>
          <w:tcPr>
            <w:tcW w:w="1555" w:type="dxa"/>
          </w:tcPr>
          <w:p w14:paraId="771680F3" w14:textId="2BE4BDF4" w:rsidR="00510124" w:rsidRPr="00164410" w:rsidRDefault="00510124" w:rsidP="00CE68EC">
            <w:pPr>
              <w:spacing w:before="120" w:after="120" w:line="288" w:lineRule="auto"/>
              <w:rPr>
                <w:rFonts w:cs="Arial"/>
              </w:rPr>
            </w:pPr>
            <w:r w:rsidRPr="00164410">
              <w:rPr>
                <w:rFonts w:cs="Arial"/>
              </w:rPr>
              <w:lastRenderedPageBreak/>
              <w:t>Respond</w:t>
            </w:r>
          </w:p>
        </w:tc>
        <w:tc>
          <w:tcPr>
            <w:tcW w:w="2126" w:type="dxa"/>
          </w:tcPr>
          <w:p w14:paraId="355DE742" w14:textId="77777777" w:rsidR="00510124" w:rsidRPr="00164410" w:rsidRDefault="00510124" w:rsidP="00CE68EC">
            <w:pPr>
              <w:spacing w:before="120" w:after="120" w:line="288" w:lineRule="auto"/>
              <w:rPr>
                <w:rFonts w:cs="Arial"/>
              </w:rPr>
            </w:pPr>
            <w:r w:rsidRPr="00164410">
              <w:rPr>
                <w:rFonts w:cs="Arial"/>
              </w:rPr>
              <w:t>Incident Management</w:t>
            </w:r>
          </w:p>
        </w:tc>
        <w:tc>
          <w:tcPr>
            <w:tcW w:w="2835" w:type="dxa"/>
          </w:tcPr>
          <w:p w14:paraId="6E7DA7EA" w14:textId="77777777" w:rsidR="00510124" w:rsidRPr="00164410" w:rsidRDefault="00510124" w:rsidP="00CE68EC">
            <w:pPr>
              <w:spacing w:before="120" w:after="120" w:line="288" w:lineRule="auto"/>
              <w:rPr>
                <w:rFonts w:cs="Arial"/>
              </w:rPr>
            </w:pPr>
            <w:r w:rsidRPr="00164410">
              <w:rPr>
                <w:rFonts w:cs="Arial"/>
              </w:rPr>
              <w:t>Information security incident management planning and preparation</w:t>
            </w:r>
          </w:p>
        </w:tc>
        <w:tc>
          <w:tcPr>
            <w:tcW w:w="3994" w:type="dxa"/>
          </w:tcPr>
          <w:p w14:paraId="39C26F6F" w14:textId="5BCA9F41" w:rsidR="00510124" w:rsidRPr="00164410" w:rsidRDefault="003D38FF" w:rsidP="00CE68EC">
            <w:pPr>
              <w:spacing w:before="120" w:after="120" w:line="288" w:lineRule="auto"/>
              <w:rPr>
                <w:rFonts w:cs="Arial"/>
              </w:rPr>
            </w:pPr>
            <w:r w:rsidRPr="00164410">
              <w:rPr>
                <w:rFonts w:cs="Arial"/>
              </w:rPr>
              <w:t>HMS20</w:t>
            </w:r>
            <w:r w:rsidR="00510124" w:rsidRPr="00164410">
              <w:rPr>
                <w:rFonts w:cs="Arial"/>
              </w:rPr>
              <w:t xml:space="preserve">: A </w:t>
            </w:r>
            <w:r w:rsidR="007F70F1" w:rsidRPr="00164410">
              <w:rPr>
                <w:rFonts w:cs="Arial"/>
              </w:rPr>
              <w:t>documented,</w:t>
            </w:r>
            <w:r w:rsidR="00510124" w:rsidRPr="00164410">
              <w:rPr>
                <w:rFonts w:cs="Arial"/>
              </w:rPr>
              <w:t xml:space="preserve"> and approved security incident management process is maintained, reviewed and tested periodically. </w:t>
            </w:r>
          </w:p>
        </w:tc>
        <w:tc>
          <w:tcPr>
            <w:tcW w:w="10748" w:type="dxa"/>
          </w:tcPr>
          <w:p w14:paraId="7DCA2B24" w14:textId="37B476CE" w:rsidR="00510124" w:rsidRPr="00164410" w:rsidRDefault="00510124" w:rsidP="00CE68EC">
            <w:pPr>
              <w:spacing w:before="120" w:after="120" w:line="288" w:lineRule="auto"/>
              <w:ind w:left="-4" w:right="34"/>
              <w:rPr>
                <w:rFonts w:cs="Arial"/>
                <w:b/>
              </w:rPr>
            </w:pPr>
            <w:r w:rsidRPr="00164410">
              <w:rPr>
                <w:rFonts w:cs="Arial"/>
                <w:b/>
              </w:rPr>
              <w:t>Information Security Incident Management</w:t>
            </w:r>
          </w:p>
          <w:p w14:paraId="6DD7DE6D" w14:textId="496F7422" w:rsidR="00510124" w:rsidRPr="00164410" w:rsidRDefault="00510124" w:rsidP="00894715">
            <w:pPr>
              <w:spacing w:before="120" w:after="120" w:line="288" w:lineRule="auto"/>
              <w:ind w:left="-4" w:right="34"/>
              <w:rPr>
                <w:rFonts w:cs="Arial"/>
              </w:rPr>
            </w:pPr>
            <w:r w:rsidRPr="00164410">
              <w:rPr>
                <w:rFonts w:cs="Arial"/>
              </w:rPr>
              <w:t xml:space="preserve">The objectives for health information security incident management </w:t>
            </w:r>
            <w:r w:rsidR="003577C8" w:rsidRPr="00164410">
              <w:rPr>
                <w:rFonts w:cs="Arial"/>
              </w:rPr>
              <w:t xml:space="preserve">are to </w:t>
            </w:r>
            <w:r w:rsidRPr="00164410">
              <w:rPr>
                <w:rFonts w:cs="Arial"/>
              </w:rPr>
              <w:t>be agreed with management</w:t>
            </w:r>
            <w:r w:rsidR="001379F9" w:rsidRPr="00164410">
              <w:rPr>
                <w:rFonts w:cs="Arial"/>
              </w:rPr>
              <w:t xml:space="preserve">. </w:t>
            </w:r>
            <w:r w:rsidRPr="00164410">
              <w:rPr>
                <w:rFonts w:cs="Arial"/>
              </w:rPr>
              <w:t xml:space="preserve"> </w:t>
            </w:r>
            <w:r w:rsidR="00314C54" w:rsidRPr="00164410">
              <w:rPr>
                <w:rFonts w:cs="Arial"/>
              </w:rPr>
              <w:t>T</w:t>
            </w:r>
            <w:r w:rsidRPr="00164410">
              <w:rPr>
                <w:rFonts w:cs="Arial"/>
              </w:rPr>
              <w:t xml:space="preserve">hose responsible </w:t>
            </w:r>
            <w:r w:rsidR="00314C54" w:rsidRPr="00164410">
              <w:rPr>
                <w:rFonts w:cs="Arial"/>
              </w:rPr>
              <w:t>for incident management must</w:t>
            </w:r>
            <w:r w:rsidRPr="00164410">
              <w:rPr>
                <w:rFonts w:cs="Arial"/>
              </w:rPr>
              <w:t xml:space="preserve"> understand the organisation’s priorities for handling health information security incidents</w:t>
            </w:r>
            <w:r w:rsidR="00314C54" w:rsidRPr="00164410">
              <w:rPr>
                <w:rFonts w:cs="Arial"/>
              </w:rPr>
              <w:t>,</w:t>
            </w:r>
            <w:r w:rsidRPr="00164410">
              <w:rPr>
                <w:rFonts w:cs="Arial"/>
              </w:rPr>
              <w:t xml:space="preserve"> including </w:t>
            </w:r>
            <w:r w:rsidR="00314C54" w:rsidRPr="00164410">
              <w:rPr>
                <w:rFonts w:cs="Arial"/>
              </w:rPr>
              <w:t xml:space="preserve">an agreed </w:t>
            </w:r>
            <w:r w:rsidRPr="00164410">
              <w:rPr>
                <w:rFonts w:cs="Arial"/>
              </w:rPr>
              <w:t>resolution time frame</w:t>
            </w:r>
            <w:r w:rsidR="00314C54" w:rsidRPr="00164410">
              <w:rPr>
                <w:rFonts w:cs="Arial"/>
              </w:rPr>
              <w:t>,</w:t>
            </w:r>
            <w:r w:rsidRPr="00164410">
              <w:rPr>
                <w:rFonts w:cs="Arial"/>
              </w:rPr>
              <w:t xml:space="preserve"> based on potential consequences and severity. Health incident management procedures </w:t>
            </w:r>
            <w:r w:rsidR="00976022" w:rsidRPr="00164410">
              <w:rPr>
                <w:rFonts w:cs="Arial"/>
              </w:rPr>
              <w:t xml:space="preserve">are to </w:t>
            </w:r>
            <w:r w:rsidRPr="00164410">
              <w:rPr>
                <w:rFonts w:cs="Arial"/>
              </w:rPr>
              <w:t xml:space="preserve">be implemented to meet these objectives and </w:t>
            </w:r>
            <w:r w:rsidR="00314C54" w:rsidRPr="00164410">
              <w:rPr>
                <w:rFonts w:cs="Arial"/>
              </w:rPr>
              <w:t xml:space="preserve">priorities </w:t>
            </w:r>
            <w:r w:rsidR="00A65653" w:rsidRPr="00164410">
              <w:rPr>
                <w:rFonts w:cs="Arial"/>
              </w:rPr>
              <w:t>that</w:t>
            </w:r>
            <w:r w:rsidRPr="00164410">
              <w:rPr>
                <w:rFonts w:cs="Arial"/>
              </w:rPr>
              <w:t xml:space="preserve"> are required for </w:t>
            </w:r>
            <w:r w:rsidR="009337F8" w:rsidRPr="00164410">
              <w:rPr>
                <w:rFonts w:cs="Arial"/>
              </w:rPr>
              <w:t>organisation</w:t>
            </w:r>
            <w:r w:rsidRPr="00164410">
              <w:rPr>
                <w:rFonts w:cs="Arial"/>
              </w:rPr>
              <w:t>s processing</w:t>
            </w:r>
            <w:r w:rsidR="00A65653" w:rsidRPr="00164410">
              <w:rPr>
                <w:rFonts w:cs="Arial"/>
              </w:rPr>
              <w:t>,</w:t>
            </w:r>
            <w:r w:rsidRPr="00164410">
              <w:rPr>
                <w:rFonts w:cs="Arial"/>
              </w:rPr>
              <w:t xml:space="preserve"> storing</w:t>
            </w:r>
            <w:r w:rsidR="00A65653" w:rsidRPr="00164410">
              <w:rPr>
                <w:rFonts w:cs="Arial"/>
              </w:rPr>
              <w:t>,</w:t>
            </w:r>
            <w:r w:rsidRPr="00164410">
              <w:rPr>
                <w:rFonts w:cs="Arial"/>
              </w:rPr>
              <w:t xml:space="preserve"> or transmitting health information.</w:t>
            </w:r>
          </w:p>
          <w:p w14:paraId="3DFD2608" w14:textId="77777777" w:rsidR="00444AE1" w:rsidRDefault="00444AE1" w:rsidP="00CE68EC">
            <w:pPr>
              <w:spacing w:before="120" w:after="120" w:line="288" w:lineRule="auto"/>
              <w:ind w:left="-4" w:right="34"/>
              <w:rPr>
                <w:rFonts w:cs="Arial"/>
                <w:b/>
              </w:rPr>
            </w:pPr>
          </w:p>
          <w:p w14:paraId="60863818" w14:textId="5EB417AD" w:rsidR="00510124" w:rsidRPr="00164410" w:rsidRDefault="00510124" w:rsidP="00CE68EC">
            <w:pPr>
              <w:spacing w:before="120" w:after="120" w:line="288" w:lineRule="auto"/>
              <w:ind w:left="-4" w:right="34"/>
              <w:rPr>
                <w:rFonts w:cs="Arial"/>
              </w:rPr>
            </w:pPr>
            <w:r w:rsidRPr="00164410">
              <w:rPr>
                <w:rFonts w:cs="Arial"/>
                <w:b/>
              </w:rPr>
              <w:t>Security Event Reporting</w:t>
            </w:r>
            <w:r w:rsidRPr="00164410">
              <w:rPr>
                <w:rFonts w:cs="Arial"/>
              </w:rPr>
              <w:br/>
              <w:t xml:space="preserve">All individuals </w:t>
            </w:r>
            <w:r w:rsidR="00976022" w:rsidRPr="00164410">
              <w:rPr>
                <w:rFonts w:cs="Arial"/>
              </w:rPr>
              <w:t xml:space="preserve">are to </w:t>
            </w:r>
            <w:r w:rsidRPr="00164410">
              <w:rPr>
                <w:rFonts w:cs="Arial"/>
              </w:rPr>
              <w:t xml:space="preserve">be made aware of their responsibility to report information security events as quickly as possible to prevent or minimise the effect of information security incident. They </w:t>
            </w:r>
            <w:r w:rsidR="00A81C0B" w:rsidRPr="00164410">
              <w:rPr>
                <w:rFonts w:cs="Arial"/>
              </w:rPr>
              <w:t>are to</w:t>
            </w:r>
            <w:r w:rsidRPr="00164410">
              <w:rPr>
                <w:rFonts w:cs="Arial"/>
              </w:rPr>
              <w:t xml:space="preserve"> be aware of the procedure</w:t>
            </w:r>
            <w:r w:rsidR="00314C54" w:rsidRPr="00164410">
              <w:rPr>
                <w:rFonts w:cs="Arial"/>
              </w:rPr>
              <w:t>s</w:t>
            </w:r>
            <w:r w:rsidRPr="00164410">
              <w:rPr>
                <w:rFonts w:cs="Arial"/>
              </w:rPr>
              <w:t xml:space="preserve"> for reporting information security events including incidents, breaches, vulnerabilities</w:t>
            </w:r>
            <w:r w:rsidR="006C5794" w:rsidRPr="00164410">
              <w:rPr>
                <w:rFonts w:cs="Arial"/>
              </w:rPr>
              <w:t xml:space="preserve"> and</w:t>
            </w:r>
            <w:r w:rsidRPr="00164410">
              <w:rPr>
                <w:rFonts w:cs="Arial"/>
              </w:rPr>
              <w:t xml:space="preserve"> the point of contact </w:t>
            </w:r>
            <w:r w:rsidR="006C5794" w:rsidRPr="00164410">
              <w:rPr>
                <w:rFonts w:cs="Arial"/>
              </w:rPr>
              <w:t>for</w:t>
            </w:r>
            <w:r w:rsidRPr="00164410">
              <w:rPr>
                <w:rFonts w:cs="Arial"/>
              </w:rPr>
              <w:t xml:space="preserve"> which </w:t>
            </w:r>
            <w:r w:rsidR="006C5794" w:rsidRPr="00164410">
              <w:rPr>
                <w:rFonts w:cs="Arial"/>
              </w:rPr>
              <w:t xml:space="preserve">the </w:t>
            </w:r>
            <w:r w:rsidRPr="00164410">
              <w:rPr>
                <w:rFonts w:cs="Arial"/>
              </w:rPr>
              <w:t xml:space="preserve">events </w:t>
            </w:r>
            <w:r w:rsidR="00A81C0B" w:rsidRPr="00164410">
              <w:rPr>
                <w:rFonts w:cs="Arial"/>
              </w:rPr>
              <w:t xml:space="preserve">are to </w:t>
            </w:r>
            <w:r w:rsidRPr="00164410">
              <w:rPr>
                <w:rFonts w:cs="Arial"/>
              </w:rPr>
              <w:t>be reported</w:t>
            </w:r>
            <w:r w:rsidR="006C5794" w:rsidRPr="00164410">
              <w:rPr>
                <w:rFonts w:cs="Arial"/>
              </w:rPr>
              <w:t xml:space="preserve"> to</w:t>
            </w:r>
            <w:r w:rsidRPr="00164410">
              <w:rPr>
                <w:rFonts w:cs="Arial"/>
              </w:rPr>
              <w:t xml:space="preserve">. The reporting mechanism </w:t>
            </w:r>
            <w:r w:rsidR="00A81C0B" w:rsidRPr="00164410">
              <w:rPr>
                <w:rFonts w:cs="Arial"/>
              </w:rPr>
              <w:t xml:space="preserve">is to </w:t>
            </w:r>
            <w:r w:rsidRPr="00164410">
              <w:rPr>
                <w:rFonts w:cs="Arial"/>
              </w:rPr>
              <w:t>be as easy, accessible, and available as possible. Situations to be considered for information security event reporting include:</w:t>
            </w:r>
          </w:p>
          <w:p w14:paraId="4C23B9BD" w14:textId="6E98BB04" w:rsidR="00510124" w:rsidRPr="00164410" w:rsidRDefault="00510124" w:rsidP="00CE68EC">
            <w:pPr>
              <w:pStyle w:val="ListParagraph"/>
              <w:numPr>
                <w:ilvl w:val="0"/>
                <w:numId w:val="61"/>
              </w:numPr>
              <w:tabs>
                <w:tab w:val="left" w:pos="391"/>
              </w:tabs>
              <w:spacing w:before="120" w:after="120" w:line="288" w:lineRule="auto"/>
              <w:ind w:right="34"/>
              <w:contextualSpacing w:val="0"/>
              <w:rPr>
                <w:rFonts w:cs="Arial"/>
              </w:rPr>
            </w:pPr>
            <w:r w:rsidRPr="00164410">
              <w:rPr>
                <w:rFonts w:cs="Arial"/>
              </w:rPr>
              <w:t>stolen credentials</w:t>
            </w:r>
          </w:p>
          <w:p w14:paraId="2D79F1B0" w14:textId="744B79F7" w:rsidR="00510124" w:rsidRPr="00164410" w:rsidRDefault="00510124" w:rsidP="00CE68EC">
            <w:pPr>
              <w:pStyle w:val="ListParagraph"/>
              <w:numPr>
                <w:ilvl w:val="0"/>
                <w:numId w:val="61"/>
              </w:numPr>
              <w:tabs>
                <w:tab w:val="left" w:pos="391"/>
              </w:tabs>
              <w:spacing w:before="120" w:after="120" w:line="288" w:lineRule="auto"/>
              <w:ind w:right="34"/>
              <w:contextualSpacing w:val="0"/>
              <w:rPr>
                <w:rFonts w:cs="Arial"/>
              </w:rPr>
            </w:pPr>
            <w:r w:rsidRPr="00164410">
              <w:rPr>
                <w:rFonts w:cs="Arial"/>
              </w:rPr>
              <w:t>access violations</w:t>
            </w:r>
          </w:p>
          <w:p w14:paraId="15032477" w14:textId="0E930021" w:rsidR="00510124" w:rsidRPr="00164410" w:rsidRDefault="00510124" w:rsidP="00CE68EC">
            <w:pPr>
              <w:pStyle w:val="ListParagraph"/>
              <w:numPr>
                <w:ilvl w:val="0"/>
                <w:numId w:val="61"/>
              </w:numPr>
              <w:tabs>
                <w:tab w:val="left" w:pos="391"/>
              </w:tabs>
              <w:spacing w:before="120" w:after="120" w:line="288" w:lineRule="auto"/>
              <w:ind w:right="34"/>
              <w:contextualSpacing w:val="0"/>
              <w:rPr>
                <w:rFonts w:cs="Arial"/>
              </w:rPr>
            </w:pPr>
            <w:r w:rsidRPr="00164410">
              <w:rPr>
                <w:rFonts w:cs="Arial"/>
              </w:rPr>
              <w:t>stolen or lost devices</w:t>
            </w:r>
          </w:p>
          <w:p w14:paraId="3CC106EA" w14:textId="3878AE28" w:rsidR="00510124" w:rsidRPr="00164410" w:rsidRDefault="00510124" w:rsidP="00CE68EC">
            <w:pPr>
              <w:pStyle w:val="ListParagraph"/>
              <w:numPr>
                <w:ilvl w:val="0"/>
                <w:numId w:val="61"/>
              </w:numPr>
              <w:tabs>
                <w:tab w:val="left" w:pos="391"/>
              </w:tabs>
              <w:spacing w:before="120" w:after="120" w:line="288" w:lineRule="auto"/>
              <w:ind w:right="34"/>
              <w:contextualSpacing w:val="0"/>
              <w:rPr>
                <w:rFonts w:cs="Arial"/>
              </w:rPr>
            </w:pPr>
            <w:r w:rsidRPr="00164410">
              <w:rPr>
                <w:rFonts w:cs="Arial"/>
              </w:rPr>
              <w:t>suspected malware infection</w:t>
            </w:r>
          </w:p>
          <w:p w14:paraId="71D4C279" w14:textId="77777777" w:rsidR="00510124" w:rsidRPr="00164410" w:rsidRDefault="00510124" w:rsidP="00CE68EC">
            <w:pPr>
              <w:pStyle w:val="ListParagraph"/>
              <w:numPr>
                <w:ilvl w:val="0"/>
                <w:numId w:val="61"/>
              </w:numPr>
              <w:tabs>
                <w:tab w:val="left" w:pos="391"/>
              </w:tabs>
              <w:spacing w:before="120" w:after="120" w:line="288" w:lineRule="auto"/>
              <w:ind w:right="34"/>
              <w:contextualSpacing w:val="0"/>
              <w:rPr>
                <w:rFonts w:cs="Arial"/>
              </w:rPr>
            </w:pPr>
            <w:r w:rsidRPr="00164410">
              <w:rPr>
                <w:rFonts w:cs="Arial"/>
              </w:rPr>
              <w:t>financial fraud and unauthorised claims for patient treatment</w:t>
            </w:r>
          </w:p>
          <w:p w14:paraId="3F364241" w14:textId="08BE08E7" w:rsidR="00510124" w:rsidRPr="00164410" w:rsidRDefault="00510124" w:rsidP="00CE68EC">
            <w:pPr>
              <w:pStyle w:val="ListParagraph"/>
              <w:numPr>
                <w:ilvl w:val="0"/>
                <w:numId w:val="61"/>
              </w:numPr>
              <w:tabs>
                <w:tab w:val="left" w:pos="391"/>
              </w:tabs>
              <w:spacing w:before="120" w:after="120" w:line="288" w:lineRule="auto"/>
              <w:ind w:right="34"/>
              <w:contextualSpacing w:val="0"/>
              <w:rPr>
                <w:rFonts w:cs="Arial"/>
              </w:rPr>
            </w:pPr>
            <w:r w:rsidRPr="00164410">
              <w:rPr>
                <w:rFonts w:cs="Arial"/>
              </w:rPr>
              <w:t xml:space="preserve">ransomware </w:t>
            </w:r>
          </w:p>
          <w:p w14:paraId="50CBA8AB" w14:textId="7CBD651B" w:rsidR="00510124" w:rsidRPr="00164410" w:rsidRDefault="00510124" w:rsidP="00CE68EC">
            <w:pPr>
              <w:pStyle w:val="ListParagraph"/>
              <w:numPr>
                <w:ilvl w:val="0"/>
                <w:numId w:val="61"/>
              </w:numPr>
              <w:tabs>
                <w:tab w:val="left" w:pos="391"/>
              </w:tabs>
              <w:spacing w:before="120" w:after="120" w:line="288" w:lineRule="auto"/>
              <w:ind w:right="34"/>
              <w:contextualSpacing w:val="0"/>
              <w:rPr>
                <w:rFonts w:cs="Arial"/>
              </w:rPr>
            </w:pPr>
            <w:r w:rsidRPr="00164410">
              <w:rPr>
                <w:rFonts w:cs="Arial"/>
              </w:rPr>
              <w:t>Distributed Denial of Service (DDoS) attacks.</w:t>
            </w:r>
          </w:p>
          <w:p w14:paraId="6214FC57" w14:textId="77777777" w:rsidR="00EC3F74" w:rsidRPr="00164410" w:rsidRDefault="00EC3F74" w:rsidP="00CE68EC">
            <w:pPr>
              <w:spacing w:before="120" w:after="120" w:line="288" w:lineRule="auto"/>
              <w:ind w:left="-4" w:right="34"/>
              <w:rPr>
                <w:rFonts w:cs="Arial"/>
              </w:rPr>
            </w:pPr>
          </w:p>
          <w:p w14:paraId="53860FB7" w14:textId="7005A72F" w:rsidR="00510124" w:rsidRPr="00164410" w:rsidRDefault="00510124" w:rsidP="00894715">
            <w:pPr>
              <w:spacing w:before="120" w:after="120" w:line="288" w:lineRule="auto"/>
              <w:ind w:left="-4" w:right="34"/>
              <w:rPr>
                <w:rFonts w:cs="Arial"/>
              </w:rPr>
            </w:pPr>
            <w:r w:rsidRPr="00164410">
              <w:rPr>
                <w:rFonts w:cs="Arial"/>
              </w:rPr>
              <w:t xml:space="preserve">Individuals </w:t>
            </w:r>
            <w:r w:rsidR="00A81C0B" w:rsidRPr="00164410">
              <w:rPr>
                <w:rFonts w:cs="Arial"/>
              </w:rPr>
              <w:t xml:space="preserve">are to </w:t>
            </w:r>
            <w:r w:rsidRPr="00164410">
              <w:rPr>
                <w:rFonts w:cs="Arial"/>
              </w:rPr>
              <w:t xml:space="preserve">be advised not to attempt to prove suspected information security vulnerabilities. As part of contractual agreements with the organisation’s suppliers, it is strongly recommended to include their </w:t>
            </w:r>
            <w:r w:rsidR="00AB1F43" w:rsidRPr="00164410">
              <w:rPr>
                <w:rFonts w:cs="Arial"/>
              </w:rPr>
              <w:t>required level of</w:t>
            </w:r>
            <w:r w:rsidRPr="00164410">
              <w:rPr>
                <w:rFonts w:cs="Arial"/>
              </w:rPr>
              <w:t xml:space="preserve"> support for managing incidents as and when they arise. This could include having a RACI (Responsible, Accountable, Consulted, Informed) matrix readily available to know the parts of incident which are to be performed by suppliers</w:t>
            </w:r>
            <w:r w:rsidR="00AB1F43" w:rsidRPr="00164410">
              <w:rPr>
                <w:rFonts w:cs="Arial"/>
              </w:rPr>
              <w:t>,</w:t>
            </w:r>
            <w:r w:rsidRPr="00164410">
              <w:rPr>
                <w:rFonts w:cs="Arial"/>
              </w:rPr>
              <w:t xml:space="preserve"> along with escalation contact points.</w:t>
            </w:r>
          </w:p>
          <w:p w14:paraId="20B781D7" w14:textId="77777777" w:rsidR="006C5794" w:rsidRPr="00164410" w:rsidRDefault="006C5794" w:rsidP="00CE68EC">
            <w:pPr>
              <w:spacing w:before="120" w:after="120" w:line="288" w:lineRule="auto"/>
              <w:ind w:left="-4" w:right="34"/>
              <w:rPr>
                <w:rFonts w:cs="Arial"/>
                <w:b/>
              </w:rPr>
            </w:pPr>
          </w:p>
          <w:p w14:paraId="63A4E1D6" w14:textId="23EB9B74" w:rsidR="00510124" w:rsidRPr="00164410" w:rsidRDefault="00510124" w:rsidP="00CE68EC">
            <w:pPr>
              <w:spacing w:before="120" w:after="120" w:line="288" w:lineRule="auto"/>
              <w:ind w:left="-4" w:right="34"/>
              <w:rPr>
                <w:rFonts w:cs="Arial"/>
                <w:b/>
              </w:rPr>
            </w:pPr>
            <w:r w:rsidRPr="00164410">
              <w:rPr>
                <w:rFonts w:cs="Arial"/>
                <w:b/>
              </w:rPr>
              <w:t>Security Incident Management Plan</w:t>
            </w:r>
          </w:p>
          <w:p w14:paraId="5915CB14" w14:textId="7DA33E5A" w:rsidR="00510124" w:rsidRPr="00164410" w:rsidRDefault="00510124" w:rsidP="00CE68EC">
            <w:pPr>
              <w:spacing w:before="120" w:after="120" w:line="288" w:lineRule="auto"/>
              <w:ind w:left="-4" w:right="34"/>
              <w:rPr>
                <w:rFonts w:cs="Arial"/>
              </w:rPr>
            </w:pPr>
            <w:r w:rsidRPr="00164410">
              <w:rPr>
                <w:rFonts w:cs="Arial"/>
              </w:rPr>
              <w:t xml:space="preserve">Management </w:t>
            </w:r>
            <w:r w:rsidR="00CC09FA" w:rsidRPr="00164410">
              <w:rPr>
                <w:rFonts w:cs="Arial"/>
              </w:rPr>
              <w:t xml:space="preserve">is to </w:t>
            </w:r>
            <w:r w:rsidRPr="00164410">
              <w:rPr>
                <w:rFonts w:cs="Arial"/>
              </w:rPr>
              <w:t>ensure that a health information security incident management plan is created</w:t>
            </w:r>
            <w:r w:rsidR="00C24043" w:rsidRPr="00164410">
              <w:rPr>
                <w:rFonts w:cs="Arial"/>
              </w:rPr>
              <w:t xml:space="preserve"> while considering</w:t>
            </w:r>
            <w:r w:rsidRPr="00164410">
              <w:rPr>
                <w:rFonts w:cs="Arial"/>
              </w:rPr>
              <w:t xml:space="preserve"> different scenarios</w:t>
            </w:r>
            <w:r w:rsidR="004373DF" w:rsidRPr="00164410">
              <w:rPr>
                <w:rFonts w:cs="Arial"/>
              </w:rPr>
              <w:t>, with</w:t>
            </w:r>
            <w:r w:rsidRPr="00164410">
              <w:rPr>
                <w:rFonts w:cs="Arial"/>
              </w:rPr>
              <w:t xml:space="preserve"> procedures developed and implemented for the following activities:</w:t>
            </w:r>
          </w:p>
          <w:p w14:paraId="341C91D0" w14:textId="4D6D2BC8" w:rsidR="00510124" w:rsidRPr="00164410" w:rsidRDefault="00510124" w:rsidP="00CE68EC">
            <w:pPr>
              <w:pStyle w:val="ListParagraph"/>
              <w:numPr>
                <w:ilvl w:val="0"/>
                <w:numId w:val="61"/>
              </w:numPr>
              <w:tabs>
                <w:tab w:val="left" w:pos="436"/>
              </w:tabs>
              <w:spacing w:before="120" w:after="120" w:line="288" w:lineRule="auto"/>
              <w:ind w:right="34"/>
              <w:contextualSpacing w:val="0"/>
              <w:rPr>
                <w:rFonts w:cs="Arial"/>
              </w:rPr>
            </w:pPr>
            <w:r w:rsidRPr="00164410">
              <w:rPr>
                <w:rFonts w:cs="Arial"/>
              </w:rPr>
              <w:t>evaluation of security events pertaining to health information</w:t>
            </w:r>
            <w:r w:rsidR="00773706" w:rsidRPr="00164410">
              <w:rPr>
                <w:rFonts w:cs="Arial"/>
              </w:rPr>
              <w:t>, and</w:t>
            </w:r>
            <w:r w:rsidRPr="00164410">
              <w:rPr>
                <w:rFonts w:cs="Arial"/>
              </w:rPr>
              <w:t xml:space="preserve"> </w:t>
            </w:r>
            <w:r w:rsidR="00773706" w:rsidRPr="00164410">
              <w:rPr>
                <w:rFonts w:cs="Arial"/>
              </w:rPr>
              <w:t>what</w:t>
            </w:r>
            <w:r w:rsidRPr="00164410">
              <w:rPr>
                <w:rFonts w:cs="Arial"/>
              </w:rPr>
              <w:t xml:space="preserve"> criteria constitutes an information security incident</w:t>
            </w:r>
          </w:p>
          <w:p w14:paraId="4712A058" w14:textId="20D85DBD" w:rsidR="00510124" w:rsidRPr="00164410" w:rsidRDefault="00510124" w:rsidP="00CE68EC">
            <w:pPr>
              <w:pStyle w:val="ListParagraph"/>
              <w:numPr>
                <w:ilvl w:val="0"/>
                <w:numId w:val="61"/>
              </w:numPr>
              <w:tabs>
                <w:tab w:val="left" w:pos="436"/>
              </w:tabs>
              <w:spacing w:before="120" w:after="120" w:line="288" w:lineRule="auto"/>
              <w:ind w:right="34"/>
              <w:contextualSpacing w:val="0"/>
              <w:rPr>
                <w:rFonts w:cs="Arial"/>
              </w:rPr>
            </w:pPr>
            <w:r w:rsidRPr="00164410">
              <w:rPr>
                <w:rFonts w:cs="Arial"/>
              </w:rPr>
              <w:t>monitoring, detecting, classifying, analysing, and reporting security incidents</w:t>
            </w:r>
          </w:p>
          <w:p w14:paraId="309E2A42" w14:textId="70357E61" w:rsidR="00510124" w:rsidRPr="00164410" w:rsidRDefault="00510124" w:rsidP="00CE68EC">
            <w:pPr>
              <w:pStyle w:val="ListParagraph"/>
              <w:numPr>
                <w:ilvl w:val="0"/>
                <w:numId w:val="61"/>
              </w:numPr>
              <w:tabs>
                <w:tab w:val="left" w:pos="406"/>
              </w:tabs>
              <w:spacing w:before="120" w:after="120" w:line="288" w:lineRule="auto"/>
              <w:ind w:right="34"/>
              <w:contextualSpacing w:val="0"/>
              <w:rPr>
                <w:rFonts w:cs="Arial"/>
              </w:rPr>
            </w:pPr>
            <w:r w:rsidRPr="00164410">
              <w:rPr>
                <w:rFonts w:cs="Arial"/>
              </w:rPr>
              <w:t xml:space="preserve">managing information security incidents to conclusion, including response and escalation, according to the type and the category of the incident </w:t>
            </w:r>
            <w:r w:rsidR="00E631D8" w:rsidRPr="00164410">
              <w:rPr>
                <w:rFonts w:cs="Arial"/>
              </w:rPr>
              <w:t xml:space="preserve">(including </w:t>
            </w:r>
            <w:r w:rsidRPr="00164410">
              <w:rPr>
                <w:rFonts w:cs="Arial"/>
              </w:rPr>
              <w:t>possible activation of business continuity plans, controlled recovery from an incident and communication to internal and external interested parties</w:t>
            </w:r>
            <w:r w:rsidR="00E631D8" w:rsidRPr="00164410">
              <w:rPr>
                <w:rFonts w:cs="Arial"/>
              </w:rPr>
              <w:t>)</w:t>
            </w:r>
          </w:p>
          <w:p w14:paraId="3EC7FB18" w14:textId="77777777" w:rsidR="00510124" w:rsidRPr="00164410" w:rsidRDefault="00510124" w:rsidP="00CE68EC">
            <w:pPr>
              <w:pStyle w:val="ListParagraph"/>
              <w:numPr>
                <w:ilvl w:val="0"/>
                <w:numId w:val="61"/>
              </w:numPr>
              <w:tabs>
                <w:tab w:val="left" w:pos="406"/>
              </w:tabs>
              <w:spacing w:before="120" w:after="120" w:line="288" w:lineRule="auto"/>
              <w:ind w:right="34"/>
              <w:contextualSpacing w:val="0"/>
              <w:rPr>
                <w:rFonts w:cs="Arial"/>
              </w:rPr>
            </w:pPr>
            <w:r w:rsidRPr="00164410">
              <w:rPr>
                <w:rFonts w:cs="Arial"/>
              </w:rPr>
              <w:t>coordination with internal and external interested parties such as authorities, external interest groups and forums, suppliers, and clients</w:t>
            </w:r>
          </w:p>
          <w:p w14:paraId="18F8AEBF" w14:textId="77777777" w:rsidR="00510124" w:rsidRPr="00164410" w:rsidRDefault="00510124" w:rsidP="00CE68EC">
            <w:pPr>
              <w:pStyle w:val="ListParagraph"/>
              <w:numPr>
                <w:ilvl w:val="0"/>
                <w:numId w:val="61"/>
              </w:numPr>
              <w:tabs>
                <w:tab w:val="left" w:pos="391"/>
              </w:tabs>
              <w:spacing w:before="120" w:after="120" w:line="288" w:lineRule="auto"/>
              <w:ind w:right="34"/>
              <w:contextualSpacing w:val="0"/>
              <w:rPr>
                <w:rFonts w:cs="Arial"/>
              </w:rPr>
            </w:pPr>
            <w:r w:rsidRPr="00164410">
              <w:rPr>
                <w:rFonts w:cs="Arial"/>
              </w:rPr>
              <w:t>logging incident management activities</w:t>
            </w:r>
          </w:p>
          <w:p w14:paraId="1754A5DD" w14:textId="77777777" w:rsidR="00510124" w:rsidRPr="00164410" w:rsidRDefault="00510124" w:rsidP="00CE68EC">
            <w:pPr>
              <w:pStyle w:val="ListParagraph"/>
              <w:numPr>
                <w:ilvl w:val="0"/>
                <w:numId w:val="61"/>
              </w:numPr>
              <w:tabs>
                <w:tab w:val="left" w:pos="406"/>
              </w:tabs>
              <w:spacing w:before="120" w:after="120" w:line="288" w:lineRule="auto"/>
              <w:ind w:right="34"/>
              <w:contextualSpacing w:val="0"/>
              <w:rPr>
                <w:rFonts w:cs="Arial"/>
              </w:rPr>
            </w:pPr>
            <w:r w:rsidRPr="00164410">
              <w:rPr>
                <w:rFonts w:cs="Arial"/>
              </w:rPr>
              <w:t>handling of evidence</w:t>
            </w:r>
          </w:p>
          <w:p w14:paraId="256BC5E9" w14:textId="77777777" w:rsidR="00510124" w:rsidRPr="00164410" w:rsidRDefault="00510124" w:rsidP="00CE68EC">
            <w:pPr>
              <w:pStyle w:val="ListParagraph"/>
              <w:numPr>
                <w:ilvl w:val="0"/>
                <w:numId w:val="61"/>
              </w:numPr>
              <w:tabs>
                <w:tab w:val="left" w:pos="406"/>
              </w:tabs>
              <w:spacing w:before="120" w:after="120" w:line="288" w:lineRule="auto"/>
              <w:ind w:right="34"/>
              <w:contextualSpacing w:val="0"/>
              <w:rPr>
                <w:rFonts w:cs="Arial"/>
              </w:rPr>
            </w:pPr>
            <w:r w:rsidRPr="00164410">
              <w:rPr>
                <w:rFonts w:cs="Arial"/>
              </w:rPr>
              <w:t>root cause analysis or post-mortem procedures</w:t>
            </w:r>
          </w:p>
          <w:p w14:paraId="13A43CC8" w14:textId="649D97A1" w:rsidR="00510124" w:rsidRPr="00164410" w:rsidRDefault="00510124" w:rsidP="00894715">
            <w:pPr>
              <w:pStyle w:val="ListParagraph"/>
              <w:numPr>
                <w:ilvl w:val="0"/>
                <w:numId w:val="61"/>
              </w:numPr>
              <w:tabs>
                <w:tab w:val="left" w:pos="391"/>
              </w:tabs>
              <w:spacing w:before="120" w:after="120" w:line="288" w:lineRule="auto"/>
              <w:ind w:right="34"/>
              <w:contextualSpacing w:val="0"/>
              <w:rPr>
                <w:rFonts w:cs="Arial"/>
              </w:rPr>
            </w:pPr>
            <w:r w:rsidRPr="00164410">
              <w:rPr>
                <w:rFonts w:cs="Arial"/>
              </w:rPr>
              <w:t xml:space="preserve">identification of lessons learned and any </w:t>
            </w:r>
            <w:r w:rsidR="000D2E9E" w:rsidRPr="00164410">
              <w:rPr>
                <w:rFonts w:cs="Arial"/>
              </w:rPr>
              <w:t>required</w:t>
            </w:r>
            <w:r w:rsidRPr="00164410">
              <w:rPr>
                <w:rFonts w:cs="Arial"/>
              </w:rPr>
              <w:t xml:space="preserve"> improvements to the incident management procedures or information security controls</w:t>
            </w:r>
          </w:p>
          <w:p w14:paraId="46B4A513" w14:textId="77777777" w:rsidR="006C5CF4" w:rsidRPr="00164410" w:rsidRDefault="006C5CF4" w:rsidP="00CE68EC">
            <w:pPr>
              <w:spacing w:before="120" w:after="120" w:line="288" w:lineRule="auto"/>
              <w:ind w:left="-4" w:right="34"/>
              <w:rPr>
                <w:rFonts w:cs="Arial"/>
              </w:rPr>
            </w:pPr>
          </w:p>
          <w:p w14:paraId="7C44CE62" w14:textId="4EB667B0" w:rsidR="00510124" w:rsidRPr="00164410" w:rsidRDefault="00510124" w:rsidP="00CE68EC">
            <w:pPr>
              <w:spacing w:before="120" w:after="120" w:line="288" w:lineRule="auto"/>
              <w:ind w:left="-4" w:right="34"/>
              <w:rPr>
                <w:rFonts w:cs="Arial"/>
              </w:rPr>
            </w:pPr>
            <w:r w:rsidRPr="00164410">
              <w:rPr>
                <w:rFonts w:cs="Arial"/>
              </w:rPr>
              <w:t xml:space="preserve">These plans are to be tested periodically </w:t>
            </w:r>
            <w:r w:rsidR="00A75CE9" w:rsidRPr="00164410">
              <w:rPr>
                <w:rFonts w:cs="Arial"/>
              </w:rPr>
              <w:t>(</w:t>
            </w:r>
            <w:r w:rsidRPr="00164410">
              <w:rPr>
                <w:rFonts w:cs="Arial"/>
              </w:rPr>
              <w:t>not necessarily in production environments</w:t>
            </w:r>
            <w:r w:rsidR="00A75CE9" w:rsidRPr="00164410">
              <w:rPr>
                <w:rFonts w:cs="Arial"/>
              </w:rPr>
              <w:t>)</w:t>
            </w:r>
            <w:r w:rsidRPr="00164410">
              <w:rPr>
                <w:rFonts w:cs="Arial"/>
              </w:rPr>
              <w:t>, reviewed, and stored for reference purposes.</w:t>
            </w:r>
          </w:p>
          <w:p w14:paraId="645725F5" w14:textId="77777777" w:rsidR="002A60DD" w:rsidRDefault="002A60DD" w:rsidP="00CE68EC">
            <w:pPr>
              <w:spacing w:before="120" w:after="120" w:line="288" w:lineRule="auto"/>
              <w:ind w:left="-4" w:right="34"/>
              <w:rPr>
                <w:rFonts w:cs="Arial"/>
                <w:b/>
              </w:rPr>
            </w:pPr>
          </w:p>
          <w:p w14:paraId="3A4FEF01" w14:textId="77777777" w:rsidR="00D5734B" w:rsidRDefault="00D5734B" w:rsidP="00CE68EC">
            <w:pPr>
              <w:spacing w:before="120" w:after="120" w:line="288" w:lineRule="auto"/>
              <w:ind w:left="-4" w:right="34"/>
              <w:rPr>
                <w:rFonts w:cs="Arial"/>
                <w:b/>
              </w:rPr>
            </w:pPr>
          </w:p>
          <w:p w14:paraId="7631EF88" w14:textId="77777777" w:rsidR="00D5734B" w:rsidRDefault="00D5734B" w:rsidP="00CE68EC">
            <w:pPr>
              <w:spacing w:before="120" w:after="120" w:line="288" w:lineRule="auto"/>
              <w:ind w:left="-4" w:right="34"/>
              <w:rPr>
                <w:rFonts w:cs="Arial"/>
                <w:b/>
              </w:rPr>
            </w:pPr>
          </w:p>
          <w:p w14:paraId="40FA4F45" w14:textId="37E842CB" w:rsidR="00510124" w:rsidRPr="00164410" w:rsidRDefault="00510124" w:rsidP="00D5734B">
            <w:pPr>
              <w:keepLines/>
              <w:spacing w:before="120" w:after="120" w:line="288" w:lineRule="auto"/>
              <w:ind w:left="-4" w:right="34"/>
              <w:rPr>
                <w:rFonts w:cs="Arial"/>
                <w:b/>
              </w:rPr>
            </w:pPr>
            <w:r w:rsidRPr="00164410">
              <w:rPr>
                <w:rFonts w:cs="Arial"/>
                <w:b/>
              </w:rPr>
              <w:lastRenderedPageBreak/>
              <w:t>Security Incident Roles and Responsibilities</w:t>
            </w:r>
          </w:p>
          <w:p w14:paraId="20EE1A8C" w14:textId="46FE43A3" w:rsidR="00510124" w:rsidRPr="00164410" w:rsidRDefault="00510124" w:rsidP="00D5734B">
            <w:pPr>
              <w:keepLines/>
              <w:autoSpaceDE w:val="0"/>
              <w:autoSpaceDN w:val="0"/>
              <w:adjustRightInd w:val="0"/>
              <w:spacing w:before="120" w:after="120" w:line="288" w:lineRule="auto"/>
              <w:rPr>
                <w:rFonts w:cs="Arial"/>
                <w:color w:val="000000"/>
              </w:rPr>
            </w:pPr>
            <w:r w:rsidRPr="00164410">
              <w:rPr>
                <w:rFonts w:cs="Arial"/>
                <w:color w:val="000000"/>
              </w:rPr>
              <w:t xml:space="preserve">Roles and responsibilities </w:t>
            </w:r>
            <w:r w:rsidR="00303D99" w:rsidRPr="00164410">
              <w:rPr>
                <w:rFonts w:cs="Arial"/>
                <w:color w:val="000000"/>
              </w:rPr>
              <w:t xml:space="preserve">for </w:t>
            </w:r>
            <w:r w:rsidRPr="00164410">
              <w:rPr>
                <w:rFonts w:cs="Arial"/>
                <w:color w:val="000000"/>
              </w:rPr>
              <w:t>carry</w:t>
            </w:r>
            <w:r w:rsidR="00303D99" w:rsidRPr="00164410">
              <w:rPr>
                <w:rFonts w:cs="Arial"/>
                <w:color w:val="000000"/>
              </w:rPr>
              <w:t>ing</w:t>
            </w:r>
            <w:r w:rsidRPr="00164410">
              <w:rPr>
                <w:rFonts w:cs="Arial"/>
                <w:color w:val="000000"/>
              </w:rPr>
              <w:t xml:space="preserve"> out incident management procedures related to health information </w:t>
            </w:r>
            <w:r w:rsidR="00AB5BCF" w:rsidRPr="00164410">
              <w:rPr>
                <w:rFonts w:cs="Arial"/>
                <w:color w:val="000000"/>
              </w:rPr>
              <w:t>are</w:t>
            </w:r>
            <w:r w:rsidR="00CC09FA" w:rsidRPr="00164410">
              <w:rPr>
                <w:rFonts w:cs="Arial"/>
                <w:color w:val="000000"/>
              </w:rPr>
              <w:t xml:space="preserve"> to </w:t>
            </w:r>
            <w:r w:rsidRPr="00164410">
              <w:rPr>
                <w:rFonts w:cs="Arial"/>
                <w:color w:val="000000"/>
              </w:rPr>
              <w:t xml:space="preserve">be determined and effectively communicated to the relevant internal and external interested parties. At a minimum, the following responsibilities </w:t>
            </w:r>
            <w:r w:rsidR="00CC09FA" w:rsidRPr="00164410">
              <w:rPr>
                <w:rFonts w:cs="Arial"/>
                <w:color w:val="000000"/>
              </w:rPr>
              <w:t xml:space="preserve">are to </w:t>
            </w:r>
            <w:r w:rsidRPr="00164410">
              <w:rPr>
                <w:rFonts w:cs="Arial"/>
                <w:color w:val="000000"/>
              </w:rPr>
              <w:t>be considered:</w:t>
            </w:r>
          </w:p>
          <w:p w14:paraId="697D316B" w14:textId="7F045792" w:rsidR="00510124" w:rsidRPr="00164410" w:rsidRDefault="00510124" w:rsidP="00D5734B">
            <w:pPr>
              <w:pStyle w:val="ListParagraph"/>
              <w:keepLines/>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establishing a common method for reporting information security events</w:t>
            </w:r>
            <w:r w:rsidR="003D3FC7" w:rsidRPr="00164410">
              <w:rPr>
                <w:rFonts w:cs="Arial"/>
                <w:color w:val="000000"/>
                <w:lang w:eastAsia="en-NZ"/>
              </w:rPr>
              <w:t>,</w:t>
            </w:r>
            <w:r w:rsidRPr="00164410">
              <w:rPr>
                <w:rFonts w:cs="Arial"/>
                <w:color w:val="000000"/>
                <w:lang w:eastAsia="en-NZ"/>
              </w:rPr>
              <w:t xml:space="preserve"> including point of contact (i.e., service desk or tool or email ID)</w:t>
            </w:r>
          </w:p>
          <w:p w14:paraId="02DDB76F" w14:textId="7B1335FF" w:rsidR="00510124" w:rsidRPr="00164410" w:rsidRDefault="00510124" w:rsidP="00D5734B">
            <w:pPr>
              <w:pStyle w:val="ListParagraph"/>
              <w:keepLines/>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establishing an incident management process to manage health information security incidents</w:t>
            </w:r>
            <w:r w:rsidR="00DC0FF1" w:rsidRPr="00164410">
              <w:rPr>
                <w:rFonts w:cs="Arial"/>
                <w:color w:val="000000"/>
                <w:lang w:eastAsia="en-NZ"/>
              </w:rPr>
              <w:t>,</w:t>
            </w:r>
            <w:r w:rsidRPr="00164410">
              <w:rPr>
                <w:rFonts w:cs="Arial"/>
                <w:color w:val="000000"/>
                <w:lang w:eastAsia="en-NZ"/>
              </w:rPr>
              <w:t xml:space="preserve"> including administration, documentation, detection, triage, prioritisation, analysis, communication and coordinating interested parties</w:t>
            </w:r>
          </w:p>
          <w:p w14:paraId="0ED2BD79" w14:textId="77777777" w:rsidR="00510124" w:rsidRPr="00164410" w:rsidRDefault="00510124" w:rsidP="00D5734B">
            <w:pPr>
              <w:pStyle w:val="ListParagraph"/>
              <w:keepLines/>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establishing an incident response process to provide the capability for assessing, responding to, and learning from health information security incidents</w:t>
            </w:r>
          </w:p>
          <w:p w14:paraId="45BB7B83" w14:textId="4957D6F0" w:rsidR="00510124" w:rsidRPr="00164410" w:rsidRDefault="00510124" w:rsidP="00D5734B">
            <w:pPr>
              <w:pStyle w:val="ListParagraph"/>
              <w:keepLines/>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only allowing competent personnel to handle the issues related to information security incidents within the organisation. Such personnel </w:t>
            </w:r>
            <w:r w:rsidR="00CC09FA" w:rsidRPr="00164410">
              <w:rPr>
                <w:rFonts w:cs="Arial"/>
                <w:color w:val="000000"/>
                <w:lang w:eastAsia="en-NZ"/>
              </w:rPr>
              <w:t xml:space="preserve">are to </w:t>
            </w:r>
            <w:r w:rsidRPr="00164410">
              <w:rPr>
                <w:rFonts w:cs="Arial"/>
                <w:color w:val="000000"/>
                <w:lang w:eastAsia="en-NZ"/>
              </w:rPr>
              <w:t>be provided with incident handling procedure documentation and periodic training</w:t>
            </w:r>
          </w:p>
          <w:p w14:paraId="46EB85D8" w14:textId="5459CE6C" w:rsidR="00510124" w:rsidRPr="00164410" w:rsidRDefault="00510124" w:rsidP="00D5734B">
            <w:pPr>
              <w:pStyle w:val="ListParagraph"/>
              <w:keepLines/>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communication to both internal and external parties is to be shared via authorised channels only.</w:t>
            </w:r>
          </w:p>
          <w:p w14:paraId="7E6523BE" w14:textId="77777777" w:rsidR="006C5CF4" w:rsidRPr="00164410" w:rsidRDefault="006C5CF4" w:rsidP="00CE68EC">
            <w:pPr>
              <w:autoSpaceDE w:val="0"/>
              <w:autoSpaceDN w:val="0"/>
              <w:adjustRightInd w:val="0"/>
              <w:spacing w:before="120" w:after="120" w:line="288" w:lineRule="auto"/>
              <w:rPr>
                <w:rFonts w:cs="Arial"/>
                <w:b/>
                <w:color w:val="000000"/>
                <w:lang w:eastAsia="en-NZ"/>
              </w:rPr>
            </w:pPr>
          </w:p>
          <w:p w14:paraId="616D3F67" w14:textId="1450E4C5" w:rsidR="00510124" w:rsidRPr="00164410" w:rsidRDefault="00510124" w:rsidP="00CE68EC">
            <w:pPr>
              <w:autoSpaceDE w:val="0"/>
              <w:autoSpaceDN w:val="0"/>
              <w:adjustRightInd w:val="0"/>
              <w:spacing w:before="120" w:after="120" w:line="288" w:lineRule="auto"/>
              <w:rPr>
                <w:rFonts w:cs="Arial"/>
                <w:b/>
                <w:color w:val="000000"/>
                <w:lang w:eastAsia="en-NZ"/>
              </w:rPr>
            </w:pPr>
            <w:r w:rsidRPr="00164410">
              <w:rPr>
                <w:rFonts w:cs="Arial"/>
                <w:b/>
                <w:color w:val="000000"/>
                <w:lang w:eastAsia="en-NZ"/>
              </w:rPr>
              <w:t>Security Incident Response</w:t>
            </w:r>
          </w:p>
          <w:p w14:paraId="0B82B633" w14:textId="4C332DCA" w:rsidR="00510124" w:rsidRPr="00164410" w:rsidRDefault="00510124" w:rsidP="00CE68EC">
            <w:pPr>
              <w:autoSpaceDE w:val="0"/>
              <w:autoSpaceDN w:val="0"/>
              <w:adjustRightInd w:val="0"/>
              <w:spacing w:before="120" w:after="120" w:line="288" w:lineRule="auto"/>
              <w:rPr>
                <w:rFonts w:cs="Arial"/>
                <w:color w:val="000000"/>
                <w:lang w:eastAsia="en-NZ"/>
              </w:rPr>
            </w:pPr>
            <w:r w:rsidRPr="00164410">
              <w:rPr>
                <w:rFonts w:cs="Arial"/>
                <w:color w:val="000000"/>
                <w:lang w:eastAsia="en-NZ"/>
              </w:rPr>
              <w:t xml:space="preserve">In case of an event, the organisation </w:t>
            </w:r>
            <w:r w:rsidR="00CC09FA" w:rsidRPr="00164410">
              <w:rPr>
                <w:rFonts w:cs="Arial"/>
                <w:color w:val="000000"/>
                <w:lang w:eastAsia="en-NZ"/>
              </w:rPr>
              <w:t xml:space="preserve">is </w:t>
            </w:r>
            <w:r w:rsidR="00E24F03" w:rsidRPr="00164410">
              <w:rPr>
                <w:rFonts w:cs="Arial"/>
                <w:color w:val="000000"/>
                <w:lang w:eastAsia="en-NZ"/>
              </w:rPr>
              <w:t xml:space="preserve">to </w:t>
            </w:r>
            <w:r w:rsidRPr="00164410">
              <w:rPr>
                <w:rFonts w:cs="Arial"/>
                <w:color w:val="000000"/>
                <w:lang w:eastAsia="en-NZ"/>
              </w:rPr>
              <w:t xml:space="preserve">establish and communicate procedures on health information security incident response to all relevant interested parties. Health information security incidents </w:t>
            </w:r>
            <w:r w:rsidR="00E24F03" w:rsidRPr="00164410">
              <w:rPr>
                <w:rFonts w:cs="Arial"/>
                <w:color w:val="000000"/>
                <w:lang w:eastAsia="en-NZ"/>
              </w:rPr>
              <w:t xml:space="preserve">are to </w:t>
            </w:r>
            <w:r w:rsidRPr="00164410">
              <w:rPr>
                <w:rFonts w:cs="Arial"/>
                <w:color w:val="000000"/>
                <w:lang w:eastAsia="en-NZ"/>
              </w:rPr>
              <w:t xml:space="preserve">be responded to by a designated team with the required competency. The response </w:t>
            </w:r>
            <w:r w:rsidR="00E24F03" w:rsidRPr="00164410">
              <w:rPr>
                <w:rFonts w:cs="Arial"/>
                <w:color w:val="000000"/>
                <w:lang w:eastAsia="en-NZ"/>
              </w:rPr>
              <w:t xml:space="preserve">is to </w:t>
            </w:r>
            <w:r w:rsidRPr="00164410">
              <w:rPr>
                <w:rFonts w:cs="Arial"/>
                <w:color w:val="000000"/>
                <w:lang w:eastAsia="en-NZ"/>
              </w:rPr>
              <w:t>include a minimum of:</w:t>
            </w:r>
          </w:p>
          <w:p w14:paraId="309469CB" w14:textId="7D684D9F"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containment, if the consequences of the incident can spread, so will the systems that are affected by the incident </w:t>
            </w:r>
          </w:p>
          <w:p w14:paraId="48AB4B1D" w14:textId="2576C672"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collecting evidence as soon as possible after the occurrence </w:t>
            </w:r>
          </w:p>
          <w:p w14:paraId="6E6D847A" w14:textId="58A7DCA7"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escalation, as required including crisis management activities and possibly invoking business continuity plans (BCPs) </w:t>
            </w:r>
          </w:p>
          <w:p w14:paraId="7A804091" w14:textId="3AC8D952"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ensuring that all involved response activities are properly logged for later analysis </w:t>
            </w:r>
          </w:p>
          <w:p w14:paraId="2539EB72" w14:textId="4645F2C9"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communicating the existence of the health information security incident or any relevant details thereof to all relevant internal and external interested parties following the need-to-know principle </w:t>
            </w:r>
          </w:p>
          <w:p w14:paraId="3A0A3620" w14:textId="0919297C"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lastRenderedPageBreak/>
              <w:t xml:space="preserve">coordinating with internal and external parties </w:t>
            </w:r>
            <w:r w:rsidR="00333524" w:rsidRPr="00164410">
              <w:rPr>
                <w:rFonts w:cs="Arial"/>
                <w:color w:val="000000"/>
                <w:lang w:eastAsia="en-NZ"/>
              </w:rPr>
              <w:t>(</w:t>
            </w:r>
            <w:r w:rsidRPr="00164410">
              <w:rPr>
                <w:rFonts w:cs="Arial"/>
                <w:color w:val="000000"/>
                <w:lang w:eastAsia="en-NZ"/>
              </w:rPr>
              <w:t>such as authorities, external interest groups and forums, suppliers, and clients</w:t>
            </w:r>
            <w:r w:rsidR="00333524" w:rsidRPr="00164410">
              <w:rPr>
                <w:rFonts w:cs="Arial"/>
                <w:color w:val="000000"/>
                <w:lang w:eastAsia="en-NZ"/>
              </w:rPr>
              <w:t>)</w:t>
            </w:r>
            <w:r w:rsidRPr="00164410">
              <w:rPr>
                <w:rFonts w:cs="Arial"/>
                <w:color w:val="000000"/>
                <w:lang w:eastAsia="en-NZ"/>
              </w:rPr>
              <w:t xml:space="preserve"> to improve response effectiveness and help minimise consequences for other organisations </w:t>
            </w:r>
          </w:p>
          <w:p w14:paraId="34CB4EEE" w14:textId="25593E75"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once the incident has been successfully addressed, formally closing and recording it </w:t>
            </w:r>
          </w:p>
          <w:p w14:paraId="769FCA1D" w14:textId="6BBDE21F"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conducting information security forensic analysis </w:t>
            </w:r>
            <w:r w:rsidR="00D92F16" w:rsidRPr="00164410">
              <w:rPr>
                <w:rFonts w:cs="Arial"/>
                <w:color w:val="000000"/>
                <w:lang w:eastAsia="en-NZ"/>
              </w:rPr>
              <w:t>(</w:t>
            </w:r>
            <w:r w:rsidRPr="00164410">
              <w:rPr>
                <w:rFonts w:cs="Arial"/>
                <w:color w:val="000000"/>
                <w:lang w:eastAsia="en-NZ"/>
              </w:rPr>
              <w:t>as required</w:t>
            </w:r>
            <w:r w:rsidR="00D92F16" w:rsidRPr="00164410">
              <w:rPr>
                <w:rFonts w:cs="Arial"/>
                <w:color w:val="000000"/>
                <w:lang w:eastAsia="en-NZ"/>
              </w:rPr>
              <w:t>)</w:t>
            </w:r>
            <w:r w:rsidRPr="00164410">
              <w:rPr>
                <w:rFonts w:cs="Arial"/>
                <w:color w:val="000000"/>
                <w:lang w:eastAsia="en-NZ"/>
              </w:rPr>
              <w:t xml:space="preserve"> </w:t>
            </w:r>
          </w:p>
          <w:p w14:paraId="6B19A994" w14:textId="1E1B725C"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performing post-incident analysis to identify root cause. Ensure it is documented and communicated according to defined procedures </w:t>
            </w:r>
          </w:p>
          <w:p w14:paraId="2B10CF17" w14:textId="73EF67A8"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any external requirements on reporting of incidents to relevant interested parties within the defined timeframe (e.g., breach notification requirements to </w:t>
            </w:r>
            <w:hyperlink r:id="rId26" w:history="1">
              <w:r w:rsidRPr="00164410">
                <w:rPr>
                  <w:rStyle w:val="Hyperlink"/>
                  <w:rFonts w:cs="Arial"/>
                  <w:lang w:eastAsia="en-NZ"/>
                </w:rPr>
                <w:t>Te Whatu Ora</w:t>
              </w:r>
            </w:hyperlink>
            <w:r w:rsidRPr="00164410">
              <w:rPr>
                <w:rFonts w:cs="Arial"/>
                <w:color w:val="000000"/>
                <w:lang w:eastAsia="en-NZ"/>
              </w:rPr>
              <w:t xml:space="preserve">, </w:t>
            </w:r>
            <w:hyperlink r:id="rId27" w:history="1">
              <w:r w:rsidRPr="00164410">
                <w:rPr>
                  <w:rStyle w:val="Hyperlink"/>
                  <w:rFonts w:cs="Arial"/>
                  <w:lang w:eastAsia="en-NZ"/>
                </w:rPr>
                <w:t>CertNZ</w:t>
              </w:r>
            </w:hyperlink>
            <w:r w:rsidRPr="00164410">
              <w:rPr>
                <w:rFonts w:cs="Arial"/>
                <w:color w:val="000000"/>
                <w:lang w:eastAsia="en-NZ"/>
              </w:rPr>
              <w:t xml:space="preserve">) </w:t>
            </w:r>
            <w:r w:rsidR="00611A2D" w:rsidRPr="00164410">
              <w:rPr>
                <w:rFonts w:cs="Arial"/>
                <w:color w:val="000000"/>
                <w:lang w:eastAsia="en-NZ"/>
              </w:rPr>
              <w:t>are</w:t>
            </w:r>
            <w:r w:rsidR="00E24F03" w:rsidRPr="00164410">
              <w:rPr>
                <w:rFonts w:cs="Arial"/>
                <w:color w:val="000000"/>
                <w:lang w:eastAsia="en-NZ"/>
              </w:rPr>
              <w:t xml:space="preserve"> to </w:t>
            </w:r>
            <w:r w:rsidRPr="00164410">
              <w:rPr>
                <w:rFonts w:cs="Arial"/>
                <w:color w:val="000000"/>
                <w:lang w:eastAsia="en-NZ"/>
              </w:rPr>
              <w:t>be considered</w:t>
            </w:r>
          </w:p>
          <w:p w14:paraId="20EA3AAF" w14:textId="5D34646F"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identifying and managing information security vulnerabilities and weaknesses</w:t>
            </w:r>
            <w:r w:rsidR="00171B98" w:rsidRPr="00164410">
              <w:rPr>
                <w:rFonts w:cs="Arial"/>
                <w:color w:val="000000"/>
                <w:lang w:eastAsia="en-NZ"/>
              </w:rPr>
              <w:t>,</w:t>
            </w:r>
            <w:r w:rsidRPr="00164410">
              <w:rPr>
                <w:rFonts w:cs="Arial"/>
                <w:color w:val="000000"/>
                <w:lang w:eastAsia="en-NZ"/>
              </w:rPr>
              <w:t xml:space="preserve"> including those related to controls which have caused, contributed to, or failed to prevent the incident.</w:t>
            </w:r>
          </w:p>
          <w:p w14:paraId="4F0A9734" w14:textId="77777777" w:rsidR="006C5CF4" w:rsidRPr="00164410" w:rsidRDefault="006C5CF4" w:rsidP="00CE68EC">
            <w:pPr>
              <w:autoSpaceDE w:val="0"/>
              <w:autoSpaceDN w:val="0"/>
              <w:adjustRightInd w:val="0"/>
              <w:spacing w:before="120" w:after="120" w:line="288" w:lineRule="auto"/>
              <w:rPr>
                <w:rFonts w:cs="Arial"/>
                <w:color w:val="000000"/>
                <w:lang w:eastAsia="en-NZ"/>
              </w:rPr>
            </w:pPr>
          </w:p>
          <w:p w14:paraId="4A59AD53" w14:textId="1D7941C2" w:rsidR="00510124" w:rsidRPr="00164410" w:rsidRDefault="00510124" w:rsidP="00CE68EC">
            <w:pPr>
              <w:autoSpaceDE w:val="0"/>
              <w:autoSpaceDN w:val="0"/>
              <w:adjustRightInd w:val="0"/>
              <w:spacing w:before="120" w:after="120" w:line="288" w:lineRule="auto"/>
              <w:rPr>
                <w:rFonts w:cs="Arial"/>
                <w:color w:val="000000"/>
                <w:lang w:eastAsia="en-NZ"/>
              </w:rPr>
            </w:pPr>
            <w:r w:rsidRPr="00164410">
              <w:rPr>
                <w:rFonts w:cs="Arial"/>
                <w:color w:val="000000"/>
                <w:lang w:eastAsia="en-NZ"/>
              </w:rPr>
              <w:t>Once the incident i</w:t>
            </w:r>
            <w:r w:rsidR="0024289B" w:rsidRPr="00164410">
              <w:rPr>
                <w:rFonts w:cs="Arial"/>
                <w:color w:val="000000"/>
                <w:lang w:eastAsia="en-NZ"/>
              </w:rPr>
              <w:t>s</w:t>
            </w:r>
            <w:r w:rsidRPr="00164410">
              <w:rPr>
                <w:rFonts w:cs="Arial"/>
                <w:color w:val="000000"/>
                <w:lang w:eastAsia="en-NZ"/>
              </w:rPr>
              <w:t xml:space="preserve"> contained or resolved, a post incident report (PIR) is recommended to provide a summary of the incident along with lessons learnt. If there are any existing processes or policies which need to be updated, the necessary documentation is to be updated, reviewed, approved, and communicated to all relevant parties.</w:t>
            </w:r>
            <w:r w:rsidR="006C5CF4" w:rsidRPr="00164410">
              <w:rPr>
                <w:rFonts w:cs="Arial"/>
                <w:color w:val="000000"/>
                <w:lang w:eastAsia="en-NZ"/>
              </w:rPr>
              <w:t xml:space="preserve"> </w:t>
            </w:r>
            <w:r w:rsidRPr="00164410">
              <w:rPr>
                <w:rFonts w:cs="Arial"/>
                <w:color w:val="000000"/>
                <w:lang w:eastAsia="en-NZ"/>
              </w:rPr>
              <w:t xml:space="preserve">The reporting procedures </w:t>
            </w:r>
            <w:r w:rsidR="00E24F03" w:rsidRPr="00164410">
              <w:rPr>
                <w:rFonts w:cs="Arial"/>
                <w:color w:val="000000"/>
                <w:lang w:eastAsia="en-NZ"/>
              </w:rPr>
              <w:t xml:space="preserve">are to </w:t>
            </w:r>
            <w:r w:rsidRPr="00164410">
              <w:rPr>
                <w:rFonts w:cs="Arial"/>
                <w:color w:val="000000"/>
                <w:lang w:eastAsia="en-NZ"/>
              </w:rPr>
              <w:t>include:</w:t>
            </w:r>
          </w:p>
          <w:p w14:paraId="6D5B179A" w14:textId="59FD93EB"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actions to be taken in case of an information security event (e.g., noting all pertinent details immediately such as malfunction occurring and messages on the screen, immediately reporting to the point of contact and only taking coordinated actions) </w:t>
            </w:r>
          </w:p>
          <w:p w14:paraId="5AA54F9A" w14:textId="7020919C"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use of incident forms to support personnel to perform all necessary actions when reporting information security incidents </w:t>
            </w:r>
          </w:p>
          <w:p w14:paraId="12EBAD13" w14:textId="2C7EF573"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suitable feedback processes to ensure that those persons reporting information security events are notified, to the extent possible, of outcomes after the issue has been addressed and closed </w:t>
            </w:r>
          </w:p>
          <w:p w14:paraId="7C4C3AA0" w14:textId="0EF7F319" w:rsidR="00510124" w:rsidRPr="00164410" w:rsidRDefault="00510124" w:rsidP="00CE68EC">
            <w:pPr>
              <w:pStyle w:val="ListParagraph"/>
              <w:numPr>
                <w:ilvl w:val="0"/>
                <w:numId w:val="61"/>
              </w:numPr>
              <w:autoSpaceDE w:val="0"/>
              <w:autoSpaceDN w:val="0"/>
              <w:adjustRightInd w:val="0"/>
              <w:spacing w:before="120" w:after="120" w:line="288" w:lineRule="auto"/>
              <w:contextualSpacing w:val="0"/>
              <w:rPr>
                <w:rFonts w:cs="Arial"/>
                <w:color w:val="000000"/>
                <w:lang w:eastAsia="en-NZ"/>
              </w:rPr>
            </w:pPr>
            <w:r w:rsidRPr="00164410">
              <w:rPr>
                <w:rFonts w:cs="Arial"/>
                <w:color w:val="000000"/>
                <w:lang w:eastAsia="en-NZ"/>
              </w:rPr>
              <w:t xml:space="preserve">creation of incident reports. </w:t>
            </w:r>
          </w:p>
          <w:p w14:paraId="56A4671A" w14:textId="77777777" w:rsidR="006C5CF4" w:rsidRPr="00164410" w:rsidRDefault="006C5CF4" w:rsidP="00CE68EC">
            <w:pPr>
              <w:spacing w:before="120" w:after="120" w:line="288" w:lineRule="auto"/>
              <w:rPr>
                <w:rFonts w:cs="Arial"/>
                <w:b/>
              </w:rPr>
            </w:pPr>
          </w:p>
          <w:p w14:paraId="3F84E713" w14:textId="4FDC6F3D" w:rsidR="00510124" w:rsidRPr="00164410" w:rsidRDefault="00510124" w:rsidP="00CE68EC">
            <w:pPr>
              <w:spacing w:before="120" w:after="120" w:line="288" w:lineRule="auto"/>
              <w:rPr>
                <w:rFonts w:cs="Arial"/>
                <w:b/>
              </w:rPr>
            </w:pPr>
            <w:r w:rsidRPr="00164410">
              <w:rPr>
                <w:rFonts w:cs="Arial"/>
                <w:b/>
              </w:rPr>
              <w:t>Infected Devices</w:t>
            </w:r>
          </w:p>
          <w:p w14:paraId="6FEB16CD" w14:textId="3ACE0B8E" w:rsidR="00510124" w:rsidRPr="00164410" w:rsidRDefault="00510124" w:rsidP="00CE68EC">
            <w:pPr>
              <w:spacing w:before="120" w:after="120" w:line="288" w:lineRule="auto"/>
              <w:rPr>
                <w:rFonts w:cs="Arial"/>
                <w:b/>
              </w:rPr>
            </w:pPr>
            <w:r w:rsidRPr="00164410">
              <w:rPr>
                <w:rFonts w:cs="Arial"/>
              </w:rPr>
              <w:t xml:space="preserve">Some forms of malware infect computer operating systems and computer firmware </w:t>
            </w:r>
            <w:r w:rsidR="00E513F8" w:rsidRPr="00164410">
              <w:rPr>
                <w:rFonts w:cs="Arial"/>
              </w:rPr>
              <w:t xml:space="preserve">where </w:t>
            </w:r>
            <w:r w:rsidRPr="00164410">
              <w:rPr>
                <w:rFonts w:cs="Arial"/>
              </w:rPr>
              <w:t>common malware controls cannot clean the system</w:t>
            </w:r>
            <w:r w:rsidR="00E513F8" w:rsidRPr="00164410">
              <w:rPr>
                <w:rFonts w:cs="Arial"/>
              </w:rPr>
              <w:t>,</w:t>
            </w:r>
            <w:r w:rsidRPr="00164410">
              <w:rPr>
                <w:rFonts w:cs="Arial"/>
              </w:rPr>
              <w:t xml:space="preserve"> and a full reimaging of the operating system software </w:t>
            </w:r>
            <w:r w:rsidR="001E2D23" w:rsidRPr="00164410">
              <w:rPr>
                <w:rFonts w:cs="Arial"/>
              </w:rPr>
              <w:t>(</w:t>
            </w:r>
            <w:r w:rsidRPr="00164410">
              <w:rPr>
                <w:rFonts w:cs="Arial"/>
              </w:rPr>
              <w:t>and sometimes the computer firmware</w:t>
            </w:r>
            <w:r w:rsidR="001E2D23" w:rsidRPr="00164410">
              <w:rPr>
                <w:rFonts w:cs="Arial"/>
              </w:rPr>
              <w:t>)</w:t>
            </w:r>
            <w:r w:rsidRPr="00164410">
              <w:rPr>
                <w:rFonts w:cs="Arial"/>
              </w:rPr>
              <w:t xml:space="preserve"> is necessary to return to a secure state. If any device is found to be infected with malware, it </w:t>
            </w:r>
            <w:r w:rsidR="0090648F" w:rsidRPr="00164410">
              <w:rPr>
                <w:rFonts w:cs="Arial"/>
              </w:rPr>
              <w:t xml:space="preserve">is to </w:t>
            </w:r>
            <w:r w:rsidRPr="00164410">
              <w:rPr>
                <w:rFonts w:cs="Arial"/>
              </w:rPr>
              <w:t xml:space="preserve">be reported to relevant personnel and incident management procedures </w:t>
            </w:r>
            <w:r w:rsidR="0090648F" w:rsidRPr="00164410">
              <w:rPr>
                <w:rFonts w:cs="Arial"/>
              </w:rPr>
              <w:t xml:space="preserve">are to </w:t>
            </w:r>
            <w:r w:rsidRPr="00164410">
              <w:rPr>
                <w:rFonts w:cs="Arial"/>
              </w:rPr>
              <w:t xml:space="preserve">be followed. </w:t>
            </w:r>
          </w:p>
          <w:p w14:paraId="0606EA82" w14:textId="77777777" w:rsidR="006C5CF4" w:rsidRPr="00164410" w:rsidRDefault="006C5CF4" w:rsidP="00CE68EC">
            <w:pPr>
              <w:spacing w:before="120" w:after="120" w:line="288" w:lineRule="auto"/>
              <w:rPr>
                <w:rFonts w:cs="Arial"/>
                <w:b/>
              </w:rPr>
            </w:pPr>
          </w:p>
          <w:p w14:paraId="137201FE" w14:textId="0D9E1E8E" w:rsidR="00510124" w:rsidRPr="00164410" w:rsidRDefault="00510124" w:rsidP="00CE68EC">
            <w:pPr>
              <w:spacing w:before="120" w:after="120" w:line="288" w:lineRule="auto"/>
              <w:rPr>
                <w:rFonts w:cs="Arial"/>
                <w:b/>
              </w:rPr>
            </w:pPr>
            <w:r w:rsidRPr="00164410">
              <w:rPr>
                <w:rFonts w:cs="Arial"/>
                <w:b/>
              </w:rPr>
              <w:lastRenderedPageBreak/>
              <w:t>Lost or Stolen Devices</w:t>
            </w:r>
          </w:p>
          <w:p w14:paraId="17C3161D" w14:textId="28C98A31" w:rsidR="00510124" w:rsidRPr="00164410" w:rsidRDefault="00510124" w:rsidP="00CE68EC">
            <w:pPr>
              <w:spacing w:before="120" w:after="120" w:line="288" w:lineRule="auto"/>
              <w:rPr>
                <w:rFonts w:cs="Arial"/>
              </w:rPr>
            </w:pPr>
            <w:r w:rsidRPr="00164410">
              <w:rPr>
                <w:rFonts w:cs="Arial"/>
              </w:rPr>
              <w:t xml:space="preserve">If any devices are lost or stolen, incident management process </w:t>
            </w:r>
            <w:r w:rsidR="006B378B" w:rsidRPr="00164410">
              <w:rPr>
                <w:rFonts w:cs="Arial"/>
              </w:rPr>
              <w:t xml:space="preserve">is to </w:t>
            </w:r>
            <w:r w:rsidRPr="00164410">
              <w:rPr>
                <w:rFonts w:cs="Arial"/>
              </w:rPr>
              <w:t>be followed taking legal, statutory, regulatory, contractual (including insurance) and other security requirements into consideration.</w:t>
            </w:r>
          </w:p>
          <w:p w14:paraId="38EC1B97" w14:textId="5BFFB83F" w:rsidR="00510124" w:rsidRPr="00164410" w:rsidRDefault="00510124" w:rsidP="00CE68EC">
            <w:pPr>
              <w:autoSpaceDE w:val="0"/>
              <w:autoSpaceDN w:val="0"/>
              <w:adjustRightInd w:val="0"/>
              <w:spacing w:before="120" w:after="120" w:line="288" w:lineRule="auto"/>
              <w:rPr>
                <w:rFonts w:cs="Arial"/>
                <w:color w:val="000000"/>
                <w:lang w:eastAsia="en-NZ"/>
              </w:rPr>
            </w:pPr>
          </w:p>
        </w:tc>
      </w:tr>
      <w:tr w:rsidR="00510124" w:rsidRPr="00164410" w14:paraId="6136A989" w14:textId="77777777" w:rsidTr="00E339E5">
        <w:tc>
          <w:tcPr>
            <w:tcW w:w="1555" w:type="dxa"/>
          </w:tcPr>
          <w:p w14:paraId="5DA88F2D" w14:textId="7B55274E" w:rsidR="00510124" w:rsidRPr="00164410" w:rsidRDefault="00510124" w:rsidP="00CE68EC">
            <w:pPr>
              <w:spacing w:before="120" w:after="120" w:line="288" w:lineRule="auto"/>
              <w:rPr>
                <w:rFonts w:cs="Arial"/>
              </w:rPr>
            </w:pPr>
            <w:r w:rsidRPr="00164410">
              <w:rPr>
                <w:rFonts w:cs="Arial"/>
              </w:rPr>
              <w:lastRenderedPageBreak/>
              <w:t>Respond</w:t>
            </w:r>
          </w:p>
        </w:tc>
        <w:tc>
          <w:tcPr>
            <w:tcW w:w="2126" w:type="dxa"/>
          </w:tcPr>
          <w:p w14:paraId="26899AB3" w14:textId="77777777" w:rsidR="00510124" w:rsidRPr="00164410" w:rsidRDefault="00510124" w:rsidP="00CE68EC">
            <w:pPr>
              <w:spacing w:before="120" w:after="120" w:line="288" w:lineRule="auto"/>
              <w:rPr>
                <w:rFonts w:cs="Arial"/>
              </w:rPr>
            </w:pPr>
            <w:r w:rsidRPr="00164410">
              <w:rPr>
                <w:rFonts w:cs="Arial"/>
              </w:rPr>
              <w:t>Business Continuity Management</w:t>
            </w:r>
          </w:p>
        </w:tc>
        <w:tc>
          <w:tcPr>
            <w:tcW w:w="2835" w:type="dxa"/>
          </w:tcPr>
          <w:p w14:paraId="08008758" w14:textId="77777777" w:rsidR="00510124" w:rsidRPr="00164410" w:rsidRDefault="00510124" w:rsidP="00CE68EC">
            <w:pPr>
              <w:spacing w:before="120" w:after="120" w:line="288" w:lineRule="auto"/>
              <w:rPr>
                <w:rFonts w:cs="Arial"/>
              </w:rPr>
            </w:pPr>
            <w:r w:rsidRPr="00164410">
              <w:rPr>
                <w:rFonts w:cs="Arial"/>
              </w:rPr>
              <w:t>ICT readiness for business continuity</w:t>
            </w:r>
          </w:p>
        </w:tc>
        <w:tc>
          <w:tcPr>
            <w:tcW w:w="3994" w:type="dxa"/>
          </w:tcPr>
          <w:p w14:paraId="2EDF4D83" w14:textId="6BB02653" w:rsidR="00510124" w:rsidRPr="00164410" w:rsidRDefault="003D38FF" w:rsidP="00CE68EC">
            <w:pPr>
              <w:spacing w:before="120" w:after="120" w:line="288" w:lineRule="auto"/>
              <w:rPr>
                <w:rFonts w:cs="Arial"/>
              </w:rPr>
            </w:pPr>
            <w:r w:rsidRPr="00164410">
              <w:rPr>
                <w:rFonts w:cs="Arial"/>
              </w:rPr>
              <w:t xml:space="preserve">HMS </w:t>
            </w:r>
            <w:r w:rsidR="00510124" w:rsidRPr="00164410">
              <w:rPr>
                <w:rFonts w:cs="Arial"/>
              </w:rPr>
              <w:t xml:space="preserve">21: </w:t>
            </w:r>
            <w:r w:rsidR="00E26E10" w:rsidRPr="00164410">
              <w:rPr>
                <w:rFonts w:eastAsia="Calibri" w:cs="Arial"/>
              </w:rPr>
              <w:t>Availability of health information is to be maintained in the event of a service, system, or application being disrupted for a prolonged period.</w:t>
            </w:r>
          </w:p>
        </w:tc>
        <w:tc>
          <w:tcPr>
            <w:tcW w:w="10748" w:type="dxa"/>
          </w:tcPr>
          <w:p w14:paraId="647D9A4C" w14:textId="0CEB1ABA" w:rsidR="00510124" w:rsidRPr="00164410" w:rsidRDefault="00510124" w:rsidP="00CE68EC">
            <w:pPr>
              <w:spacing w:before="120" w:after="120" w:line="288" w:lineRule="auto"/>
              <w:rPr>
                <w:rFonts w:cs="Arial"/>
                <w:b/>
              </w:rPr>
            </w:pPr>
            <w:r w:rsidRPr="00164410">
              <w:rPr>
                <w:rFonts w:cs="Arial"/>
                <w:b/>
              </w:rPr>
              <w:t xml:space="preserve">Business and ICT Services Continuity </w:t>
            </w:r>
          </w:p>
          <w:p w14:paraId="62392A13" w14:textId="4BD4255A" w:rsidR="00510124" w:rsidRPr="00164410" w:rsidRDefault="00510124" w:rsidP="00CE68EC">
            <w:pPr>
              <w:spacing w:before="120" w:after="120" w:line="288" w:lineRule="auto"/>
              <w:rPr>
                <w:rFonts w:cs="Arial"/>
              </w:rPr>
            </w:pPr>
            <w:r w:rsidRPr="00164410">
              <w:rPr>
                <w:rFonts w:cs="Arial"/>
              </w:rPr>
              <w:t xml:space="preserve">In the context of continuous patient care, business continuity and ICT services continuity planning, it can be necessary to adapt the information security requirements </w:t>
            </w:r>
            <w:r w:rsidR="00087812" w:rsidRPr="00164410">
              <w:rPr>
                <w:rFonts w:cs="Arial"/>
              </w:rPr>
              <w:t xml:space="preserve">from normal operational conditions </w:t>
            </w:r>
            <w:r w:rsidRPr="00164410">
              <w:rPr>
                <w:rFonts w:cs="Arial"/>
              </w:rPr>
              <w:t xml:space="preserve">depending on the type of disruption. </w:t>
            </w:r>
          </w:p>
          <w:p w14:paraId="1E98389E" w14:textId="77777777" w:rsidR="000D5C22" w:rsidRPr="00164410" w:rsidRDefault="000D5C22" w:rsidP="00CE68EC">
            <w:pPr>
              <w:spacing w:before="120" w:after="120" w:line="288" w:lineRule="auto"/>
              <w:rPr>
                <w:rFonts w:cs="Arial"/>
              </w:rPr>
            </w:pPr>
          </w:p>
          <w:p w14:paraId="204B2528" w14:textId="0F41BA01" w:rsidR="00725CB3" w:rsidRPr="00164410" w:rsidRDefault="00510124" w:rsidP="00CE68EC">
            <w:pPr>
              <w:spacing w:before="120" w:after="120" w:line="288" w:lineRule="auto"/>
              <w:rPr>
                <w:rFonts w:cs="Arial"/>
              </w:rPr>
            </w:pPr>
            <w:r w:rsidRPr="00164410">
              <w:rPr>
                <w:rFonts w:cs="Arial"/>
              </w:rPr>
              <w:t xml:space="preserve">The </w:t>
            </w:r>
            <w:r w:rsidR="0059510D" w:rsidRPr="00164410">
              <w:rPr>
                <w:rFonts w:cs="Arial"/>
              </w:rPr>
              <w:t>organisation</w:t>
            </w:r>
            <w:r w:rsidRPr="00164410">
              <w:rPr>
                <w:rFonts w:cs="Arial"/>
              </w:rPr>
              <w:t xml:space="preserve"> </w:t>
            </w:r>
            <w:r w:rsidR="006B378B" w:rsidRPr="00164410">
              <w:rPr>
                <w:rFonts w:cs="Arial"/>
              </w:rPr>
              <w:t xml:space="preserve">is to </w:t>
            </w:r>
            <w:r w:rsidRPr="00164410">
              <w:rPr>
                <w:rFonts w:cs="Arial"/>
              </w:rPr>
              <w:t xml:space="preserve">determine their requirements for business continuity management processes </w:t>
            </w:r>
            <w:r w:rsidR="005C5D07" w:rsidRPr="00164410">
              <w:rPr>
                <w:rFonts w:cs="Arial"/>
              </w:rPr>
              <w:t xml:space="preserve">and </w:t>
            </w:r>
            <w:r w:rsidR="00AF1049" w:rsidRPr="00164410">
              <w:rPr>
                <w:rFonts w:cs="Arial"/>
              </w:rPr>
              <w:t xml:space="preserve">have established </w:t>
            </w:r>
            <w:r w:rsidR="00B40050" w:rsidRPr="00164410">
              <w:rPr>
                <w:rFonts w:cs="Arial"/>
              </w:rPr>
              <w:t xml:space="preserve">procedures for </w:t>
            </w:r>
            <w:r w:rsidRPr="00164410">
              <w:rPr>
                <w:rFonts w:cs="Arial"/>
              </w:rPr>
              <w:t xml:space="preserve">adapting information security controls during disruption. These processes </w:t>
            </w:r>
            <w:r w:rsidR="006B378B" w:rsidRPr="00164410">
              <w:rPr>
                <w:rFonts w:cs="Arial"/>
              </w:rPr>
              <w:t>are to</w:t>
            </w:r>
            <w:r w:rsidRPr="00164410">
              <w:rPr>
                <w:rFonts w:cs="Arial"/>
              </w:rPr>
              <w:t xml:space="preserve"> be developed, tested, reviewed, and implemented </w:t>
            </w:r>
            <w:r w:rsidR="00725CB3" w:rsidRPr="00164410">
              <w:rPr>
                <w:rFonts w:cs="Arial"/>
              </w:rPr>
              <w:t>(</w:t>
            </w:r>
            <w:r w:rsidRPr="00164410">
              <w:rPr>
                <w:rFonts w:cs="Arial"/>
              </w:rPr>
              <w:t>if necessary</w:t>
            </w:r>
            <w:r w:rsidR="00725CB3" w:rsidRPr="00164410">
              <w:rPr>
                <w:rFonts w:cs="Arial"/>
              </w:rPr>
              <w:t>)</w:t>
            </w:r>
            <w:r w:rsidRPr="00164410">
              <w:rPr>
                <w:rFonts w:cs="Arial"/>
              </w:rPr>
              <w:t xml:space="preserve"> to maintain or restore the security of critical health information following interruption or failure. </w:t>
            </w:r>
            <w:r w:rsidR="00F5508C" w:rsidRPr="00164410">
              <w:rPr>
                <w:rFonts w:cs="Arial"/>
              </w:rPr>
              <w:t>T</w:t>
            </w:r>
            <w:r w:rsidRPr="00164410">
              <w:rPr>
                <w:rFonts w:cs="Arial"/>
              </w:rPr>
              <w:t xml:space="preserve">imelines for restoration of health information in case of disruption or failure are to be determined </w:t>
            </w:r>
            <w:r w:rsidR="00725CB3" w:rsidRPr="00164410">
              <w:rPr>
                <w:rFonts w:cs="Arial"/>
              </w:rPr>
              <w:t>(</w:t>
            </w:r>
            <w:r w:rsidRPr="00164410">
              <w:rPr>
                <w:rFonts w:cs="Arial"/>
              </w:rPr>
              <w:t>i.e., a Critical Systems and Services analysis is to be performed to determine the Recovery Time Objective (RTO) and Recovery Point Objective (RPO) for the identified critical services and systems</w:t>
            </w:r>
            <w:r w:rsidR="00725CB3" w:rsidRPr="00164410">
              <w:rPr>
                <w:rFonts w:cs="Arial"/>
              </w:rPr>
              <w:t>)</w:t>
            </w:r>
            <w:r w:rsidRPr="00164410">
              <w:rPr>
                <w:rFonts w:cs="Arial"/>
              </w:rPr>
              <w:t xml:space="preserve">. </w:t>
            </w:r>
          </w:p>
          <w:p w14:paraId="1C9F186E" w14:textId="77777777" w:rsidR="006C1B67" w:rsidRPr="00164410" w:rsidRDefault="006C1B67" w:rsidP="00CE68EC">
            <w:pPr>
              <w:spacing w:before="120" w:after="120" w:line="288" w:lineRule="auto"/>
              <w:rPr>
                <w:rFonts w:cs="Arial"/>
              </w:rPr>
            </w:pPr>
          </w:p>
          <w:p w14:paraId="151FC10B" w14:textId="77777777" w:rsidR="00510124" w:rsidRDefault="00510124" w:rsidP="00CE68EC">
            <w:pPr>
              <w:spacing w:before="120" w:after="120" w:line="288" w:lineRule="auto"/>
              <w:rPr>
                <w:rFonts w:cs="Arial"/>
              </w:rPr>
            </w:pPr>
            <w:r w:rsidRPr="00164410">
              <w:rPr>
                <w:rFonts w:cs="Arial"/>
              </w:rPr>
              <w:t xml:space="preserve">While performing the analysis, the consequences for loss of confidentiality and integrity of health information are to be prioritised along with maintaining </w:t>
            </w:r>
            <w:r w:rsidR="00283B17" w:rsidRPr="00164410">
              <w:rPr>
                <w:rFonts w:cs="Arial"/>
              </w:rPr>
              <w:t>t</w:t>
            </w:r>
            <w:r w:rsidRPr="00164410">
              <w:rPr>
                <w:rFonts w:cs="Arial"/>
              </w:rPr>
              <w:t>he need for availability. The analysis is usually performed along with the risk assessment process and risk management procedures.</w:t>
            </w:r>
          </w:p>
          <w:p w14:paraId="37B621AD" w14:textId="7E581B64" w:rsidR="002A60DD" w:rsidRPr="00164410" w:rsidRDefault="002A60DD" w:rsidP="00CE68EC">
            <w:pPr>
              <w:spacing w:before="120" w:after="120" w:line="288" w:lineRule="auto"/>
              <w:rPr>
                <w:rFonts w:cs="Arial"/>
              </w:rPr>
            </w:pPr>
          </w:p>
        </w:tc>
      </w:tr>
    </w:tbl>
    <w:p w14:paraId="380ABF7D" w14:textId="77777777" w:rsidR="00EF3FDD" w:rsidRDefault="00EF3FDD" w:rsidP="000E3D87">
      <w:pPr>
        <w:rPr>
          <w:rFonts w:ascii="Segoe UI" w:hAnsi="Segoe UI" w:cs="Segoe UI"/>
          <w:b/>
          <w:color w:val="1F497D" w:themeColor="text2"/>
          <w:sz w:val="40"/>
        </w:rPr>
        <w:sectPr w:rsidR="00EF3FDD" w:rsidSect="00746B4A">
          <w:headerReference w:type="even" r:id="rId28"/>
          <w:headerReference w:type="default" r:id="rId29"/>
          <w:footerReference w:type="even" r:id="rId30"/>
          <w:footerReference w:type="default" r:id="rId31"/>
          <w:headerReference w:type="first" r:id="rId32"/>
          <w:pgSz w:w="23811" w:h="16838" w:orient="landscape" w:code="8"/>
          <w:pgMar w:top="1134" w:right="1134" w:bottom="1134" w:left="1134" w:header="1304" w:footer="709" w:gutter="0"/>
          <w:cols w:space="708"/>
          <w:docGrid w:linePitch="360"/>
        </w:sectPr>
      </w:pPr>
    </w:p>
    <w:p w14:paraId="33B869C6" w14:textId="3129DA42" w:rsidR="000E3D87" w:rsidRPr="009F655C" w:rsidRDefault="000E3D87" w:rsidP="00573644">
      <w:pPr>
        <w:pStyle w:val="Heading1"/>
        <w:numPr>
          <w:ilvl w:val="0"/>
          <w:numId w:val="0"/>
        </w:numPr>
        <w:ind w:left="432" w:hanging="432"/>
        <w:rPr>
          <w:rFonts w:cs="Arial"/>
        </w:rPr>
      </w:pPr>
      <w:bookmarkStart w:id="100" w:name="_Toc130990749"/>
      <w:bookmarkStart w:id="101" w:name="_Toc132278985"/>
      <w:r w:rsidRPr="009F655C">
        <w:rPr>
          <w:rFonts w:cs="Arial"/>
        </w:rPr>
        <w:lastRenderedPageBreak/>
        <w:t xml:space="preserve">Appendix </w:t>
      </w:r>
      <w:r w:rsidR="001B6892" w:rsidRPr="009F655C">
        <w:rPr>
          <w:rFonts w:cs="Arial"/>
        </w:rPr>
        <w:t>A</w:t>
      </w:r>
      <w:r w:rsidRPr="009F655C">
        <w:rPr>
          <w:rFonts w:cs="Arial"/>
        </w:rPr>
        <w:t xml:space="preserve"> - Glossary</w:t>
      </w:r>
      <w:bookmarkEnd w:id="100"/>
      <w:bookmarkEnd w:id="101"/>
    </w:p>
    <w:p w14:paraId="6DE318F3" w14:textId="77777777" w:rsidR="00345DE9" w:rsidRPr="00345DE9" w:rsidRDefault="00345DE9" w:rsidP="00345DE9"/>
    <w:tbl>
      <w:tblPr>
        <w:tblStyle w:val="TableGrid"/>
        <w:tblW w:w="0" w:type="auto"/>
        <w:tblLook w:val="04A0" w:firstRow="1" w:lastRow="0" w:firstColumn="1" w:lastColumn="0" w:noHBand="0" w:noVBand="1"/>
      </w:tblPr>
      <w:tblGrid>
        <w:gridCol w:w="3539"/>
        <w:gridCol w:w="6089"/>
      </w:tblGrid>
      <w:tr w:rsidR="00A76AF1" w:rsidRPr="004F49B4" w14:paraId="2932DF21" w14:textId="77777777" w:rsidTr="00283C8C">
        <w:trPr>
          <w:tblHeader/>
        </w:trPr>
        <w:tc>
          <w:tcPr>
            <w:tcW w:w="3539" w:type="dxa"/>
            <w:shd w:val="clear" w:color="auto" w:fill="D9D9D9" w:themeFill="background1" w:themeFillShade="D9"/>
          </w:tcPr>
          <w:p w14:paraId="76830FD6" w14:textId="77777777" w:rsidR="00A76AF1" w:rsidRPr="004F49B4" w:rsidRDefault="00A76AF1" w:rsidP="00CE68EC">
            <w:pPr>
              <w:spacing w:before="120" w:after="120" w:line="288" w:lineRule="auto"/>
              <w:rPr>
                <w:rFonts w:cs="Arial"/>
                <w:b/>
              </w:rPr>
            </w:pPr>
            <w:bookmarkStart w:id="102" w:name="_Toc453327813"/>
            <w:bookmarkEnd w:id="102"/>
            <w:r w:rsidRPr="004F49B4">
              <w:rPr>
                <w:rFonts w:cs="Arial"/>
                <w:b/>
              </w:rPr>
              <w:t>Term</w:t>
            </w:r>
          </w:p>
        </w:tc>
        <w:tc>
          <w:tcPr>
            <w:tcW w:w="6089" w:type="dxa"/>
            <w:shd w:val="clear" w:color="auto" w:fill="D9D9D9" w:themeFill="background1" w:themeFillShade="D9"/>
          </w:tcPr>
          <w:p w14:paraId="1D037882" w14:textId="77777777" w:rsidR="00A76AF1" w:rsidRPr="004F49B4" w:rsidRDefault="00A76AF1" w:rsidP="00CE68EC">
            <w:pPr>
              <w:spacing w:before="120" w:after="120" w:line="288" w:lineRule="auto"/>
              <w:rPr>
                <w:rFonts w:cs="Arial"/>
                <w:b/>
              </w:rPr>
            </w:pPr>
            <w:r w:rsidRPr="004F49B4">
              <w:rPr>
                <w:rFonts w:cs="Arial"/>
                <w:b/>
              </w:rPr>
              <w:t>Definition</w:t>
            </w:r>
          </w:p>
        </w:tc>
      </w:tr>
      <w:tr w:rsidR="00A76AF1" w:rsidRPr="004F49B4" w14:paraId="38F1DF38" w14:textId="77777777" w:rsidTr="00A76AF1">
        <w:tc>
          <w:tcPr>
            <w:tcW w:w="3539" w:type="dxa"/>
          </w:tcPr>
          <w:p w14:paraId="1FA6CEE8" w14:textId="77777777" w:rsidR="00A76AF1" w:rsidRPr="004F49B4" w:rsidRDefault="00A76AF1" w:rsidP="00CE68EC">
            <w:pPr>
              <w:spacing w:before="120" w:after="120" w:line="288" w:lineRule="auto"/>
              <w:rPr>
                <w:rFonts w:cs="Arial"/>
              </w:rPr>
            </w:pPr>
            <w:r w:rsidRPr="004F49B4">
              <w:rPr>
                <w:rFonts w:cs="Arial"/>
              </w:rPr>
              <w:t>Acceptable Use Policy</w:t>
            </w:r>
          </w:p>
        </w:tc>
        <w:tc>
          <w:tcPr>
            <w:tcW w:w="6089" w:type="dxa"/>
          </w:tcPr>
          <w:p w14:paraId="5D5C4C8F" w14:textId="1BDCA0E9" w:rsidR="00A76AF1" w:rsidRPr="004F49B4" w:rsidRDefault="00A76AF1" w:rsidP="00CE68EC">
            <w:pPr>
              <w:shd w:val="clear" w:color="auto" w:fill="FFFFFF"/>
              <w:spacing w:before="120" w:after="120" w:line="288" w:lineRule="auto"/>
              <w:textAlignment w:val="baseline"/>
              <w:rPr>
                <w:rFonts w:cs="Arial"/>
              </w:rPr>
            </w:pPr>
            <w:r w:rsidRPr="004F49B4">
              <w:rPr>
                <w:rFonts w:cs="Arial"/>
              </w:rPr>
              <w:t xml:space="preserve">An agreement between two or more parties that outlines the appropriate use of access to a health service </w:t>
            </w:r>
            <w:r w:rsidR="00A7280A" w:rsidRPr="004F49B4">
              <w:rPr>
                <w:rFonts w:cs="Arial"/>
              </w:rPr>
              <w:t>organisational</w:t>
            </w:r>
            <w:r w:rsidRPr="004F49B4">
              <w:rPr>
                <w:rFonts w:cs="Arial"/>
              </w:rPr>
              <w:t xml:space="preserve"> network or the internet.</w:t>
            </w:r>
          </w:p>
        </w:tc>
      </w:tr>
      <w:tr w:rsidR="00A76AF1" w:rsidRPr="004F49B4" w14:paraId="5B2B622D" w14:textId="77777777" w:rsidTr="00A76AF1">
        <w:tc>
          <w:tcPr>
            <w:tcW w:w="3539" w:type="dxa"/>
          </w:tcPr>
          <w:p w14:paraId="320D35F2" w14:textId="77777777" w:rsidR="00A76AF1" w:rsidRPr="004F49B4" w:rsidRDefault="00A76AF1" w:rsidP="00CE68EC">
            <w:pPr>
              <w:spacing w:before="120" w:after="120" w:line="288" w:lineRule="auto"/>
              <w:rPr>
                <w:rFonts w:cs="Arial"/>
              </w:rPr>
            </w:pPr>
            <w:r w:rsidRPr="004F49B4">
              <w:rPr>
                <w:rFonts w:cs="Arial"/>
              </w:rPr>
              <w:t>Authentication</w:t>
            </w:r>
          </w:p>
        </w:tc>
        <w:tc>
          <w:tcPr>
            <w:tcW w:w="6089" w:type="dxa"/>
          </w:tcPr>
          <w:p w14:paraId="3FDB4D25" w14:textId="77777777" w:rsidR="00A76AF1" w:rsidRPr="004F49B4" w:rsidRDefault="00A76AF1" w:rsidP="00CE68EC">
            <w:pPr>
              <w:shd w:val="clear" w:color="auto" w:fill="FFFFFF"/>
              <w:spacing w:before="120" w:after="120" w:line="288" w:lineRule="auto"/>
              <w:textAlignment w:val="baseline"/>
              <w:rPr>
                <w:rFonts w:cs="Arial"/>
              </w:rPr>
            </w:pPr>
            <w:r w:rsidRPr="004F49B4">
              <w:rPr>
                <w:rFonts w:cs="Arial"/>
              </w:rPr>
              <w:t>Process for establishing an authenticator is genuine or as represented.</w:t>
            </w:r>
          </w:p>
        </w:tc>
      </w:tr>
      <w:tr w:rsidR="00A76AF1" w:rsidRPr="004F49B4" w14:paraId="40869D8D" w14:textId="77777777" w:rsidTr="00A76AF1">
        <w:tc>
          <w:tcPr>
            <w:tcW w:w="3539" w:type="dxa"/>
          </w:tcPr>
          <w:p w14:paraId="2A623B1B" w14:textId="77777777" w:rsidR="00A76AF1" w:rsidRPr="004F49B4" w:rsidRDefault="00A76AF1" w:rsidP="00CE68EC">
            <w:pPr>
              <w:spacing w:before="120" w:after="120" w:line="288" w:lineRule="auto"/>
              <w:rPr>
                <w:rFonts w:cs="Arial"/>
              </w:rPr>
            </w:pPr>
            <w:r w:rsidRPr="004F49B4">
              <w:rPr>
                <w:rFonts w:cs="Arial"/>
              </w:rPr>
              <w:t>Authenticator</w:t>
            </w:r>
          </w:p>
        </w:tc>
        <w:tc>
          <w:tcPr>
            <w:tcW w:w="6089" w:type="dxa"/>
          </w:tcPr>
          <w:p w14:paraId="15823DB9" w14:textId="66A68872" w:rsidR="00A76AF1" w:rsidRPr="004F49B4" w:rsidRDefault="00A76AF1" w:rsidP="00CE68EC">
            <w:pPr>
              <w:shd w:val="clear" w:color="auto" w:fill="FFFFFF"/>
              <w:spacing w:before="120" w:after="120" w:line="288" w:lineRule="auto"/>
              <w:textAlignment w:val="baseline"/>
              <w:rPr>
                <w:rFonts w:cs="Arial"/>
              </w:rPr>
            </w:pPr>
            <w:r w:rsidRPr="004F49B4">
              <w:rPr>
                <w:rFonts w:cs="Arial"/>
              </w:rPr>
              <w:t xml:space="preserve">The means to confirm the identity of a user, </w:t>
            </w:r>
            <w:r w:rsidR="008C3AC6" w:rsidRPr="004F49B4">
              <w:rPr>
                <w:rFonts w:cs="Arial"/>
              </w:rPr>
              <w:t>process,</w:t>
            </w:r>
            <w:r w:rsidRPr="004F49B4">
              <w:rPr>
                <w:rFonts w:cs="Arial"/>
              </w:rPr>
              <w:t xml:space="preserve"> or device (</w:t>
            </w:r>
            <w:r w:rsidR="0074133C" w:rsidRPr="004F49B4">
              <w:rPr>
                <w:rFonts w:cs="Arial"/>
              </w:rPr>
              <w:t>e.g.,</w:t>
            </w:r>
            <w:r w:rsidRPr="004F49B4">
              <w:rPr>
                <w:rFonts w:cs="Arial"/>
              </w:rPr>
              <w:t xml:space="preserve"> user password or token).</w:t>
            </w:r>
          </w:p>
        </w:tc>
      </w:tr>
      <w:tr w:rsidR="00A76AF1" w:rsidRPr="004F49B4" w14:paraId="2B48C54F" w14:textId="77777777" w:rsidTr="00A76AF1">
        <w:tc>
          <w:tcPr>
            <w:tcW w:w="3539" w:type="dxa"/>
          </w:tcPr>
          <w:p w14:paraId="0756FEAC" w14:textId="77777777" w:rsidR="00A76AF1" w:rsidRPr="004F49B4" w:rsidRDefault="00A76AF1" w:rsidP="00CE68EC">
            <w:pPr>
              <w:spacing w:before="120" w:after="120" w:line="288" w:lineRule="auto"/>
              <w:rPr>
                <w:rFonts w:cs="Arial"/>
              </w:rPr>
            </w:pPr>
            <w:r w:rsidRPr="004F49B4">
              <w:rPr>
                <w:rFonts w:cs="Arial"/>
              </w:rPr>
              <w:t>Authorisation</w:t>
            </w:r>
          </w:p>
        </w:tc>
        <w:tc>
          <w:tcPr>
            <w:tcW w:w="6089" w:type="dxa"/>
          </w:tcPr>
          <w:p w14:paraId="2F74B4CC" w14:textId="77777777" w:rsidR="00A76AF1" w:rsidRPr="004F49B4" w:rsidRDefault="00A76AF1" w:rsidP="00CE68EC">
            <w:pPr>
              <w:shd w:val="clear" w:color="auto" w:fill="FFFFFF"/>
              <w:spacing w:before="120" w:after="120" w:line="288" w:lineRule="auto"/>
              <w:textAlignment w:val="baseline"/>
              <w:rPr>
                <w:rFonts w:cs="Arial"/>
              </w:rPr>
            </w:pPr>
            <w:r w:rsidRPr="004F49B4">
              <w:rPr>
                <w:rFonts w:cs="Arial"/>
              </w:rPr>
              <w:t>The rights or permissions granted to a system user to access a system resource.</w:t>
            </w:r>
          </w:p>
        </w:tc>
      </w:tr>
      <w:tr w:rsidR="00A76AF1" w:rsidRPr="004F49B4" w14:paraId="0603A68F" w14:textId="77777777" w:rsidTr="00A76AF1">
        <w:tc>
          <w:tcPr>
            <w:tcW w:w="3539" w:type="dxa"/>
          </w:tcPr>
          <w:p w14:paraId="21C64151" w14:textId="77777777" w:rsidR="00A76AF1" w:rsidRPr="004F49B4" w:rsidRDefault="00A76AF1" w:rsidP="00CE68EC">
            <w:pPr>
              <w:spacing w:before="120" w:after="120" w:line="288" w:lineRule="auto"/>
              <w:rPr>
                <w:rFonts w:cs="Arial"/>
              </w:rPr>
            </w:pPr>
            <w:r w:rsidRPr="004F49B4">
              <w:rPr>
                <w:rFonts w:cs="Arial"/>
              </w:rPr>
              <w:t>Botnet</w:t>
            </w:r>
          </w:p>
        </w:tc>
        <w:tc>
          <w:tcPr>
            <w:tcW w:w="6089" w:type="dxa"/>
          </w:tcPr>
          <w:p w14:paraId="4DC47D31" w14:textId="459BD8A8" w:rsidR="00A76AF1" w:rsidRPr="004F49B4" w:rsidRDefault="00A76AF1" w:rsidP="00CE68EC">
            <w:pPr>
              <w:shd w:val="clear" w:color="auto" w:fill="FFFFFF"/>
              <w:spacing w:before="120" w:after="120" w:line="288" w:lineRule="auto"/>
              <w:textAlignment w:val="baseline"/>
              <w:rPr>
                <w:rFonts w:cs="Arial"/>
              </w:rPr>
            </w:pPr>
            <w:r w:rsidRPr="004F49B4">
              <w:rPr>
                <w:rFonts w:cs="Arial"/>
              </w:rPr>
              <w:t xml:space="preserve">A collection of computers linked together to perform a specific task. They can be misused for malicious purposes to control a health service </w:t>
            </w:r>
            <w:r w:rsidR="00A7280A" w:rsidRPr="004F49B4">
              <w:rPr>
                <w:rFonts w:cs="Arial"/>
              </w:rPr>
              <w:t xml:space="preserve">organisation’s </w:t>
            </w:r>
            <w:r w:rsidRPr="004F49B4">
              <w:rPr>
                <w:rFonts w:cs="Arial"/>
              </w:rPr>
              <w:t xml:space="preserve">computer </w:t>
            </w:r>
            <w:r w:rsidR="008C3AC6" w:rsidRPr="004F49B4">
              <w:rPr>
                <w:rFonts w:cs="Arial"/>
              </w:rPr>
              <w:t>and</w:t>
            </w:r>
            <w:r w:rsidRPr="004F49B4">
              <w:rPr>
                <w:rFonts w:cs="Arial"/>
              </w:rPr>
              <w:t xml:space="preserve"> use it to carry out attacks on devices outside the network.</w:t>
            </w:r>
          </w:p>
        </w:tc>
      </w:tr>
      <w:tr w:rsidR="00A76AF1" w:rsidRPr="004F49B4" w14:paraId="28EF7A90" w14:textId="77777777" w:rsidTr="00A76AF1">
        <w:tc>
          <w:tcPr>
            <w:tcW w:w="3539" w:type="dxa"/>
          </w:tcPr>
          <w:p w14:paraId="20E34E43" w14:textId="77777777" w:rsidR="00A76AF1" w:rsidRPr="004F49B4" w:rsidRDefault="00A76AF1" w:rsidP="00CE68EC">
            <w:pPr>
              <w:spacing w:before="120" w:after="120" w:line="288" w:lineRule="auto"/>
              <w:rPr>
                <w:rFonts w:cs="Arial"/>
              </w:rPr>
            </w:pPr>
            <w:r w:rsidRPr="004F49B4">
              <w:rPr>
                <w:rFonts w:cs="Arial"/>
              </w:rPr>
              <w:t>Business Continuity Plan (BCP)</w:t>
            </w:r>
          </w:p>
        </w:tc>
        <w:tc>
          <w:tcPr>
            <w:tcW w:w="6089" w:type="dxa"/>
          </w:tcPr>
          <w:p w14:paraId="4B3E1D1B" w14:textId="77777777" w:rsidR="00A76AF1" w:rsidRPr="004F49B4" w:rsidRDefault="00A76AF1" w:rsidP="00CE68EC">
            <w:pPr>
              <w:shd w:val="clear" w:color="auto" w:fill="FFFFFF"/>
              <w:spacing w:before="120" w:after="120" w:line="288" w:lineRule="auto"/>
              <w:textAlignment w:val="baseline"/>
              <w:rPr>
                <w:rFonts w:cs="Arial"/>
              </w:rPr>
            </w:pPr>
            <w:r w:rsidRPr="004F49B4">
              <w:rPr>
                <w:rFonts w:cs="Arial"/>
              </w:rPr>
              <w:t>Documented procedures that guide organisations to respond, recover, resume, and restore to a pre-defined level of operation following disruption.</w:t>
            </w:r>
          </w:p>
        </w:tc>
      </w:tr>
      <w:tr w:rsidR="00A76AF1" w:rsidRPr="004F49B4" w14:paraId="6B3D0F03" w14:textId="77777777" w:rsidTr="00A76AF1">
        <w:tc>
          <w:tcPr>
            <w:tcW w:w="3539" w:type="dxa"/>
          </w:tcPr>
          <w:p w14:paraId="36F831E4" w14:textId="77777777" w:rsidR="00A76AF1" w:rsidRPr="004F49B4" w:rsidRDefault="00A76AF1" w:rsidP="00CE68EC">
            <w:pPr>
              <w:spacing w:before="120" w:after="120" w:line="288" w:lineRule="auto"/>
              <w:rPr>
                <w:rFonts w:cs="Arial"/>
              </w:rPr>
            </w:pPr>
            <w:r w:rsidRPr="004F49B4">
              <w:rPr>
                <w:rFonts w:cs="Arial"/>
              </w:rPr>
              <w:t>Bring Your Own Device (BYOD)</w:t>
            </w:r>
          </w:p>
        </w:tc>
        <w:tc>
          <w:tcPr>
            <w:tcW w:w="6089" w:type="dxa"/>
          </w:tcPr>
          <w:p w14:paraId="6A9EDACE" w14:textId="22E6BB79" w:rsidR="00A76AF1" w:rsidRPr="004F49B4" w:rsidRDefault="00A76AF1" w:rsidP="00CE68EC">
            <w:pPr>
              <w:shd w:val="clear" w:color="auto" w:fill="FFFFFF"/>
              <w:spacing w:before="120" w:after="120" w:line="288" w:lineRule="auto"/>
              <w:textAlignment w:val="baseline"/>
              <w:rPr>
                <w:rFonts w:cs="Arial"/>
              </w:rPr>
            </w:pPr>
            <w:r w:rsidRPr="004F49B4">
              <w:rPr>
                <w:rFonts w:cs="Arial"/>
              </w:rPr>
              <w:t xml:space="preserve">The practice of allowing employees of an organisation to use their own computers, </w:t>
            </w:r>
            <w:r w:rsidR="008C3AC6" w:rsidRPr="004F49B4">
              <w:rPr>
                <w:rFonts w:cs="Arial"/>
              </w:rPr>
              <w:t>smartphones,</w:t>
            </w:r>
            <w:r w:rsidRPr="004F49B4">
              <w:rPr>
                <w:rFonts w:cs="Arial"/>
              </w:rPr>
              <w:t xml:space="preserve"> or other devices for work purposes.</w:t>
            </w:r>
          </w:p>
        </w:tc>
      </w:tr>
      <w:tr w:rsidR="00C2317B" w:rsidRPr="004F49B4" w14:paraId="7F148498" w14:textId="77777777" w:rsidTr="00A76AF1">
        <w:tc>
          <w:tcPr>
            <w:tcW w:w="3539" w:type="dxa"/>
          </w:tcPr>
          <w:p w14:paraId="68D695A7" w14:textId="5EA0AFFA" w:rsidR="00C2317B" w:rsidRPr="004F49B4" w:rsidRDefault="00C2317B" w:rsidP="00CE68EC">
            <w:pPr>
              <w:spacing w:before="120" w:after="120" w:line="288" w:lineRule="auto"/>
              <w:rPr>
                <w:rFonts w:cs="Arial"/>
              </w:rPr>
            </w:pPr>
            <w:r w:rsidRPr="004F49B4">
              <w:rPr>
                <w:rFonts w:cs="Arial"/>
              </w:rPr>
              <w:t>Cloud Risk Assessment (CRA)</w:t>
            </w:r>
          </w:p>
        </w:tc>
        <w:tc>
          <w:tcPr>
            <w:tcW w:w="6089" w:type="dxa"/>
          </w:tcPr>
          <w:p w14:paraId="0B380495" w14:textId="2E77D10E" w:rsidR="00C2317B" w:rsidRPr="004F49B4" w:rsidRDefault="00E36C37" w:rsidP="00CE68EC">
            <w:pPr>
              <w:shd w:val="clear" w:color="auto" w:fill="FFFFFF"/>
              <w:spacing w:before="120" w:after="120" w:line="288" w:lineRule="auto"/>
              <w:textAlignment w:val="baseline"/>
              <w:rPr>
                <w:rFonts w:cs="Arial"/>
              </w:rPr>
            </w:pPr>
            <w:r w:rsidRPr="004F49B4">
              <w:rPr>
                <w:rFonts w:cs="Arial"/>
              </w:rPr>
              <w:t xml:space="preserve">A tool used by </w:t>
            </w:r>
            <w:r w:rsidR="00A7280A" w:rsidRPr="004F49B4">
              <w:rPr>
                <w:rFonts w:cs="Arial"/>
              </w:rPr>
              <w:t>organisations</w:t>
            </w:r>
            <w:r w:rsidRPr="004F49B4">
              <w:rPr>
                <w:rFonts w:cs="Arial"/>
              </w:rPr>
              <w:t xml:space="preserve"> to help them identify and assess the risks arising from the use and handling of PHI and PII</w:t>
            </w:r>
            <w:r w:rsidR="008D7150" w:rsidRPr="004F49B4">
              <w:rPr>
                <w:rFonts w:cs="Arial"/>
              </w:rPr>
              <w:t xml:space="preserve"> in the cloud</w:t>
            </w:r>
            <w:r w:rsidRPr="004F49B4">
              <w:rPr>
                <w:rFonts w:cs="Arial"/>
              </w:rPr>
              <w:t xml:space="preserve">. A </w:t>
            </w:r>
            <w:r w:rsidR="00295B5E" w:rsidRPr="004F49B4">
              <w:rPr>
                <w:rFonts w:cs="Arial"/>
              </w:rPr>
              <w:t>CR</w:t>
            </w:r>
            <w:r w:rsidRPr="004F49B4">
              <w:rPr>
                <w:rFonts w:cs="Arial"/>
              </w:rPr>
              <w:t>A will also propose ways to mitigate or minimise these risks.</w:t>
            </w:r>
          </w:p>
        </w:tc>
      </w:tr>
      <w:tr w:rsidR="00A76AF1" w:rsidRPr="004F49B4" w14:paraId="4DE2CB31" w14:textId="77777777" w:rsidTr="00A76AF1">
        <w:tc>
          <w:tcPr>
            <w:tcW w:w="3539" w:type="dxa"/>
          </w:tcPr>
          <w:p w14:paraId="2075E1CC" w14:textId="77777777" w:rsidR="00A76AF1" w:rsidRPr="004F49B4" w:rsidRDefault="00A76AF1" w:rsidP="00CE68EC">
            <w:pPr>
              <w:spacing w:before="120" w:after="120" w:line="288" w:lineRule="auto"/>
              <w:rPr>
                <w:rFonts w:cs="Arial"/>
              </w:rPr>
            </w:pPr>
            <w:r w:rsidRPr="004F49B4">
              <w:rPr>
                <w:rFonts w:cs="Arial"/>
              </w:rPr>
              <w:t>Content Delivery Network (CDN)</w:t>
            </w:r>
          </w:p>
        </w:tc>
        <w:tc>
          <w:tcPr>
            <w:tcW w:w="6089" w:type="dxa"/>
          </w:tcPr>
          <w:p w14:paraId="656424C0" w14:textId="77777777" w:rsidR="00A76AF1" w:rsidRPr="004F49B4" w:rsidRDefault="00A76AF1" w:rsidP="00CE68EC">
            <w:pPr>
              <w:shd w:val="clear" w:color="auto" w:fill="FFFFFF"/>
              <w:spacing w:before="120" w:after="120" w:line="288" w:lineRule="auto"/>
              <w:textAlignment w:val="baseline"/>
              <w:rPr>
                <w:rFonts w:cs="Arial"/>
              </w:rPr>
            </w:pPr>
            <w:r w:rsidRPr="004F49B4">
              <w:rPr>
                <w:rFonts w:cs="Arial"/>
              </w:rPr>
              <w:t>This uses a group of servers from different geographic locations to deliver web content online, to ensure that content is available at all times. This makes it hard for an attacker to identify and disrupt the main server.</w:t>
            </w:r>
          </w:p>
        </w:tc>
      </w:tr>
      <w:tr w:rsidR="00F84241" w:rsidRPr="004F49B4" w14:paraId="38D60E7A" w14:textId="77777777" w:rsidTr="00A76AF1">
        <w:tc>
          <w:tcPr>
            <w:tcW w:w="3539" w:type="dxa"/>
          </w:tcPr>
          <w:p w14:paraId="2E45A423" w14:textId="2DD7599C" w:rsidR="00F84241" w:rsidRPr="004F49B4" w:rsidRDefault="00F84241" w:rsidP="00CE68EC">
            <w:pPr>
              <w:spacing w:before="120" w:after="120" w:line="288" w:lineRule="auto"/>
              <w:rPr>
                <w:rFonts w:cs="Arial"/>
              </w:rPr>
            </w:pPr>
            <w:r w:rsidRPr="004F49B4">
              <w:rPr>
                <w:rFonts w:cs="Arial"/>
              </w:rPr>
              <w:lastRenderedPageBreak/>
              <w:t>Critical Systems and Services Analysis</w:t>
            </w:r>
          </w:p>
        </w:tc>
        <w:tc>
          <w:tcPr>
            <w:tcW w:w="6089" w:type="dxa"/>
          </w:tcPr>
          <w:p w14:paraId="40B69DF1" w14:textId="39957E94" w:rsidR="00F84241" w:rsidRPr="004F49B4" w:rsidRDefault="00F84241" w:rsidP="00CE68EC">
            <w:pPr>
              <w:shd w:val="clear" w:color="auto" w:fill="FFFFFF"/>
              <w:spacing w:before="120" w:after="120" w:line="288" w:lineRule="auto"/>
              <w:textAlignment w:val="baseline"/>
              <w:rPr>
                <w:rFonts w:cs="Arial"/>
              </w:rPr>
            </w:pPr>
            <w:r w:rsidRPr="004F49B4">
              <w:rPr>
                <w:rFonts w:cs="Arial"/>
              </w:rPr>
              <w:t>A process and corresponding toolset for identifying those cyber assets that are most critical to the accomplishment of an organisation's mission.</w:t>
            </w:r>
          </w:p>
        </w:tc>
      </w:tr>
      <w:tr w:rsidR="00F84241" w:rsidRPr="004F49B4" w14:paraId="34EB743C" w14:textId="77777777" w:rsidTr="00A76AF1">
        <w:tc>
          <w:tcPr>
            <w:tcW w:w="3539" w:type="dxa"/>
          </w:tcPr>
          <w:p w14:paraId="0D105898" w14:textId="77777777" w:rsidR="00F84241" w:rsidRPr="004F49B4" w:rsidRDefault="00F84241" w:rsidP="00CE68EC">
            <w:pPr>
              <w:spacing w:before="120" w:after="120" w:line="288" w:lineRule="auto"/>
              <w:rPr>
                <w:rFonts w:cs="Arial"/>
              </w:rPr>
            </w:pPr>
            <w:r w:rsidRPr="004F49B4">
              <w:rPr>
                <w:rFonts w:cs="Arial"/>
              </w:rPr>
              <w:t>Denial of Service (DOS)</w:t>
            </w:r>
          </w:p>
        </w:tc>
        <w:tc>
          <w:tcPr>
            <w:tcW w:w="6089" w:type="dxa"/>
          </w:tcPr>
          <w:p w14:paraId="47236BCD" w14:textId="77777777" w:rsidR="00F84241" w:rsidRPr="004F49B4" w:rsidRDefault="00F84241" w:rsidP="00CE68EC">
            <w:pPr>
              <w:shd w:val="clear" w:color="auto" w:fill="FFFFFF"/>
              <w:spacing w:before="120" w:after="120" w:line="288" w:lineRule="auto"/>
              <w:textAlignment w:val="baseline"/>
              <w:rPr>
                <w:rFonts w:cs="Arial"/>
              </w:rPr>
            </w:pPr>
            <w:r w:rsidRPr="004F49B4">
              <w:rPr>
                <w:rFonts w:cs="Arial"/>
              </w:rPr>
              <w:t>The prevention of authorised access to systems or the delaying of time-critical operations.</w:t>
            </w:r>
          </w:p>
        </w:tc>
      </w:tr>
      <w:tr w:rsidR="00F84241" w:rsidRPr="004F49B4" w14:paraId="74DD2A11" w14:textId="77777777" w:rsidTr="00A76AF1">
        <w:tc>
          <w:tcPr>
            <w:tcW w:w="3539" w:type="dxa"/>
          </w:tcPr>
          <w:p w14:paraId="47D6F6B1" w14:textId="77777777" w:rsidR="00F84241" w:rsidRPr="004F49B4" w:rsidRDefault="00F84241" w:rsidP="00CE68EC">
            <w:pPr>
              <w:spacing w:before="120" w:after="120" w:line="288" w:lineRule="auto"/>
              <w:rPr>
                <w:rFonts w:cs="Arial"/>
              </w:rPr>
            </w:pPr>
            <w:r w:rsidRPr="004F49B4">
              <w:rPr>
                <w:rFonts w:cs="Arial"/>
              </w:rPr>
              <w:t xml:space="preserve">Distributed Denial of Service (DDOS) </w:t>
            </w:r>
          </w:p>
        </w:tc>
        <w:tc>
          <w:tcPr>
            <w:tcW w:w="6089" w:type="dxa"/>
          </w:tcPr>
          <w:p w14:paraId="1CC2B66D" w14:textId="77777777" w:rsidR="00F84241" w:rsidRPr="004F49B4" w:rsidRDefault="00F84241" w:rsidP="00CE68EC">
            <w:pPr>
              <w:shd w:val="clear" w:color="auto" w:fill="FFFFFF"/>
              <w:spacing w:before="120" w:after="120" w:line="288" w:lineRule="auto"/>
              <w:textAlignment w:val="baseline"/>
              <w:rPr>
                <w:rFonts w:cs="Arial"/>
              </w:rPr>
            </w:pPr>
            <w:r w:rsidRPr="004F49B4">
              <w:rPr>
                <w:rFonts w:cs="Arial"/>
              </w:rPr>
              <w:t>A denial-of-service technique that uses numerous hosts to perform the attack to prevent authorised access to systems or the delay of time-critical operations.</w:t>
            </w:r>
          </w:p>
        </w:tc>
      </w:tr>
      <w:tr w:rsidR="00F84241" w:rsidRPr="004F49B4" w14:paraId="01A11ED4" w14:textId="77777777" w:rsidTr="00A76AF1">
        <w:tc>
          <w:tcPr>
            <w:tcW w:w="3539" w:type="dxa"/>
          </w:tcPr>
          <w:p w14:paraId="63A3D066" w14:textId="77777777" w:rsidR="00F84241" w:rsidRPr="004F49B4" w:rsidRDefault="00F84241" w:rsidP="00CE68EC">
            <w:pPr>
              <w:spacing w:before="120" w:after="120" w:line="288" w:lineRule="auto"/>
              <w:rPr>
                <w:rFonts w:cs="Arial"/>
              </w:rPr>
            </w:pPr>
            <w:r w:rsidRPr="004F49B4">
              <w:rPr>
                <w:rFonts w:cs="Arial"/>
              </w:rPr>
              <w:t>Domain Name Server (DNS)</w:t>
            </w:r>
          </w:p>
        </w:tc>
        <w:tc>
          <w:tcPr>
            <w:tcW w:w="6089" w:type="dxa"/>
          </w:tcPr>
          <w:p w14:paraId="1E7ECD92" w14:textId="77777777" w:rsidR="00F84241" w:rsidRPr="004F49B4" w:rsidRDefault="00F84241" w:rsidP="00CE68EC">
            <w:pPr>
              <w:shd w:val="clear" w:color="auto" w:fill="FFFFFF"/>
              <w:spacing w:before="120" w:after="120" w:line="288" w:lineRule="auto"/>
              <w:textAlignment w:val="baseline"/>
              <w:rPr>
                <w:rFonts w:cs="Arial"/>
              </w:rPr>
            </w:pPr>
            <w:r w:rsidRPr="004F49B4">
              <w:rPr>
                <w:rFonts w:cs="Arial"/>
              </w:rPr>
              <w:t xml:space="preserve">A server that translates requests for human readable names like </w:t>
            </w:r>
            <w:hyperlink r:id="rId33" w:history="1">
              <w:r w:rsidRPr="004F49B4">
                <w:rPr>
                  <w:rStyle w:val="Hyperlink"/>
                  <w:rFonts w:cs="Arial"/>
                </w:rPr>
                <w:t>www.example.com</w:t>
              </w:r>
            </w:hyperlink>
            <w:r w:rsidRPr="004F49B4">
              <w:rPr>
                <w:rFonts w:cs="Arial"/>
              </w:rPr>
              <w:t xml:space="preserve"> into the numeric IP addresses like 192.0.2.1, controlling which server an end user will reach when they type a domain name into their web browser.</w:t>
            </w:r>
          </w:p>
        </w:tc>
      </w:tr>
      <w:tr w:rsidR="00F84241" w:rsidRPr="004F49B4" w14:paraId="7E8A0984" w14:textId="77777777" w:rsidTr="00A76AF1">
        <w:tc>
          <w:tcPr>
            <w:tcW w:w="3539" w:type="dxa"/>
          </w:tcPr>
          <w:p w14:paraId="1D2854C1" w14:textId="77777777" w:rsidR="00F84241" w:rsidRPr="004F49B4" w:rsidRDefault="00F84241" w:rsidP="00CE68EC">
            <w:pPr>
              <w:spacing w:before="120" w:after="120" w:line="288" w:lineRule="auto"/>
              <w:rPr>
                <w:rFonts w:cs="Arial"/>
              </w:rPr>
            </w:pPr>
            <w:r w:rsidRPr="004F49B4">
              <w:rPr>
                <w:rFonts w:cs="Arial"/>
              </w:rPr>
              <w:t>Encryption</w:t>
            </w:r>
          </w:p>
        </w:tc>
        <w:tc>
          <w:tcPr>
            <w:tcW w:w="6089" w:type="dxa"/>
          </w:tcPr>
          <w:p w14:paraId="2F482A43" w14:textId="77777777" w:rsidR="00F84241" w:rsidRPr="004F49B4" w:rsidRDefault="00F84241" w:rsidP="00CE68EC">
            <w:pPr>
              <w:shd w:val="clear" w:color="auto" w:fill="FFFFFF"/>
              <w:spacing w:before="120" w:after="120" w:line="288" w:lineRule="auto"/>
              <w:textAlignment w:val="baseline"/>
              <w:rPr>
                <w:rFonts w:cs="Arial"/>
              </w:rPr>
            </w:pPr>
            <w:r w:rsidRPr="004F49B4">
              <w:rPr>
                <w:rFonts w:cs="Arial"/>
              </w:rPr>
              <w:t>The process of a confidentiality mode that transforms usable data into an unreadable form (ciphertext) using a cryptographic algorithm and key.</w:t>
            </w:r>
          </w:p>
        </w:tc>
      </w:tr>
      <w:tr w:rsidR="00F84241" w:rsidRPr="004F49B4" w14:paraId="2F1984E1" w14:textId="77777777" w:rsidTr="00A76AF1">
        <w:tc>
          <w:tcPr>
            <w:tcW w:w="3539" w:type="dxa"/>
          </w:tcPr>
          <w:p w14:paraId="109C05DA" w14:textId="77777777" w:rsidR="00F84241" w:rsidRPr="004F49B4" w:rsidRDefault="00F84241" w:rsidP="00CE68EC">
            <w:pPr>
              <w:spacing w:before="120" w:after="120" w:line="288" w:lineRule="auto"/>
              <w:rPr>
                <w:rFonts w:cs="Arial"/>
              </w:rPr>
            </w:pPr>
            <w:r w:rsidRPr="004F49B4">
              <w:rPr>
                <w:rFonts w:cs="Arial"/>
              </w:rPr>
              <w:t>Endpoint detection and response (EDR)</w:t>
            </w:r>
          </w:p>
        </w:tc>
        <w:tc>
          <w:tcPr>
            <w:tcW w:w="6089" w:type="dxa"/>
          </w:tcPr>
          <w:p w14:paraId="4C9945D9" w14:textId="77777777" w:rsidR="00F84241" w:rsidRPr="004F49B4" w:rsidRDefault="00F84241" w:rsidP="00CE68EC">
            <w:pPr>
              <w:shd w:val="clear" w:color="auto" w:fill="FFFFFF"/>
              <w:spacing w:before="120" w:after="120" w:line="288" w:lineRule="auto"/>
              <w:textAlignment w:val="baseline"/>
              <w:rPr>
                <w:rFonts w:cs="Arial"/>
              </w:rPr>
            </w:pPr>
            <w:r w:rsidRPr="004F49B4">
              <w:rPr>
                <w:rFonts w:cs="Arial"/>
              </w:rPr>
              <w:t>A solution that continuously monitors end-user devices to detect and respond to cyber threats like ransomware and malware.</w:t>
            </w:r>
          </w:p>
        </w:tc>
      </w:tr>
      <w:tr w:rsidR="00F84241" w:rsidRPr="004F49B4" w14:paraId="338E2A09" w14:textId="77777777" w:rsidTr="00A76AF1">
        <w:tc>
          <w:tcPr>
            <w:tcW w:w="3539" w:type="dxa"/>
          </w:tcPr>
          <w:p w14:paraId="0F54CF0D" w14:textId="77777777" w:rsidR="00F84241" w:rsidRPr="004F49B4" w:rsidRDefault="00F84241" w:rsidP="00CE68EC">
            <w:pPr>
              <w:spacing w:before="120" w:after="120" w:line="288" w:lineRule="auto"/>
              <w:rPr>
                <w:rFonts w:cs="Arial"/>
              </w:rPr>
            </w:pPr>
            <w:r w:rsidRPr="004F49B4">
              <w:rPr>
                <w:rFonts w:cs="Arial"/>
              </w:rPr>
              <w:t>Health information</w:t>
            </w:r>
          </w:p>
        </w:tc>
        <w:tc>
          <w:tcPr>
            <w:tcW w:w="6089" w:type="dxa"/>
          </w:tcPr>
          <w:p w14:paraId="4397D9DF" w14:textId="3B90E697" w:rsidR="00F84241" w:rsidRPr="004F49B4" w:rsidRDefault="00F84241" w:rsidP="73BF0772">
            <w:pPr>
              <w:shd w:val="clear" w:color="auto" w:fill="FFFFFF" w:themeFill="background1"/>
              <w:spacing w:before="120" w:after="120" w:line="288" w:lineRule="auto"/>
              <w:textAlignment w:val="baseline"/>
              <w:rPr>
                <w:rFonts w:cs="Arial"/>
              </w:rPr>
            </w:pPr>
            <w:r w:rsidRPr="004F49B4">
              <w:rPr>
                <w:rFonts w:cs="Arial"/>
              </w:rPr>
              <w:t>This includes personal health information (PHI), patient identifiable information (PII).</w:t>
            </w:r>
          </w:p>
        </w:tc>
      </w:tr>
      <w:tr w:rsidR="00F84241" w:rsidRPr="004F49B4" w14:paraId="78846827" w14:textId="77777777" w:rsidTr="00A76AF1">
        <w:tc>
          <w:tcPr>
            <w:tcW w:w="3539" w:type="dxa"/>
          </w:tcPr>
          <w:p w14:paraId="48A2821C" w14:textId="3A334E70" w:rsidR="00F84241" w:rsidRPr="004F49B4" w:rsidRDefault="00F84241" w:rsidP="00CE68EC">
            <w:pPr>
              <w:spacing w:before="120" w:after="120" w:line="288" w:lineRule="auto"/>
              <w:rPr>
                <w:rFonts w:cs="Arial"/>
              </w:rPr>
            </w:pPr>
            <w:r w:rsidRPr="004F49B4">
              <w:rPr>
                <w:rFonts w:cs="Arial"/>
              </w:rPr>
              <w:t>Health information assets</w:t>
            </w:r>
          </w:p>
        </w:tc>
        <w:tc>
          <w:tcPr>
            <w:tcW w:w="6089" w:type="dxa"/>
          </w:tcPr>
          <w:p w14:paraId="1D664C28" w14:textId="302247BD" w:rsidR="00F84241" w:rsidRPr="004F49B4" w:rsidRDefault="00F84241" w:rsidP="00CE68EC">
            <w:pPr>
              <w:shd w:val="clear" w:color="auto" w:fill="FFFFFF"/>
              <w:spacing w:before="120" w:after="120" w:line="288" w:lineRule="auto"/>
              <w:textAlignment w:val="baseline"/>
              <w:rPr>
                <w:rFonts w:cs="Arial"/>
              </w:rPr>
            </w:pPr>
            <w:r w:rsidRPr="004F49B4">
              <w:rPr>
                <w:rFonts w:cs="Arial"/>
              </w:rPr>
              <w:t xml:space="preserve">This includes paper based and digitally stored health information, computing devices (e.g., computers, servers, mobile phones), printers, network equipment, specialist medical devices, media storage, that contain health information or support the implementation of general IT controls for a health service </w:t>
            </w:r>
            <w:r w:rsidR="00A7280A" w:rsidRPr="004F49B4">
              <w:rPr>
                <w:rFonts w:cs="Arial"/>
              </w:rPr>
              <w:t>organisation</w:t>
            </w:r>
            <w:r w:rsidRPr="004F49B4">
              <w:rPr>
                <w:rFonts w:cs="Arial"/>
              </w:rPr>
              <w:t xml:space="preserve">. </w:t>
            </w:r>
          </w:p>
        </w:tc>
      </w:tr>
      <w:tr w:rsidR="00F84241" w:rsidRPr="004F49B4" w14:paraId="216D510D" w14:textId="77777777" w:rsidTr="001D468C">
        <w:trPr>
          <w:trHeight w:val="472"/>
        </w:trPr>
        <w:tc>
          <w:tcPr>
            <w:tcW w:w="3539" w:type="dxa"/>
          </w:tcPr>
          <w:p w14:paraId="6FEF75EE" w14:textId="77777777" w:rsidR="00F84241" w:rsidRPr="004F49B4" w:rsidRDefault="00F84241" w:rsidP="00CE68EC">
            <w:pPr>
              <w:spacing w:before="120" w:after="120" w:line="288" w:lineRule="auto"/>
              <w:rPr>
                <w:rFonts w:cs="Arial"/>
              </w:rPr>
            </w:pPr>
            <w:r w:rsidRPr="004F49B4">
              <w:rPr>
                <w:rFonts w:cs="Arial"/>
              </w:rPr>
              <w:t>Incident</w:t>
            </w:r>
          </w:p>
        </w:tc>
        <w:tc>
          <w:tcPr>
            <w:tcW w:w="6089" w:type="dxa"/>
          </w:tcPr>
          <w:p w14:paraId="508C236C" w14:textId="77777777" w:rsidR="00F84241" w:rsidRPr="004F49B4" w:rsidRDefault="00F84241" w:rsidP="00CE68EC">
            <w:pPr>
              <w:shd w:val="clear" w:color="auto" w:fill="FFFFFF"/>
              <w:spacing w:before="120" w:after="120" w:line="288" w:lineRule="auto"/>
              <w:textAlignment w:val="baseline"/>
              <w:rPr>
                <w:rFonts w:cs="Arial"/>
              </w:rPr>
            </w:pPr>
            <w:r w:rsidRPr="004F49B4">
              <w:rPr>
                <w:rFonts w:cs="Arial"/>
              </w:rPr>
              <w:t>A breach of the security rules for a system or service, such as:</w:t>
            </w:r>
          </w:p>
          <w:p w14:paraId="2B37B8BB" w14:textId="77777777" w:rsidR="00F84241" w:rsidRPr="004F49B4" w:rsidRDefault="00F84241" w:rsidP="00CE68EC">
            <w:pPr>
              <w:numPr>
                <w:ilvl w:val="0"/>
                <w:numId w:val="26"/>
              </w:numPr>
              <w:shd w:val="clear" w:color="auto" w:fill="FFFFFF"/>
              <w:spacing w:before="120" w:after="120" w:line="288" w:lineRule="auto"/>
              <w:ind w:left="318" w:hanging="284"/>
              <w:textAlignment w:val="baseline"/>
              <w:rPr>
                <w:rFonts w:cs="Arial"/>
              </w:rPr>
            </w:pPr>
            <w:r w:rsidRPr="004F49B4">
              <w:rPr>
                <w:rFonts w:cs="Arial"/>
              </w:rPr>
              <w:t>attempts to gain unauthorised access to a system and/or data</w:t>
            </w:r>
          </w:p>
          <w:p w14:paraId="13B6B740" w14:textId="77777777" w:rsidR="00F84241" w:rsidRPr="004F49B4" w:rsidRDefault="00F84241" w:rsidP="00CE68EC">
            <w:pPr>
              <w:numPr>
                <w:ilvl w:val="0"/>
                <w:numId w:val="26"/>
              </w:numPr>
              <w:shd w:val="clear" w:color="auto" w:fill="FFFFFF"/>
              <w:spacing w:before="120" w:after="120" w:line="288" w:lineRule="auto"/>
              <w:ind w:left="318" w:hanging="284"/>
              <w:textAlignment w:val="baseline"/>
              <w:rPr>
                <w:rFonts w:cs="Arial"/>
              </w:rPr>
            </w:pPr>
            <w:r w:rsidRPr="004F49B4">
              <w:rPr>
                <w:rFonts w:cs="Arial"/>
              </w:rPr>
              <w:lastRenderedPageBreak/>
              <w:t>unauthorised use of systems for the processing or storing of data</w:t>
            </w:r>
          </w:p>
          <w:p w14:paraId="63A0D981" w14:textId="77777777" w:rsidR="00F84241" w:rsidRPr="004F49B4" w:rsidRDefault="00F84241" w:rsidP="00CE68EC">
            <w:pPr>
              <w:numPr>
                <w:ilvl w:val="0"/>
                <w:numId w:val="26"/>
              </w:numPr>
              <w:shd w:val="clear" w:color="auto" w:fill="FFFFFF"/>
              <w:spacing w:before="120" w:after="120" w:line="288" w:lineRule="auto"/>
              <w:ind w:left="318" w:hanging="284"/>
              <w:textAlignment w:val="baseline"/>
              <w:rPr>
                <w:rFonts w:cs="Arial"/>
              </w:rPr>
            </w:pPr>
            <w:r w:rsidRPr="004F49B4">
              <w:rPr>
                <w:rFonts w:cs="Arial"/>
              </w:rPr>
              <w:t>changes to a systems firmware, software, or hardware without the system owners’ consent</w:t>
            </w:r>
          </w:p>
          <w:p w14:paraId="2CC5201A" w14:textId="77777777" w:rsidR="00F84241" w:rsidRPr="004F49B4" w:rsidRDefault="00F84241" w:rsidP="00CE68EC">
            <w:pPr>
              <w:numPr>
                <w:ilvl w:val="0"/>
                <w:numId w:val="26"/>
              </w:numPr>
              <w:shd w:val="clear" w:color="auto" w:fill="FFFFFF"/>
              <w:spacing w:before="120" w:after="120" w:line="288" w:lineRule="auto"/>
              <w:ind w:left="318" w:hanging="284"/>
              <w:textAlignment w:val="baseline"/>
              <w:rPr>
                <w:rFonts w:cs="Arial"/>
              </w:rPr>
            </w:pPr>
            <w:r w:rsidRPr="004F49B4">
              <w:rPr>
                <w:rFonts w:cs="Arial"/>
              </w:rPr>
              <w:t>malicious disruption and/or denial of service</w:t>
            </w:r>
          </w:p>
        </w:tc>
      </w:tr>
      <w:tr w:rsidR="00F84241" w:rsidRPr="004F49B4" w14:paraId="72489993" w14:textId="77777777" w:rsidTr="00A76AF1">
        <w:tc>
          <w:tcPr>
            <w:tcW w:w="3539" w:type="dxa"/>
          </w:tcPr>
          <w:p w14:paraId="79CB1DC3" w14:textId="77777777" w:rsidR="00F84241" w:rsidRPr="004F49B4" w:rsidRDefault="00F84241" w:rsidP="00CE68EC">
            <w:pPr>
              <w:spacing w:before="120" w:after="120" w:line="288" w:lineRule="auto"/>
              <w:rPr>
                <w:rFonts w:cs="Arial"/>
              </w:rPr>
            </w:pPr>
            <w:r w:rsidRPr="004F49B4">
              <w:rPr>
                <w:rFonts w:cs="Arial"/>
              </w:rPr>
              <w:lastRenderedPageBreak/>
              <w:t>Intrusion Detection System (IDS)</w:t>
            </w:r>
          </w:p>
        </w:tc>
        <w:tc>
          <w:tcPr>
            <w:tcW w:w="6089" w:type="dxa"/>
          </w:tcPr>
          <w:p w14:paraId="0041AAF8" w14:textId="77777777" w:rsidR="00F84241" w:rsidRPr="004F49B4" w:rsidRDefault="00F84241" w:rsidP="00CE68EC">
            <w:pPr>
              <w:shd w:val="clear" w:color="auto" w:fill="FFFFFF"/>
              <w:tabs>
                <w:tab w:val="left" w:pos="1290"/>
              </w:tabs>
              <w:spacing w:before="120" w:after="120" w:line="288" w:lineRule="auto"/>
              <w:textAlignment w:val="baseline"/>
              <w:rPr>
                <w:rFonts w:cs="Arial"/>
              </w:rPr>
            </w:pPr>
            <w:r w:rsidRPr="004F49B4">
              <w:rPr>
                <w:rFonts w:cs="Arial"/>
              </w:rPr>
              <w:t>A monitoring software that looks for suspicious activity and alerts administrators.</w:t>
            </w:r>
            <w:r w:rsidRPr="004F49B4">
              <w:rPr>
                <w:rFonts w:cs="Arial"/>
              </w:rPr>
              <w:tab/>
            </w:r>
          </w:p>
        </w:tc>
      </w:tr>
      <w:tr w:rsidR="00F84241" w:rsidRPr="004F49B4" w14:paraId="25E74067" w14:textId="77777777" w:rsidTr="00A76AF1">
        <w:tc>
          <w:tcPr>
            <w:tcW w:w="3539" w:type="dxa"/>
          </w:tcPr>
          <w:p w14:paraId="6638800E" w14:textId="77777777" w:rsidR="00F84241" w:rsidRPr="004F49B4" w:rsidRDefault="00F84241" w:rsidP="00CE68EC">
            <w:pPr>
              <w:spacing w:before="120" w:after="120" w:line="288" w:lineRule="auto"/>
              <w:rPr>
                <w:rFonts w:cs="Arial"/>
              </w:rPr>
            </w:pPr>
            <w:r w:rsidRPr="004F49B4">
              <w:rPr>
                <w:rFonts w:cs="Arial"/>
              </w:rPr>
              <w:t>Intrusion Prevention System (IPS)</w:t>
            </w:r>
          </w:p>
        </w:tc>
        <w:tc>
          <w:tcPr>
            <w:tcW w:w="6089" w:type="dxa"/>
          </w:tcPr>
          <w:p w14:paraId="209597A4" w14:textId="77777777" w:rsidR="00F84241" w:rsidRPr="004F49B4" w:rsidRDefault="00F84241" w:rsidP="00CE68EC">
            <w:pPr>
              <w:shd w:val="clear" w:color="auto" w:fill="FFFFFF"/>
              <w:spacing w:before="120" w:after="120" w:line="288" w:lineRule="auto"/>
              <w:textAlignment w:val="baseline"/>
              <w:rPr>
                <w:rFonts w:cs="Arial"/>
              </w:rPr>
            </w:pPr>
            <w:r w:rsidRPr="004F49B4">
              <w:rPr>
                <w:rFonts w:cs="Arial"/>
              </w:rPr>
              <w:t>System which can detect an intrusive activity and can also attempt to stop the activity, ideally before it reaches its target.</w:t>
            </w:r>
          </w:p>
        </w:tc>
      </w:tr>
      <w:tr w:rsidR="00F84241" w:rsidRPr="004F49B4" w14:paraId="1790B7FF" w14:textId="77777777" w:rsidTr="00A76AF1">
        <w:tc>
          <w:tcPr>
            <w:tcW w:w="3539" w:type="dxa"/>
          </w:tcPr>
          <w:p w14:paraId="339E7062" w14:textId="77777777" w:rsidR="00F84241" w:rsidRPr="004F49B4" w:rsidRDefault="00F84241" w:rsidP="00CE68EC">
            <w:pPr>
              <w:spacing w:before="120" w:after="120" w:line="288" w:lineRule="auto"/>
              <w:rPr>
                <w:rFonts w:cs="Arial"/>
              </w:rPr>
            </w:pPr>
            <w:r w:rsidRPr="004F49B4">
              <w:rPr>
                <w:rFonts w:cs="Arial"/>
              </w:rPr>
              <w:t>Incident Response Plan</w:t>
            </w:r>
          </w:p>
        </w:tc>
        <w:tc>
          <w:tcPr>
            <w:tcW w:w="6089" w:type="dxa"/>
          </w:tcPr>
          <w:p w14:paraId="604A2595" w14:textId="40EAFE0E" w:rsidR="00F84241" w:rsidRPr="004F49B4" w:rsidRDefault="00F84241" w:rsidP="00CE68EC">
            <w:pPr>
              <w:spacing w:before="120" w:after="120" w:line="288" w:lineRule="auto"/>
              <w:rPr>
                <w:rFonts w:cs="Arial"/>
              </w:rPr>
            </w:pPr>
            <w:r w:rsidRPr="004F49B4">
              <w:rPr>
                <w:rFonts w:cs="Arial"/>
              </w:rPr>
              <w:t>The documentation of a predetermined set of instructions or procedures to detect, respond to, and limit consequences of a malicious cyber-attacks against an organisation’s information systems.</w:t>
            </w:r>
          </w:p>
        </w:tc>
      </w:tr>
      <w:tr w:rsidR="00F84241" w:rsidRPr="004F49B4" w14:paraId="3C2ABA2B" w14:textId="77777777" w:rsidTr="00A76AF1">
        <w:tc>
          <w:tcPr>
            <w:tcW w:w="3539" w:type="dxa"/>
          </w:tcPr>
          <w:p w14:paraId="25EF7693" w14:textId="77777777" w:rsidR="00F84241" w:rsidRPr="004F49B4" w:rsidRDefault="00F84241" w:rsidP="00CE68EC">
            <w:pPr>
              <w:spacing w:before="120" w:after="120" w:line="288" w:lineRule="auto"/>
              <w:rPr>
                <w:rFonts w:cs="Arial"/>
              </w:rPr>
            </w:pPr>
            <w:r w:rsidRPr="004F49B4">
              <w:rPr>
                <w:rFonts w:cs="Arial"/>
              </w:rPr>
              <w:t>Latency</w:t>
            </w:r>
          </w:p>
        </w:tc>
        <w:tc>
          <w:tcPr>
            <w:tcW w:w="6089" w:type="dxa"/>
          </w:tcPr>
          <w:p w14:paraId="6EA49D12" w14:textId="77777777" w:rsidR="00F84241" w:rsidRPr="004F49B4" w:rsidRDefault="00F84241" w:rsidP="00CE68EC">
            <w:pPr>
              <w:spacing w:before="120" w:after="120" w:line="288" w:lineRule="auto"/>
              <w:rPr>
                <w:rFonts w:cs="Arial"/>
              </w:rPr>
            </w:pPr>
            <w:r w:rsidRPr="004F49B4">
              <w:rPr>
                <w:rFonts w:cs="Arial"/>
              </w:rPr>
              <w:t>The time it takes for data to pass from one point of the network to another. For example, this could affect how quickly a webpage or application will load for users.</w:t>
            </w:r>
          </w:p>
        </w:tc>
      </w:tr>
      <w:tr w:rsidR="00F84241" w:rsidRPr="004F49B4" w14:paraId="78C4EB9C" w14:textId="77777777" w:rsidTr="00A76AF1">
        <w:tc>
          <w:tcPr>
            <w:tcW w:w="3539" w:type="dxa"/>
          </w:tcPr>
          <w:p w14:paraId="4241F7E4" w14:textId="0488751E" w:rsidR="00F84241" w:rsidRPr="004F49B4" w:rsidRDefault="00F84241" w:rsidP="00CE68EC">
            <w:pPr>
              <w:spacing w:before="120" w:after="120" w:line="288" w:lineRule="auto"/>
              <w:rPr>
                <w:rFonts w:cs="Arial"/>
              </w:rPr>
            </w:pPr>
            <w:r w:rsidRPr="004F49B4">
              <w:rPr>
                <w:rFonts w:cs="Arial"/>
              </w:rPr>
              <w:t>Legacy Systems</w:t>
            </w:r>
          </w:p>
        </w:tc>
        <w:tc>
          <w:tcPr>
            <w:tcW w:w="6089" w:type="dxa"/>
          </w:tcPr>
          <w:p w14:paraId="77CFC4FC" w14:textId="34E5511E" w:rsidR="00F84241" w:rsidRPr="004F49B4" w:rsidRDefault="00F84241" w:rsidP="00CE68EC">
            <w:pPr>
              <w:spacing w:before="120" w:after="120" w:line="288" w:lineRule="auto"/>
              <w:rPr>
                <w:rFonts w:cs="Arial"/>
              </w:rPr>
            </w:pPr>
            <w:r w:rsidRPr="004F49B4">
              <w:rPr>
                <w:rFonts w:cs="Arial"/>
              </w:rPr>
              <w:t>Operating systems, applications, internet browsers, computing and network hardware that are out of support by the supplier or manufacturer.</w:t>
            </w:r>
          </w:p>
        </w:tc>
      </w:tr>
      <w:tr w:rsidR="00F84241" w:rsidRPr="004F49B4" w14:paraId="229395D6" w14:textId="77777777" w:rsidTr="00A76AF1">
        <w:tc>
          <w:tcPr>
            <w:tcW w:w="3539" w:type="dxa"/>
          </w:tcPr>
          <w:p w14:paraId="4E34DC8F" w14:textId="77777777" w:rsidR="00F84241" w:rsidRPr="004F49B4" w:rsidRDefault="00F84241" w:rsidP="00CE68EC">
            <w:pPr>
              <w:spacing w:before="120" w:after="120" w:line="288" w:lineRule="auto"/>
              <w:rPr>
                <w:rFonts w:cs="Arial"/>
              </w:rPr>
            </w:pPr>
            <w:r w:rsidRPr="004F49B4">
              <w:rPr>
                <w:rFonts w:cs="Arial"/>
              </w:rPr>
              <w:t>Malware</w:t>
            </w:r>
          </w:p>
        </w:tc>
        <w:tc>
          <w:tcPr>
            <w:tcW w:w="6089" w:type="dxa"/>
          </w:tcPr>
          <w:p w14:paraId="5CFE4B17" w14:textId="396F7088" w:rsidR="00F84241" w:rsidRPr="004F49B4" w:rsidRDefault="00F84241" w:rsidP="00CE68EC">
            <w:pPr>
              <w:spacing w:before="120" w:after="120" w:line="288" w:lineRule="auto"/>
              <w:rPr>
                <w:rFonts w:cs="Arial"/>
              </w:rPr>
            </w:pPr>
            <w:r w:rsidRPr="004F49B4">
              <w:rPr>
                <w:rFonts w:cs="Arial"/>
              </w:rPr>
              <w:t>Hardware, firmware, or software that is intentionally included or inserted in a system for a harmful purpose.</w:t>
            </w:r>
          </w:p>
        </w:tc>
      </w:tr>
      <w:tr w:rsidR="00F84241" w:rsidRPr="004F49B4" w14:paraId="2E58805F" w14:textId="77777777" w:rsidTr="00A76AF1">
        <w:tc>
          <w:tcPr>
            <w:tcW w:w="3539" w:type="dxa"/>
          </w:tcPr>
          <w:p w14:paraId="12E7FC7A" w14:textId="77777777" w:rsidR="00F84241" w:rsidRPr="004F49B4" w:rsidRDefault="00F84241" w:rsidP="00CE68EC">
            <w:pPr>
              <w:spacing w:before="120" w:after="120" w:line="288" w:lineRule="auto"/>
              <w:rPr>
                <w:rFonts w:cs="Arial"/>
              </w:rPr>
            </w:pPr>
            <w:r w:rsidRPr="004F49B4">
              <w:rPr>
                <w:rFonts w:cs="Arial"/>
              </w:rPr>
              <w:t>Mitigate</w:t>
            </w:r>
          </w:p>
        </w:tc>
        <w:tc>
          <w:tcPr>
            <w:tcW w:w="6089" w:type="dxa"/>
          </w:tcPr>
          <w:p w14:paraId="68CD7D9B" w14:textId="77777777" w:rsidR="00F84241" w:rsidRPr="004F49B4" w:rsidRDefault="00F84241" w:rsidP="00CE68EC">
            <w:pPr>
              <w:spacing w:before="120" w:after="120" w:line="288" w:lineRule="auto"/>
              <w:rPr>
                <w:rFonts w:cs="Arial"/>
                <w:color w:val="5F5F5F"/>
                <w:shd w:val="clear" w:color="auto" w:fill="FFFFFF"/>
              </w:rPr>
            </w:pPr>
            <w:r w:rsidRPr="004F49B4">
              <w:rPr>
                <w:rFonts w:cs="Arial"/>
              </w:rPr>
              <w:t>A risk management strategy used to minimise the damage or impact of a threat until a problem can be remedied.</w:t>
            </w:r>
          </w:p>
        </w:tc>
      </w:tr>
      <w:tr w:rsidR="00F84241" w:rsidRPr="004F49B4" w14:paraId="5BD0D60F" w14:textId="77777777" w:rsidTr="00A76AF1">
        <w:tc>
          <w:tcPr>
            <w:tcW w:w="3539" w:type="dxa"/>
          </w:tcPr>
          <w:p w14:paraId="144186EB" w14:textId="77777777" w:rsidR="00F84241" w:rsidRPr="004F49B4" w:rsidRDefault="00F84241" w:rsidP="00CE68EC">
            <w:pPr>
              <w:spacing w:before="120" w:after="120" w:line="288" w:lineRule="auto"/>
              <w:rPr>
                <w:rFonts w:cs="Arial"/>
              </w:rPr>
            </w:pPr>
            <w:r w:rsidRPr="004F49B4">
              <w:rPr>
                <w:rFonts w:cs="Arial"/>
              </w:rPr>
              <w:t>Multi-factor authentication</w:t>
            </w:r>
          </w:p>
        </w:tc>
        <w:tc>
          <w:tcPr>
            <w:tcW w:w="6089" w:type="dxa"/>
          </w:tcPr>
          <w:p w14:paraId="30E1A702" w14:textId="77777777" w:rsidR="00F84241" w:rsidRPr="004F49B4" w:rsidRDefault="00F84241" w:rsidP="00CE68EC">
            <w:pPr>
              <w:spacing w:before="120" w:after="120" w:line="288" w:lineRule="auto"/>
              <w:rPr>
                <w:rFonts w:cs="Arial"/>
              </w:rPr>
            </w:pPr>
            <w:r w:rsidRPr="004F49B4">
              <w:rPr>
                <w:rFonts w:cs="Arial"/>
              </w:rPr>
              <w:t>Using a combination of multiple authentication factors, such as what you know, what you have and what you are, reduces the possibilities for unauthorised accesses. Multi-factor authentication can be combined with other techniques to require additional factors under specific circumstances, based on predefined rules and patterns, such as access from an unusual location, from an unusual device or at an unusual time.</w:t>
            </w:r>
          </w:p>
        </w:tc>
      </w:tr>
      <w:tr w:rsidR="00F84241" w:rsidRPr="004F49B4" w14:paraId="15FBA8E1" w14:textId="77777777" w:rsidTr="00A76AF1">
        <w:tc>
          <w:tcPr>
            <w:tcW w:w="3539" w:type="dxa"/>
          </w:tcPr>
          <w:p w14:paraId="3A761716" w14:textId="77777777" w:rsidR="00F84241" w:rsidRPr="004F49B4" w:rsidRDefault="00F84241" w:rsidP="00CE68EC">
            <w:pPr>
              <w:spacing w:before="120" w:after="120" w:line="288" w:lineRule="auto"/>
              <w:rPr>
                <w:rFonts w:cs="Arial"/>
              </w:rPr>
            </w:pPr>
            <w:r w:rsidRPr="004F49B4">
              <w:rPr>
                <w:rFonts w:cs="Arial"/>
              </w:rPr>
              <w:lastRenderedPageBreak/>
              <w:t>Network segmentation</w:t>
            </w:r>
          </w:p>
        </w:tc>
        <w:tc>
          <w:tcPr>
            <w:tcW w:w="6089" w:type="dxa"/>
          </w:tcPr>
          <w:p w14:paraId="5F608C85" w14:textId="44EDCEFC" w:rsidR="00F84241" w:rsidRPr="004F49B4" w:rsidRDefault="00F84241" w:rsidP="00CE68EC">
            <w:pPr>
              <w:spacing w:before="120" w:after="120" w:line="288" w:lineRule="auto"/>
              <w:rPr>
                <w:rFonts w:cs="Arial"/>
              </w:rPr>
            </w:pPr>
            <w:r w:rsidRPr="004F49B4">
              <w:rPr>
                <w:rFonts w:cs="Arial"/>
              </w:rPr>
              <w:t xml:space="preserve">The security of large networks can be managed by dividing them into separate network domains or smaller networks and separating them from the public network (i.e., internet). This helps in limiting the access to only those who need it. The network domains can be separated based on levels of trust, criticality, and sensitivity (e.g., public access domain, desktop domain, server domain, low-risk, and high-risk systems), along with organisational units (e.g., human resources, finance, marketing) or some combination (e.g., server domain connecting to multiple organisational units). The separation can be done using either physically different networks or by using different logical networks. </w:t>
            </w:r>
          </w:p>
        </w:tc>
      </w:tr>
      <w:tr w:rsidR="00F84241" w:rsidRPr="004F49B4" w14:paraId="39A9D9E2" w14:textId="77777777" w:rsidTr="00A76AF1">
        <w:tc>
          <w:tcPr>
            <w:tcW w:w="3539" w:type="dxa"/>
          </w:tcPr>
          <w:p w14:paraId="4C666B9A" w14:textId="77777777" w:rsidR="00F84241" w:rsidRPr="004F49B4" w:rsidRDefault="00F84241" w:rsidP="00CE68EC">
            <w:pPr>
              <w:spacing w:before="120" w:after="120" w:line="288" w:lineRule="auto"/>
              <w:rPr>
                <w:rFonts w:cs="Arial"/>
              </w:rPr>
            </w:pPr>
            <w:r w:rsidRPr="004F49B4">
              <w:rPr>
                <w:rFonts w:cs="Arial"/>
              </w:rPr>
              <w:t>Personal Health Information (PHI)</w:t>
            </w:r>
          </w:p>
        </w:tc>
        <w:tc>
          <w:tcPr>
            <w:tcW w:w="6089" w:type="dxa"/>
          </w:tcPr>
          <w:p w14:paraId="103AC525" w14:textId="77777777" w:rsidR="00F84241" w:rsidRPr="004F49B4" w:rsidRDefault="00F84241" w:rsidP="00CE68EC">
            <w:pPr>
              <w:spacing w:before="120" w:after="120" w:line="288" w:lineRule="auto"/>
              <w:rPr>
                <w:rFonts w:cs="Arial"/>
              </w:rPr>
            </w:pPr>
            <w:r w:rsidRPr="004F49B4">
              <w:rPr>
                <w:rFonts w:cs="Arial"/>
              </w:rPr>
              <w:t>Demographic information, medical histories, test and laboratory results, mental health conditions, insurance information and other data that a healthcare professional collects to identify an individual directly or indirectly and determine appropriate care.</w:t>
            </w:r>
          </w:p>
        </w:tc>
      </w:tr>
      <w:tr w:rsidR="00F84241" w:rsidRPr="004F49B4" w14:paraId="2F87881F" w14:textId="77777777" w:rsidTr="00A76AF1">
        <w:tc>
          <w:tcPr>
            <w:tcW w:w="3539" w:type="dxa"/>
          </w:tcPr>
          <w:p w14:paraId="5AE48D18" w14:textId="24F92A60" w:rsidR="00F84241" w:rsidRPr="004F49B4" w:rsidRDefault="00F84241" w:rsidP="00CE68EC">
            <w:pPr>
              <w:spacing w:before="120" w:after="120" w:line="288" w:lineRule="auto"/>
              <w:rPr>
                <w:rFonts w:cs="Arial"/>
              </w:rPr>
            </w:pPr>
            <w:r w:rsidRPr="004F49B4">
              <w:rPr>
                <w:rFonts w:cs="Arial"/>
              </w:rPr>
              <w:t>Patient Identifiable Information (PII)</w:t>
            </w:r>
          </w:p>
        </w:tc>
        <w:tc>
          <w:tcPr>
            <w:tcW w:w="6089" w:type="dxa"/>
          </w:tcPr>
          <w:p w14:paraId="0D05B899" w14:textId="67F0FA48" w:rsidR="00F84241" w:rsidRPr="004F49B4" w:rsidRDefault="00F84241" w:rsidP="00306BF9">
            <w:pPr>
              <w:spacing w:before="120" w:after="120" w:line="288" w:lineRule="auto"/>
              <w:rPr>
                <w:rFonts w:cs="Arial"/>
              </w:rPr>
            </w:pPr>
            <w:r w:rsidRPr="004F49B4">
              <w:rPr>
                <w:rFonts w:cs="Arial"/>
              </w:rPr>
              <w:t>Information pertaining to any person which makes it possible to identify such individual. This includes personal characteristics (e.g., height, weight, gender, date of birth, age, ethnicity, place of birth, biometrics information (such as fingerprints, DNA, retinal scans) and a unique set of numbers or characters assigned to a specific individual (e.g., name, address, telephone number, NHI number, email address, driver’s license number, credit card number and associated PIN number, booking number).</w:t>
            </w:r>
          </w:p>
        </w:tc>
      </w:tr>
      <w:tr w:rsidR="00F84241" w:rsidRPr="004F49B4" w14:paraId="3A448E29" w14:textId="77777777" w:rsidTr="00A76AF1">
        <w:tc>
          <w:tcPr>
            <w:tcW w:w="3539" w:type="dxa"/>
          </w:tcPr>
          <w:p w14:paraId="44188AD8" w14:textId="77777777" w:rsidR="00F84241" w:rsidRPr="004F49B4" w:rsidRDefault="00F84241" w:rsidP="00CE68EC">
            <w:pPr>
              <w:spacing w:before="120" w:after="120" w:line="288" w:lineRule="auto"/>
              <w:rPr>
                <w:rFonts w:cs="Arial"/>
              </w:rPr>
            </w:pPr>
            <w:r w:rsidRPr="004F49B4">
              <w:rPr>
                <w:rFonts w:cs="Arial"/>
              </w:rPr>
              <w:t>Personnel</w:t>
            </w:r>
          </w:p>
        </w:tc>
        <w:tc>
          <w:tcPr>
            <w:tcW w:w="6089" w:type="dxa"/>
          </w:tcPr>
          <w:p w14:paraId="7C934ED7" w14:textId="77777777" w:rsidR="00F84241" w:rsidRPr="004F49B4" w:rsidRDefault="00F84241" w:rsidP="00CE68EC">
            <w:pPr>
              <w:spacing w:before="120" w:after="120" w:line="288" w:lineRule="auto"/>
              <w:rPr>
                <w:rFonts w:cs="Arial"/>
              </w:rPr>
            </w:pPr>
            <w:r w:rsidRPr="004F49B4">
              <w:rPr>
                <w:rFonts w:cs="Arial"/>
              </w:rPr>
              <w:t>Organisational staff including permanent employees, fixed term employees and temporary roles, contractors, consultants, volunteers, locums, and staff from suppliers who processes or manages health information.</w:t>
            </w:r>
          </w:p>
        </w:tc>
      </w:tr>
      <w:tr w:rsidR="00F84241" w:rsidRPr="004F49B4" w14:paraId="6F7C84A0" w14:textId="77777777" w:rsidTr="00A76AF1">
        <w:tc>
          <w:tcPr>
            <w:tcW w:w="3539" w:type="dxa"/>
          </w:tcPr>
          <w:p w14:paraId="730E7EB4" w14:textId="1FDA2816" w:rsidR="00F84241" w:rsidRPr="004F49B4" w:rsidRDefault="00F84241" w:rsidP="00CE68EC">
            <w:pPr>
              <w:spacing w:before="120" w:after="120" w:line="288" w:lineRule="auto"/>
              <w:rPr>
                <w:rFonts w:cs="Arial"/>
              </w:rPr>
            </w:pPr>
            <w:r w:rsidRPr="004F49B4">
              <w:rPr>
                <w:rFonts w:cs="Arial"/>
              </w:rPr>
              <w:t>Post incident report (PIR)</w:t>
            </w:r>
          </w:p>
        </w:tc>
        <w:tc>
          <w:tcPr>
            <w:tcW w:w="6089" w:type="dxa"/>
          </w:tcPr>
          <w:p w14:paraId="0E1FA7FE" w14:textId="77777777" w:rsidR="00F84241" w:rsidRPr="004F49B4" w:rsidRDefault="00F84241" w:rsidP="00CE68EC">
            <w:pPr>
              <w:spacing w:before="120" w:after="120" w:line="288" w:lineRule="auto"/>
              <w:rPr>
                <w:rFonts w:cs="Arial"/>
              </w:rPr>
            </w:pPr>
            <w:r w:rsidRPr="004F49B4">
              <w:rPr>
                <w:rFonts w:cs="Arial"/>
              </w:rPr>
              <w:t>Provides a summary of an incident along with the lessons learnt.</w:t>
            </w:r>
          </w:p>
        </w:tc>
      </w:tr>
      <w:tr w:rsidR="00F84241" w:rsidRPr="004F49B4" w14:paraId="4572A04D" w14:textId="77777777" w:rsidTr="00A76AF1">
        <w:tc>
          <w:tcPr>
            <w:tcW w:w="3539" w:type="dxa"/>
          </w:tcPr>
          <w:p w14:paraId="16F8E7A9" w14:textId="77777777" w:rsidR="00F84241" w:rsidRPr="004F49B4" w:rsidRDefault="00F84241" w:rsidP="00CE68EC">
            <w:pPr>
              <w:spacing w:before="120" w:after="120" w:line="288" w:lineRule="auto"/>
              <w:rPr>
                <w:rFonts w:cs="Arial"/>
              </w:rPr>
            </w:pPr>
            <w:r w:rsidRPr="004F49B4">
              <w:rPr>
                <w:rFonts w:cs="Arial"/>
              </w:rPr>
              <w:lastRenderedPageBreak/>
              <w:t>RACI matrix</w:t>
            </w:r>
          </w:p>
        </w:tc>
        <w:tc>
          <w:tcPr>
            <w:tcW w:w="6089" w:type="dxa"/>
          </w:tcPr>
          <w:p w14:paraId="65DC09D8" w14:textId="3E008774" w:rsidR="00F84241" w:rsidRPr="004F49B4" w:rsidRDefault="00F84241" w:rsidP="00CE68EC">
            <w:pPr>
              <w:spacing w:before="120" w:after="120" w:line="288" w:lineRule="auto"/>
              <w:rPr>
                <w:rFonts w:cs="Arial"/>
              </w:rPr>
            </w:pPr>
            <w:r w:rsidRPr="004F49B4">
              <w:rPr>
                <w:rFonts w:cs="Arial"/>
              </w:rPr>
              <w:t xml:space="preserve">A Responsible, Accountable, Consulted, Informed (RACI) matrix is a tool that can support clarity on job roles and responsibilities. It is used to map out and document the key activities and deliverables for a function and the individuals or groups that have responsibility for their completion, signoff, and awareness. </w:t>
            </w:r>
          </w:p>
        </w:tc>
      </w:tr>
      <w:tr w:rsidR="00F84241" w:rsidRPr="004F49B4" w14:paraId="23A2B4D6" w14:textId="77777777" w:rsidTr="00A76AF1">
        <w:tc>
          <w:tcPr>
            <w:tcW w:w="3539" w:type="dxa"/>
          </w:tcPr>
          <w:p w14:paraId="597C74FA" w14:textId="77777777" w:rsidR="00F84241" w:rsidRPr="004F49B4" w:rsidRDefault="00F84241" w:rsidP="00CE68EC">
            <w:pPr>
              <w:spacing w:before="120" w:after="120" w:line="288" w:lineRule="auto"/>
              <w:rPr>
                <w:rFonts w:cs="Arial"/>
              </w:rPr>
            </w:pPr>
            <w:r w:rsidRPr="004F49B4">
              <w:rPr>
                <w:rFonts w:cs="Arial"/>
              </w:rPr>
              <w:t>Recovery Point Objective (RPO)</w:t>
            </w:r>
          </w:p>
        </w:tc>
        <w:tc>
          <w:tcPr>
            <w:tcW w:w="6089" w:type="dxa"/>
          </w:tcPr>
          <w:p w14:paraId="16A06DD8" w14:textId="77777777" w:rsidR="00F84241" w:rsidRPr="004F49B4" w:rsidRDefault="00F84241" w:rsidP="00CE68EC">
            <w:pPr>
              <w:spacing w:before="120" w:after="120" w:line="288" w:lineRule="auto"/>
              <w:rPr>
                <w:rFonts w:cs="Arial"/>
              </w:rPr>
            </w:pPr>
            <w:r w:rsidRPr="004F49B4">
              <w:rPr>
                <w:rFonts w:cs="Arial"/>
              </w:rPr>
              <w:t xml:space="preserve">Maximum amount of data the organisation can tolerate losing. </w:t>
            </w:r>
          </w:p>
        </w:tc>
      </w:tr>
      <w:tr w:rsidR="00F84241" w:rsidRPr="004F49B4" w14:paraId="0EB6FD18" w14:textId="77777777" w:rsidTr="00A76AF1">
        <w:tc>
          <w:tcPr>
            <w:tcW w:w="3539" w:type="dxa"/>
          </w:tcPr>
          <w:p w14:paraId="34004684" w14:textId="77777777" w:rsidR="00F84241" w:rsidRPr="004F49B4" w:rsidRDefault="00F84241" w:rsidP="00CE68EC">
            <w:pPr>
              <w:spacing w:before="120" w:after="120" w:line="288" w:lineRule="auto"/>
              <w:rPr>
                <w:rFonts w:cs="Arial"/>
              </w:rPr>
            </w:pPr>
            <w:r w:rsidRPr="004F49B4">
              <w:rPr>
                <w:rFonts w:cs="Arial"/>
              </w:rPr>
              <w:t>Recovery Time Objective (RTO)</w:t>
            </w:r>
          </w:p>
        </w:tc>
        <w:tc>
          <w:tcPr>
            <w:tcW w:w="6089" w:type="dxa"/>
          </w:tcPr>
          <w:p w14:paraId="099E0874" w14:textId="77777777" w:rsidR="00F84241" w:rsidRPr="004F49B4" w:rsidRDefault="00F84241" w:rsidP="00CE68EC">
            <w:pPr>
              <w:spacing w:before="120" w:after="120" w:line="288" w:lineRule="auto"/>
              <w:ind w:right="34"/>
              <w:rPr>
                <w:rFonts w:cs="Arial"/>
              </w:rPr>
            </w:pPr>
            <w:r w:rsidRPr="004F49B4">
              <w:rPr>
                <w:rFonts w:cs="Arial"/>
              </w:rPr>
              <w:t>The maximum length of time it should take to restore normal operations following an outage or data loss.</w:t>
            </w:r>
          </w:p>
        </w:tc>
      </w:tr>
      <w:tr w:rsidR="00F84241" w:rsidRPr="004F49B4" w14:paraId="70076E44" w14:textId="77777777" w:rsidTr="00A76AF1">
        <w:tc>
          <w:tcPr>
            <w:tcW w:w="3539" w:type="dxa"/>
          </w:tcPr>
          <w:p w14:paraId="1D1848FA" w14:textId="49477349" w:rsidR="00F84241" w:rsidRPr="004F49B4" w:rsidRDefault="00F84241" w:rsidP="00CE68EC">
            <w:pPr>
              <w:spacing w:before="120" w:after="120" w:line="288" w:lineRule="auto"/>
              <w:rPr>
                <w:rFonts w:cs="Arial"/>
              </w:rPr>
            </w:pPr>
            <w:r w:rsidRPr="004F49B4">
              <w:rPr>
                <w:rFonts w:cs="Arial"/>
              </w:rPr>
              <w:t>Remediation</w:t>
            </w:r>
          </w:p>
        </w:tc>
        <w:tc>
          <w:tcPr>
            <w:tcW w:w="6089" w:type="dxa"/>
          </w:tcPr>
          <w:p w14:paraId="47B46EB2" w14:textId="00B745C1" w:rsidR="00F84241" w:rsidRPr="004F49B4" w:rsidRDefault="00F84241" w:rsidP="00CE68EC">
            <w:pPr>
              <w:spacing w:before="120" w:after="120" w:line="288" w:lineRule="auto"/>
              <w:ind w:right="34"/>
              <w:rPr>
                <w:rFonts w:cs="Arial"/>
              </w:rPr>
            </w:pPr>
            <w:r w:rsidRPr="004F49B4">
              <w:rPr>
                <w:rFonts w:cs="Arial"/>
              </w:rPr>
              <w:t>Implementing corrective action to eliminate a risk.</w:t>
            </w:r>
          </w:p>
        </w:tc>
      </w:tr>
      <w:tr w:rsidR="00F84241" w:rsidRPr="004F49B4" w14:paraId="43883F03" w14:textId="77777777" w:rsidTr="00A76AF1">
        <w:tc>
          <w:tcPr>
            <w:tcW w:w="3539" w:type="dxa"/>
          </w:tcPr>
          <w:p w14:paraId="666E9935" w14:textId="30C20F30" w:rsidR="00F84241" w:rsidRPr="004F49B4" w:rsidRDefault="00F84241" w:rsidP="00CE68EC">
            <w:pPr>
              <w:spacing w:before="120" w:after="120" w:line="288" w:lineRule="auto"/>
              <w:rPr>
                <w:rFonts w:cs="Arial"/>
              </w:rPr>
            </w:pPr>
            <w:r w:rsidRPr="004F49B4">
              <w:rPr>
                <w:rFonts w:cs="Arial"/>
              </w:rPr>
              <w:t>Residual risk rating</w:t>
            </w:r>
          </w:p>
        </w:tc>
        <w:tc>
          <w:tcPr>
            <w:tcW w:w="6089" w:type="dxa"/>
          </w:tcPr>
          <w:p w14:paraId="3BF866B0" w14:textId="1FCD60E8" w:rsidR="00F84241" w:rsidRPr="004F49B4" w:rsidRDefault="00F84241" w:rsidP="00CE68EC">
            <w:pPr>
              <w:spacing w:before="120" w:after="120" w:line="288" w:lineRule="auto"/>
              <w:ind w:right="34"/>
              <w:rPr>
                <w:rFonts w:cs="Arial"/>
              </w:rPr>
            </w:pPr>
            <w:r w:rsidRPr="004F49B4">
              <w:rPr>
                <w:rFonts w:cs="Arial"/>
              </w:rPr>
              <w:t xml:space="preserve">The measurement of risk (impact x likelihood) with suitable controls in place. </w:t>
            </w:r>
          </w:p>
        </w:tc>
      </w:tr>
      <w:tr w:rsidR="00F84241" w:rsidRPr="004F49B4" w14:paraId="1746EB99" w14:textId="77777777" w:rsidTr="00A76AF1">
        <w:tc>
          <w:tcPr>
            <w:tcW w:w="3539" w:type="dxa"/>
          </w:tcPr>
          <w:p w14:paraId="681E0B1B" w14:textId="77777777" w:rsidR="00F84241" w:rsidRPr="004F49B4" w:rsidRDefault="00F84241" w:rsidP="00CE68EC">
            <w:pPr>
              <w:spacing w:before="120" w:after="120" w:line="288" w:lineRule="auto"/>
              <w:rPr>
                <w:rFonts w:cs="Arial"/>
              </w:rPr>
            </w:pPr>
            <w:r w:rsidRPr="004F49B4">
              <w:rPr>
                <w:rFonts w:cs="Arial"/>
              </w:rPr>
              <w:t>Risk</w:t>
            </w:r>
          </w:p>
        </w:tc>
        <w:tc>
          <w:tcPr>
            <w:tcW w:w="6089" w:type="dxa"/>
          </w:tcPr>
          <w:p w14:paraId="639CF3EE" w14:textId="77777777" w:rsidR="00F84241" w:rsidRPr="004F49B4" w:rsidRDefault="00F84241" w:rsidP="00CE68EC">
            <w:pPr>
              <w:spacing w:before="120" w:after="120" w:line="288" w:lineRule="auto"/>
              <w:ind w:right="34"/>
              <w:rPr>
                <w:rFonts w:cs="Arial"/>
              </w:rPr>
            </w:pPr>
            <w:r w:rsidRPr="004F49B4">
              <w:rPr>
                <w:rFonts w:cs="Arial"/>
              </w:rPr>
              <w:t>Security problems that an organisation could potentially face.</w:t>
            </w:r>
            <w:r w:rsidRPr="004F49B4">
              <w:rPr>
                <w:rFonts w:cs="Arial"/>
                <w:color w:val="333333"/>
                <w:shd w:val="clear" w:color="auto" w:fill="FFFFFF"/>
              </w:rPr>
              <w:t> </w:t>
            </w:r>
          </w:p>
        </w:tc>
      </w:tr>
      <w:tr w:rsidR="00F84241" w:rsidRPr="004F49B4" w14:paraId="5355637F" w14:textId="77777777" w:rsidTr="00A76AF1">
        <w:tc>
          <w:tcPr>
            <w:tcW w:w="3539" w:type="dxa"/>
          </w:tcPr>
          <w:p w14:paraId="16C902E8" w14:textId="77777777" w:rsidR="00F84241" w:rsidRPr="004F49B4" w:rsidRDefault="00F84241" w:rsidP="00CE68EC">
            <w:pPr>
              <w:spacing w:before="120" w:after="120" w:line="288" w:lineRule="auto"/>
              <w:rPr>
                <w:rFonts w:cs="Arial"/>
              </w:rPr>
            </w:pPr>
            <w:r w:rsidRPr="004F49B4">
              <w:rPr>
                <w:rFonts w:cs="Arial"/>
              </w:rPr>
              <w:t>Risk Assessment</w:t>
            </w:r>
          </w:p>
        </w:tc>
        <w:tc>
          <w:tcPr>
            <w:tcW w:w="6089" w:type="dxa"/>
          </w:tcPr>
          <w:p w14:paraId="38814C35" w14:textId="7887936F" w:rsidR="00F84241" w:rsidRPr="004F49B4" w:rsidRDefault="00F84241" w:rsidP="00CE68EC">
            <w:pPr>
              <w:spacing w:before="120" w:after="120" w:line="288" w:lineRule="auto"/>
              <w:ind w:right="34"/>
              <w:rPr>
                <w:rFonts w:cs="Arial"/>
              </w:rPr>
            </w:pPr>
            <w:r w:rsidRPr="004F49B4">
              <w:rPr>
                <w:rFonts w:cs="Arial"/>
              </w:rPr>
              <w:t xml:space="preserve">The process of identifying risks to a health provider organisation’s operations, assets, or individuals by determining the probability of occurrence, the resulting impact and additional security controls that would mitigate   </w:t>
            </w:r>
          </w:p>
        </w:tc>
      </w:tr>
      <w:tr w:rsidR="00F84241" w:rsidRPr="004F49B4" w14:paraId="29DBF556" w14:textId="77777777" w:rsidTr="00A76AF1">
        <w:tc>
          <w:tcPr>
            <w:tcW w:w="3539" w:type="dxa"/>
          </w:tcPr>
          <w:p w14:paraId="0DD6DB9A" w14:textId="77777777" w:rsidR="00F84241" w:rsidRPr="004F49B4" w:rsidRDefault="00F84241" w:rsidP="00CE68EC">
            <w:pPr>
              <w:spacing w:before="120" w:after="120" w:line="288" w:lineRule="auto"/>
              <w:rPr>
                <w:rFonts w:cs="Arial"/>
              </w:rPr>
            </w:pPr>
            <w:r w:rsidRPr="004F49B4">
              <w:rPr>
                <w:rFonts w:cs="Arial"/>
              </w:rPr>
              <w:t>Risk Register</w:t>
            </w:r>
          </w:p>
        </w:tc>
        <w:tc>
          <w:tcPr>
            <w:tcW w:w="6089" w:type="dxa"/>
          </w:tcPr>
          <w:p w14:paraId="06B35BF8" w14:textId="77777777" w:rsidR="00F84241" w:rsidRPr="004F49B4" w:rsidRDefault="00F84241" w:rsidP="00CE68EC">
            <w:pPr>
              <w:spacing w:before="120" w:after="120" w:line="288" w:lineRule="auto"/>
              <w:ind w:right="34"/>
              <w:rPr>
                <w:rFonts w:cs="Arial"/>
              </w:rPr>
            </w:pPr>
            <w:r w:rsidRPr="004F49B4">
              <w:rPr>
                <w:rFonts w:cs="Arial"/>
              </w:rPr>
              <w:t>A central record of current risks and related information for a health provider organisation. Current risks comprise of both accepted risks and risks that have planned mitigation activities in place.</w:t>
            </w:r>
          </w:p>
        </w:tc>
      </w:tr>
      <w:tr w:rsidR="00F84241" w:rsidRPr="004F49B4" w14:paraId="4E819253" w14:textId="77777777" w:rsidTr="00A76AF1">
        <w:tc>
          <w:tcPr>
            <w:tcW w:w="3539" w:type="dxa"/>
          </w:tcPr>
          <w:p w14:paraId="765FBF94" w14:textId="77777777" w:rsidR="00F84241" w:rsidRPr="004F49B4" w:rsidRDefault="00F84241" w:rsidP="00CE68EC">
            <w:pPr>
              <w:spacing w:before="120" w:after="120" w:line="288" w:lineRule="auto"/>
              <w:rPr>
                <w:rFonts w:cs="Arial"/>
              </w:rPr>
            </w:pPr>
            <w:r w:rsidRPr="004F49B4">
              <w:rPr>
                <w:rFonts w:cs="Arial"/>
              </w:rPr>
              <w:t>Sanitisation</w:t>
            </w:r>
          </w:p>
        </w:tc>
        <w:tc>
          <w:tcPr>
            <w:tcW w:w="6089" w:type="dxa"/>
          </w:tcPr>
          <w:p w14:paraId="52457AB7" w14:textId="65809C1B" w:rsidR="00F84241" w:rsidRPr="004F49B4" w:rsidRDefault="00F84241" w:rsidP="00CE68EC">
            <w:pPr>
              <w:shd w:val="clear" w:color="auto" w:fill="FFFFFF"/>
              <w:spacing w:before="120" w:after="120" w:line="288" w:lineRule="auto"/>
              <w:rPr>
                <w:rFonts w:cs="Arial"/>
              </w:rPr>
            </w:pPr>
            <w:r w:rsidRPr="004F49B4">
              <w:rPr>
                <w:rFonts w:cs="Arial"/>
              </w:rPr>
              <w:t>Process to remove information from media such that information recovery is not possible. It includes removing all labels, markings, and activity logs.</w:t>
            </w:r>
          </w:p>
        </w:tc>
      </w:tr>
      <w:tr w:rsidR="00F84241" w:rsidRPr="004F49B4" w14:paraId="5F436006" w14:textId="77777777" w:rsidTr="00A76AF1">
        <w:tc>
          <w:tcPr>
            <w:tcW w:w="3539" w:type="dxa"/>
          </w:tcPr>
          <w:p w14:paraId="625556A2" w14:textId="72F01AF7" w:rsidR="00F84241" w:rsidRPr="004F49B4" w:rsidRDefault="00F84241" w:rsidP="00CE68EC">
            <w:pPr>
              <w:spacing w:before="120" w:after="120" w:line="288" w:lineRule="auto"/>
              <w:rPr>
                <w:rFonts w:cs="Arial"/>
              </w:rPr>
            </w:pPr>
            <w:r w:rsidRPr="004F49B4">
              <w:rPr>
                <w:rFonts w:cs="Arial"/>
              </w:rPr>
              <w:t>Supply Chain Risk Management (SCRM)</w:t>
            </w:r>
          </w:p>
        </w:tc>
        <w:tc>
          <w:tcPr>
            <w:tcW w:w="6089" w:type="dxa"/>
          </w:tcPr>
          <w:p w14:paraId="7EE98294" w14:textId="12C983B7" w:rsidR="00F84241" w:rsidRPr="004F49B4" w:rsidRDefault="00F84241" w:rsidP="00CE68EC">
            <w:pPr>
              <w:shd w:val="clear" w:color="auto" w:fill="FFFFFF"/>
              <w:spacing w:before="120" w:after="120" w:line="288" w:lineRule="auto"/>
              <w:rPr>
                <w:rFonts w:cs="Arial"/>
                <w:color w:val="202122"/>
                <w:shd w:val="clear" w:color="auto" w:fill="FFFFFF"/>
              </w:rPr>
            </w:pPr>
            <w:r w:rsidRPr="004F49B4">
              <w:rPr>
                <w:rFonts w:cs="Arial"/>
              </w:rPr>
              <w:t xml:space="preserve">The process of identifying, assessing, and mitigating the risks of </w:t>
            </w:r>
            <w:r w:rsidR="00D24C05" w:rsidRPr="004F49B4">
              <w:rPr>
                <w:rFonts w:cs="Arial"/>
              </w:rPr>
              <w:t xml:space="preserve">the </w:t>
            </w:r>
            <w:r w:rsidR="00D14B6D" w:rsidRPr="004F49B4">
              <w:rPr>
                <w:rFonts w:cs="Arial"/>
              </w:rPr>
              <w:t>organisation</w:t>
            </w:r>
            <w:r w:rsidRPr="004F49B4">
              <w:rPr>
                <w:rFonts w:cs="Arial"/>
              </w:rPr>
              <w:t>’s supply chain.</w:t>
            </w:r>
          </w:p>
        </w:tc>
      </w:tr>
      <w:tr w:rsidR="00F84241" w:rsidRPr="004F49B4" w14:paraId="11408CEB" w14:textId="77777777" w:rsidTr="00A76AF1">
        <w:tc>
          <w:tcPr>
            <w:tcW w:w="3539" w:type="dxa"/>
          </w:tcPr>
          <w:p w14:paraId="67E00587" w14:textId="4E3383D9" w:rsidR="00F84241" w:rsidRPr="004F49B4" w:rsidRDefault="00F84241" w:rsidP="00CE68EC">
            <w:pPr>
              <w:spacing w:before="120" w:after="120" w:line="288" w:lineRule="auto"/>
              <w:rPr>
                <w:rFonts w:cs="Arial"/>
              </w:rPr>
            </w:pPr>
            <w:r w:rsidRPr="004F49B4">
              <w:rPr>
                <w:rFonts w:cs="Arial"/>
              </w:rPr>
              <w:t>Security control</w:t>
            </w:r>
          </w:p>
        </w:tc>
        <w:tc>
          <w:tcPr>
            <w:tcW w:w="6089" w:type="dxa"/>
          </w:tcPr>
          <w:p w14:paraId="184103EE" w14:textId="7F846498" w:rsidR="00F84241" w:rsidRPr="004F49B4" w:rsidRDefault="00F84241" w:rsidP="00CE68EC">
            <w:pPr>
              <w:shd w:val="clear" w:color="auto" w:fill="FFFFFF"/>
              <w:spacing w:before="120" w:after="120" w:line="288" w:lineRule="auto"/>
              <w:rPr>
                <w:rFonts w:cs="Arial"/>
              </w:rPr>
            </w:pPr>
            <w:r w:rsidRPr="004F49B4">
              <w:rPr>
                <w:rFonts w:cs="Arial"/>
              </w:rPr>
              <w:t xml:space="preserve">A safeguard or countermeasure to avoid, detect, counteract, or minimize security risks to physical </w:t>
            </w:r>
            <w:r w:rsidRPr="004F49B4">
              <w:rPr>
                <w:rFonts w:cs="Arial"/>
              </w:rPr>
              <w:lastRenderedPageBreak/>
              <w:t>property, information, computer devices, or other assets. Such controls protect the confidentiality, integrity, and availability of information.</w:t>
            </w:r>
          </w:p>
        </w:tc>
      </w:tr>
      <w:tr w:rsidR="00F84241" w:rsidRPr="004F49B4" w14:paraId="265E5BC5" w14:textId="77777777" w:rsidTr="00A76AF1">
        <w:tc>
          <w:tcPr>
            <w:tcW w:w="3539" w:type="dxa"/>
          </w:tcPr>
          <w:p w14:paraId="5BD75DCE" w14:textId="77777777" w:rsidR="00F84241" w:rsidRPr="004F49B4" w:rsidRDefault="00F84241" w:rsidP="00CE68EC">
            <w:pPr>
              <w:spacing w:before="120" w:after="120" w:line="288" w:lineRule="auto"/>
              <w:rPr>
                <w:rFonts w:cs="Arial"/>
              </w:rPr>
            </w:pPr>
            <w:r w:rsidRPr="004F49B4">
              <w:rPr>
                <w:rFonts w:cs="Arial"/>
              </w:rPr>
              <w:lastRenderedPageBreak/>
              <w:t>Security Information and Event Management (SIEM)</w:t>
            </w:r>
          </w:p>
        </w:tc>
        <w:tc>
          <w:tcPr>
            <w:tcW w:w="6089" w:type="dxa"/>
          </w:tcPr>
          <w:p w14:paraId="70369800" w14:textId="22BE8F9F" w:rsidR="00F84241" w:rsidRPr="004F49B4" w:rsidRDefault="00F84241" w:rsidP="00CE68EC">
            <w:pPr>
              <w:shd w:val="clear" w:color="auto" w:fill="FFFFFF"/>
              <w:spacing w:before="120" w:after="120" w:line="288" w:lineRule="auto"/>
              <w:rPr>
                <w:rFonts w:cs="Arial"/>
              </w:rPr>
            </w:pPr>
            <w:r w:rsidRPr="004F49B4">
              <w:rPr>
                <w:rFonts w:cs="Arial"/>
              </w:rPr>
              <w:t>A solution that helps organisations detect, analyse, and respond to security threats before they harm business operations.</w:t>
            </w:r>
          </w:p>
          <w:p w14:paraId="797234FA" w14:textId="03989D15" w:rsidR="00F84241" w:rsidRPr="004F49B4" w:rsidRDefault="00F84241" w:rsidP="00CE68EC">
            <w:pPr>
              <w:shd w:val="clear" w:color="auto" w:fill="FFFFFF"/>
              <w:spacing w:before="120" w:after="120" w:line="288" w:lineRule="auto"/>
              <w:rPr>
                <w:rFonts w:cs="Arial"/>
              </w:rPr>
            </w:pPr>
            <w:r w:rsidRPr="004F49B4">
              <w:rPr>
                <w:rFonts w:cs="Arial"/>
              </w:rPr>
              <w:t>SIEM combines both security information management (SIM) and security event management (SEM) into one security management system. SIEM technology collects event log data from a range of sources, identifies activity that deviates from the norm with real-time analysis, and takes appropriate action.</w:t>
            </w:r>
          </w:p>
          <w:p w14:paraId="2D675A20" w14:textId="10CEEBB3" w:rsidR="00F84241" w:rsidRPr="004F49B4" w:rsidRDefault="00F84241" w:rsidP="00CE68EC">
            <w:pPr>
              <w:shd w:val="clear" w:color="auto" w:fill="FFFFFF"/>
              <w:spacing w:before="120" w:after="120" w:line="288" w:lineRule="auto"/>
              <w:rPr>
                <w:rFonts w:cs="Arial"/>
              </w:rPr>
            </w:pPr>
            <w:r w:rsidRPr="004F49B4">
              <w:rPr>
                <w:rFonts w:cs="Arial"/>
              </w:rPr>
              <w:t>In short, SIEM gives organisations visibility into activity within their network so they can respond swiftly to potential cyberattacks and meet compliance requirements.</w:t>
            </w:r>
          </w:p>
          <w:p w14:paraId="70F9487A" w14:textId="77777777" w:rsidR="00F84241" w:rsidRPr="004F49B4" w:rsidRDefault="00F84241" w:rsidP="00CE68EC">
            <w:pPr>
              <w:spacing w:before="120" w:after="120" w:line="288" w:lineRule="auto"/>
              <w:ind w:right="34"/>
              <w:rPr>
                <w:rFonts w:cs="Arial"/>
              </w:rPr>
            </w:pPr>
            <w:r w:rsidRPr="004F49B4">
              <w:rPr>
                <w:rFonts w:cs="Arial"/>
              </w:rPr>
              <w:t>In the past decade, SIEM technology has evolved to make threat detection and incident response smarter and faster with artificial intelligence.</w:t>
            </w:r>
          </w:p>
        </w:tc>
      </w:tr>
      <w:tr w:rsidR="00F84241" w:rsidRPr="004F49B4" w14:paraId="188AB259" w14:textId="77777777" w:rsidTr="00A76AF1">
        <w:tc>
          <w:tcPr>
            <w:tcW w:w="3539" w:type="dxa"/>
          </w:tcPr>
          <w:p w14:paraId="4226BDD2" w14:textId="63AB78A0" w:rsidR="00F84241" w:rsidRPr="004F49B4" w:rsidRDefault="00F84241" w:rsidP="00CE68EC">
            <w:pPr>
              <w:spacing w:before="120" w:after="120" w:line="288" w:lineRule="auto"/>
              <w:rPr>
                <w:rFonts w:cs="Arial"/>
              </w:rPr>
            </w:pPr>
            <w:r w:rsidRPr="004F49B4">
              <w:rPr>
                <w:rFonts w:cs="Arial"/>
              </w:rPr>
              <w:t>Software firewall</w:t>
            </w:r>
          </w:p>
        </w:tc>
        <w:tc>
          <w:tcPr>
            <w:tcW w:w="6089" w:type="dxa"/>
          </w:tcPr>
          <w:p w14:paraId="634CE8C5" w14:textId="62C6C8CE" w:rsidR="00F84241" w:rsidRPr="004F49B4" w:rsidRDefault="00F84241" w:rsidP="00CE68EC">
            <w:pPr>
              <w:pStyle w:val="NormalWeb"/>
              <w:shd w:val="clear" w:color="auto" w:fill="FFFFFF"/>
              <w:spacing w:before="120" w:after="120" w:line="288" w:lineRule="auto"/>
              <w:textAlignment w:val="baseline"/>
              <w:rPr>
                <w:rFonts w:ascii="Arial" w:hAnsi="Arial" w:cs="Arial"/>
              </w:rPr>
            </w:pPr>
            <w:r w:rsidRPr="004F49B4">
              <w:rPr>
                <w:rFonts w:ascii="Arial" w:hAnsi="Arial" w:cs="Arial"/>
              </w:rPr>
              <w:t>A software-based firewall installed on a desktop or laptop computer to provide protection against external cyber attackers by shielding the computer from malicious or unnecessary network traffic. A software firewall can also prevent malicious software from accessing a computer via the internet.</w:t>
            </w:r>
          </w:p>
        </w:tc>
      </w:tr>
      <w:tr w:rsidR="00F84241" w:rsidRPr="004F49B4" w14:paraId="2F5A29D5" w14:textId="77777777" w:rsidTr="00A76AF1">
        <w:tc>
          <w:tcPr>
            <w:tcW w:w="3539" w:type="dxa"/>
          </w:tcPr>
          <w:p w14:paraId="0CF35A54" w14:textId="77777777" w:rsidR="00F84241" w:rsidRPr="004F49B4" w:rsidRDefault="00F84241" w:rsidP="00CE68EC">
            <w:pPr>
              <w:spacing w:before="120" w:after="120" w:line="288" w:lineRule="auto"/>
              <w:rPr>
                <w:rFonts w:cs="Arial"/>
              </w:rPr>
            </w:pPr>
            <w:r w:rsidRPr="004F49B4">
              <w:rPr>
                <w:rFonts w:cs="Arial"/>
              </w:rPr>
              <w:t>Supplier</w:t>
            </w:r>
          </w:p>
        </w:tc>
        <w:tc>
          <w:tcPr>
            <w:tcW w:w="6089" w:type="dxa"/>
          </w:tcPr>
          <w:p w14:paraId="6EDD001C" w14:textId="41A09F39" w:rsidR="00F84241" w:rsidRPr="004F49B4" w:rsidRDefault="00F84241" w:rsidP="00CE68EC">
            <w:pPr>
              <w:pStyle w:val="NormalWeb"/>
              <w:shd w:val="clear" w:color="auto" w:fill="FFFFFF"/>
              <w:spacing w:before="120" w:after="120" w:line="288" w:lineRule="auto"/>
              <w:textAlignment w:val="baseline"/>
              <w:rPr>
                <w:rFonts w:ascii="Arial" w:hAnsi="Arial" w:cs="Arial"/>
              </w:rPr>
            </w:pPr>
            <w:r w:rsidRPr="004F49B4">
              <w:rPr>
                <w:rFonts w:ascii="Arial" w:hAnsi="Arial" w:cs="Arial"/>
              </w:rPr>
              <w:t>Service provider of on-premises or cloud services. e.g., Internet Service Provider, Outsourced Service Provider, Software as a Service (SaaS) provider.</w:t>
            </w:r>
          </w:p>
        </w:tc>
      </w:tr>
      <w:tr w:rsidR="00F84241" w:rsidRPr="004F49B4" w14:paraId="35B5EA40" w14:textId="77777777" w:rsidTr="00A76AF1">
        <w:tc>
          <w:tcPr>
            <w:tcW w:w="3539" w:type="dxa"/>
          </w:tcPr>
          <w:p w14:paraId="3103AD5E" w14:textId="77777777" w:rsidR="00F84241" w:rsidRPr="004F49B4" w:rsidRDefault="00F84241" w:rsidP="00CE68EC">
            <w:pPr>
              <w:spacing w:before="120" w:after="120" w:line="288" w:lineRule="auto"/>
              <w:rPr>
                <w:rFonts w:cs="Arial"/>
              </w:rPr>
            </w:pPr>
            <w:r w:rsidRPr="004F49B4">
              <w:rPr>
                <w:rFonts w:cs="Arial"/>
              </w:rPr>
              <w:t>Threat</w:t>
            </w:r>
          </w:p>
        </w:tc>
        <w:tc>
          <w:tcPr>
            <w:tcW w:w="6089" w:type="dxa"/>
          </w:tcPr>
          <w:p w14:paraId="751EB295" w14:textId="77777777" w:rsidR="00F84241" w:rsidRPr="004F49B4" w:rsidRDefault="00F84241" w:rsidP="00CE68EC">
            <w:pPr>
              <w:pStyle w:val="NormalWeb"/>
              <w:shd w:val="clear" w:color="auto" w:fill="FFFFFF"/>
              <w:spacing w:before="120" w:after="120" w:line="288" w:lineRule="auto"/>
              <w:textAlignment w:val="baseline"/>
              <w:rPr>
                <w:rFonts w:ascii="Arial" w:hAnsi="Arial" w:cs="Arial"/>
              </w:rPr>
            </w:pPr>
            <w:r w:rsidRPr="004F49B4">
              <w:rPr>
                <w:rFonts w:ascii="Arial" w:hAnsi="Arial" w:cs="Arial"/>
              </w:rPr>
              <w:t>Any event with the potential to adversely impact organisational operations, organisational assets, individuals, other organisations, through an information system via unauthorised access, destruction, disclosure, modification of information, and/or denial of service.</w:t>
            </w:r>
          </w:p>
        </w:tc>
      </w:tr>
      <w:tr w:rsidR="00F84241" w:rsidRPr="004F49B4" w14:paraId="27DF0ED0" w14:textId="77777777" w:rsidTr="00A76AF1">
        <w:tc>
          <w:tcPr>
            <w:tcW w:w="3539" w:type="dxa"/>
          </w:tcPr>
          <w:p w14:paraId="1EE8774A" w14:textId="77777777" w:rsidR="00F84241" w:rsidRPr="004F49B4" w:rsidRDefault="00F84241" w:rsidP="00CE68EC">
            <w:pPr>
              <w:spacing w:before="120" w:after="120" w:line="288" w:lineRule="auto"/>
              <w:rPr>
                <w:rFonts w:cs="Arial"/>
              </w:rPr>
            </w:pPr>
            <w:r w:rsidRPr="004F49B4">
              <w:rPr>
                <w:rFonts w:cs="Arial"/>
              </w:rPr>
              <w:lastRenderedPageBreak/>
              <w:t>Threat intelligence</w:t>
            </w:r>
          </w:p>
        </w:tc>
        <w:tc>
          <w:tcPr>
            <w:tcW w:w="6089" w:type="dxa"/>
          </w:tcPr>
          <w:p w14:paraId="573503C9" w14:textId="2AB9A675" w:rsidR="00F84241" w:rsidRPr="004F49B4" w:rsidRDefault="00F84241" w:rsidP="00CE68EC">
            <w:pPr>
              <w:pStyle w:val="NormalWeb"/>
              <w:shd w:val="clear" w:color="auto" w:fill="FFFFFF"/>
              <w:spacing w:before="120" w:after="120" w:line="288" w:lineRule="auto"/>
              <w:textAlignment w:val="baseline"/>
              <w:rPr>
                <w:rFonts w:ascii="Arial" w:hAnsi="Arial" w:cs="Arial"/>
              </w:rPr>
            </w:pPr>
            <w:r w:rsidRPr="004F49B4">
              <w:rPr>
                <w:rFonts w:ascii="Arial" w:hAnsi="Arial" w:cs="Arial"/>
              </w:rPr>
              <w:t>Threat information that has been aggregated, transformed, analysed, interpreted, or enriched to provide the necessary context for decision-making processes.</w:t>
            </w:r>
          </w:p>
        </w:tc>
      </w:tr>
      <w:tr w:rsidR="00F84241" w:rsidRPr="004F49B4" w14:paraId="16140810" w14:textId="77777777" w:rsidTr="00A76AF1">
        <w:tc>
          <w:tcPr>
            <w:tcW w:w="3539" w:type="dxa"/>
          </w:tcPr>
          <w:p w14:paraId="3347FE68" w14:textId="77777777" w:rsidR="00F84241" w:rsidRPr="004F49B4" w:rsidRDefault="00F84241" w:rsidP="00CE68EC">
            <w:pPr>
              <w:spacing w:before="120" w:after="120" w:line="288" w:lineRule="auto"/>
              <w:rPr>
                <w:rFonts w:cs="Arial"/>
              </w:rPr>
            </w:pPr>
            <w:r w:rsidRPr="004F49B4">
              <w:rPr>
                <w:rFonts w:cs="Arial"/>
              </w:rPr>
              <w:t>User and entity behaviour analytics (UEBA)</w:t>
            </w:r>
          </w:p>
        </w:tc>
        <w:tc>
          <w:tcPr>
            <w:tcW w:w="6089" w:type="dxa"/>
          </w:tcPr>
          <w:p w14:paraId="6BF7A223" w14:textId="77777777" w:rsidR="00F84241" w:rsidRPr="004F49B4" w:rsidRDefault="00F84241" w:rsidP="00CE68EC">
            <w:pPr>
              <w:pStyle w:val="NormalWeb"/>
              <w:shd w:val="clear" w:color="auto" w:fill="FFFFFF"/>
              <w:spacing w:before="120" w:after="120" w:line="288" w:lineRule="auto"/>
              <w:textAlignment w:val="baseline"/>
              <w:rPr>
                <w:rFonts w:ascii="Arial" w:hAnsi="Arial" w:cs="Arial"/>
              </w:rPr>
            </w:pPr>
            <w:r w:rsidRPr="004F49B4">
              <w:rPr>
                <w:rFonts w:ascii="Arial" w:hAnsi="Arial" w:cs="Arial"/>
              </w:rPr>
              <w:t>A type of cyber security process that takes note of the normal user behaviour. In turn, they detect any anomalous behaviour or instances when there are deviations from these “normal” patterns. For example, if a particular user regularly downloads 10MB of files every day but suddenly downloads gigabytes of files, the system would be able to detect this anomaly and alert the administrator or manager immediately.</w:t>
            </w:r>
          </w:p>
        </w:tc>
      </w:tr>
      <w:tr w:rsidR="00F84241" w:rsidRPr="004F49B4" w14:paraId="7C34A658" w14:textId="77777777" w:rsidTr="00A76AF1">
        <w:tc>
          <w:tcPr>
            <w:tcW w:w="3539" w:type="dxa"/>
          </w:tcPr>
          <w:p w14:paraId="1985FE4B" w14:textId="77777777" w:rsidR="00F84241" w:rsidRPr="004F49B4" w:rsidRDefault="00F84241" w:rsidP="00CE68EC">
            <w:pPr>
              <w:spacing w:before="120" w:after="120" w:line="288" w:lineRule="auto"/>
              <w:rPr>
                <w:rFonts w:cs="Arial"/>
              </w:rPr>
            </w:pPr>
            <w:r w:rsidRPr="004F49B4">
              <w:rPr>
                <w:rFonts w:cs="Arial"/>
              </w:rPr>
              <w:t>Virtual Machines (VMs)</w:t>
            </w:r>
          </w:p>
        </w:tc>
        <w:tc>
          <w:tcPr>
            <w:tcW w:w="6089" w:type="dxa"/>
          </w:tcPr>
          <w:p w14:paraId="44794ABA" w14:textId="7C51B7B8" w:rsidR="00F84241" w:rsidRPr="004F49B4" w:rsidRDefault="00F84241" w:rsidP="00CE68EC">
            <w:pPr>
              <w:spacing w:before="120" w:after="120" w:line="288" w:lineRule="auto"/>
              <w:rPr>
                <w:rFonts w:cs="Arial"/>
              </w:rPr>
            </w:pPr>
            <w:r w:rsidRPr="004F49B4">
              <w:rPr>
                <w:rFonts w:cs="Arial"/>
              </w:rPr>
              <w:t xml:space="preserve">It is no different to any other physical computer like a laptop, smart phone, or server. It has a CPU, memory, disks to store organisation files and can connect to the internet if needed. A VM is a computer file or an image that behaves like an actual computer. It can run in a window as a separate computing environment. The VM is partitioned from the rest of the system, meaning that software inside a VM can’t interfere with the host computer’s primary operating system. </w:t>
            </w:r>
          </w:p>
        </w:tc>
      </w:tr>
      <w:tr w:rsidR="00F84241" w:rsidRPr="004F49B4" w14:paraId="41AF0A41" w14:textId="77777777" w:rsidTr="00A76AF1">
        <w:tc>
          <w:tcPr>
            <w:tcW w:w="3539" w:type="dxa"/>
          </w:tcPr>
          <w:p w14:paraId="0ADE89F0" w14:textId="77777777" w:rsidR="00F84241" w:rsidRPr="004F49B4" w:rsidRDefault="00F84241" w:rsidP="00CE68EC">
            <w:pPr>
              <w:spacing w:before="120" w:after="120" w:line="288" w:lineRule="auto"/>
              <w:rPr>
                <w:rFonts w:cs="Arial"/>
              </w:rPr>
            </w:pPr>
            <w:r w:rsidRPr="004F49B4">
              <w:rPr>
                <w:rFonts w:cs="Arial"/>
              </w:rPr>
              <w:t>Vulnerability</w:t>
            </w:r>
          </w:p>
        </w:tc>
        <w:tc>
          <w:tcPr>
            <w:tcW w:w="6089" w:type="dxa"/>
          </w:tcPr>
          <w:p w14:paraId="165E7B5B" w14:textId="77777777" w:rsidR="00F84241" w:rsidRPr="004F49B4" w:rsidRDefault="00F84241" w:rsidP="00CE68EC">
            <w:pPr>
              <w:spacing w:before="120" w:after="120" w:line="288" w:lineRule="auto"/>
              <w:rPr>
                <w:rFonts w:cs="Arial"/>
              </w:rPr>
            </w:pPr>
            <w:r w:rsidRPr="004F49B4">
              <w:rPr>
                <w:rFonts w:cs="Arial"/>
              </w:rPr>
              <w:t>A weakness, or flaw, in software, a system or process. An attacker may seek to exploit a vulnerability to gain unauthorised access to a system.</w:t>
            </w:r>
          </w:p>
        </w:tc>
      </w:tr>
      <w:tr w:rsidR="00F84241" w:rsidRPr="004F49B4" w14:paraId="269E1C0D" w14:textId="77777777" w:rsidTr="00A76AF1">
        <w:tc>
          <w:tcPr>
            <w:tcW w:w="3539" w:type="dxa"/>
          </w:tcPr>
          <w:p w14:paraId="7329424B" w14:textId="77777777" w:rsidR="00F84241" w:rsidRPr="004F49B4" w:rsidRDefault="00F84241" w:rsidP="00CE68EC">
            <w:pPr>
              <w:spacing w:before="120" w:after="120" w:line="288" w:lineRule="auto"/>
              <w:rPr>
                <w:rFonts w:cs="Arial"/>
              </w:rPr>
            </w:pPr>
            <w:r w:rsidRPr="004F49B4">
              <w:rPr>
                <w:rFonts w:cs="Arial"/>
              </w:rPr>
              <w:t>Vulnerability Assessment</w:t>
            </w:r>
          </w:p>
        </w:tc>
        <w:tc>
          <w:tcPr>
            <w:tcW w:w="6089" w:type="dxa"/>
          </w:tcPr>
          <w:p w14:paraId="10E1198E" w14:textId="77777777" w:rsidR="00F84241" w:rsidRPr="004F49B4" w:rsidRDefault="00F84241" w:rsidP="00CE68EC">
            <w:pPr>
              <w:spacing w:before="120" w:after="120" w:line="288" w:lineRule="auto"/>
              <w:rPr>
                <w:rFonts w:cs="Arial"/>
              </w:rPr>
            </w:pPr>
            <w:r w:rsidRPr="004F49B4">
              <w:rPr>
                <w:rFonts w:cs="Arial"/>
              </w:rPr>
              <w:t>A systematic review of security weaknesses in an information system. It evaluates if the system is susceptible to any known vulnerabilities, assigns severity levels to those vulnerabilities and recommends remediation or mitigation, if and whenever needed.</w:t>
            </w:r>
          </w:p>
        </w:tc>
      </w:tr>
      <w:tr w:rsidR="00F84241" w:rsidRPr="004F49B4" w14:paraId="20B22C5C" w14:textId="77777777" w:rsidTr="00A76AF1">
        <w:tc>
          <w:tcPr>
            <w:tcW w:w="3539" w:type="dxa"/>
          </w:tcPr>
          <w:p w14:paraId="1AA6F2CB" w14:textId="77777777" w:rsidR="00F84241" w:rsidRPr="004F49B4" w:rsidRDefault="00F84241" w:rsidP="00CE68EC">
            <w:pPr>
              <w:spacing w:before="120" w:after="120" w:line="288" w:lineRule="auto"/>
              <w:rPr>
                <w:rFonts w:cs="Arial"/>
              </w:rPr>
            </w:pPr>
            <w:r w:rsidRPr="004F49B4">
              <w:rPr>
                <w:rFonts w:cs="Arial"/>
              </w:rPr>
              <w:t>Vulnerability management</w:t>
            </w:r>
          </w:p>
        </w:tc>
        <w:tc>
          <w:tcPr>
            <w:tcW w:w="6089" w:type="dxa"/>
          </w:tcPr>
          <w:p w14:paraId="11BD27F2" w14:textId="3EEA3FF0" w:rsidR="00F84241" w:rsidRPr="004F49B4" w:rsidRDefault="00F84241" w:rsidP="00CE68EC">
            <w:pPr>
              <w:spacing w:before="120" w:after="120" w:line="288" w:lineRule="auto"/>
              <w:rPr>
                <w:rFonts w:cs="Arial"/>
              </w:rPr>
            </w:pPr>
            <w:r w:rsidRPr="004F49B4">
              <w:rPr>
                <w:rFonts w:cs="Arial"/>
              </w:rPr>
              <w:t>The ongoing, regular process of identifying, assessing, reporting on, managing and remediating cyber vulnerabilities across endpoints, workloads, and systems. Typically, a security specialist would leverage a vulnerability management tool to detect vulnerabilities and utilise different processes to patch or remediate them.</w:t>
            </w:r>
          </w:p>
        </w:tc>
      </w:tr>
      <w:tr w:rsidR="00F84241" w:rsidRPr="004F49B4" w14:paraId="6397B2AB" w14:textId="77777777" w:rsidTr="00A76AF1">
        <w:tc>
          <w:tcPr>
            <w:tcW w:w="3539" w:type="dxa"/>
          </w:tcPr>
          <w:p w14:paraId="6E5C76CC" w14:textId="77777777" w:rsidR="00F84241" w:rsidRPr="004F49B4" w:rsidRDefault="00F84241" w:rsidP="00CE68EC">
            <w:pPr>
              <w:spacing w:before="120" w:after="120" w:line="288" w:lineRule="auto"/>
              <w:rPr>
                <w:rFonts w:cs="Arial"/>
              </w:rPr>
            </w:pPr>
            <w:r w:rsidRPr="004F49B4">
              <w:rPr>
                <w:rFonts w:cs="Arial"/>
              </w:rPr>
              <w:lastRenderedPageBreak/>
              <w:t>Web application firewall (WAF)</w:t>
            </w:r>
          </w:p>
        </w:tc>
        <w:tc>
          <w:tcPr>
            <w:tcW w:w="6089" w:type="dxa"/>
          </w:tcPr>
          <w:p w14:paraId="6C4664D8" w14:textId="77777777" w:rsidR="00F84241" w:rsidRPr="004F49B4" w:rsidRDefault="00F84241" w:rsidP="00CE68EC">
            <w:pPr>
              <w:spacing w:before="120" w:after="120" w:line="288" w:lineRule="auto"/>
              <w:rPr>
                <w:rFonts w:cs="Arial"/>
              </w:rPr>
            </w:pPr>
            <w:r w:rsidRPr="004F49B4">
              <w:rPr>
                <w:rFonts w:cs="Arial"/>
              </w:rPr>
              <w:t>Can protect web applications against common web exploits, cyber-attacks, and bots that can compromise the security and affect the availability of health information and associated services.</w:t>
            </w:r>
          </w:p>
        </w:tc>
      </w:tr>
    </w:tbl>
    <w:p w14:paraId="232109E6" w14:textId="34B25A85" w:rsidR="000306D5" w:rsidRPr="006962D4" w:rsidRDefault="000306D5" w:rsidP="006962D4">
      <w:pPr>
        <w:tabs>
          <w:tab w:val="left" w:pos="3165"/>
        </w:tabs>
        <w:rPr>
          <w:rFonts w:ascii="Segoe UI" w:hAnsi="Segoe UI" w:cs="Segoe UI"/>
          <w:sz w:val="40"/>
          <w:szCs w:val="22"/>
        </w:rPr>
      </w:pPr>
    </w:p>
    <w:sectPr w:rsidR="000306D5" w:rsidRPr="006962D4" w:rsidSect="00746B4A">
      <w:headerReference w:type="even" r:id="rId34"/>
      <w:headerReference w:type="default" r:id="rId35"/>
      <w:footerReference w:type="default" r:id="rId36"/>
      <w:headerReference w:type="first" r:id="rId37"/>
      <w:pgSz w:w="11906" w:h="16838" w:code="9"/>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6F57F" w14:textId="77777777" w:rsidR="0007314F" w:rsidRDefault="0007314F" w:rsidP="00011053">
      <w:r>
        <w:separator/>
      </w:r>
    </w:p>
  </w:endnote>
  <w:endnote w:type="continuationSeparator" w:id="0">
    <w:p w14:paraId="76D1BEAF" w14:textId="77777777" w:rsidR="0007314F" w:rsidRDefault="0007314F" w:rsidP="00011053">
      <w:r>
        <w:continuationSeparator/>
      </w:r>
    </w:p>
  </w:endnote>
  <w:endnote w:type="continuationNotice" w:id="1">
    <w:p w14:paraId="2D6AC549" w14:textId="77777777" w:rsidR="0007314F" w:rsidRDefault="000731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Roboto Medium">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5949" w14:textId="7A9DF81B" w:rsidR="006A362F" w:rsidRPr="00DF6F42" w:rsidRDefault="006A362F" w:rsidP="0070724D">
    <w:pPr>
      <w:pStyle w:val="VersoFooter"/>
      <w:rPr>
        <w:rFonts w:ascii="Segoe UI" w:hAnsi="Segoe UI" w:cs="Segoe UI"/>
        <w:smallCaps/>
        <w:sz w:val="15"/>
        <w:szCs w:val="15"/>
      </w:rPr>
    </w:pPr>
    <w:r w:rsidRPr="005957DC">
      <w:rPr>
        <w:rStyle w:val="PageNumber"/>
        <w:rFonts w:ascii="Segoe UI" w:hAnsi="Segoe UI" w:cs="Segoe UI"/>
        <w:b/>
        <w:bCs/>
        <w:smallCaps/>
        <w:sz w:val="22"/>
        <w:szCs w:val="22"/>
      </w:rPr>
      <w:fldChar w:fldCharType="begin"/>
    </w:r>
    <w:r w:rsidRPr="005957DC">
      <w:rPr>
        <w:rStyle w:val="PageNumber"/>
        <w:rFonts w:ascii="Segoe UI" w:hAnsi="Segoe UI" w:cs="Segoe UI"/>
        <w:b/>
        <w:bCs/>
        <w:smallCaps/>
        <w:sz w:val="22"/>
        <w:szCs w:val="22"/>
      </w:rPr>
      <w:instrText xml:space="preserve"> PAGE  \* roman </w:instrText>
    </w:r>
    <w:r w:rsidRPr="005957DC">
      <w:rPr>
        <w:rStyle w:val="PageNumber"/>
        <w:rFonts w:ascii="Segoe UI" w:hAnsi="Segoe UI" w:cs="Segoe UI"/>
        <w:b/>
        <w:bCs/>
        <w:smallCaps/>
        <w:sz w:val="22"/>
        <w:szCs w:val="22"/>
      </w:rPr>
      <w:fldChar w:fldCharType="separate"/>
    </w:r>
    <w:r w:rsidRPr="005957DC">
      <w:rPr>
        <w:rStyle w:val="PageNumber"/>
        <w:rFonts w:ascii="Segoe UI" w:hAnsi="Segoe UI" w:cs="Segoe UI"/>
        <w:b/>
        <w:bCs/>
        <w:smallCaps/>
        <w:noProof/>
        <w:sz w:val="22"/>
        <w:szCs w:val="22"/>
      </w:rPr>
      <w:t>iv</w:t>
    </w:r>
    <w:r w:rsidRPr="005957DC">
      <w:rPr>
        <w:rStyle w:val="PageNumber"/>
        <w:rFonts w:ascii="Segoe UI" w:hAnsi="Segoe UI" w:cs="Segoe UI"/>
        <w:b/>
        <w:bCs/>
        <w:smallCaps/>
        <w:sz w:val="22"/>
        <w:szCs w:val="22"/>
      </w:rPr>
      <w:fldChar w:fldCharType="end"/>
    </w:r>
    <w:r w:rsidRPr="00DF6F42">
      <w:rPr>
        <w:rFonts w:ascii="Segoe UI" w:hAnsi="Segoe UI" w:cs="Segoe UI"/>
        <w:smallCaps/>
        <w:sz w:val="15"/>
        <w:szCs w:val="15"/>
      </w:rPr>
      <w:tab/>
    </w:r>
    <w:r w:rsidRPr="00DF6F42">
      <w:rPr>
        <w:rFonts w:ascii="Segoe UI" w:hAnsi="Segoe UI" w:cs="Segoe UI"/>
        <w:smallCaps/>
        <w:sz w:val="15"/>
        <w:szCs w:val="15"/>
      </w:rPr>
      <w:fldChar w:fldCharType="begin"/>
    </w:r>
    <w:r w:rsidRPr="00DF6F42">
      <w:rPr>
        <w:rFonts w:ascii="Segoe UI" w:hAnsi="Segoe UI" w:cs="Segoe UI"/>
        <w:smallCaps/>
        <w:sz w:val="15"/>
        <w:szCs w:val="15"/>
      </w:rPr>
      <w:instrText xml:space="preserve"> title </w:instrText>
    </w:r>
    <w:r w:rsidRPr="00DF6F42">
      <w:rPr>
        <w:rFonts w:ascii="Segoe UI" w:hAnsi="Segoe UI" w:cs="Segoe UI"/>
        <w:smallCaps/>
        <w:sz w:val="15"/>
        <w:szCs w:val="15"/>
      </w:rPr>
      <w:fldChar w:fldCharType="separate"/>
    </w:r>
    <w:r w:rsidR="00B50502">
      <w:rPr>
        <w:rFonts w:ascii="Segoe UI" w:hAnsi="Segoe UI" w:cs="Segoe UI"/>
        <w:smallCaps/>
        <w:sz w:val="15"/>
        <w:szCs w:val="15"/>
      </w:rPr>
      <w:t xml:space="preserve">HISO 10029:2022 Health Information Security </w:t>
    </w:r>
    <w:proofErr w:type="spellStart"/>
    <w:r w:rsidR="00B50502">
      <w:rPr>
        <w:rFonts w:ascii="Segoe UI" w:hAnsi="Segoe UI" w:cs="Segoe UI"/>
        <w:smallCaps/>
        <w:sz w:val="15"/>
        <w:szCs w:val="15"/>
      </w:rPr>
      <w:t>Framework</w:t>
    </w:r>
    <w:r w:rsidRPr="00DF6F42">
      <w:rPr>
        <w:rFonts w:ascii="Segoe UI" w:hAnsi="Segoe UI" w:cs="Segoe UI"/>
        <w:smallCaps/>
        <w:sz w:val="15"/>
        <w:szCs w:val="15"/>
      </w:rPr>
      <w:fldChar w:fldCharType="end"/>
    </w:r>
    <w:r w:rsidRPr="00DF6F42">
      <w:rPr>
        <w:rFonts w:ascii="Segoe UI" w:hAnsi="Segoe UI" w:cs="Segoe UI"/>
        <w:smallCaps/>
        <w:sz w:val="15"/>
        <w:szCs w:val="15"/>
      </w:rPr>
      <w:fldChar w:fldCharType="begin"/>
    </w:r>
    <w:r w:rsidRPr="00DF6F42">
      <w:rPr>
        <w:rFonts w:ascii="Segoe UI" w:hAnsi="Segoe UI" w:cs="Segoe UI"/>
        <w:smallCaps/>
        <w:sz w:val="15"/>
        <w:szCs w:val="15"/>
      </w:rPr>
      <w:instrText xml:space="preserve"> TITLE  \* MERGEFORMAT </w:instrText>
    </w:r>
    <w:r w:rsidRPr="00DF6F42">
      <w:rPr>
        <w:rFonts w:ascii="Segoe UI" w:hAnsi="Segoe UI" w:cs="Segoe UI"/>
        <w:smallCaps/>
        <w:sz w:val="15"/>
        <w:szCs w:val="15"/>
      </w:rPr>
      <w:fldChar w:fldCharType="separate"/>
    </w:r>
    <w:r w:rsidR="00B50502">
      <w:rPr>
        <w:rFonts w:ascii="Segoe UI" w:hAnsi="Segoe UI" w:cs="Segoe UI"/>
        <w:smallCaps/>
        <w:sz w:val="15"/>
        <w:szCs w:val="15"/>
      </w:rPr>
      <w:t>HISO</w:t>
    </w:r>
    <w:proofErr w:type="spellEnd"/>
    <w:r w:rsidR="00B50502">
      <w:rPr>
        <w:rFonts w:ascii="Segoe UI" w:hAnsi="Segoe UI" w:cs="Segoe UI"/>
        <w:smallCaps/>
        <w:sz w:val="15"/>
        <w:szCs w:val="15"/>
      </w:rPr>
      <w:t xml:space="preserve"> 10029:2022 Health Information Security Framework</w:t>
    </w:r>
    <w:r w:rsidRPr="00DF6F42">
      <w:rPr>
        <w:rFonts w:ascii="Segoe UI" w:hAnsi="Segoe UI" w:cs="Segoe UI"/>
        <w:smallCaps/>
        <w:sz w:val="15"/>
        <w:szCs w:val="15"/>
      </w:rPr>
      <w:fldChar w:fldCharType="end"/>
    </w:r>
  </w:p>
  <w:p w14:paraId="4507DA9B" w14:textId="77777777" w:rsidR="00D4610F" w:rsidRDefault="00D461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DA9C" w14:textId="336CFF23" w:rsidR="00D4610F" w:rsidRPr="008855A4" w:rsidRDefault="0007314F" w:rsidP="00CE68EC">
    <w:pPr>
      <w:pBdr>
        <w:top w:val="single" w:sz="2" w:space="4" w:color="808080"/>
      </w:pBdr>
      <w:tabs>
        <w:tab w:val="right" w:pos="14570"/>
      </w:tabs>
      <w:spacing w:line="240" w:lineRule="auto"/>
      <w:rPr>
        <w:rFonts w:eastAsia="Calibri" w:cs="Arial"/>
      </w:rPr>
    </w:pPr>
    <w:sdt>
      <w:sdtPr>
        <w:rPr>
          <w:rFonts w:eastAsia="Calibri" w:cs="Arial"/>
          <w:noProof/>
        </w:rPr>
        <w:alias w:val="Title"/>
        <w:tag w:val=""/>
        <w:id w:val="-1582450383"/>
        <w:dataBinding w:prefixMappings="xmlns:ns0='http://purl.org/dc/elements/1.1/' xmlns:ns1='http://schemas.openxmlformats.org/package/2006/metadata/core-properties' " w:xpath="/ns1:coreProperties[1]/ns0:title[1]" w:storeItemID="{6C3C8BC8-F283-45AE-878A-BAB7291924A1}"/>
        <w:text/>
      </w:sdtPr>
      <w:sdtEndPr/>
      <w:sdtContent>
        <w:r w:rsidR="005154A4" w:rsidRPr="008855A4" w:rsidDel="00D14B6D">
          <w:rPr>
            <w:rFonts w:eastAsia="Calibri" w:cs="Arial"/>
          </w:rPr>
          <w:t xml:space="preserve">HISO 10029.2:2023 </w:t>
        </w:r>
        <w:r w:rsidR="005154A4" w:rsidRPr="008855A4">
          <w:rPr>
            <w:rFonts w:eastAsia="Calibri" w:cs="Arial"/>
          </w:rPr>
          <w:t>HISF Guidance for Micro to Small Organisations</w:t>
        </w:r>
      </w:sdtContent>
    </w:sdt>
    <w:r w:rsidR="006A0E09" w:rsidRPr="008855A4">
      <w:rPr>
        <w:rFonts w:eastAsia="Calibri" w:cs="Arial"/>
      </w:rPr>
      <w:tab/>
    </w:r>
    <w:r w:rsidR="005154A4" w:rsidRPr="008855A4">
      <w:rPr>
        <w:rFonts w:eastAsia="Calibri" w:cs="Arial"/>
      </w:rPr>
      <w:fldChar w:fldCharType="begin"/>
    </w:r>
    <w:r w:rsidR="005154A4" w:rsidRPr="008855A4">
      <w:rPr>
        <w:rFonts w:eastAsia="Calibri" w:cs="Arial"/>
      </w:rPr>
      <w:instrText xml:space="preserve"> PAGE   \* MERGEFORMAT </w:instrText>
    </w:r>
    <w:r w:rsidR="005154A4" w:rsidRPr="008855A4">
      <w:rPr>
        <w:rFonts w:eastAsia="Calibri" w:cs="Arial"/>
      </w:rPr>
      <w:fldChar w:fldCharType="separate"/>
    </w:r>
    <w:r w:rsidR="00CE68EC" w:rsidRPr="008855A4">
      <w:rPr>
        <w:rFonts w:eastAsia="Calibri" w:cs="Arial"/>
        <w:noProof/>
      </w:rPr>
      <w:t>4</w:t>
    </w:r>
    <w:r w:rsidR="005154A4" w:rsidRPr="008855A4">
      <w:rPr>
        <w:rFonts w:eastAsia="Calibri"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4EC4" w14:textId="77777777" w:rsidR="004104F1" w:rsidRDefault="004104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B681" w14:textId="51E33F0E" w:rsidR="00D4610F" w:rsidRDefault="00D4610F" w:rsidP="00D97B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548E" w14:textId="7880B7EE" w:rsidR="005154A4" w:rsidRPr="00CE68EC" w:rsidRDefault="0007314F" w:rsidP="00CE68EC">
    <w:pPr>
      <w:pBdr>
        <w:top w:val="single" w:sz="2" w:space="4" w:color="808080"/>
      </w:pBdr>
      <w:tabs>
        <w:tab w:val="right" w:pos="21688"/>
      </w:tabs>
      <w:spacing w:line="240" w:lineRule="auto"/>
      <w:rPr>
        <w:rFonts w:eastAsia="Calibri" w:cs="Arial"/>
      </w:rPr>
    </w:pPr>
    <w:sdt>
      <w:sdtPr>
        <w:rPr>
          <w:rFonts w:eastAsia="Calibri" w:cs="Arial"/>
          <w:noProof/>
        </w:rPr>
        <w:alias w:val="Title"/>
        <w:tag w:val=""/>
        <w:id w:val="326092418"/>
        <w:dataBinding w:prefixMappings="xmlns:ns0='http://purl.org/dc/elements/1.1/' xmlns:ns1='http://schemas.openxmlformats.org/package/2006/metadata/core-properties' " w:xpath="/ns1:coreProperties[1]/ns0:title[1]" w:storeItemID="{6C3C8BC8-F283-45AE-878A-BAB7291924A1}"/>
        <w:text/>
      </w:sdtPr>
      <w:sdtEndPr/>
      <w:sdtContent>
        <w:r w:rsidR="005154A4" w:rsidDel="00D14B6D">
          <w:rPr>
            <w:rFonts w:eastAsia="Calibri" w:cs="Arial"/>
          </w:rPr>
          <w:t xml:space="preserve">HISO 10029.2:2023 </w:t>
        </w:r>
        <w:r w:rsidR="005154A4">
          <w:rPr>
            <w:rFonts w:eastAsia="Calibri" w:cs="Arial"/>
          </w:rPr>
          <w:t>HISF Guidance for Micro to Small Organisations</w:t>
        </w:r>
      </w:sdtContent>
    </w:sdt>
    <w:r w:rsidR="00D14B6D" w:rsidRPr="00222274">
      <w:rPr>
        <w:rFonts w:eastAsia="Calibri" w:cs="Arial"/>
      </w:rPr>
      <w:tab/>
    </w:r>
    <w:r w:rsidR="005154A4" w:rsidRPr="00630DE1">
      <w:rPr>
        <w:rFonts w:eastAsia="Calibri" w:cs="Arial"/>
      </w:rPr>
      <w:fldChar w:fldCharType="begin"/>
    </w:r>
    <w:r w:rsidR="005154A4" w:rsidRPr="00C86BB8">
      <w:rPr>
        <w:rFonts w:ascii="Segoe UI" w:eastAsia="Calibri" w:hAnsi="Segoe UI" w:cs="Segoe UI"/>
        <w:sz w:val="18"/>
        <w:szCs w:val="20"/>
      </w:rPr>
      <w:instrText xml:space="preserve"> PAGE   \* MERGEFORMAT </w:instrText>
    </w:r>
    <w:r w:rsidR="005154A4" w:rsidRPr="00630DE1">
      <w:rPr>
        <w:rFonts w:eastAsia="Calibri" w:cs="Arial"/>
      </w:rPr>
      <w:fldChar w:fldCharType="separate"/>
    </w:r>
    <w:r w:rsidR="00CE68EC">
      <w:rPr>
        <w:rFonts w:eastAsia="Calibri" w:cs="Arial"/>
        <w:noProof/>
      </w:rPr>
      <w:t>4</w:t>
    </w:r>
    <w:r w:rsidR="005154A4" w:rsidRPr="00630DE1">
      <w:rPr>
        <w:rFonts w:eastAsia="Calibri"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277D" w14:textId="5C02E380" w:rsidR="005154A4" w:rsidRPr="008855A4" w:rsidRDefault="0007314F" w:rsidP="00CE68EC">
    <w:pPr>
      <w:pBdr>
        <w:top w:val="single" w:sz="2" w:space="4" w:color="808080"/>
      </w:pBdr>
      <w:tabs>
        <w:tab w:val="right" w:pos="14570"/>
      </w:tabs>
      <w:spacing w:line="240" w:lineRule="auto"/>
      <w:rPr>
        <w:rFonts w:eastAsia="Calibri" w:cs="Arial"/>
      </w:rPr>
    </w:pPr>
    <w:sdt>
      <w:sdtPr>
        <w:rPr>
          <w:rFonts w:eastAsia="Calibri" w:cs="Arial"/>
          <w:noProof/>
        </w:rPr>
        <w:alias w:val="Title"/>
        <w:tag w:val=""/>
        <w:id w:val="970404998"/>
        <w:dataBinding w:prefixMappings="xmlns:ns0='http://purl.org/dc/elements/1.1/' xmlns:ns1='http://schemas.openxmlformats.org/package/2006/metadata/core-properties' " w:xpath="/ns1:coreProperties[1]/ns0:title[1]" w:storeItemID="{6C3C8BC8-F283-45AE-878A-BAB7291924A1}"/>
        <w:text/>
      </w:sdtPr>
      <w:sdtEndPr/>
      <w:sdtContent>
        <w:r w:rsidR="005154A4" w:rsidRPr="008855A4" w:rsidDel="00D14B6D">
          <w:rPr>
            <w:rFonts w:eastAsia="Calibri" w:cs="Arial"/>
          </w:rPr>
          <w:t xml:space="preserve">HISO 10029.2:2023 </w:t>
        </w:r>
        <w:r w:rsidR="005154A4" w:rsidRPr="008855A4">
          <w:rPr>
            <w:rFonts w:eastAsia="Calibri" w:cs="Arial"/>
          </w:rPr>
          <w:t>HISF Guidance for Micro to Small Organisations</w:t>
        </w:r>
      </w:sdtContent>
    </w:sdt>
    <w:r w:rsidR="00D14B6D" w:rsidRPr="008855A4">
      <w:rPr>
        <w:rFonts w:eastAsia="Calibri" w:cs="Arial"/>
      </w:rPr>
      <w:tab/>
    </w:r>
    <w:r w:rsidR="005154A4" w:rsidRPr="008855A4">
      <w:rPr>
        <w:rFonts w:eastAsia="Calibri" w:cs="Arial"/>
      </w:rPr>
      <w:fldChar w:fldCharType="begin"/>
    </w:r>
    <w:r w:rsidR="005154A4" w:rsidRPr="008855A4">
      <w:rPr>
        <w:rFonts w:eastAsia="Calibri" w:cs="Arial"/>
      </w:rPr>
      <w:instrText xml:space="preserve"> PAGE   \* MERGEFORMAT </w:instrText>
    </w:r>
    <w:r w:rsidR="005154A4" w:rsidRPr="008855A4">
      <w:rPr>
        <w:rFonts w:eastAsia="Calibri" w:cs="Arial"/>
      </w:rPr>
      <w:fldChar w:fldCharType="separate"/>
    </w:r>
    <w:r w:rsidR="00CE68EC" w:rsidRPr="008855A4">
      <w:rPr>
        <w:rFonts w:eastAsia="Calibri" w:cs="Arial"/>
        <w:noProof/>
      </w:rPr>
      <w:t>4</w:t>
    </w:r>
    <w:r w:rsidR="005154A4" w:rsidRPr="008855A4">
      <w:rPr>
        <w:rFonts w:eastAsia="Calibri"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A102" w14:textId="77777777" w:rsidR="0007314F" w:rsidRDefault="0007314F" w:rsidP="00011053">
      <w:r>
        <w:separator/>
      </w:r>
    </w:p>
  </w:footnote>
  <w:footnote w:type="continuationSeparator" w:id="0">
    <w:p w14:paraId="2E8BC250" w14:textId="77777777" w:rsidR="0007314F" w:rsidRDefault="0007314F" w:rsidP="00011053">
      <w:r>
        <w:continuationSeparator/>
      </w:r>
    </w:p>
  </w:footnote>
  <w:footnote w:type="continuationNotice" w:id="1">
    <w:p w14:paraId="1BAC370F" w14:textId="77777777" w:rsidR="0007314F" w:rsidRDefault="000731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D827" w14:textId="7C2EC344" w:rsidR="00B50502" w:rsidRDefault="00B50502" w:rsidP="00014011">
    <w:pPr>
      <w:pStyle w:val="Header"/>
      <w:rPr>
        <w:noProof/>
      </w:rPr>
    </w:pPr>
  </w:p>
  <w:p w14:paraId="5284D472" w14:textId="694D634F" w:rsidR="00D4610F" w:rsidRPr="00014011" w:rsidRDefault="00D4610F" w:rsidP="000140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5E99" w14:textId="2906000A" w:rsidR="00D4610F" w:rsidRPr="00F41601" w:rsidRDefault="00D4610F" w:rsidP="00561506">
    <w:pPr>
      <w:pStyle w:val="Header"/>
      <w:ind w:righ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3EBB" w14:textId="1C4E2003" w:rsidR="00B50502" w:rsidRDefault="00B505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4DD6" w14:textId="32A35B41" w:rsidR="00B50502" w:rsidRDefault="00B505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8B77" w14:textId="3FF0919F" w:rsidR="00B50502" w:rsidRDefault="00B505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2F13" w14:textId="663C4EAE" w:rsidR="00B50502" w:rsidRDefault="00B505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FFB4" w14:textId="68BFE458" w:rsidR="004104F1" w:rsidRDefault="004104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A904" w14:textId="24A80380" w:rsidR="004104F1" w:rsidRDefault="004104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B3D" w14:textId="0B0F65C5" w:rsidR="004104F1" w:rsidRDefault="00410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917"/>
        </w:tabs>
        <w:ind w:left="1917"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04665"/>
    <w:multiLevelType w:val="multilevel"/>
    <w:tmpl w:val="ABF45A92"/>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02692882"/>
    <w:multiLevelType w:val="hybridMultilevel"/>
    <w:tmpl w:val="93B2A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2CD2103"/>
    <w:multiLevelType w:val="hybridMultilevel"/>
    <w:tmpl w:val="66369A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3F45A03"/>
    <w:multiLevelType w:val="hybridMultilevel"/>
    <w:tmpl w:val="6598126E"/>
    <w:name w:val="Outline2"/>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start w:val="1"/>
      <w:numFmt w:val="lowerRoman"/>
      <w:lvlText w:val="%3."/>
      <w:lvlJc w:val="right"/>
      <w:pPr>
        <w:ind w:left="1800" w:hanging="180"/>
      </w:pPr>
    </w:lvl>
    <w:lvl w:ilvl="3" w:tplc="97C4C3F6">
      <w:start w:val="1"/>
      <w:numFmt w:val="decimal"/>
      <w:lvlText w:val="1.3.%4"/>
      <w:lvlJc w:val="left"/>
      <w:pPr>
        <w:ind w:left="0" w:firstLine="0"/>
      </w:pPr>
      <w:rPr>
        <w:rFonts w:hint="default"/>
      </w:r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5" w15:restartNumberingAfterBreak="0">
    <w:nsid w:val="059136D0"/>
    <w:multiLevelType w:val="hybridMultilevel"/>
    <w:tmpl w:val="C08AF50C"/>
    <w:name w:val="Outline2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6E06D08"/>
    <w:multiLevelType w:val="hybridMultilevel"/>
    <w:tmpl w:val="4522C0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7393901"/>
    <w:multiLevelType w:val="multilevel"/>
    <w:tmpl w:val="A726D790"/>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8" w15:restartNumberingAfterBreak="0">
    <w:nsid w:val="07F90C7E"/>
    <w:multiLevelType w:val="hybridMultilevel"/>
    <w:tmpl w:val="C59455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094D08C3"/>
    <w:multiLevelType w:val="hybridMultilevel"/>
    <w:tmpl w:val="777E7AD2"/>
    <w:lvl w:ilvl="0" w:tplc="14090001">
      <w:start w:val="1"/>
      <w:numFmt w:val="bullet"/>
      <w:lvlText w:val=""/>
      <w:lvlJc w:val="left"/>
      <w:pPr>
        <w:ind w:left="360" w:hanging="360"/>
      </w:pPr>
      <w:rPr>
        <w:rFonts w:ascii="Symbol" w:hAnsi="Symbol" w:hint="default"/>
        <w:b w:val="0"/>
        <w:i w:val="0"/>
      </w:rPr>
    </w:lvl>
    <w:lvl w:ilvl="1" w:tplc="69EA908C">
      <w:start w:val="1"/>
      <w:numFmt w:val="bullet"/>
      <w:pStyle w:val="FortableemptybulletpointbyAC"/>
      <w:lvlText w:val="o"/>
      <w:lvlJc w:val="left"/>
      <w:pPr>
        <w:ind w:left="1080" w:hanging="360"/>
      </w:pPr>
      <w:rPr>
        <w:rFonts w:ascii="Courier New" w:hAnsi="Courier New" w:cs="Courier New"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0CFA782C"/>
    <w:multiLevelType w:val="hybridMultilevel"/>
    <w:tmpl w:val="29EA45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0F264EB9"/>
    <w:multiLevelType w:val="hybridMultilevel"/>
    <w:tmpl w:val="933E5F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10374625"/>
    <w:multiLevelType w:val="hybridMultilevel"/>
    <w:tmpl w:val="8ADA42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103F7632"/>
    <w:multiLevelType w:val="hybridMultilevel"/>
    <w:tmpl w:val="81AC45C0"/>
    <w:lvl w:ilvl="0" w:tplc="FFFFFFFF">
      <w:start w:val="1"/>
      <w:numFmt w:val="bullet"/>
      <w:lvlText w:val=""/>
      <w:lvlJc w:val="left"/>
      <w:pPr>
        <w:ind w:left="360" w:hanging="360"/>
      </w:pPr>
      <w:rPr>
        <w:rFonts w:ascii="Symbol" w:hAnsi="Symbol" w:hint="default"/>
      </w:rPr>
    </w:lvl>
    <w:lvl w:ilvl="1" w:tplc="1409000F">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113D126B"/>
    <w:multiLevelType w:val="hybridMultilevel"/>
    <w:tmpl w:val="6EEAA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2952347"/>
    <w:multiLevelType w:val="hybridMultilevel"/>
    <w:tmpl w:val="33B29E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568784A"/>
    <w:multiLevelType w:val="hybridMultilevel"/>
    <w:tmpl w:val="1F1A8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6D930B1"/>
    <w:multiLevelType w:val="hybridMultilevel"/>
    <w:tmpl w:val="8440FA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6F912CE"/>
    <w:multiLevelType w:val="hybridMultilevel"/>
    <w:tmpl w:val="204A06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17321C21"/>
    <w:multiLevelType w:val="hybridMultilevel"/>
    <w:tmpl w:val="EEAA81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7F8374C"/>
    <w:multiLevelType w:val="hybridMultilevel"/>
    <w:tmpl w:val="3F586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8B20C02"/>
    <w:multiLevelType w:val="hybridMultilevel"/>
    <w:tmpl w:val="AAB220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18E822DA"/>
    <w:multiLevelType w:val="hybridMultilevel"/>
    <w:tmpl w:val="80108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E19580C"/>
    <w:multiLevelType w:val="hybridMultilevel"/>
    <w:tmpl w:val="AD5E7DCE"/>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20103892"/>
    <w:multiLevelType w:val="hybridMultilevel"/>
    <w:tmpl w:val="A118B000"/>
    <w:name w:val="Outline22222"/>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2178321E"/>
    <w:multiLevelType w:val="hybridMultilevel"/>
    <w:tmpl w:val="DD3016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21C95F6D"/>
    <w:multiLevelType w:val="hybridMultilevel"/>
    <w:tmpl w:val="28280162"/>
    <w:name w:val="Outline2322222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248378CF"/>
    <w:multiLevelType w:val="hybridMultilevel"/>
    <w:tmpl w:val="E374781C"/>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25445DEC"/>
    <w:multiLevelType w:val="multilevel"/>
    <w:tmpl w:val="DDFA44C6"/>
    <w:lvl w:ilvl="0">
      <w:start w:val="1"/>
      <w:numFmt w:val="bullet"/>
      <w:lvlText w:val="●"/>
      <w:lvlJc w:val="left"/>
      <w:pPr>
        <w:ind w:left="720" w:hanging="360"/>
      </w:pPr>
      <w:rPr>
        <w:rFonts w:ascii="Arial" w:eastAsia="Arial" w:hAnsi="Arial" w:cs="Arial"/>
        <w:color w:val="002639"/>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6217AAE"/>
    <w:multiLevelType w:val="hybridMultilevel"/>
    <w:tmpl w:val="778E18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278857FB"/>
    <w:multiLevelType w:val="hybridMultilevel"/>
    <w:tmpl w:val="F3EA05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278E282A"/>
    <w:multiLevelType w:val="hybridMultilevel"/>
    <w:tmpl w:val="02BE6ABC"/>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298215E2"/>
    <w:multiLevelType w:val="hybridMultilevel"/>
    <w:tmpl w:val="0A965F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2A9C6919"/>
    <w:multiLevelType w:val="multilevel"/>
    <w:tmpl w:val="1409001F"/>
    <w:name w:val="Outline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E681995"/>
    <w:multiLevelType w:val="hybridMultilevel"/>
    <w:tmpl w:val="CB9CAFB8"/>
    <w:lvl w:ilvl="0" w:tplc="370664AE">
      <w:start w:val="1"/>
      <w:numFmt w:val="bullet"/>
      <w:pStyle w:val="Bullet1"/>
      <w:lvlText w:val=""/>
      <w:lvlJc w:val="left"/>
      <w:pPr>
        <w:tabs>
          <w:tab w:val="num" w:pos="567"/>
        </w:tabs>
        <w:ind w:left="567" w:hanging="283"/>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0CF37C9"/>
    <w:multiLevelType w:val="hybridMultilevel"/>
    <w:tmpl w:val="BFC0B62E"/>
    <w:lvl w:ilvl="0" w:tplc="14090001">
      <w:start w:val="1"/>
      <w:numFmt w:val="bullet"/>
      <w:lvlText w:val=""/>
      <w:lvlJc w:val="left"/>
      <w:pPr>
        <w:ind w:left="720" w:hanging="360"/>
      </w:pPr>
      <w:rPr>
        <w:rFonts w:ascii="Symbol" w:hAnsi="Symbol" w:hint="default"/>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311F4108"/>
    <w:multiLevelType w:val="hybridMultilevel"/>
    <w:tmpl w:val="FEBCF66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31356D74"/>
    <w:multiLevelType w:val="hybridMultilevel"/>
    <w:tmpl w:val="A6A212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321D449A"/>
    <w:multiLevelType w:val="hybridMultilevel"/>
    <w:tmpl w:val="0C78A3A6"/>
    <w:name w:val="Outline2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2912F6B"/>
    <w:multiLevelType w:val="hybridMultilevel"/>
    <w:tmpl w:val="93B89A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59303B0"/>
    <w:multiLevelType w:val="hybridMultilevel"/>
    <w:tmpl w:val="28E2B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37E62676"/>
    <w:multiLevelType w:val="hybridMultilevel"/>
    <w:tmpl w:val="623C2B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3BEE51D2"/>
    <w:multiLevelType w:val="hybridMultilevel"/>
    <w:tmpl w:val="554CC03C"/>
    <w:name w:val="Outline22"/>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CC45A7D"/>
    <w:multiLevelType w:val="hybridMultilevel"/>
    <w:tmpl w:val="858E05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3FE27DC2"/>
    <w:multiLevelType w:val="hybridMultilevel"/>
    <w:tmpl w:val="AC142F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0F531EF"/>
    <w:multiLevelType w:val="multilevel"/>
    <w:tmpl w:val="BDB2F01A"/>
    <w:lvl w:ilvl="0">
      <w:start w:val="1"/>
      <w:numFmt w:val="upperLetter"/>
      <w:pStyle w:val="Appendix1"/>
      <w:lvlText w:val="Appendix %1"/>
      <w:lvlJc w:val="left"/>
      <w:pPr>
        <w:tabs>
          <w:tab w:val="num" w:pos="1701"/>
        </w:tabs>
        <w:ind w:left="1701" w:hanging="1701"/>
      </w:pPr>
      <w:rPr>
        <w:rFonts w:hint="default"/>
        <w:caps w:val="0"/>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none"/>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59" w15:restartNumberingAfterBreak="0">
    <w:nsid w:val="414A6AD2"/>
    <w:multiLevelType w:val="multilevel"/>
    <w:tmpl w:val="EC784F7A"/>
    <w:name w:val="Outline23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1E105E7"/>
    <w:multiLevelType w:val="hybridMultilevel"/>
    <w:tmpl w:val="F9B6661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61" w15:restartNumberingAfterBreak="0">
    <w:nsid w:val="42EA4776"/>
    <w:multiLevelType w:val="multilevel"/>
    <w:tmpl w:val="1409001F"/>
    <w:name w:val="Outline2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459D6CDA"/>
    <w:multiLevelType w:val="hybridMultilevel"/>
    <w:tmpl w:val="4B6024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46002702"/>
    <w:multiLevelType w:val="hybridMultilevel"/>
    <w:tmpl w:val="765658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46405B33"/>
    <w:multiLevelType w:val="hybridMultilevel"/>
    <w:tmpl w:val="E306FB82"/>
    <w:lvl w:ilvl="0" w:tplc="14090001">
      <w:start w:val="1"/>
      <w:numFmt w:val="bullet"/>
      <w:lvlText w:val=""/>
      <w:lvlJc w:val="left"/>
      <w:pPr>
        <w:ind w:left="716" w:hanging="360"/>
      </w:pPr>
      <w:rPr>
        <w:rFonts w:ascii="Symbol" w:hAnsi="Symbol" w:hint="default"/>
      </w:rPr>
    </w:lvl>
    <w:lvl w:ilvl="1" w:tplc="14090003" w:tentative="1">
      <w:start w:val="1"/>
      <w:numFmt w:val="bullet"/>
      <w:lvlText w:val="o"/>
      <w:lvlJc w:val="left"/>
      <w:pPr>
        <w:ind w:left="1436" w:hanging="360"/>
      </w:pPr>
      <w:rPr>
        <w:rFonts w:ascii="Courier New" w:hAnsi="Courier New" w:cs="Courier New" w:hint="default"/>
      </w:rPr>
    </w:lvl>
    <w:lvl w:ilvl="2" w:tplc="14090005" w:tentative="1">
      <w:start w:val="1"/>
      <w:numFmt w:val="bullet"/>
      <w:lvlText w:val=""/>
      <w:lvlJc w:val="left"/>
      <w:pPr>
        <w:ind w:left="2156" w:hanging="360"/>
      </w:pPr>
      <w:rPr>
        <w:rFonts w:ascii="Wingdings" w:hAnsi="Wingdings" w:hint="default"/>
      </w:rPr>
    </w:lvl>
    <w:lvl w:ilvl="3" w:tplc="14090001" w:tentative="1">
      <w:start w:val="1"/>
      <w:numFmt w:val="bullet"/>
      <w:lvlText w:val=""/>
      <w:lvlJc w:val="left"/>
      <w:pPr>
        <w:ind w:left="2876" w:hanging="360"/>
      </w:pPr>
      <w:rPr>
        <w:rFonts w:ascii="Symbol" w:hAnsi="Symbol" w:hint="default"/>
      </w:rPr>
    </w:lvl>
    <w:lvl w:ilvl="4" w:tplc="14090003" w:tentative="1">
      <w:start w:val="1"/>
      <w:numFmt w:val="bullet"/>
      <w:lvlText w:val="o"/>
      <w:lvlJc w:val="left"/>
      <w:pPr>
        <w:ind w:left="3596" w:hanging="360"/>
      </w:pPr>
      <w:rPr>
        <w:rFonts w:ascii="Courier New" w:hAnsi="Courier New" w:cs="Courier New" w:hint="default"/>
      </w:rPr>
    </w:lvl>
    <w:lvl w:ilvl="5" w:tplc="14090005" w:tentative="1">
      <w:start w:val="1"/>
      <w:numFmt w:val="bullet"/>
      <w:lvlText w:val=""/>
      <w:lvlJc w:val="left"/>
      <w:pPr>
        <w:ind w:left="4316" w:hanging="360"/>
      </w:pPr>
      <w:rPr>
        <w:rFonts w:ascii="Wingdings" w:hAnsi="Wingdings" w:hint="default"/>
      </w:rPr>
    </w:lvl>
    <w:lvl w:ilvl="6" w:tplc="14090001" w:tentative="1">
      <w:start w:val="1"/>
      <w:numFmt w:val="bullet"/>
      <w:lvlText w:val=""/>
      <w:lvlJc w:val="left"/>
      <w:pPr>
        <w:ind w:left="5036" w:hanging="360"/>
      </w:pPr>
      <w:rPr>
        <w:rFonts w:ascii="Symbol" w:hAnsi="Symbol" w:hint="default"/>
      </w:rPr>
    </w:lvl>
    <w:lvl w:ilvl="7" w:tplc="14090003" w:tentative="1">
      <w:start w:val="1"/>
      <w:numFmt w:val="bullet"/>
      <w:lvlText w:val="o"/>
      <w:lvlJc w:val="left"/>
      <w:pPr>
        <w:ind w:left="5756" w:hanging="360"/>
      </w:pPr>
      <w:rPr>
        <w:rFonts w:ascii="Courier New" w:hAnsi="Courier New" w:cs="Courier New" w:hint="default"/>
      </w:rPr>
    </w:lvl>
    <w:lvl w:ilvl="8" w:tplc="14090005" w:tentative="1">
      <w:start w:val="1"/>
      <w:numFmt w:val="bullet"/>
      <w:lvlText w:val=""/>
      <w:lvlJc w:val="left"/>
      <w:pPr>
        <w:ind w:left="6476" w:hanging="360"/>
      </w:pPr>
      <w:rPr>
        <w:rFonts w:ascii="Wingdings" w:hAnsi="Wingdings" w:hint="default"/>
      </w:rPr>
    </w:lvl>
  </w:abstractNum>
  <w:abstractNum w:abstractNumId="66" w15:restartNumberingAfterBreak="0">
    <w:nsid w:val="465C7CC9"/>
    <w:multiLevelType w:val="hybridMultilevel"/>
    <w:tmpl w:val="1AC69AD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49E51CFA"/>
    <w:multiLevelType w:val="multilevel"/>
    <w:tmpl w:val="EC784F7A"/>
    <w:name w:val="Outline232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49EB0B15"/>
    <w:multiLevelType w:val="hybridMultilevel"/>
    <w:tmpl w:val="BE30BD0A"/>
    <w:name w:val="Outline23"/>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4BA77D45"/>
    <w:multiLevelType w:val="hybridMultilevel"/>
    <w:tmpl w:val="1A22FF0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4CBF0715"/>
    <w:multiLevelType w:val="hybridMultilevel"/>
    <w:tmpl w:val="B2782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4D556E73"/>
    <w:multiLevelType w:val="multilevel"/>
    <w:tmpl w:val="EC784F7A"/>
    <w:name w:val="Outline2322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501B5BB2"/>
    <w:multiLevelType w:val="hybridMultilevel"/>
    <w:tmpl w:val="0F1AA4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50DA73C5"/>
    <w:multiLevelType w:val="hybridMultilevel"/>
    <w:tmpl w:val="1758F4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51E638D1"/>
    <w:multiLevelType w:val="multilevel"/>
    <w:tmpl w:val="F2A8C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553B0B"/>
    <w:multiLevelType w:val="hybridMultilevel"/>
    <w:tmpl w:val="A4780ACC"/>
    <w:name w:val="Outline2322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54586DFC"/>
    <w:multiLevelType w:val="hybridMultilevel"/>
    <w:tmpl w:val="7B169110"/>
    <w:name w:val="Outline232222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7" w15:restartNumberingAfterBreak="0">
    <w:nsid w:val="560E143D"/>
    <w:multiLevelType w:val="hybridMultilevel"/>
    <w:tmpl w:val="13C6DC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574407B4"/>
    <w:multiLevelType w:val="hybridMultilevel"/>
    <w:tmpl w:val="549C52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576C02E0"/>
    <w:multiLevelType w:val="hybridMultilevel"/>
    <w:tmpl w:val="F372F8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57BE5FC0"/>
    <w:multiLevelType w:val="multilevel"/>
    <w:tmpl w:val="7D2EBD4C"/>
    <w:lvl w:ilvl="0">
      <w:start w:val="2"/>
      <w:numFmt w:val="decimal"/>
      <w:pStyle w:val="Numbered"/>
      <w:lvlText w:val="%1."/>
      <w:lvlJc w:val="left"/>
      <w:pPr>
        <w:tabs>
          <w:tab w:val="num" w:pos="786"/>
        </w:tabs>
        <w:ind w:left="786" w:hanging="360"/>
      </w:pPr>
      <w:rPr>
        <w:rFonts w:hint="default"/>
        <w:color w:val="auto"/>
        <w:sz w:val="20"/>
      </w:rPr>
    </w:lvl>
    <w:lvl w:ilvl="1">
      <w:start w:val="1"/>
      <w:numFmt w:val="lowerLetter"/>
      <w:lvlText w:val="%2)"/>
      <w:lvlJc w:val="left"/>
      <w:pPr>
        <w:tabs>
          <w:tab w:val="num" w:pos="1506"/>
        </w:tabs>
        <w:ind w:left="1506" w:hanging="360"/>
      </w:pPr>
      <w:rPr>
        <w:rFonts w:hint="default"/>
      </w:rPr>
    </w:lvl>
    <w:lvl w:ilvl="2">
      <w:start w:val="1"/>
      <w:numFmt w:val="decimal"/>
      <w:lvlText w:val="%3."/>
      <w:lvlJc w:val="left"/>
      <w:pPr>
        <w:tabs>
          <w:tab w:val="num" w:pos="2226"/>
        </w:tabs>
        <w:ind w:left="2226" w:hanging="360"/>
      </w:pPr>
      <w:rPr>
        <w:rFonts w:hint="default"/>
      </w:rPr>
    </w:lvl>
    <w:lvl w:ilvl="3">
      <w:start w:val="1"/>
      <w:numFmt w:val="decimal"/>
      <w:lvlText w:val="%4."/>
      <w:lvlJc w:val="left"/>
      <w:pPr>
        <w:tabs>
          <w:tab w:val="num" w:pos="2946"/>
        </w:tabs>
        <w:ind w:left="2946" w:hanging="360"/>
      </w:pPr>
      <w:rPr>
        <w:rFonts w:hint="default"/>
      </w:rPr>
    </w:lvl>
    <w:lvl w:ilvl="4">
      <w:start w:val="1"/>
      <w:numFmt w:val="decimal"/>
      <w:lvlText w:val="%5."/>
      <w:lvlJc w:val="left"/>
      <w:pPr>
        <w:tabs>
          <w:tab w:val="num" w:pos="3666"/>
        </w:tabs>
        <w:ind w:left="3666" w:hanging="360"/>
      </w:pPr>
      <w:rPr>
        <w:rFonts w:hint="default"/>
      </w:rPr>
    </w:lvl>
    <w:lvl w:ilvl="5">
      <w:start w:val="1"/>
      <w:numFmt w:val="decimal"/>
      <w:lvlText w:val="%6."/>
      <w:lvlJc w:val="left"/>
      <w:pPr>
        <w:tabs>
          <w:tab w:val="num" w:pos="4386"/>
        </w:tabs>
        <w:ind w:left="4386" w:hanging="360"/>
      </w:pPr>
      <w:rPr>
        <w:rFonts w:hint="default"/>
      </w:rPr>
    </w:lvl>
    <w:lvl w:ilvl="6">
      <w:start w:val="1"/>
      <w:numFmt w:val="decimal"/>
      <w:lvlText w:val="%7."/>
      <w:lvlJc w:val="left"/>
      <w:pPr>
        <w:tabs>
          <w:tab w:val="num" w:pos="5106"/>
        </w:tabs>
        <w:ind w:left="5106" w:hanging="360"/>
      </w:pPr>
      <w:rPr>
        <w:rFonts w:hint="default"/>
      </w:rPr>
    </w:lvl>
    <w:lvl w:ilvl="7">
      <w:start w:val="1"/>
      <w:numFmt w:val="decimal"/>
      <w:lvlText w:val="%8."/>
      <w:lvlJc w:val="left"/>
      <w:pPr>
        <w:tabs>
          <w:tab w:val="num" w:pos="5826"/>
        </w:tabs>
        <w:ind w:left="5826" w:hanging="360"/>
      </w:pPr>
      <w:rPr>
        <w:rFonts w:hint="default"/>
      </w:rPr>
    </w:lvl>
    <w:lvl w:ilvl="8">
      <w:start w:val="1"/>
      <w:numFmt w:val="decimal"/>
      <w:lvlText w:val="%9."/>
      <w:lvlJc w:val="left"/>
      <w:pPr>
        <w:tabs>
          <w:tab w:val="num" w:pos="6546"/>
        </w:tabs>
        <w:ind w:left="6546" w:hanging="360"/>
      </w:pPr>
      <w:rPr>
        <w:rFonts w:hint="default"/>
      </w:rPr>
    </w:lvl>
  </w:abstractNum>
  <w:abstractNum w:abstractNumId="81" w15:restartNumberingAfterBreak="0">
    <w:nsid w:val="589E75E3"/>
    <w:multiLevelType w:val="hybridMultilevel"/>
    <w:tmpl w:val="9D6841B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59393579"/>
    <w:multiLevelType w:val="hybridMultilevel"/>
    <w:tmpl w:val="5BD458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5AF07873"/>
    <w:multiLevelType w:val="hybridMultilevel"/>
    <w:tmpl w:val="665A0424"/>
    <w:name w:val="Outline2222"/>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4" w15:restartNumberingAfterBreak="0">
    <w:nsid w:val="610F3ADC"/>
    <w:multiLevelType w:val="multilevel"/>
    <w:tmpl w:val="1409001F"/>
    <w:name w:val="Outline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1B6470C"/>
    <w:multiLevelType w:val="hybridMultilevel"/>
    <w:tmpl w:val="9B906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626D3AF9"/>
    <w:multiLevelType w:val="multilevel"/>
    <w:tmpl w:val="ABF45A92"/>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7"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8" w15:restartNumberingAfterBreak="0">
    <w:nsid w:val="667A17B1"/>
    <w:multiLevelType w:val="hybridMultilevel"/>
    <w:tmpl w:val="2758E1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6699599C"/>
    <w:multiLevelType w:val="hybridMultilevel"/>
    <w:tmpl w:val="7F6836C6"/>
    <w:lvl w:ilvl="0" w:tplc="36B6425E">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92A45B4"/>
    <w:multiLevelType w:val="hybridMultilevel"/>
    <w:tmpl w:val="81A06B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6A1A2A67"/>
    <w:multiLevelType w:val="hybridMultilevel"/>
    <w:tmpl w:val="F4ECA3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6ACD0DBB"/>
    <w:multiLevelType w:val="hybridMultilevel"/>
    <w:tmpl w:val="F8C07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6C1E7B70"/>
    <w:multiLevelType w:val="multilevel"/>
    <w:tmpl w:val="63728140"/>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94" w15:restartNumberingAfterBreak="0">
    <w:nsid w:val="6C2D4512"/>
    <w:multiLevelType w:val="hybridMultilevel"/>
    <w:tmpl w:val="0AFEF6FC"/>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6F167240"/>
    <w:multiLevelType w:val="hybridMultilevel"/>
    <w:tmpl w:val="33B650E2"/>
    <w:lvl w:ilvl="0" w:tplc="788E7CEE">
      <w:start w:val="1"/>
      <w:numFmt w:val="bullet"/>
      <w:pStyle w:val="FortableclosetoLedgebyAC"/>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6" w15:restartNumberingAfterBreak="0">
    <w:nsid w:val="6F3B06D6"/>
    <w:multiLevelType w:val="hybridMultilevel"/>
    <w:tmpl w:val="BAF039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78702994"/>
    <w:multiLevelType w:val="hybridMultilevel"/>
    <w:tmpl w:val="76A29A46"/>
    <w:name w:val="Outline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797854B3"/>
    <w:multiLevelType w:val="hybridMultilevel"/>
    <w:tmpl w:val="1A6873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7A1C5473"/>
    <w:multiLevelType w:val="multilevel"/>
    <w:tmpl w:val="7E1C60EE"/>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00" w15:restartNumberingAfterBreak="0">
    <w:nsid w:val="7C1218D3"/>
    <w:multiLevelType w:val="singleLevel"/>
    <w:tmpl w:val="B224B1E2"/>
    <w:lvl w:ilvl="0">
      <w:start w:val="1"/>
      <w:numFmt w:val="bullet"/>
      <w:lvlText w:val=""/>
      <w:lvlJc w:val="left"/>
      <w:pPr>
        <w:tabs>
          <w:tab w:val="num" w:pos="284"/>
        </w:tabs>
        <w:ind w:left="284" w:hanging="284"/>
      </w:pPr>
      <w:rPr>
        <w:rFonts w:ascii="Symbol" w:hAnsi="Symbol" w:hint="default"/>
        <w:sz w:val="18"/>
      </w:rPr>
    </w:lvl>
  </w:abstractNum>
  <w:abstractNum w:abstractNumId="101" w15:restartNumberingAfterBreak="0">
    <w:nsid w:val="7CC72B21"/>
    <w:multiLevelType w:val="multilevel"/>
    <w:tmpl w:val="CF4E92DE"/>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ascii="Segoe UI" w:hAnsi="Segoe UI" w:cs="Segoe UI"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2" w15:restartNumberingAfterBreak="0">
    <w:nsid w:val="7E7D4A89"/>
    <w:multiLevelType w:val="hybridMultilevel"/>
    <w:tmpl w:val="A5CE5E44"/>
    <w:name w:val="Outline25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7F472967"/>
    <w:multiLevelType w:val="hybridMultilevel"/>
    <w:tmpl w:val="F9B88A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4" w15:restartNumberingAfterBreak="0">
    <w:nsid w:val="7FFB0CD8"/>
    <w:multiLevelType w:val="multilevel"/>
    <w:tmpl w:val="DAF0AD90"/>
    <w:lvl w:ilvl="0">
      <w:start w:val="1"/>
      <w:numFmt w:val="bullet"/>
      <w:lvlText w:val=""/>
      <w:lvlJc w:val="left"/>
      <w:pPr>
        <w:tabs>
          <w:tab w:val="num" w:pos="90"/>
        </w:tabs>
        <w:ind w:left="90" w:hanging="360"/>
      </w:pPr>
      <w:rPr>
        <w:rFonts w:ascii="Symbol" w:hAnsi="Symbol" w:hint="default"/>
        <w:sz w:val="20"/>
      </w:rPr>
    </w:lvl>
    <w:lvl w:ilvl="1" w:tentative="1">
      <w:start w:val="1"/>
      <w:numFmt w:val="bullet"/>
      <w:lvlText w:val="o"/>
      <w:lvlJc w:val="left"/>
      <w:pPr>
        <w:tabs>
          <w:tab w:val="num" w:pos="810"/>
        </w:tabs>
        <w:ind w:left="810" w:hanging="360"/>
      </w:pPr>
      <w:rPr>
        <w:rFonts w:ascii="Courier New" w:hAnsi="Courier New" w:hint="default"/>
        <w:sz w:val="20"/>
      </w:rPr>
    </w:lvl>
    <w:lvl w:ilvl="2" w:tentative="1">
      <w:start w:val="1"/>
      <w:numFmt w:val="bullet"/>
      <w:lvlText w:val=""/>
      <w:lvlJc w:val="left"/>
      <w:pPr>
        <w:tabs>
          <w:tab w:val="num" w:pos="1530"/>
        </w:tabs>
        <w:ind w:left="1530" w:hanging="360"/>
      </w:pPr>
      <w:rPr>
        <w:rFonts w:ascii="Wingdings" w:hAnsi="Wingdings" w:hint="default"/>
        <w:sz w:val="20"/>
      </w:rPr>
    </w:lvl>
    <w:lvl w:ilvl="3" w:tentative="1">
      <w:start w:val="1"/>
      <w:numFmt w:val="bullet"/>
      <w:lvlText w:val=""/>
      <w:lvlJc w:val="left"/>
      <w:pPr>
        <w:tabs>
          <w:tab w:val="num" w:pos="2250"/>
        </w:tabs>
        <w:ind w:left="2250" w:hanging="360"/>
      </w:pPr>
      <w:rPr>
        <w:rFonts w:ascii="Wingdings" w:hAnsi="Wingdings" w:hint="default"/>
        <w:sz w:val="20"/>
      </w:rPr>
    </w:lvl>
    <w:lvl w:ilvl="4" w:tentative="1">
      <w:start w:val="1"/>
      <w:numFmt w:val="bullet"/>
      <w:lvlText w:val=""/>
      <w:lvlJc w:val="left"/>
      <w:pPr>
        <w:tabs>
          <w:tab w:val="num" w:pos="2970"/>
        </w:tabs>
        <w:ind w:left="2970" w:hanging="360"/>
      </w:pPr>
      <w:rPr>
        <w:rFonts w:ascii="Wingdings" w:hAnsi="Wingdings" w:hint="default"/>
        <w:sz w:val="20"/>
      </w:rPr>
    </w:lvl>
    <w:lvl w:ilvl="5" w:tentative="1">
      <w:start w:val="1"/>
      <w:numFmt w:val="bullet"/>
      <w:lvlText w:val=""/>
      <w:lvlJc w:val="left"/>
      <w:pPr>
        <w:tabs>
          <w:tab w:val="num" w:pos="3690"/>
        </w:tabs>
        <w:ind w:left="3690" w:hanging="360"/>
      </w:pPr>
      <w:rPr>
        <w:rFonts w:ascii="Wingdings" w:hAnsi="Wingdings" w:hint="default"/>
        <w:sz w:val="20"/>
      </w:rPr>
    </w:lvl>
    <w:lvl w:ilvl="6" w:tentative="1">
      <w:start w:val="1"/>
      <w:numFmt w:val="bullet"/>
      <w:lvlText w:val=""/>
      <w:lvlJc w:val="left"/>
      <w:pPr>
        <w:tabs>
          <w:tab w:val="num" w:pos="4410"/>
        </w:tabs>
        <w:ind w:left="4410" w:hanging="360"/>
      </w:pPr>
      <w:rPr>
        <w:rFonts w:ascii="Wingdings" w:hAnsi="Wingdings" w:hint="default"/>
        <w:sz w:val="20"/>
      </w:rPr>
    </w:lvl>
    <w:lvl w:ilvl="7" w:tentative="1">
      <w:start w:val="1"/>
      <w:numFmt w:val="bullet"/>
      <w:lvlText w:val=""/>
      <w:lvlJc w:val="left"/>
      <w:pPr>
        <w:tabs>
          <w:tab w:val="num" w:pos="5130"/>
        </w:tabs>
        <w:ind w:left="5130" w:hanging="360"/>
      </w:pPr>
      <w:rPr>
        <w:rFonts w:ascii="Wingdings" w:hAnsi="Wingdings" w:hint="default"/>
        <w:sz w:val="20"/>
      </w:rPr>
    </w:lvl>
    <w:lvl w:ilvl="8" w:tentative="1">
      <w:start w:val="1"/>
      <w:numFmt w:val="bullet"/>
      <w:lvlText w:val=""/>
      <w:lvlJc w:val="left"/>
      <w:pPr>
        <w:tabs>
          <w:tab w:val="num" w:pos="5850"/>
        </w:tabs>
        <w:ind w:left="585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9"/>
  </w:num>
  <w:num w:numId="12">
    <w:abstractNumId w:val="62"/>
  </w:num>
  <w:num w:numId="13">
    <w:abstractNumId w:val="44"/>
  </w:num>
  <w:num w:numId="14">
    <w:abstractNumId w:val="87"/>
  </w:num>
  <w:num w:numId="15">
    <w:abstractNumId w:val="17"/>
  </w:num>
  <w:num w:numId="16">
    <w:abstractNumId w:val="58"/>
  </w:num>
  <w:num w:numId="17">
    <w:abstractNumId w:val="93"/>
  </w:num>
  <w:num w:numId="18">
    <w:abstractNumId w:val="89"/>
  </w:num>
  <w:num w:numId="19">
    <w:abstractNumId w:val="45"/>
  </w:num>
  <w:num w:numId="20">
    <w:abstractNumId w:val="80"/>
  </w:num>
  <w:num w:numId="21">
    <w:abstractNumId w:val="95"/>
  </w:num>
  <w:num w:numId="22">
    <w:abstractNumId w:val="19"/>
  </w:num>
  <w:num w:numId="23">
    <w:abstractNumId w:val="101"/>
  </w:num>
  <w:num w:numId="24">
    <w:abstractNumId w:val="38"/>
  </w:num>
  <w:num w:numId="25">
    <w:abstractNumId w:val="77"/>
  </w:num>
  <w:num w:numId="26">
    <w:abstractNumId w:val="104"/>
  </w:num>
  <w:num w:numId="27">
    <w:abstractNumId w:val="54"/>
  </w:num>
  <w:num w:numId="28">
    <w:abstractNumId w:val="57"/>
  </w:num>
  <w:num w:numId="29">
    <w:abstractNumId w:val="14"/>
  </w:num>
  <w:num w:numId="30">
    <w:abstractNumId w:val="86"/>
  </w:num>
  <w:num w:numId="31">
    <w:abstractNumId w:val="64"/>
  </w:num>
  <w:num w:numId="32">
    <w:abstractNumId w:val="12"/>
  </w:num>
  <w:num w:numId="33">
    <w:abstractNumId w:val="33"/>
  </w:num>
  <w:num w:numId="34">
    <w:abstractNumId w:val="27"/>
  </w:num>
  <w:num w:numId="35">
    <w:abstractNumId w:val="48"/>
  </w:num>
  <w:num w:numId="36">
    <w:abstractNumId w:val="47"/>
  </w:num>
  <w:num w:numId="37">
    <w:abstractNumId w:val="81"/>
  </w:num>
  <w:num w:numId="38">
    <w:abstractNumId w:val="66"/>
  </w:num>
  <w:num w:numId="39">
    <w:abstractNumId w:val="69"/>
  </w:num>
  <w:num w:numId="40">
    <w:abstractNumId w:val="41"/>
  </w:num>
  <w:num w:numId="41">
    <w:abstractNumId w:val="55"/>
  </w:num>
  <w:num w:numId="42">
    <w:abstractNumId w:val="96"/>
  </w:num>
  <w:num w:numId="43">
    <w:abstractNumId w:val="26"/>
  </w:num>
  <w:num w:numId="44">
    <w:abstractNumId w:val="72"/>
  </w:num>
  <w:num w:numId="45">
    <w:abstractNumId w:val="73"/>
  </w:num>
  <w:num w:numId="46">
    <w:abstractNumId w:val="88"/>
  </w:num>
  <w:num w:numId="47">
    <w:abstractNumId w:val="24"/>
  </w:num>
  <w:num w:numId="48">
    <w:abstractNumId w:val="82"/>
  </w:num>
  <w:num w:numId="49">
    <w:abstractNumId w:val="85"/>
  </w:num>
  <w:num w:numId="50">
    <w:abstractNumId w:val="20"/>
  </w:num>
  <w:num w:numId="51">
    <w:abstractNumId w:val="78"/>
  </w:num>
  <w:num w:numId="52">
    <w:abstractNumId w:val="52"/>
  </w:num>
  <w:num w:numId="53">
    <w:abstractNumId w:val="40"/>
  </w:num>
  <w:num w:numId="54">
    <w:abstractNumId w:val="98"/>
  </w:num>
  <w:num w:numId="55">
    <w:abstractNumId w:val="25"/>
  </w:num>
  <w:num w:numId="56">
    <w:abstractNumId w:val="79"/>
  </w:num>
  <w:num w:numId="57">
    <w:abstractNumId w:val="90"/>
  </w:num>
  <w:num w:numId="58">
    <w:abstractNumId w:val="28"/>
  </w:num>
  <w:num w:numId="59">
    <w:abstractNumId w:val="11"/>
  </w:num>
  <w:num w:numId="60">
    <w:abstractNumId w:val="56"/>
  </w:num>
  <w:num w:numId="61">
    <w:abstractNumId w:val="31"/>
  </w:num>
  <w:num w:numId="62">
    <w:abstractNumId w:val="42"/>
  </w:num>
  <w:num w:numId="63">
    <w:abstractNumId w:val="92"/>
  </w:num>
  <w:num w:numId="64">
    <w:abstractNumId w:val="50"/>
  </w:num>
  <w:num w:numId="65">
    <w:abstractNumId w:val="35"/>
  </w:num>
  <w:num w:numId="66">
    <w:abstractNumId w:val="65"/>
  </w:num>
  <w:num w:numId="67">
    <w:abstractNumId w:val="51"/>
  </w:num>
  <w:num w:numId="68">
    <w:abstractNumId w:val="22"/>
  </w:num>
  <w:num w:numId="69">
    <w:abstractNumId w:val="100"/>
  </w:num>
  <w:num w:numId="70">
    <w:abstractNumId w:val="32"/>
  </w:num>
  <w:num w:numId="71">
    <w:abstractNumId w:val="29"/>
  </w:num>
  <w:num w:numId="72">
    <w:abstractNumId w:val="16"/>
  </w:num>
  <w:num w:numId="73">
    <w:abstractNumId w:val="10"/>
  </w:num>
  <w:num w:numId="74">
    <w:abstractNumId w:val="74"/>
  </w:num>
  <w:num w:numId="75">
    <w:abstractNumId w:val="46"/>
  </w:num>
  <w:num w:numId="76">
    <w:abstractNumId w:val="70"/>
  </w:num>
  <w:num w:numId="77">
    <w:abstractNumId w:val="36"/>
  </w:num>
  <w:num w:numId="78">
    <w:abstractNumId w:val="60"/>
  </w:num>
  <w:num w:numId="79">
    <w:abstractNumId w:val="39"/>
  </w:num>
  <w:num w:numId="80">
    <w:abstractNumId w:val="21"/>
  </w:num>
  <w:num w:numId="81">
    <w:abstractNumId w:val="13"/>
  </w:num>
  <w:num w:numId="82">
    <w:abstractNumId w:val="34"/>
  </w:num>
  <w:num w:numId="83">
    <w:abstractNumId w:val="63"/>
  </w:num>
  <w:num w:numId="84">
    <w:abstractNumId w:val="30"/>
  </w:num>
  <w:num w:numId="85">
    <w:abstractNumId w:val="18"/>
  </w:num>
  <w:num w:numId="86">
    <w:abstractNumId w:val="91"/>
  </w:num>
  <w:num w:numId="87">
    <w:abstractNumId w:val="103"/>
  </w:num>
  <w:num w:numId="88">
    <w:abstractNumId w:val="23"/>
  </w:num>
  <w:num w:numId="89">
    <w:abstractNumId w:val="37"/>
  </w:num>
  <w:num w:numId="90">
    <w:abstractNumId w:val="9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053"/>
    <w:rsid w:val="000004D1"/>
    <w:rsid w:val="000005F2"/>
    <w:rsid w:val="000008B4"/>
    <w:rsid w:val="00000CAA"/>
    <w:rsid w:val="000012D9"/>
    <w:rsid w:val="0000183E"/>
    <w:rsid w:val="00001BAB"/>
    <w:rsid w:val="00001CC2"/>
    <w:rsid w:val="00001F9A"/>
    <w:rsid w:val="000020B7"/>
    <w:rsid w:val="000020F1"/>
    <w:rsid w:val="0000231C"/>
    <w:rsid w:val="000025B8"/>
    <w:rsid w:val="00002895"/>
    <w:rsid w:val="00002AF7"/>
    <w:rsid w:val="00002B50"/>
    <w:rsid w:val="00002C4E"/>
    <w:rsid w:val="00002DE9"/>
    <w:rsid w:val="00002E58"/>
    <w:rsid w:val="00002EA8"/>
    <w:rsid w:val="00002F59"/>
    <w:rsid w:val="000030A8"/>
    <w:rsid w:val="00003151"/>
    <w:rsid w:val="00003596"/>
    <w:rsid w:val="00003619"/>
    <w:rsid w:val="00003636"/>
    <w:rsid w:val="000039D7"/>
    <w:rsid w:val="00003A77"/>
    <w:rsid w:val="00003AA2"/>
    <w:rsid w:val="00003B3D"/>
    <w:rsid w:val="00003B9E"/>
    <w:rsid w:val="00003CAB"/>
    <w:rsid w:val="00004039"/>
    <w:rsid w:val="00004668"/>
    <w:rsid w:val="0000491A"/>
    <w:rsid w:val="00004B52"/>
    <w:rsid w:val="00004CCF"/>
    <w:rsid w:val="0000510E"/>
    <w:rsid w:val="000051AB"/>
    <w:rsid w:val="00005504"/>
    <w:rsid w:val="000056C3"/>
    <w:rsid w:val="00005799"/>
    <w:rsid w:val="0000579E"/>
    <w:rsid w:val="00005814"/>
    <w:rsid w:val="00005B03"/>
    <w:rsid w:val="00005BB5"/>
    <w:rsid w:val="00005C0C"/>
    <w:rsid w:val="00005D7A"/>
    <w:rsid w:val="00005F5D"/>
    <w:rsid w:val="000060D2"/>
    <w:rsid w:val="00006503"/>
    <w:rsid w:val="0000662B"/>
    <w:rsid w:val="00006945"/>
    <w:rsid w:val="00006A37"/>
    <w:rsid w:val="00007414"/>
    <w:rsid w:val="00007A9D"/>
    <w:rsid w:val="00007BD3"/>
    <w:rsid w:val="00010360"/>
    <w:rsid w:val="0001056B"/>
    <w:rsid w:val="000105CB"/>
    <w:rsid w:val="00010CD4"/>
    <w:rsid w:val="00010E6C"/>
    <w:rsid w:val="00010F2B"/>
    <w:rsid w:val="00010FDC"/>
    <w:rsid w:val="00011053"/>
    <w:rsid w:val="0001127D"/>
    <w:rsid w:val="00011348"/>
    <w:rsid w:val="000117B0"/>
    <w:rsid w:val="00011877"/>
    <w:rsid w:val="00011941"/>
    <w:rsid w:val="00011C9A"/>
    <w:rsid w:val="00011E06"/>
    <w:rsid w:val="0001216D"/>
    <w:rsid w:val="000129BB"/>
    <w:rsid w:val="00012C0E"/>
    <w:rsid w:val="00012D54"/>
    <w:rsid w:val="00012F69"/>
    <w:rsid w:val="00013039"/>
    <w:rsid w:val="00013209"/>
    <w:rsid w:val="00013626"/>
    <w:rsid w:val="000136DE"/>
    <w:rsid w:val="00013755"/>
    <w:rsid w:val="00013A70"/>
    <w:rsid w:val="00013B6B"/>
    <w:rsid w:val="00013F1F"/>
    <w:rsid w:val="00013F9F"/>
    <w:rsid w:val="00014011"/>
    <w:rsid w:val="00014085"/>
    <w:rsid w:val="000142A1"/>
    <w:rsid w:val="00014438"/>
    <w:rsid w:val="000149DB"/>
    <w:rsid w:val="00014CEB"/>
    <w:rsid w:val="00014DF1"/>
    <w:rsid w:val="00014DF9"/>
    <w:rsid w:val="00015193"/>
    <w:rsid w:val="00015295"/>
    <w:rsid w:val="000152B1"/>
    <w:rsid w:val="00015344"/>
    <w:rsid w:val="00015471"/>
    <w:rsid w:val="000156A5"/>
    <w:rsid w:val="000158DB"/>
    <w:rsid w:val="000159C1"/>
    <w:rsid w:val="000159EC"/>
    <w:rsid w:val="00015CD0"/>
    <w:rsid w:val="00015D7D"/>
    <w:rsid w:val="00015DFA"/>
    <w:rsid w:val="000166CE"/>
    <w:rsid w:val="00016ABC"/>
    <w:rsid w:val="00016B02"/>
    <w:rsid w:val="00017042"/>
    <w:rsid w:val="000170D6"/>
    <w:rsid w:val="00017511"/>
    <w:rsid w:val="00017541"/>
    <w:rsid w:val="0001755A"/>
    <w:rsid w:val="00017898"/>
    <w:rsid w:val="0001796F"/>
    <w:rsid w:val="000179C4"/>
    <w:rsid w:val="00017B3E"/>
    <w:rsid w:val="00020016"/>
    <w:rsid w:val="00020087"/>
    <w:rsid w:val="000200D0"/>
    <w:rsid w:val="000204BE"/>
    <w:rsid w:val="000205F6"/>
    <w:rsid w:val="00020E51"/>
    <w:rsid w:val="00020E53"/>
    <w:rsid w:val="00021479"/>
    <w:rsid w:val="0002168A"/>
    <w:rsid w:val="000219B8"/>
    <w:rsid w:val="00021AB7"/>
    <w:rsid w:val="00021BA4"/>
    <w:rsid w:val="000224ED"/>
    <w:rsid w:val="0002290F"/>
    <w:rsid w:val="00022927"/>
    <w:rsid w:val="000229F7"/>
    <w:rsid w:val="00022B47"/>
    <w:rsid w:val="00022B67"/>
    <w:rsid w:val="00022E9E"/>
    <w:rsid w:val="00022EF9"/>
    <w:rsid w:val="0002331F"/>
    <w:rsid w:val="00023CEE"/>
    <w:rsid w:val="0002412D"/>
    <w:rsid w:val="0002417F"/>
    <w:rsid w:val="00024547"/>
    <w:rsid w:val="00024659"/>
    <w:rsid w:val="0002465A"/>
    <w:rsid w:val="00024685"/>
    <w:rsid w:val="0002489D"/>
    <w:rsid w:val="000248CC"/>
    <w:rsid w:val="0002495F"/>
    <w:rsid w:val="00024EC6"/>
    <w:rsid w:val="00025194"/>
    <w:rsid w:val="0002519B"/>
    <w:rsid w:val="00025515"/>
    <w:rsid w:val="00025A6F"/>
    <w:rsid w:val="00025A83"/>
    <w:rsid w:val="00025CBF"/>
    <w:rsid w:val="0002618D"/>
    <w:rsid w:val="0002626D"/>
    <w:rsid w:val="000262CE"/>
    <w:rsid w:val="000263AB"/>
    <w:rsid w:val="000267B6"/>
    <w:rsid w:val="00026813"/>
    <w:rsid w:val="00026B8A"/>
    <w:rsid w:val="00026BE4"/>
    <w:rsid w:val="00026CC5"/>
    <w:rsid w:val="0002709C"/>
    <w:rsid w:val="000270D9"/>
    <w:rsid w:val="0002723D"/>
    <w:rsid w:val="000276FC"/>
    <w:rsid w:val="0002774D"/>
    <w:rsid w:val="00027A7C"/>
    <w:rsid w:val="0003001D"/>
    <w:rsid w:val="000300CB"/>
    <w:rsid w:val="00030129"/>
    <w:rsid w:val="000306D5"/>
    <w:rsid w:val="000308BD"/>
    <w:rsid w:val="000308F7"/>
    <w:rsid w:val="00030B26"/>
    <w:rsid w:val="00030E84"/>
    <w:rsid w:val="000310BE"/>
    <w:rsid w:val="000310E4"/>
    <w:rsid w:val="00031478"/>
    <w:rsid w:val="000316AA"/>
    <w:rsid w:val="00031749"/>
    <w:rsid w:val="0003181B"/>
    <w:rsid w:val="00031A01"/>
    <w:rsid w:val="00031B03"/>
    <w:rsid w:val="00031B0F"/>
    <w:rsid w:val="00031D68"/>
    <w:rsid w:val="00031DEF"/>
    <w:rsid w:val="00032150"/>
    <w:rsid w:val="0003273A"/>
    <w:rsid w:val="00032C0A"/>
    <w:rsid w:val="00033070"/>
    <w:rsid w:val="0003375F"/>
    <w:rsid w:val="00033957"/>
    <w:rsid w:val="00033AA1"/>
    <w:rsid w:val="00033AD5"/>
    <w:rsid w:val="00033D0D"/>
    <w:rsid w:val="00034000"/>
    <w:rsid w:val="000341B8"/>
    <w:rsid w:val="0003433C"/>
    <w:rsid w:val="000345DC"/>
    <w:rsid w:val="0003497D"/>
    <w:rsid w:val="00034FB7"/>
    <w:rsid w:val="00035209"/>
    <w:rsid w:val="0003524E"/>
    <w:rsid w:val="00035257"/>
    <w:rsid w:val="000354B8"/>
    <w:rsid w:val="000357A2"/>
    <w:rsid w:val="000358E1"/>
    <w:rsid w:val="00035C3F"/>
    <w:rsid w:val="00035CA0"/>
    <w:rsid w:val="00035D68"/>
    <w:rsid w:val="00035EFD"/>
    <w:rsid w:val="0003628F"/>
    <w:rsid w:val="000362AC"/>
    <w:rsid w:val="000363D6"/>
    <w:rsid w:val="0003688A"/>
    <w:rsid w:val="00036BA2"/>
    <w:rsid w:val="00036D1C"/>
    <w:rsid w:val="00036E97"/>
    <w:rsid w:val="00036FA2"/>
    <w:rsid w:val="00037260"/>
    <w:rsid w:val="000373FF"/>
    <w:rsid w:val="0003797B"/>
    <w:rsid w:val="00037A13"/>
    <w:rsid w:val="00037AAD"/>
    <w:rsid w:val="00037C40"/>
    <w:rsid w:val="00037F6B"/>
    <w:rsid w:val="00040129"/>
    <w:rsid w:val="000401A1"/>
    <w:rsid w:val="000402E6"/>
    <w:rsid w:val="00040433"/>
    <w:rsid w:val="0004061E"/>
    <w:rsid w:val="000406D5"/>
    <w:rsid w:val="000409FC"/>
    <w:rsid w:val="00040BD4"/>
    <w:rsid w:val="00040C2F"/>
    <w:rsid w:val="00040C46"/>
    <w:rsid w:val="000415D0"/>
    <w:rsid w:val="0004162E"/>
    <w:rsid w:val="00041A6B"/>
    <w:rsid w:val="00041CAA"/>
    <w:rsid w:val="00041DA7"/>
    <w:rsid w:val="00042073"/>
    <w:rsid w:val="000420CA"/>
    <w:rsid w:val="000422DC"/>
    <w:rsid w:val="00042340"/>
    <w:rsid w:val="00042797"/>
    <w:rsid w:val="0004298B"/>
    <w:rsid w:val="00042EDC"/>
    <w:rsid w:val="00042F21"/>
    <w:rsid w:val="00042F4A"/>
    <w:rsid w:val="0004326E"/>
    <w:rsid w:val="00043416"/>
    <w:rsid w:val="00043482"/>
    <w:rsid w:val="00043629"/>
    <w:rsid w:val="00043848"/>
    <w:rsid w:val="00043A43"/>
    <w:rsid w:val="00043B6C"/>
    <w:rsid w:val="00043BB2"/>
    <w:rsid w:val="00043F26"/>
    <w:rsid w:val="00043F77"/>
    <w:rsid w:val="0004401E"/>
    <w:rsid w:val="00044094"/>
    <w:rsid w:val="000444C6"/>
    <w:rsid w:val="000447FB"/>
    <w:rsid w:val="0004481C"/>
    <w:rsid w:val="00044838"/>
    <w:rsid w:val="00044844"/>
    <w:rsid w:val="00044AA5"/>
    <w:rsid w:val="000453AC"/>
    <w:rsid w:val="000453BC"/>
    <w:rsid w:val="00045549"/>
    <w:rsid w:val="000456CE"/>
    <w:rsid w:val="000458AE"/>
    <w:rsid w:val="00045C3B"/>
    <w:rsid w:val="00045C7D"/>
    <w:rsid w:val="00045F9E"/>
    <w:rsid w:val="00046006"/>
    <w:rsid w:val="000460AF"/>
    <w:rsid w:val="00046663"/>
    <w:rsid w:val="00046B17"/>
    <w:rsid w:val="00046D49"/>
    <w:rsid w:val="00046F38"/>
    <w:rsid w:val="00046F3C"/>
    <w:rsid w:val="0004714A"/>
    <w:rsid w:val="000472FF"/>
    <w:rsid w:val="00047598"/>
    <w:rsid w:val="00047A74"/>
    <w:rsid w:val="00047C5A"/>
    <w:rsid w:val="000501C6"/>
    <w:rsid w:val="00050243"/>
    <w:rsid w:val="0005057F"/>
    <w:rsid w:val="000505CA"/>
    <w:rsid w:val="00050723"/>
    <w:rsid w:val="00050BB6"/>
    <w:rsid w:val="00050D90"/>
    <w:rsid w:val="00050E8E"/>
    <w:rsid w:val="00050F37"/>
    <w:rsid w:val="0005103F"/>
    <w:rsid w:val="0005120B"/>
    <w:rsid w:val="00051438"/>
    <w:rsid w:val="00051797"/>
    <w:rsid w:val="00051A0A"/>
    <w:rsid w:val="00051AF5"/>
    <w:rsid w:val="00051D59"/>
    <w:rsid w:val="000520B9"/>
    <w:rsid w:val="00052168"/>
    <w:rsid w:val="000523DA"/>
    <w:rsid w:val="000525E6"/>
    <w:rsid w:val="00052E31"/>
    <w:rsid w:val="00052E76"/>
    <w:rsid w:val="00052EB2"/>
    <w:rsid w:val="000530B0"/>
    <w:rsid w:val="000530B7"/>
    <w:rsid w:val="0005392F"/>
    <w:rsid w:val="00054030"/>
    <w:rsid w:val="000542A9"/>
    <w:rsid w:val="00054374"/>
    <w:rsid w:val="0005446A"/>
    <w:rsid w:val="0005450B"/>
    <w:rsid w:val="0005464D"/>
    <w:rsid w:val="0005467E"/>
    <w:rsid w:val="0005492E"/>
    <w:rsid w:val="0005499D"/>
    <w:rsid w:val="00054A52"/>
    <w:rsid w:val="00054B44"/>
    <w:rsid w:val="00054C82"/>
    <w:rsid w:val="00054CA9"/>
    <w:rsid w:val="00054CC1"/>
    <w:rsid w:val="00055019"/>
    <w:rsid w:val="000551A0"/>
    <w:rsid w:val="000551C1"/>
    <w:rsid w:val="000555A7"/>
    <w:rsid w:val="00055A52"/>
    <w:rsid w:val="00055A7B"/>
    <w:rsid w:val="00055FA5"/>
    <w:rsid w:val="000562B9"/>
    <w:rsid w:val="000563C9"/>
    <w:rsid w:val="00056456"/>
    <w:rsid w:val="00056704"/>
    <w:rsid w:val="00056912"/>
    <w:rsid w:val="00056C36"/>
    <w:rsid w:val="000570AD"/>
    <w:rsid w:val="000576B6"/>
    <w:rsid w:val="000576DF"/>
    <w:rsid w:val="000579B3"/>
    <w:rsid w:val="00057FC5"/>
    <w:rsid w:val="000600C9"/>
    <w:rsid w:val="000601AA"/>
    <w:rsid w:val="000601FE"/>
    <w:rsid w:val="0006040F"/>
    <w:rsid w:val="0006050C"/>
    <w:rsid w:val="000605EC"/>
    <w:rsid w:val="0006062D"/>
    <w:rsid w:val="00060679"/>
    <w:rsid w:val="000606A8"/>
    <w:rsid w:val="000606FD"/>
    <w:rsid w:val="000608DA"/>
    <w:rsid w:val="00060A08"/>
    <w:rsid w:val="00060A81"/>
    <w:rsid w:val="00060B94"/>
    <w:rsid w:val="0006102E"/>
    <w:rsid w:val="000611F9"/>
    <w:rsid w:val="000614CE"/>
    <w:rsid w:val="000616C7"/>
    <w:rsid w:val="000617FA"/>
    <w:rsid w:val="00061863"/>
    <w:rsid w:val="00061A53"/>
    <w:rsid w:val="00061B5D"/>
    <w:rsid w:val="0006228D"/>
    <w:rsid w:val="0006295C"/>
    <w:rsid w:val="00062B76"/>
    <w:rsid w:val="00063086"/>
    <w:rsid w:val="000633EA"/>
    <w:rsid w:val="00063416"/>
    <w:rsid w:val="000636B9"/>
    <w:rsid w:val="000639B8"/>
    <w:rsid w:val="000644BD"/>
    <w:rsid w:val="0006454A"/>
    <w:rsid w:val="00064738"/>
    <w:rsid w:val="00064879"/>
    <w:rsid w:val="000648A3"/>
    <w:rsid w:val="00064929"/>
    <w:rsid w:val="00064AB6"/>
    <w:rsid w:val="00064AF3"/>
    <w:rsid w:val="00064AFE"/>
    <w:rsid w:val="00064E4E"/>
    <w:rsid w:val="00064FBB"/>
    <w:rsid w:val="0006538E"/>
    <w:rsid w:val="00065444"/>
    <w:rsid w:val="000654BC"/>
    <w:rsid w:val="000655B3"/>
    <w:rsid w:val="00065812"/>
    <w:rsid w:val="00065936"/>
    <w:rsid w:val="00065A2A"/>
    <w:rsid w:val="00065B0B"/>
    <w:rsid w:val="00065C69"/>
    <w:rsid w:val="000660AA"/>
    <w:rsid w:val="0006648B"/>
    <w:rsid w:val="000665DF"/>
    <w:rsid w:val="000668BF"/>
    <w:rsid w:val="00066AA7"/>
    <w:rsid w:val="00066AF7"/>
    <w:rsid w:val="00066FE9"/>
    <w:rsid w:val="000675CC"/>
    <w:rsid w:val="00067779"/>
    <w:rsid w:val="000677D0"/>
    <w:rsid w:val="000679DA"/>
    <w:rsid w:val="00067E8F"/>
    <w:rsid w:val="000700C7"/>
    <w:rsid w:val="00070444"/>
    <w:rsid w:val="0007063A"/>
    <w:rsid w:val="00070894"/>
    <w:rsid w:val="000708EA"/>
    <w:rsid w:val="00070A81"/>
    <w:rsid w:val="00070D5D"/>
    <w:rsid w:val="00071595"/>
    <w:rsid w:val="000716B7"/>
    <w:rsid w:val="000717C8"/>
    <w:rsid w:val="0007185D"/>
    <w:rsid w:val="000718D0"/>
    <w:rsid w:val="00072B7E"/>
    <w:rsid w:val="00072BD6"/>
    <w:rsid w:val="00072FCC"/>
    <w:rsid w:val="0007314F"/>
    <w:rsid w:val="000732E8"/>
    <w:rsid w:val="00073539"/>
    <w:rsid w:val="00073580"/>
    <w:rsid w:val="000739A7"/>
    <w:rsid w:val="00073AF7"/>
    <w:rsid w:val="00073EA1"/>
    <w:rsid w:val="00074330"/>
    <w:rsid w:val="00074334"/>
    <w:rsid w:val="00074550"/>
    <w:rsid w:val="0007455C"/>
    <w:rsid w:val="000746D1"/>
    <w:rsid w:val="00074783"/>
    <w:rsid w:val="00074822"/>
    <w:rsid w:val="00074F68"/>
    <w:rsid w:val="00074F6B"/>
    <w:rsid w:val="00075104"/>
    <w:rsid w:val="00075594"/>
    <w:rsid w:val="0007591A"/>
    <w:rsid w:val="00075B78"/>
    <w:rsid w:val="00075C37"/>
    <w:rsid w:val="000760ED"/>
    <w:rsid w:val="000761B6"/>
    <w:rsid w:val="00076221"/>
    <w:rsid w:val="000763E9"/>
    <w:rsid w:val="00076843"/>
    <w:rsid w:val="00076D1F"/>
    <w:rsid w:val="00076FD3"/>
    <w:rsid w:val="0007770E"/>
    <w:rsid w:val="000778EA"/>
    <w:rsid w:val="000779AA"/>
    <w:rsid w:val="00077B94"/>
    <w:rsid w:val="00077FDD"/>
    <w:rsid w:val="00080065"/>
    <w:rsid w:val="000802A8"/>
    <w:rsid w:val="000808A1"/>
    <w:rsid w:val="000808EB"/>
    <w:rsid w:val="0008142C"/>
    <w:rsid w:val="000815F7"/>
    <w:rsid w:val="0008165B"/>
    <w:rsid w:val="00081C31"/>
    <w:rsid w:val="0008210D"/>
    <w:rsid w:val="000821CB"/>
    <w:rsid w:val="000823E6"/>
    <w:rsid w:val="00082403"/>
    <w:rsid w:val="000824F2"/>
    <w:rsid w:val="0008273C"/>
    <w:rsid w:val="000827CE"/>
    <w:rsid w:val="000828F5"/>
    <w:rsid w:val="00082CD6"/>
    <w:rsid w:val="00082DBD"/>
    <w:rsid w:val="00082E9A"/>
    <w:rsid w:val="00082F9E"/>
    <w:rsid w:val="000831F6"/>
    <w:rsid w:val="00083664"/>
    <w:rsid w:val="000838CF"/>
    <w:rsid w:val="0008390E"/>
    <w:rsid w:val="00083960"/>
    <w:rsid w:val="0008398D"/>
    <w:rsid w:val="00083FA3"/>
    <w:rsid w:val="00084228"/>
    <w:rsid w:val="0008437D"/>
    <w:rsid w:val="000843E7"/>
    <w:rsid w:val="00084626"/>
    <w:rsid w:val="000846CE"/>
    <w:rsid w:val="000846E3"/>
    <w:rsid w:val="00084987"/>
    <w:rsid w:val="00084D6E"/>
    <w:rsid w:val="00084E9C"/>
    <w:rsid w:val="00084EF0"/>
    <w:rsid w:val="000850CA"/>
    <w:rsid w:val="0008524B"/>
    <w:rsid w:val="00085310"/>
    <w:rsid w:val="00085371"/>
    <w:rsid w:val="000853EC"/>
    <w:rsid w:val="00085764"/>
    <w:rsid w:val="00085AFE"/>
    <w:rsid w:val="00085C32"/>
    <w:rsid w:val="00085D72"/>
    <w:rsid w:val="000864BE"/>
    <w:rsid w:val="00086778"/>
    <w:rsid w:val="000867F0"/>
    <w:rsid w:val="000868BD"/>
    <w:rsid w:val="00086BC8"/>
    <w:rsid w:val="00086D5B"/>
    <w:rsid w:val="00086F23"/>
    <w:rsid w:val="000870B9"/>
    <w:rsid w:val="000870F3"/>
    <w:rsid w:val="00087113"/>
    <w:rsid w:val="000872B0"/>
    <w:rsid w:val="0008747E"/>
    <w:rsid w:val="00087669"/>
    <w:rsid w:val="00087812"/>
    <w:rsid w:val="00087A19"/>
    <w:rsid w:val="00087BAE"/>
    <w:rsid w:val="00087D09"/>
    <w:rsid w:val="00087E9D"/>
    <w:rsid w:val="00087F20"/>
    <w:rsid w:val="000907A2"/>
    <w:rsid w:val="00090C65"/>
    <w:rsid w:val="00091042"/>
    <w:rsid w:val="0009134F"/>
    <w:rsid w:val="000915BF"/>
    <w:rsid w:val="000915F5"/>
    <w:rsid w:val="00091998"/>
    <w:rsid w:val="00091C44"/>
    <w:rsid w:val="00091CBC"/>
    <w:rsid w:val="00091E6A"/>
    <w:rsid w:val="00092262"/>
    <w:rsid w:val="00092293"/>
    <w:rsid w:val="0009259B"/>
    <w:rsid w:val="000927F3"/>
    <w:rsid w:val="00092EC8"/>
    <w:rsid w:val="00093182"/>
    <w:rsid w:val="00093221"/>
    <w:rsid w:val="000939E6"/>
    <w:rsid w:val="00093AF3"/>
    <w:rsid w:val="00093BEE"/>
    <w:rsid w:val="00094178"/>
    <w:rsid w:val="000942E0"/>
    <w:rsid w:val="00094367"/>
    <w:rsid w:val="00094377"/>
    <w:rsid w:val="000947CD"/>
    <w:rsid w:val="00094800"/>
    <w:rsid w:val="0009487A"/>
    <w:rsid w:val="0009487E"/>
    <w:rsid w:val="00094EFE"/>
    <w:rsid w:val="00094FD5"/>
    <w:rsid w:val="000951C0"/>
    <w:rsid w:val="00095250"/>
    <w:rsid w:val="000954F3"/>
    <w:rsid w:val="0009552F"/>
    <w:rsid w:val="000955A1"/>
    <w:rsid w:val="000956CC"/>
    <w:rsid w:val="000957C0"/>
    <w:rsid w:val="000959E9"/>
    <w:rsid w:val="00095B4A"/>
    <w:rsid w:val="00095CFE"/>
    <w:rsid w:val="00095E63"/>
    <w:rsid w:val="00096492"/>
    <w:rsid w:val="000967F2"/>
    <w:rsid w:val="000969B6"/>
    <w:rsid w:val="00096A1B"/>
    <w:rsid w:val="00096B88"/>
    <w:rsid w:val="00096DBA"/>
    <w:rsid w:val="0009712F"/>
    <w:rsid w:val="000971EB"/>
    <w:rsid w:val="0009722F"/>
    <w:rsid w:val="00097438"/>
    <w:rsid w:val="00097440"/>
    <w:rsid w:val="000977B4"/>
    <w:rsid w:val="000977FB"/>
    <w:rsid w:val="00097F4E"/>
    <w:rsid w:val="00097FDB"/>
    <w:rsid w:val="000A0440"/>
    <w:rsid w:val="000A07E3"/>
    <w:rsid w:val="000A0B7E"/>
    <w:rsid w:val="000A10E7"/>
    <w:rsid w:val="000A12E3"/>
    <w:rsid w:val="000A137C"/>
    <w:rsid w:val="000A17F3"/>
    <w:rsid w:val="000A198C"/>
    <w:rsid w:val="000A1AFD"/>
    <w:rsid w:val="000A20D9"/>
    <w:rsid w:val="000A22B4"/>
    <w:rsid w:val="000A2585"/>
    <w:rsid w:val="000A27D3"/>
    <w:rsid w:val="000A2826"/>
    <w:rsid w:val="000A2A3C"/>
    <w:rsid w:val="000A2D27"/>
    <w:rsid w:val="000A3012"/>
    <w:rsid w:val="000A309A"/>
    <w:rsid w:val="000A32A6"/>
    <w:rsid w:val="000A339F"/>
    <w:rsid w:val="000A399A"/>
    <w:rsid w:val="000A39B6"/>
    <w:rsid w:val="000A3A7F"/>
    <w:rsid w:val="000A3C86"/>
    <w:rsid w:val="000A3DC7"/>
    <w:rsid w:val="000A3E7C"/>
    <w:rsid w:val="000A3F03"/>
    <w:rsid w:val="000A3F21"/>
    <w:rsid w:val="000A3FDF"/>
    <w:rsid w:val="000A41A9"/>
    <w:rsid w:val="000A41ED"/>
    <w:rsid w:val="000A4722"/>
    <w:rsid w:val="000A4A59"/>
    <w:rsid w:val="000A4DA8"/>
    <w:rsid w:val="000A53A1"/>
    <w:rsid w:val="000A5427"/>
    <w:rsid w:val="000A54C5"/>
    <w:rsid w:val="000A54E3"/>
    <w:rsid w:val="000A54F7"/>
    <w:rsid w:val="000A55DC"/>
    <w:rsid w:val="000A5965"/>
    <w:rsid w:val="000A5C69"/>
    <w:rsid w:val="000A60BE"/>
    <w:rsid w:val="000A6129"/>
    <w:rsid w:val="000A61F0"/>
    <w:rsid w:val="000A62EF"/>
    <w:rsid w:val="000A6911"/>
    <w:rsid w:val="000A7122"/>
    <w:rsid w:val="000A71BF"/>
    <w:rsid w:val="000A7257"/>
    <w:rsid w:val="000A74AB"/>
    <w:rsid w:val="000A760E"/>
    <w:rsid w:val="000A77A0"/>
    <w:rsid w:val="000A77D4"/>
    <w:rsid w:val="000A7953"/>
    <w:rsid w:val="000A7C8A"/>
    <w:rsid w:val="000A7DAA"/>
    <w:rsid w:val="000A7DD6"/>
    <w:rsid w:val="000A7E43"/>
    <w:rsid w:val="000A7FB2"/>
    <w:rsid w:val="000B0134"/>
    <w:rsid w:val="000B01B9"/>
    <w:rsid w:val="000B031A"/>
    <w:rsid w:val="000B0320"/>
    <w:rsid w:val="000B05D6"/>
    <w:rsid w:val="000B060F"/>
    <w:rsid w:val="000B0730"/>
    <w:rsid w:val="000B0AA9"/>
    <w:rsid w:val="000B0B9D"/>
    <w:rsid w:val="000B0C3C"/>
    <w:rsid w:val="000B0DCA"/>
    <w:rsid w:val="000B1234"/>
    <w:rsid w:val="000B1379"/>
    <w:rsid w:val="000B1888"/>
    <w:rsid w:val="000B1A71"/>
    <w:rsid w:val="000B1C3D"/>
    <w:rsid w:val="000B1F9E"/>
    <w:rsid w:val="000B201E"/>
    <w:rsid w:val="000B2154"/>
    <w:rsid w:val="000B22CA"/>
    <w:rsid w:val="000B2418"/>
    <w:rsid w:val="000B24B1"/>
    <w:rsid w:val="000B2A27"/>
    <w:rsid w:val="000B2D91"/>
    <w:rsid w:val="000B2F0A"/>
    <w:rsid w:val="000B31FD"/>
    <w:rsid w:val="000B39A9"/>
    <w:rsid w:val="000B3A10"/>
    <w:rsid w:val="000B3C18"/>
    <w:rsid w:val="000B3C4E"/>
    <w:rsid w:val="000B3D25"/>
    <w:rsid w:val="000B3EAC"/>
    <w:rsid w:val="000B44D3"/>
    <w:rsid w:val="000B46AF"/>
    <w:rsid w:val="000B46E6"/>
    <w:rsid w:val="000B47FF"/>
    <w:rsid w:val="000B4920"/>
    <w:rsid w:val="000B4A53"/>
    <w:rsid w:val="000B4D9A"/>
    <w:rsid w:val="000B541B"/>
    <w:rsid w:val="000B5488"/>
    <w:rsid w:val="000B5735"/>
    <w:rsid w:val="000B5A42"/>
    <w:rsid w:val="000B5A61"/>
    <w:rsid w:val="000B6163"/>
    <w:rsid w:val="000B61AE"/>
    <w:rsid w:val="000B63B0"/>
    <w:rsid w:val="000B6546"/>
    <w:rsid w:val="000B65C0"/>
    <w:rsid w:val="000B67F3"/>
    <w:rsid w:val="000B69E9"/>
    <w:rsid w:val="000B6C29"/>
    <w:rsid w:val="000B6E8C"/>
    <w:rsid w:val="000B7354"/>
    <w:rsid w:val="000B73A4"/>
    <w:rsid w:val="000B751B"/>
    <w:rsid w:val="000B76A1"/>
    <w:rsid w:val="000B7942"/>
    <w:rsid w:val="000B7BC4"/>
    <w:rsid w:val="000C0684"/>
    <w:rsid w:val="000C0686"/>
    <w:rsid w:val="000C074C"/>
    <w:rsid w:val="000C08B5"/>
    <w:rsid w:val="000C08C8"/>
    <w:rsid w:val="000C0B2E"/>
    <w:rsid w:val="000C0F05"/>
    <w:rsid w:val="000C0F16"/>
    <w:rsid w:val="000C11D3"/>
    <w:rsid w:val="000C15B5"/>
    <w:rsid w:val="000C16A2"/>
    <w:rsid w:val="000C18A2"/>
    <w:rsid w:val="000C1A27"/>
    <w:rsid w:val="000C1A5C"/>
    <w:rsid w:val="000C1B3E"/>
    <w:rsid w:val="000C1B66"/>
    <w:rsid w:val="000C1D9E"/>
    <w:rsid w:val="000C22E5"/>
    <w:rsid w:val="000C2687"/>
    <w:rsid w:val="000C2A03"/>
    <w:rsid w:val="000C2BCE"/>
    <w:rsid w:val="000C2D73"/>
    <w:rsid w:val="000C2E3A"/>
    <w:rsid w:val="000C3084"/>
    <w:rsid w:val="000C3191"/>
    <w:rsid w:val="000C33F4"/>
    <w:rsid w:val="000C3403"/>
    <w:rsid w:val="000C38EA"/>
    <w:rsid w:val="000C39FB"/>
    <w:rsid w:val="000C3A07"/>
    <w:rsid w:val="000C4033"/>
    <w:rsid w:val="000C425F"/>
    <w:rsid w:val="000C43F0"/>
    <w:rsid w:val="000C466E"/>
    <w:rsid w:val="000C46D8"/>
    <w:rsid w:val="000C4764"/>
    <w:rsid w:val="000C4BA6"/>
    <w:rsid w:val="000C588E"/>
    <w:rsid w:val="000C59C4"/>
    <w:rsid w:val="000C5CA9"/>
    <w:rsid w:val="000C6005"/>
    <w:rsid w:val="000C65B3"/>
    <w:rsid w:val="000C691B"/>
    <w:rsid w:val="000C69FA"/>
    <w:rsid w:val="000C6C44"/>
    <w:rsid w:val="000C712F"/>
    <w:rsid w:val="000C742A"/>
    <w:rsid w:val="000C758C"/>
    <w:rsid w:val="000C780C"/>
    <w:rsid w:val="000C7A7B"/>
    <w:rsid w:val="000D00E1"/>
    <w:rsid w:val="000D03A4"/>
    <w:rsid w:val="000D19EA"/>
    <w:rsid w:val="000D19F4"/>
    <w:rsid w:val="000D1B42"/>
    <w:rsid w:val="000D1BBB"/>
    <w:rsid w:val="000D1C1C"/>
    <w:rsid w:val="000D1E6D"/>
    <w:rsid w:val="000D1FB7"/>
    <w:rsid w:val="000D2133"/>
    <w:rsid w:val="000D21A1"/>
    <w:rsid w:val="000D24EE"/>
    <w:rsid w:val="000D25F5"/>
    <w:rsid w:val="000D2624"/>
    <w:rsid w:val="000D278E"/>
    <w:rsid w:val="000D2A25"/>
    <w:rsid w:val="000D2ADF"/>
    <w:rsid w:val="000D2CF9"/>
    <w:rsid w:val="000D2E9E"/>
    <w:rsid w:val="000D2EA0"/>
    <w:rsid w:val="000D2F44"/>
    <w:rsid w:val="000D2F79"/>
    <w:rsid w:val="000D2FA6"/>
    <w:rsid w:val="000D3226"/>
    <w:rsid w:val="000D3420"/>
    <w:rsid w:val="000D3793"/>
    <w:rsid w:val="000D37A9"/>
    <w:rsid w:val="000D3A50"/>
    <w:rsid w:val="000D3C0E"/>
    <w:rsid w:val="000D3F46"/>
    <w:rsid w:val="000D40F2"/>
    <w:rsid w:val="000D44F5"/>
    <w:rsid w:val="000D4569"/>
    <w:rsid w:val="000D45FE"/>
    <w:rsid w:val="000D481F"/>
    <w:rsid w:val="000D4954"/>
    <w:rsid w:val="000D49BD"/>
    <w:rsid w:val="000D49D1"/>
    <w:rsid w:val="000D4A3E"/>
    <w:rsid w:val="000D4D56"/>
    <w:rsid w:val="000D4E1D"/>
    <w:rsid w:val="000D4E33"/>
    <w:rsid w:val="000D515B"/>
    <w:rsid w:val="000D5764"/>
    <w:rsid w:val="000D5839"/>
    <w:rsid w:val="000D58DD"/>
    <w:rsid w:val="000D5C22"/>
    <w:rsid w:val="000D6126"/>
    <w:rsid w:val="000D62A8"/>
    <w:rsid w:val="000D66D1"/>
    <w:rsid w:val="000D6DB2"/>
    <w:rsid w:val="000D6E8F"/>
    <w:rsid w:val="000D6F71"/>
    <w:rsid w:val="000D726B"/>
    <w:rsid w:val="000D749B"/>
    <w:rsid w:val="000D74AB"/>
    <w:rsid w:val="000D766B"/>
    <w:rsid w:val="000D78EA"/>
    <w:rsid w:val="000D7B2F"/>
    <w:rsid w:val="000D7C4B"/>
    <w:rsid w:val="000D7C86"/>
    <w:rsid w:val="000D7DD9"/>
    <w:rsid w:val="000D7F82"/>
    <w:rsid w:val="000E00F1"/>
    <w:rsid w:val="000E011B"/>
    <w:rsid w:val="000E034F"/>
    <w:rsid w:val="000E0396"/>
    <w:rsid w:val="000E049B"/>
    <w:rsid w:val="000E0B3E"/>
    <w:rsid w:val="000E0DB2"/>
    <w:rsid w:val="000E0E0A"/>
    <w:rsid w:val="000E0E7D"/>
    <w:rsid w:val="000E11AB"/>
    <w:rsid w:val="000E1348"/>
    <w:rsid w:val="000E154B"/>
    <w:rsid w:val="000E1E34"/>
    <w:rsid w:val="000E2778"/>
    <w:rsid w:val="000E27C7"/>
    <w:rsid w:val="000E2D66"/>
    <w:rsid w:val="000E2E8D"/>
    <w:rsid w:val="000E3226"/>
    <w:rsid w:val="000E323B"/>
    <w:rsid w:val="000E32CC"/>
    <w:rsid w:val="000E34A4"/>
    <w:rsid w:val="000E3712"/>
    <w:rsid w:val="000E373F"/>
    <w:rsid w:val="000E3759"/>
    <w:rsid w:val="000E3777"/>
    <w:rsid w:val="000E3966"/>
    <w:rsid w:val="000E39AD"/>
    <w:rsid w:val="000E3A73"/>
    <w:rsid w:val="000E3D87"/>
    <w:rsid w:val="000E3DE5"/>
    <w:rsid w:val="000E3DF1"/>
    <w:rsid w:val="000E41DD"/>
    <w:rsid w:val="000E4249"/>
    <w:rsid w:val="000E442C"/>
    <w:rsid w:val="000E4580"/>
    <w:rsid w:val="000E4868"/>
    <w:rsid w:val="000E4A10"/>
    <w:rsid w:val="000E4A23"/>
    <w:rsid w:val="000E4A36"/>
    <w:rsid w:val="000E4A3D"/>
    <w:rsid w:val="000E4B88"/>
    <w:rsid w:val="000E504D"/>
    <w:rsid w:val="000E517A"/>
    <w:rsid w:val="000E5A8E"/>
    <w:rsid w:val="000E5C9D"/>
    <w:rsid w:val="000E60F8"/>
    <w:rsid w:val="000E6287"/>
    <w:rsid w:val="000E62B2"/>
    <w:rsid w:val="000E63AE"/>
    <w:rsid w:val="000E6404"/>
    <w:rsid w:val="000E6517"/>
    <w:rsid w:val="000E6521"/>
    <w:rsid w:val="000E66DF"/>
    <w:rsid w:val="000E6763"/>
    <w:rsid w:val="000E68E8"/>
    <w:rsid w:val="000E6C3A"/>
    <w:rsid w:val="000E6CA9"/>
    <w:rsid w:val="000E705C"/>
    <w:rsid w:val="000E7761"/>
    <w:rsid w:val="000E7C83"/>
    <w:rsid w:val="000E7D4E"/>
    <w:rsid w:val="000F0071"/>
    <w:rsid w:val="000F0434"/>
    <w:rsid w:val="000F080E"/>
    <w:rsid w:val="000F0A3C"/>
    <w:rsid w:val="000F0BEB"/>
    <w:rsid w:val="000F0F79"/>
    <w:rsid w:val="000F111E"/>
    <w:rsid w:val="000F114D"/>
    <w:rsid w:val="000F1229"/>
    <w:rsid w:val="000F12AB"/>
    <w:rsid w:val="000F1A09"/>
    <w:rsid w:val="000F1EC2"/>
    <w:rsid w:val="000F245F"/>
    <w:rsid w:val="000F26C5"/>
    <w:rsid w:val="000F28DE"/>
    <w:rsid w:val="000F2ACF"/>
    <w:rsid w:val="000F2AE2"/>
    <w:rsid w:val="000F2BEF"/>
    <w:rsid w:val="000F2BFF"/>
    <w:rsid w:val="000F2EDB"/>
    <w:rsid w:val="000F3137"/>
    <w:rsid w:val="000F355E"/>
    <w:rsid w:val="000F395A"/>
    <w:rsid w:val="000F398D"/>
    <w:rsid w:val="000F3A82"/>
    <w:rsid w:val="000F3E76"/>
    <w:rsid w:val="000F3E96"/>
    <w:rsid w:val="000F3ED9"/>
    <w:rsid w:val="000F3F8E"/>
    <w:rsid w:val="000F4194"/>
    <w:rsid w:val="000F422F"/>
    <w:rsid w:val="000F46E1"/>
    <w:rsid w:val="000F4CEA"/>
    <w:rsid w:val="000F4E03"/>
    <w:rsid w:val="000F531D"/>
    <w:rsid w:val="000F540B"/>
    <w:rsid w:val="000F59A3"/>
    <w:rsid w:val="000F5FF4"/>
    <w:rsid w:val="000F62E6"/>
    <w:rsid w:val="000F647C"/>
    <w:rsid w:val="000F64F8"/>
    <w:rsid w:val="000F6568"/>
    <w:rsid w:val="000F6A82"/>
    <w:rsid w:val="000F6BA7"/>
    <w:rsid w:val="000F6C59"/>
    <w:rsid w:val="000F714D"/>
    <w:rsid w:val="000F7516"/>
    <w:rsid w:val="000F7533"/>
    <w:rsid w:val="000F78BD"/>
    <w:rsid w:val="000F7A17"/>
    <w:rsid w:val="000F7D13"/>
    <w:rsid w:val="000F7F85"/>
    <w:rsid w:val="00100297"/>
    <w:rsid w:val="0010055B"/>
    <w:rsid w:val="00100577"/>
    <w:rsid w:val="00100C51"/>
    <w:rsid w:val="00100DC5"/>
    <w:rsid w:val="00100DEF"/>
    <w:rsid w:val="001011BC"/>
    <w:rsid w:val="00101295"/>
    <w:rsid w:val="00101340"/>
    <w:rsid w:val="001015E1"/>
    <w:rsid w:val="001019D0"/>
    <w:rsid w:val="00101F40"/>
    <w:rsid w:val="00102063"/>
    <w:rsid w:val="00102234"/>
    <w:rsid w:val="001022E2"/>
    <w:rsid w:val="001029A2"/>
    <w:rsid w:val="001033E9"/>
    <w:rsid w:val="001034A0"/>
    <w:rsid w:val="00103B73"/>
    <w:rsid w:val="00103C4F"/>
    <w:rsid w:val="00103F39"/>
    <w:rsid w:val="0010403F"/>
    <w:rsid w:val="00104104"/>
    <w:rsid w:val="00104487"/>
    <w:rsid w:val="0010452F"/>
    <w:rsid w:val="001048F9"/>
    <w:rsid w:val="00104DF0"/>
    <w:rsid w:val="00105231"/>
    <w:rsid w:val="0010541C"/>
    <w:rsid w:val="001057B0"/>
    <w:rsid w:val="00105929"/>
    <w:rsid w:val="00106020"/>
    <w:rsid w:val="00106367"/>
    <w:rsid w:val="001067CE"/>
    <w:rsid w:val="00106B06"/>
    <w:rsid w:val="00106D3B"/>
    <w:rsid w:val="00106DB2"/>
    <w:rsid w:val="00106F93"/>
    <w:rsid w:val="001075C3"/>
    <w:rsid w:val="00107642"/>
    <w:rsid w:val="00107912"/>
    <w:rsid w:val="00107998"/>
    <w:rsid w:val="00107A94"/>
    <w:rsid w:val="00107CC6"/>
    <w:rsid w:val="00107D2F"/>
    <w:rsid w:val="0011036D"/>
    <w:rsid w:val="00110456"/>
    <w:rsid w:val="001104C9"/>
    <w:rsid w:val="00110A59"/>
    <w:rsid w:val="00110D41"/>
    <w:rsid w:val="00110DBC"/>
    <w:rsid w:val="00110DCB"/>
    <w:rsid w:val="00110E0C"/>
    <w:rsid w:val="00110E62"/>
    <w:rsid w:val="0011111A"/>
    <w:rsid w:val="001116FB"/>
    <w:rsid w:val="00111B2C"/>
    <w:rsid w:val="00111CC3"/>
    <w:rsid w:val="00111D50"/>
    <w:rsid w:val="00111E16"/>
    <w:rsid w:val="0011236B"/>
    <w:rsid w:val="0011237C"/>
    <w:rsid w:val="001124BF"/>
    <w:rsid w:val="00112597"/>
    <w:rsid w:val="00112883"/>
    <w:rsid w:val="00112D32"/>
    <w:rsid w:val="00112EBB"/>
    <w:rsid w:val="00112F88"/>
    <w:rsid w:val="0011321F"/>
    <w:rsid w:val="001135CF"/>
    <w:rsid w:val="00113778"/>
    <w:rsid w:val="001137A6"/>
    <w:rsid w:val="00113B8E"/>
    <w:rsid w:val="00113B9A"/>
    <w:rsid w:val="00114205"/>
    <w:rsid w:val="001142AA"/>
    <w:rsid w:val="00114342"/>
    <w:rsid w:val="00114344"/>
    <w:rsid w:val="00114A53"/>
    <w:rsid w:val="00114AA1"/>
    <w:rsid w:val="00115365"/>
    <w:rsid w:val="0011551B"/>
    <w:rsid w:val="001156F9"/>
    <w:rsid w:val="001159F4"/>
    <w:rsid w:val="00115C24"/>
    <w:rsid w:val="001163CD"/>
    <w:rsid w:val="001165A1"/>
    <w:rsid w:val="00116D99"/>
    <w:rsid w:val="00117640"/>
    <w:rsid w:val="00117974"/>
    <w:rsid w:val="00117B20"/>
    <w:rsid w:val="00120194"/>
    <w:rsid w:val="001201D3"/>
    <w:rsid w:val="0012053C"/>
    <w:rsid w:val="001205F3"/>
    <w:rsid w:val="00120668"/>
    <w:rsid w:val="001206B8"/>
    <w:rsid w:val="001209EC"/>
    <w:rsid w:val="00120A57"/>
    <w:rsid w:val="00120FB1"/>
    <w:rsid w:val="00121600"/>
    <w:rsid w:val="00121623"/>
    <w:rsid w:val="00121629"/>
    <w:rsid w:val="001216EE"/>
    <w:rsid w:val="0012174D"/>
    <w:rsid w:val="00121803"/>
    <w:rsid w:val="0012187E"/>
    <w:rsid w:val="001219D1"/>
    <w:rsid w:val="00121A3A"/>
    <w:rsid w:val="00121BB0"/>
    <w:rsid w:val="00121CED"/>
    <w:rsid w:val="00121DEF"/>
    <w:rsid w:val="00122287"/>
    <w:rsid w:val="001222D6"/>
    <w:rsid w:val="00122363"/>
    <w:rsid w:val="00122383"/>
    <w:rsid w:val="001227C7"/>
    <w:rsid w:val="001229B6"/>
    <w:rsid w:val="00122BEC"/>
    <w:rsid w:val="00122D1F"/>
    <w:rsid w:val="00122DF2"/>
    <w:rsid w:val="0012363D"/>
    <w:rsid w:val="00123766"/>
    <w:rsid w:val="00123A83"/>
    <w:rsid w:val="00123EBB"/>
    <w:rsid w:val="00124060"/>
    <w:rsid w:val="00124261"/>
    <w:rsid w:val="00124C30"/>
    <w:rsid w:val="00125099"/>
    <w:rsid w:val="001251A9"/>
    <w:rsid w:val="001251E2"/>
    <w:rsid w:val="001253BD"/>
    <w:rsid w:val="00125C1E"/>
    <w:rsid w:val="00125C42"/>
    <w:rsid w:val="00125C73"/>
    <w:rsid w:val="001261F3"/>
    <w:rsid w:val="00126297"/>
    <w:rsid w:val="00126669"/>
    <w:rsid w:val="00126A00"/>
    <w:rsid w:val="00126B8C"/>
    <w:rsid w:val="00126D7C"/>
    <w:rsid w:val="00126E54"/>
    <w:rsid w:val="00126F26"/>
    <w:rsid w:val="0012706C"/>
    <w:rsid w:val="0012771E"/>
    <w:rsid w:val="001277D0"/>
    <w:rsid w:val="00127AE5"/>
    <w:rsid w:val="00127B8C"/>
    <w:rsid w:val="00127BC6"/>
    <w:rsid w:val="00127CD7"/>
    <w:rsid w:val="00127F9C"/>
    <w:rsid w:val="00127FA3"/>
    <w:rsid w:val="0013005D"/>
    <w:rsid w:val="001300D1"/>
    <w:rsid w:val="001303FF"/>
    <w:rsid w:val="0013040B"/>
    <w:rsid w:val="001304BB"/>
    <w:rsid w:val="00130523"/>
    <w:rsid w:val="00130686"/>
    <w:rsid w:val="001307A8"/>
    <w:rsid w:val="0013097B"/>
    <w:rsid w:val="00130F3B"/>
    <w:rsid w:val="00131142"/>
    <w:rsid w:val="001313B9"/>
    <w:rsid w:val="0013159C"/>
    <w:rsid w:val="00131895"/>
    <w:rsid w:val="00131A41"/>
    <w:rsid w:val="00131B59"/>
    <w:rsid w:val="00131D60"/>
    <w:rsid w:val="00131DB7"/>
    <w:rsid w:val="00131E65"/>
    <w:rsid w:val="00131E94"/>
    <w:rsid w:val="0013209F"/>
    <w:rsid w:val="00132161"/>
    <w:rsid w:val="001322EE"/>
    <w:rsid w:val="00132395"/>
    <w:rsid w:val="001323D8"/>
    <w:rsid w:val="001324EE"/>
    <w:rsid w:val="00132669"/>
    <w:rsid w:val="0013268F"/>
    <w:rsid w:val="001327DA"/>
    <w:rsid w:val="00132944"/>
    <w:rsid w:val="001329A2"/>
    <w:rsid w:val="00132B78"/>
    <w:rsid w:val="00132B90"/>
    <w:rsid w:val="00132FF8"/>
    <w:rsid w:val="001338FF"/>
    <w:rsid w:val="00133AE0"/>
    <w:rsid w:val="00133B30"/>
    <w:rsid w:val="00133B82"/>
    <w:rsid w:val="00134017"/>
    <w:rsid w:val="00134031"/>
    <w:rsid w:val="001340AF"/>
    <w:rsid w:val="001342C7"/>
    <w:rsid w:val="00134356"/>
    <w:rsid w:val="00134A44"/>
    <w:rsid w:val="00134B48"/>
    <w:rsid w:val="00134C2A"/>
    <w:rsid w:val="00134CF5"/>
    <w:rsid w:val="00134F5D"/>
    <w:rsid w:val="001351B2"/>
    <w:rsid w:val="001353A5"/>
    <w:rsid w:val="00135543"/>
    <w:rsid w:val="0013585C"/>
    <w:rsid w:val="0013597A"/>
    <w:rsid w:val="00135B61"/>
    <w:rsid w:val="00135C27"/>
    <w:rsid w:val="00135DE2"/>
    <w:rsid w:val="00135ED9"/>
    <w:rsid w:val="001360F5"/>
    <w:rsid w:val="00136B42"/>
    <w:rsid w:val="00136EA1"/>
    <w:rsid w:val="00136F02"/>
    <w:rsid w:val="0013709B"/>
    <w:rsid w:val="0013723B"/>
    <w:rsid w:val="001377B8"/>
    <w:rsid w:val="001377C8"/>
    <w:rsid w:val="00137912"/>
    <w:rsid w:val="0013796C"/>
    <w:rsid w:val="001379F9"/>
    <w:rsid w:val="00137A37"/>
    <w:rsid w:val="00137C14"/>
    <w:rsid w:val="00137C64"/>
    <w:rsid w:val="00137C8B"/>
    <w:rsid w:val="00137EA5"/>
    <w:rsid w:val="001401A7"/>
    <w:rsid w:val="0014028D"/>
    <w:rsid w:val="0014033F"/>
    <w:rsid w:val="001403D9"/>
    <w:rsid w:val="001407DE"/>
    <w:rsid w:val="0014089E"/>
    <w:rsid w:val="00140AB3"/>
    <w:rsid w:val="00140B17"/>
    <w:rsid w:val="00140E43"/>
    <w:rsid w:val="00140FE4"/>
    <w:rsid w:val="001411E2"/>
    <w:rsid w:val="00141395"/>
    <w:rsid w:val="00141400"/>
    <w:rsid w:val="0014154D"/>
    <w:rsid w:val="00141670"/>
    <w:rsid w:val="001416D9"/>
    <w:rsid w:val="001416F3"/>
    <w:rsid w:val="0014181C"/>
    <w:rsid w:val="00141A9A"/>
    <w:rsid w:val="00141C2A"/>
    <w:rsid w:val="0014224E"/>
    <w:rsid w:val="00142261"/>
    <w:rsid w:val="00142379"/>
    <w:rsid w:val="001423D5"/>
    <w:rsid w:val="00142607"/>
    <w:rsid w:val="00142746"/>
    <w:rsid w:val="0014282C"/>
    <w:rsid w:val="00142954"/>
    <w:rsid w:val="00142A4C"/>
    <w:rsid w:val="00142A59"/>
    <w:rsid w:val="00142EC9"/>
    <w:rsid w:val="001432AC"/>
    <w:rsid w:val="0014368D"/>
    <w:rsid w:val="00143855"/>
    <w:rsid w:val="0014391E"/>
    <w:rsid w:val="00143B5C"/>
    <w:rsid w:val="00143D5A"/>
    <w:rsid w:val="00143FBA"/>
    <w:rsid w:val="0014402B"/>
    <w:rsid w:val="001444AF"/>
    <w:rsid w:val="00144641"/>
    <w:rsid w:val="00144800"/>
    <w:rsid w:val="0014481F"/>
    <w:rsid w:val="00144B6A"/>
    <w:rsid w:val="00144D62"/>
    <w:rsid w:val="00144DC1"/>
    <w:rsid w:val="00144F4B"/>
    <w:rsid w:val="0014501C"/>
    <w:rsid w:val="00145305"/>
    <w:rsid w:val="0014565F"/>
    <w:rsid w:val="00145C61"/>
    <w:rsid w:val="001460E0"/>
    <w:rsid w:val="00146246"/>
    <w:rsid w:val="00146597"/>
    <w:rsid w:val="001469E6"/>
    <w:rsid w:val="00146A7B"/>
    <w:rsid w:val="00146A8C"/>
    <w:rsid w:val="00146B19"/>
    <w:rsid w:val="00146CA3"/>
    <w:rsid w:val="00147081"/>
    <w:rsid w:val="001472F0"/>
    <w:rsid w:val="00147314"/>
    <w:rsid w:val="001473DC"/>
    <w:rsid w:val="00147764"/>
    <w:rsid w:val="00147BD0"/>
    <w:rsid w:val="00147E79"/>
    <w:rsid w:val="00147F10"/>
    <w:rsid w:val="00147F71"/>
    <w:rsid w:val="001505BF"/>
    <w:rsid w:val="00150600"/>
    <w:rsid w:val="00150625"/>
    <w:rsid w:val="00150802"/>
    <w:rsid w:val="00150A6E"/>
    <w:rsid w:val="00150DE5"/>
    <w:rsid w:val="00150E7D"/>
    <w:rsid w:val="0015125B"/>
    <w:rsid w:val="0015132F"/>
    <w:rsid w:val="001513CF"/>
    <w:rsid w:val="0015156D"/>
    <w:rsid w:val="001515DC"/>
    <w:rsid w:val="001516C3"/>
    <w:rsid w:val="00151BAC"/>
    <w:rsid w:val="0015211D"/>
    <w:rsid w:val="00152189"/>
    <w:rsid w:val="00152295"/>
    <w:rsid w:val="00152376"/>
    <w:rsid w:val="00152597"/>
    <w:rsid w:val="00152A83"/>
    <w:rsid w:val="00152F1B"/>
    <w:rsid w:val="00153350"/>
    <w:rsid w:val="001539E1"/>
    <w:rsid w:val="00153A00"/>
    <w:rsid w:val="00153A14"/>
    <w:rsid w:val="00153E6F"/>
    <w:rsid w:val="00153EE1"/>
    <w:rsid w:val="00153F4D"/>
    <w:rsid w:val="00153FF4"/>
    <w:rsid w:val="00154042"/>
    <w:rsid w:val="001547B5"/>
    <w:rsid w:val="001548D1"/>
    <w:rsid w:val="00154C86"/>
    <w:rsid w:val="00154FB5"/>
    <w:rsid w:val="001552D1"/>
    <w:rsid w:val="00155365"/>
    <w:rsid w:val="00155406"/>
    <w:rsid w:val="001555B9"/>
    <w:rsid w:val="0015576C"/>
    <w:rsid w:val="00155775"/>
    <w:rsid w:val="00155823"/>
    <w:rsid w:val="00155DAC"/>
    <w:rsid w:val="0015604A"/>
    <w:rsid w:val="0015607F"/>
    <w:rsid w:val="001560FA"/>
    <w:rsid w:val="001561A3"/>
    <w:rsid w:val="0015657B"/>
    <w:rsid w:val="00156986"/>
    <w:rsid w:val="00156A3A"/>
    <w:rsid w:val="00156C86"/>
    <w:rsid w:val="00156EDC"/>
    <w:rsid w:val="001570FD"/>
    <w:rsid w:val="00157269"/>
    <w:rsid w:val="001578F9"/>
    <w:rsid w:val="00157A20"/>
    <w:rsid w:val="00157C51"/>
    <w:rsid w:val="00157DCD"/>
    <w:rsid w:val="00160651"/>
    <w:rsid w:val="00160760"/>
    <w:rsid w:val="0016090B"/>
    <w:rsid w:val="00160918"/>
    <w:rsid w:val="00160F4B"/>
    <w:rsid w:val="00161046"/>
    <w:rsid w:val="0016105C"/>
    <w:rsid w:val="00161100"/>
    <w:rsid w:val="0016138B"/>
    <w:rsid w:val="0016176D"/>
    <w:rsid w:val="00161855"/>
    <w:rsid w:val="00161F6C"/>
    <w:rsid w:val="0016202E"/>
    <w:rsid w:val="001620F9"/>
    <w:rsid w:val="00162124"/>
    <w:rsid w:val="0016234F"/>
    <w:rsid w:val="0016241C"/>
    <w:rsid w:val="0016255D"/>
    <w:rsid w:val="0016263A"/>
    <w:rsid w:val="001626D8"/>
    <w:rsid w:val="00162960"/>
    <w:rsid w:val="001629A0"/>
    <w:rsid w:val="001629FC"/>
    <w:rsid w:val="00162CE5"/>
    <w:rsid w:val="00162EDF"/>
    <w:rsid w:val="0016304B"/>
    <w:rsid w:val="001631D6"/>
    <w:rsid w:val="001632BF"/>
    <w:rsid w:val="00163370"/>
    <w:rsid w:val="0016376E"/>
    <w:rsid w:val="00163A6C"/>
    <w:rsid w:val="00163E6E"/>
    <w:rsid w:val="0016403C"/>
    <w:rsid w:val="00164410"/>
    <w:rsid w:val="00164453"/>
    <w:rsid w:val="00164455"/>
    <w:rsid w:val="001645C0"/>
    <w:rsid w:val="0016463F"/>
    <w:rsid w:val="0016468A"/>
    <w:rsid w:val="00164691"/>
    <w:rsid w:val="0016476A"/>
    <w:rsid w:val="0016492F"/>
    <w:rsid w:val="00164D12"/>
    <w:rsid w:val="001650E1"/>
    <w:rsid w:val="00165586"/>
    <w:rsid w:val="00165AE3"/>
    <w:rsid w:val="00165B20"/>
    <w:rsid w:val="00165CFA"/>
    <w:rsid w:val="00165D64"/>
    <w:rsid w:val="00165FE7"/>
    <w:rsid w:val="0016629F"/>
    <w:rsid w:val="00166511"/>
    <w:rsid w:val="001665C1"/>
    <w:rsid w:val="00166A5B"/>
    <w:rsid w:val="001671CC"/>
    <w:rsid w:val="001672BC"/>
    <w:rsid w:val="00167319"/>
    <w:rsid w:val="001676CC"/>
    <w:rsid w:val="0016792F"/>
    <w:rsid w:val="00167B02"/>
    <w:rsid w:val="00167B4B"/>
    <w:rsid w:val="00167CA0"/>
    <w:rsid w:val="00170795"/>
    <w:rsid w:val="0017079B"/>
    <w:rsid w:val="001707E1"/>
    <w:rsid w:val="00170AB2"/>
    <w:rsid w:val="00170B05"/>
    <w:rsid w:val="00170FA2"/>
    <w:rsid w:val="0017141A"/>
    <w:rsid w:val="001714CC"/>
    <w:rsid w:val="00171686"/>
    <w:rsid w:val="00171969"/>
    <w:rsid w:val="00171B98"/>
    <w:rsid w:val="00171D76"/>
    <w:rsid w:val="001723AA"/>
    <w:rsid w:val="00172470"/>
    <w:rsid w:val="0017256B"/>
    <w:rsid w:val="001727EA"/>
    <w:rsid w:val="00172824"/>
    <w:rsid w:val="001728F2"/>
    <w:rsid w:val="00172A99"/>
    <w:rsid w:val="00172E9E"/>
    <w:rsid w:val="0017316A"/>
    <w:rsid w:val="0017321C"/>
    <w:rsid w:val="0017352A"/>
    <w:rsid w:val="00173575"/>
    <w:rsid w:val="00173740"/>
    <w:rsid w:val="00173907"/>
    <w:rsid w:val="00173962"/>
    <w:rsid w:val="001741A3"/>
    <w:rsid w:val="00174501"/>
    <w:rsid w:val="001748A7"/>
    <w:rsid w:val="00174BA6"/>
    <w:rsid w:val="00174BFB"/>
    <w:rsid w:val="00174D64"/>
    <w:rsid w:val="001751EF"/>
    <w:rsid w:val="00175447"/>
    <w:rsid w:val="0017555D"/>
    <w:rsid w:val="001757D2"/>
    <w:rsid w:val="00175BAF"/>
    <w:rsid w:val="00175C14"/>
    <w:rsid w:val="00175D0C"/>
    <w:rsid w:val="00175D6A"/>
    <w:rsid w:val="00175DE3"/>
    <w:rsid w:val="00175EFC"/>
    <w:rsid w:val="0017613B"/>
    <w:rsid w:val="001762A5"/>
    <w:rsid w:val="00176519"/>
    <w:rsid w:val="0017674A"/>
    <w:rsid w:val="00176759"/>
    <w:rsid w:val="00176BBF"/>
    <w:rsid w:val="00176E01"/>
    <w:rsid w:val="00176FAD"/>
    <w:rsid w:val="00177061"/>
    <w:rsid w:val="00177078"/>
    <w:rsid w:val="001770C8"/>
    <w:rsid w:val="00177140"/>
    <w:rsid w:val="001774FD"/>
    <w:rsid w:val="0017753E"/>
    <w:rsid w:val="0017755D"/>
    <w:rsid w:val="0017757B"/>
    <w:rsid w:val="00177871"/>
    <w:rsid w:val="0017792E"/>
    <w:rsid w:val="00177990"/>
    <w:rsid w:val="001779E8"/>
    <w:rsid w:val="00177A72"/>
    <w:rsid w:val="00177B23"/>
    <w:rsid w:val="00177B56"/>
    <w:rsid w:val="00177D2B"/>
    <w:rsid w:val="00180264"/>
    <w:rsid w:val="001805C0"/>
    <w:rsid w:val="001808D2"/>
    <w:rsid w:val="00180DDF"/>
    <w:rsid w:val="001814B0"/>
    <w:rsid w:val="00181654"/>
    <w:rsid w:val="0018175F"/>
    <w:rsid w:val="00181883"/>
    <w:rsid w:val="00181A92"/>
    <w:rsid w:val="00181AE4"/>
    <w:rsid w:val="00181C20"/>
    <w:rsid w:val="00181C5D"/>
    <w:rsid w:val="00181D0C"/>
    <w:rsid w:val="00182299"/>
    <w:rsid w:val="001823B7"/>
    <w:rsid w:val="00182517"/>
    <w:rsid w:val="0018290E"/>
    <w:rsid w:val="00182961"/>
    <w:rsid w:val="00182DF3"/>
    <w:rsid w:val="0018343D"/>
    <w:rsid w:val="00183647"/>
    <w:rsid w:val="00183A42"/>
    <w:rsid w:val="00183E6D"/>
    <w:rsid w:val="00184204"/>
    <w:rsid w:val="001842D4"/>
    <w:rsid w:val="001843D3"/>
    <w:rsid w:val="0018441C"/>
    <w:rsid w:val="0018445B"/>
    <w:rsid w:val="001848E5"/>
    <w:rsid w:val="00184BC1"/>
    <w:rsid w:val="00184F02"/>
    <w:rsid w:val="00184F8F"/>
    <w:rsid w:val="001856DA"/>
    <w:rsid w:val="0018598C"/>
    <w:rsid w:val="0018598D"/>
    <w:rsid w:val="00185AAE"/>
    <w:rsid w:val="00185ABA"/>
    <w:rsid w:val="00185B71"/>
    <w:rsid w:val="00185C00"/>
    <w:rsid w:val="00185E3C"/>
    <w:rsid w:val="00185E7F"/>
    <w:rsid w:val="00185FF2"/>
    <w:rsid w:val="00186554"/>
    <w:rsid w:val="0018662D"/>
    <w:rsid w:val="001867C5"/>
    <w:rsid w:val="00186803"/>
    <w:rsid w:val="00186DC2"/>
    <w:rsid w:val="00187092"/>
    <w:rsid w:val="00187494"/>
    <w:rsid w:val="001874EC"/>
    <w:rsid w:val="001874FE"/>
    <w:rsid w:val="0018776D"/>
    <w:rsid w:val="001877CE"/>
    <w:rsid w:val="00190533"/>
    <w:rsid w:val="0019082F"/>
    <w:rsid w:val="001908B8"/>
    <w:rsid w:val="001908F7"/>
    <w:rsid w:val="001909A6"/>
    <w:rsid w:val="00190C31"/>
    <w:rsid w:val="00191005"/>
    <w:rsid w:val="00191575"/>
    <w:rsid w:val="001917AE"/>
    <w:rsid w:val="00191906"/>
    <w:rsid w:val="00191B5D"/>
    <w:rsid w:val="00191EE3"/>
    <w:rsid w:val="00192401"/>
    <w:rsid w:val="0019249F"/>
    <w:rsid w:val="001929AF"/>
    <w:rsid w:val="00192C65"/>
    <w:rsid w:val="00192D18"/>
    <w:rsid w:val="00192DE3"/>
    <w:rsid w:val="00193020"/>
    <w:rsid w:val="00193091"/>
    <w:rsid w:val="001932E9"/>
    <w:rsid w:val="0019331F"/>
    <w:rsid w:val="001936BB"/>
    <w:rsid w:val="00193ABC"/>
    <w:rsid w:val="001942A5"/>
    <w:rsid w:val="001944D3"/>
    <w:rsid w:val="00194665"/>
    <w:rsid w:val="0019480B"/>
    <w:rsid w:val="00194973"/>
    <w:rsid w:val="00194BBA"/>
    <w:rsid w:val="00194E20"/>
    <w:rsid w:val="00194F82"/>
    <w:rsid w:val="00195408"/>
    <w:rsid w:val="001955D0"/>
    <w:rsid w:val="00195978"/>
    <w:rsid w:val="0019599E"/>
    <w:rsid w:val="00195E12"/>
    <w:rsid w:val="00196197"/>
    <w:rsid w:val="001962C6"/>
    <w:rsid w:val="001963EA"/>
    <w:rsid w:val="00196689"/>
    <w:rsid w:val="00196703"/>
    <w:rsid w:val="0019680C"/>
    <w:rsid w:val="00196CD3"/>
    <w:rsid w:val="00196F23"/>
    <w:rsid w:val="00197104"/>
    <w:rsid w:val="00197427"/>
    <w:rsid w:val="0019742E"/>
    <w:rsid w:val="00197442"/>
    <w:rsid w:val="00197565"/>
    <w:rsid w:val="001976C6"/>
    <w:rsid w:val="00197749"/>
    <w:rsid w:val="0019786A"/>
    <w:rsid w:val="00197923"/>
    <w:rsid w:val="00197952"/>
    <w:rsid w:val="001A0007"/>
    <w:rsid w:val="001A02B0"/>
    <w:rsid w:val="001A0518"/>
    <w:rsid w:val="001A05B2"/>
    <w:rsid w:val="001A05C9"/>
    <w:rsid w:val="001A0AE5"/>
    <w:rsid w:val="001A0BBA"/>
    <w:rsid w:val="001A0D5C"/>
    <w:rsid w:val="001A1368"/>
    <w:rsid w:val="001A1399"/>
    <w:rsid w:val="001A1425"/>
    <w:rsid w:val="001A1426"/>
    <w:rsid w:val="001A1587"/>
    <w:rsid w:val="001A1768"/>
    <w:rsid w:val="001A181C"/>
    <w:rsid w:val="001A1906"/>
    <w:rsid w:val="001A1988"/>
    <w:rsid w:val="001A1A51"/>
    <w:rsid w:val="001A1C13"/>
    <w:rsid w:val="001A1DA8"/>
    <w:rsid w:val="001A1FF6"/>
    <w:rsid w:val="001A21B4"/>
    <w:rsid w:val="001A2609"/>
    <w:rsid w:val="001A267F"/>
    <w:rsid w:val="001A26D2"/>
    <w:rsid w:val="001A2873"/>
    <w:rsid w:val="001A29A7"/>
    <w:rsid w:val="001A2AC7"/>
    <w:rsid w:val="001A2B6A"/>
    <w:rsid w:val="001A2DAB"/>
    <w:rsid w:val="001A3236"/>
    <w:rsid w:val="001A35F6"/>
    <w:rsid w:val="001A36C2"/>
    <w:rsid w:val="001A3713"/>
    <w:rsid w:val="001A3A34"/>
    <w:rsid w:val="001A3A6B"/>
    <w:rsid w:val="001A4915"/>
    <w:rsid w:val="001A49E2"/>
    <w:rsid w:val="001A4DCC"/>
    <w:rsid w:val="001A4F73"/>
    <w:rsid w:val="001A51F7"/>
    <w:rsid w:val="001A532D"/>
    <w:rsid w:val="001A535C"/>
    <w:rsid w:val="001A54BC"/>
    <w:rsid w:val="001A55CF"/>
    <w:rsid w:val="001A5775"/>
    <w:rsid w:val="001A57AA"/>
    <w:rsid w:val="001A5C51"/>
    <w:rsid w:val="001A5CF5"/>
    <w:rsid w:val="001A60B2"/>
    <w:rsid w:val="001A60E3"/>
    <w:rsid w:val="001A620B"/>
    <w:rsid w:val="001A636A"/>
    <w:rsid w:val="001A694B"/>
    <w:rsid w:val="001A6B40"/>
    <w:rsid w:val="001A6BF0"/>
    <w:rsid w:val="001A6D65"/>
    <w:rsid w:val="001A6E35"/>
    <w:rsid w:val="001A717E"/>
    <w:rsid w:val="001A76F6"/>
    <w:rsid w:val="001A7736"/>
    <w:rsid w:val="001A7776"/>
    <w:rsid w:val="001B0087"/>
    <w:rsid w:val="001B00C4"/>
    <w:rsid w:val="001B0361"/>
    <w:rsid w:val="001B0441"/>
    <w:rsid w:val="001B052A"/>
    <w:rsid w:val="001B055B"/>
    <w:rsid w:val="001B070D"/>
    <w:rsid w:val="001B0842"/>
    <w:rsid w:val="001B08E1"/>
    <w:rsid w:val="001B0B75"/>
    <w:rsid w:val="001B0F19"/>
    <w:rsid w:val="001B1002"/>
    <w:rsid w:val="001B103B"/>
    <w:rsid w:val="001B15FD"/>
    <w:rsid w:val="001B16C5"/>
    <w:rsid w:val="001B1A25"/>
    <w:rsid w:val="001B1C2F"/>
    <w:rsid w:val="001B237D"/>
    <w:rsid w:val="001B2862"/>
    <w:rsid w:val="001B2A08"/>
    <w:rsid w:val="001B2CD3"/>
    <w:rsid w:val="001B2E25"/>
    <w:rsid w:val="001B2F2B"/>
    <w:rsid w:val="001B3062"/>
    <w:rsid w:val="001B330E"/>
    <w:rsid w:val="001B331A"/>
    <w:rsid w:val="001B3542"/>
    <w:rsid w:val="001B3836"/>
    <w:rsid w:val="001B39D2"/>
    <w:rsid w:val="001B3BEE"/>
    <w:rsid w:val="001B3BF0"/>
    <w:rsid w:val="001B3E8F"/>
    <w:rsid w:val="001B3F59"/>
    <w:rsid w:val="001B3FC6"/>
    <w:rsid w:val="001B400B"/>
    <w:rsid w:val="001B402D"/>
    <w:rsid w:val="001B436C"/>
    <w:rsid w:val="001B4465"/>
    <w:rsid w:val="001B4916"/>
    <w:rsid w:val="001B4BF8"/>
    <w:rsid w:val="001B4D1D"/>
    <w:rsid w:val="001B5094"/>
    <w:rsid w:val="001B5861"/>
    <w:rsid w:val="001B5D96"/>
    <w:rsid w:val="001B647B"/>
    <w:rsid w:val="001B6892"/>
    <w:rsid w:val="001B6A1E"/>
    <w:rsid w:val="001B7317"/>
    <w:rsid w:val="001B7459"/>
    <w:rsid w:val="001B7556"/>
    <w:rsid w:val="001B75F8"/>
    <w:rsid w:val="001B7C82"/>
    <w:rsid w:val="001B7F3D"/>
    <w:rsid w:val="001C0662"/>
    <w:rsid w:val="001C0755"/>
    <w:rsid w:val="001C078C"/>
    <w:rsid w:val="001C095F"/>
    <w:rsid w:val="001C0A41"/>
    <w:rsid w:val="001C0B8C"/>
    <w:rsid w:val="001C0F4B"/>
    <w:rsid w:val="001C1474"/>
    <w:rsid w:val="001C14E2"/>
    <w:rsid w:val="001C180E"/>
    <w:rsid w:val="001C1868"/>
    <w:rsid w:val="001C189F"/>
    <w:rsid w:val="001C1941"/>
    <w:rsid w:val="001C1A8A"/>
    <w:rsid w:val="001C1BAF"/>
    <w:rsid w:val="001C1E77"/>
    <w:rsid w:val="001C1EBA"/>
    <w:rsid w:val="001C1F7C"/>
    <w:rsid w:val="001C20AC"/>
    <w:rsid w:val="001C2109"/>
    <w:rsid w:val="001C248E"/>
    <w:rsid w:val="001C27F9"/>
    <w:rsid w:val="001C2914"/>
    <w:rsid w:val="001C2942"/>
    <w:rsid w:val="001C29A4"/>
    <w:rsid w:val="001C29B4"/>
    <w:rsid w:val="001C2CD2"/>
    <w:rsid w:val="001C2D3C"/>
    <w:rsid w:val="001C2ED4"/>
    <w:rsid w:val="001C2FCE"/>
    <w:rsid w:val="001C3292"/>
    <w:rsid w:val="001C34CC"/>
    <w:rsid w:val="001C3619"/>
    <w:rsid w:val="001C396F"/>
    <w:rsid w:val="001C3B8F"/>
    <w:rsid w:val="001C3C18"/>
    <w:rsid w:val="001C3D5E"/>
    <w:rsid w:val="001C3D7C"/>
    <w:rsid w:val="001C3EBF"/>
    <w:rsid w:val="001C411F"/>
    <w:rsid w:val="001C4212"/>
    <w:rsid w:val="001C4326"/>
    <w:rsid w:val="001C43D7"/>
    <w:rsid w:val="001C4769"/>
    <w:rsid w:val="001C4AA3"/>
    <w:rsid w:val="001C4B8B"/>
    <w:rsid w:val="001C4FD5"/>
    <w:rsid w:val="001C501D"/>
    <w:rsid w:val="001C5170"/>
    <w:rsid w:val="001C52A4"/>
    <w:rsid w:val="001C52AA"/>
    <w:rsid w:val="001C52D9"/>
    <w:rsid w:val="001C5409"/>
    <w:rsid w:val="001C54B6"/>
    <w:rsid w:val="001C54DB"/>
    <w:rsid w:val="001C57C0"/>
    <w:rsid w:val="001C5CE5"/>
    <w:rsid w:val="001C5E2E"/>
    <w:rsid w:val="001C5E3B"/>
    <w:rsid w:val="001C6492"/>
    <w:rsid w:val="001C665E"/>
    <w:rsid w:val="001C675A"/>
    <w:rsid w:val="001C68A1"/>
    <w:rsid w:val="001C6A33"/>
    <w:rsid w:val="001C6BC7"/>
    <w:rsid w:val="001C6CC3"/>
    <w:rsid w:val="001C7305"/>
    <w:rsid w:val="001C7458"/>
    <w:rsid w:val="001C7610"/>
    <w:rsid w:val="001C7692"/>
    <w:rsid w:val="001C7D17"/>
    <w:rsid w:val="001C7D28"/>
    <w:rsid w:val="001C7D69"/>
    <w:rsid w:val="001C7FD4"/>
    <w:rsid w:val="001D0170"/>
    <w:rsid w:val="001D018C"/>
    <w:rsid w:val="001D020C"/>
    <w:rsid w:val="001D029F"/>
    <w:rsid w:val="001D0FD4"/>
    <w:rsid w:val="001D1147"/>
    <w:rsid w:val="001D1204"/>
    <w:rsid w:val="001D1555"/>
    <w:rsid w:val="001D19E6"/>
    <w:rsid w:val="001D1CF1"/>
    <w:rsid w:val="001D1D7D"/>
    <w:rsid w:val="001D1E62"/>
    <w:rsid w:val="001D229A"/>
    <w:rsid w:val="001D23F5"/>
    <w:rsid w:val="001D283B"/>
    <w:rsid w:val="001D28EE"/>
    <w:rsid w:val="001D2C14"/>
    <w:rsid w:val="001D2E6B"/>
    <w:rsid w:val="001D312E"/>
    <w:rsid w:val="001D34A9"/>
    <w:rsid w:val="001D3541"/>
    <w:rsid w:val="001D35EE"/>
    <w:rsid w:val="001D3929"/>
    <w:rsid w:val="001D3BCC"/>
    <w:rsid w:val="001D3C6D"/>
    <w:rsid w:val="001D3D69"/>
    <w:rsid w:val="001D3DB9"/>
    <w:rsid w:val="001D3E4E"/>
    <w:rsid w:val="001D3EA6"/>
    <w:rsid w:val="001D4039"/>
    <w:rsid w:val="001D406D"/>
    <w:rsid w:val="001D4162"/>
    <w:rsid w:val="001D42C8"/>
    <w:rsid w:val="001D468C"/>
    <w:rsid w:val="001D4D53"/>
    <w:rsid w:val="001D4DCF"/>
    <w:rsid w:val="001D5245"/>
    <w:rsid w:val="001D5275"/>
    <w:rsid w:val="001D5654"/>
    <w:rsid w:val="001D56FD"/>
    <w:rsid w:val="001D5F4E"/>
    <w:rsid w:val="001D6111"/>
    <w:rsid w:val="001D6175"/>
    <w:rsid w:val="001D6838"/>
    <w:rsid w:val="001D6B03"/>
    <w:rsid w:val="001D6ECC"/>
    <w:rsid w:val="001D773D"/>
    <w:rsid w:val="001D7767"/>
    <w:rsid w:val="001D783C"/>
    <w:rsid w:val="001D7C05"/>
    <w:rsid w:val="001D7E19"/>
    <w:rsid w:val="001D7EB9"/>
    <w:rsid w:val="001D7EE8"/>
    <w:rsid w:val="001E028E"/>
    <w:rsid w:val="001E0563"/>
    <w:rsid w:val="001E083E"/>
    <w:rsid w:val="001E0B11"/>
    <w:rsid w:val="001E0B92"/>
    <w:rsid w:val="001E0BA0"/>
    <w:rsid w:val="001E1296"/>
    <w:rsid w:val="001E1469"/>
    <w:rsid w:val="001E178E"/>
    <w:rsid w:val="001E186F"/>
    <w:rsid w:val="001E191C"/>
    <w:rsid w:val="001E192B"/>
    <w:rsid w:val="001E1E7B"/>
    <w:rsid w:val="001E1F30"/>
    <w:rsid w:val="001E1FB6"/>
    <w:rsid w:val="001E21EE"/>
    <w:rsid w:val="001E2204"/>
    <w:rsid w:val="001E22E6"/>
    <w:rsid w:val="001E254A"/>
    <w:rsid w:val="001E27FF"/>
    <w:rsid w:val="001E2880"/>
    <w:rsid w:val="001E2A4C"/>
    <w:rsid w:val="001E2D23"/>
    <w:rsid w:val="001E2DA1"/>
    <w:rsid w:val="001E30AD"/>
    <w:rsid w:val="001E3222"/>
    <w:rsid w:val="001E32DA"/>
    <w:rsid w:val="001E333A"/>
    <w:rsid w:val="001E33D3"/>
    <w:rsid w:val="001E360B"/>
    <w:rsid w:val="001E3629"/>
    <w:rsid w:val="001E381E"/>
    <w:rsid w:val="001E399F"/>
    <w:rsid w:val="001E3D6A"/>
    <w:rsid w:val="001E3DDD"/>
    <w:rsid w:val="001E3EE3"/>
    <w:rsid w:val="001E3EE8"/>
    <w:rsid w:val="001E43BB"/>
    <w:rsid w:val="001E4493"/>
    <w:rsid w:val="001E4827"/>
    <w:rsid w:val="001E488C"/>
    <w:rsid w:val="001E4AC1"/>
    <w:rsid w:val="001E4CAA"/>
    <w:rsid w:val="001E4E6E"/>
    <w:rsid w:val="001E54D5"/>
    <w:rsid w:val="001E573B"/>
    <w:rsid w:val="001E5780"/>
    <w:rsid w:val="001E5A2E"/>
    <w:rsid w:val="001E5B19"/>
    <w:rsid w:val="001E5EBA"/>
    <w:rsid w:val="001E60E9"/>
    <w:rsid w:val="001E6335"/>
    <w:rsid w:val="001E63EF"/>
    <w:rsid w:val="001E6409"/>
    <w:rsid w:val="001E6558"/>
    <w:rsid w:val="001E6A4D"/>
    <w:rsid w:val="001E6C38"/>
    <w:rsid w:val="001E6F6D"/>
    <w:rsid w:val="001E7386"/>
    <w:rsid w:val="001E75CC"/>
    <w:rsid w:val="001E7F8C"/>
    <w:rsid w:val="001F0049"/>
    <w:rsid w:val="001F00B0"/>
    <w:rsid w:val="001F0658"/>
    <w:rsid w:val="001F0AF3"/>
    <w:rsid w:val="001F0B6A"/>
    <w:rsid w:val="001F0DA4"/>
    <w:rsid w:val="001F1008"/>
    <w:rsid w:val="001F1136"/>
    <w:rsid w:val="001F11F3"/>
    <w:rsid w:val="001F15C6"/>
    <w:rsid w:val="001F15DE"/>
    <w:rsid w:val="001F1741"/>
    <w:rsid w:val="001F17A0"/>
    <w:rsid w:val="001F1A97"/>
    <w:rsid w:val="001F1C09"/>
    <w:rsid w:val="001F1CC0"/>
    <w:rsid w:val="001F1D77"/>
    <w:rsid w:val="001F2305"/>
    <w:rsid w:val="001F2EBE"/>
    <w:rsid w:val="001F2F0A"/>
    <w:rsid w:val="001F3012"/>
    <w:rsid w:val="001F32DB"/>
    <w:rsid w:val="001F40D3"/>
    <w:rsid w:val="001F40ED"/>
    <w:rsid w:val="001F4126"/>
    <w:rsid w:val="001F4334"/>
    <w:rsid w:val="001F443A"/>
    <w:rsid w:val="001F44F6"/>
    <w:rsid w:val="001F45A7"/>
    <w:rsid w:val="001F4871"/>
    <w:rsid w:val="001F4875"/>
    <w:rsid w:val="001F4906"/>
    <w:rsid w:val="001F49FF"/>
    <w:rsid w:val="001F4AAA"/>
    <w:rsid w:val="001F4DCC"/>
    <w:rsid w:val="001F4FFF"/>
    <w:rsid w:val="001F518A"/>
    <w:rsid w:val="001F51C0"/>
    <w:rsid w:val="001F539B"/>
    <w:rsid w:val="001F55BE"/>
    <w:rsid w:val="001F58E2"/>
    <w:rsid w:val="001F5D30"/>
    <w:rsid w:val="001F5DC6"/>
    <w:rsid w:val="001F5F7C"/>
    <w:rsid w:val="001F619D"/>
    <w:rsid w:val="001F655D"/>
    <w:rsid w:val="001F6575"/>
    <w:rsid w:val="001F65A8"/>
    <w:rsid w:val="001F6A91"/>
    <w:rsid w:val="001F6CFC"/>
    <w:rsid w:val="001F6ECD"/>
    <w:rsid w:val="001F6EDB"/>
    <w:rsid w:val="001F6F12"/>
    <w:rsid w:val="001F6F95"/>
    <w:rsid w:val="001F7075"/>
    <w:rsid w:val="001F790E"/>
    <w:rsid w:val="001F7995"/>
    <w:rsid w:val="001F7F06"/>
    <w:rsid w:val="00200272"/>
    <w:rsid w:val="00200A44"/>
    <w:rsid w:val="002017CC"/>
    <w:rsid w:val="00201874"/>
    <w:rsid w:val="00201A01"/>
    <w:rsid w:val="00201AEF"/>
    <w:rsid w:val="00201B55"/>
    <w:rsid w:val="00201D68"/>
    <w:rsid w:val="00201E38"/>
    <w:rsid w:val="00201E4C"/>
    <w:rsid w:val="002023AA"/>
    <w:rsid w:val="002028A2"/>
    <w:rsid w:val="00202C68"/>
    <w:rsid w:val="00202C6E"/>
    <w:rsid w:val="00202EB2"/>
    <w:rsid w:val="002030A4"/>
    <w:rsid w:val="002031B1"/>
    <w:rsid w:val="002031B8"/>
    <w:rsid w:val="00203412"/>
    <w:rsid w:val="0020353A"/>
    <w:rsid w:val="00203595"/>
    <w:rsid w:val="002035E9"/>
    <w:rsid w:val="00203668"/>
    <w:rsid w:val="002036DB"/>
    <w:rsid w:val="0020387F"/>
    <w:rsid w:val="00203D6C"/>
    <w:rsid w:val="00204134"/>
    <w:rsid w:val="0020425A"/>
    <w:rsid w:val="002042AF"/>
    <w:rsid w:val="002042C5"/>
    <w:rsid w:val="00204527"/>
    <w:rsid w:val="002045F4"/>
    <w:rsid w:val="00204634"/>
    <w:rsid w:val="00204637"/>
    <w:rsid w:val="002048BA"/>
    <w:rsid w:val="00204D94"/>
    <w:rsid w:val="00205167"/>
    <w:rsid w:val="00205202"/>
    <w:rsid w:val="0020532E"/>
    <w:rsid w:val="0020554C"/>
    <w:rsid w:val="00205FC8"/>
    <w:rsid w:val="0020631D"/>
    <w:rsid w:val="002064A9"/>
    <w:rsid w:val="002065E4"/>
    <w:rsid w:val="0020660A"/>
    <w:rsid w:val="00206A7A"/>
    <w:rsid w:val="00206C46"/>
    <w:rsid w:val="00206D14"/>
    <w:rsid w:val="00206FC5"/>
    <w:rsid w:val="002071C7"/>
    <w:rsid w:val="002071D6"/>
    <w:rsid w:val="002072D3"/>
    <w:rsid w:val="00207410"/>
    <w:rsid w:val="0020753F"/>
    <w:rsid w:val="0020754B"/>
    <w:rsid w:val="0020757E"/>
    <w:rsid w:val="00207813"/>
    <w:rsid w:val="00207841"/>
    <w:rsid w:val="00207AFA"/>
    <w:rsid w:val="00207D22"/>
    <w:rsid w:val="00207ED2"/>
    <w:rsid w:val="00207F61"/>
    <w:rsid w:val="002103C1"/>
    <w:rsid w:val="0021047A"/>
    <w:rsid w:val="002104D3"/>
    <w:rsid w:val="0021052C"/>
    <w:rsid w:val="00210617"/>
    <w:rsid w:val="002107DB"/>
    <w:rsid w:val="002108A7"/>
    <w:rsid w:val="00210915"/>
    <w:rsid w:val="00210E35"/>
    <w:rsid w:val="00210E41"/>
    <w:rsid w:val="00210F0F"/>
    <w:rsid w:val="00211038"/>
    <w:rsid w:val="0021124D"/>
    <w:rsid w:val="002112D3"/>
    <w:rsid w:val="00211486"/>
    <w:rsid w:val="00211B62"/>
    <w:rsid w:val="00211D99"/>
    <w:rsid w:val="0021215E"/>
    <w:rsid w:val="00212440"/>
    <w:rsid w:val="00212AA9"/>
    <w:rsid w:val="00212CB7"/>
    <w:rsid w:val="00212DBB"/>
    <w:rsid w:val="00213302"/>
    <w:rsid w:val="00213614"/>
    <w:rsid w:val="00213844"/>
    <w:rsid w:val="00213A33"/>
    <w:rsid w:val="00213BB7"/>
    <w:rsid w:val="00213D5C"/>
    <w:rsid w:val="00214167"/>
    <w:rsid w:val="00214423"/>
    <w:rsid w:val="002144C5"/>
    <w:rsid w:val="0021461F"/>
    <w:rsid w:val="0021471E"/>
    <w:rsid w:val="00214905"/>
    <w:rsid w:val="0021494F"/>
    <w:rsid w:val="002149D2"/>
    <w:rsid w:val="00214AF6"/>
    <w:rsid w:val="00214D9E"/>
    <w:rsid w:val="00214F96"/>
    <w:rsid w:val="002150DC"/>
    <w:rsid w:val="002156F7"/>
    <w:rsid w:val="00215838"/>
    <w:rsid w:val="0021593A"/>
    <w:rsid w:val="002159F9"/>
    <w:rsid w:val="00215ABF"/>
    <w:rsid w:val="00215E88"/>
    <w:rsid w:val="002160D2"/>
    <w:rsid w:val="002161E1"/>
    <w:rsid w:val="002165C4"/>
    <w:rsid w:val="00216E7D"/>
    <w:rsid w:val="00217057"/>
    <w:rsid w:val="00217135"/>
    <w:rsid w:val="0021717E"/>
    <w:rsid w:val="002171FB"/>
    <w:rsid w:val="0021730F"/>
    <w:rsid w:val="00217470"/>
    <w:rsid w:val="002174DB"/>
    <w:rsid w:val="00217521"/>
    <w:rsid w:val="0021763B"/>
    <w:rsid w:val="00217973"/>
    <w:rsid w:val="00217A6F"/>
    <w:rsid w:val="00217BD6"/>
    <w:rsid w:val="00217E58"/>
    <w:rsid w:val="00217FAD"/>
    <w:rsid w:val="002201E8"/>
    <w:rsid w:val="00220359"/>
    <w:rsid w:val="00220431"/>
    <w:rsid w:val="00220868"/>
    <w:rsid w:val="002209CC"/>
    <w:rsid w:val="00221220"/>
    <w:rsid w:val="00221224"/>
    <w:rsid w:val="00221319"/>
    <w:rsid w:val="00221500"/>
    <w:rsid w:val="002215A6"/>
    <w:rsid w:val="00221AD9"/>
    <w:rsid w:val="00221B31"/>
    <w:rsid w:val="00221B5D"/>
    <w:rsid w:val="00221B69"/>
    <w:rsid w:val="00221DAA"/>
    <w:rsid w:val="00222011"/>
    <w:rsid w:val="002221E8"/>
    <w:rsid w:val="0022228D"/>
    <w:rsid w:val="00222A69"/>
    <w:rsid w:val="00222D3E"/>
    <w:rsid w:val="00222DC9"/>
    <w:rsid w:val="00222DF0"/>
    <w:rsid w:val="00222EE3"/>
    <w:rsid w:val="0022324B"/>
    <w:rsid w:val="002237A0"/>
    <w:rsid w:val="00223B21"/>
    <w:rsid w:val="00223C98"/>
    <w:rsid w:val="00224006"/>
    <w:rsid w:val="0022440F"/>
    <w:rsid w:val="0022458C"/>
    <w:rsid w:val="00224636"/>
    <w:rsid w:val="00224643"/>
    <w:rsid w:val="002248C7"/>
    <w:rsid w:val="00224DBF"/>
    <w:rsid w:val="00224E95"/>
    <w:rsid w:val="002253A9"/>
    <w:rsid w:val="00225475"/>
    <w:rsid w:val="002258A8"/>
    <w:rsid w:val="00225AD8"/>
    <w:rsid w:val="00225B6D"/>
    <w:rsid w:val="00226160"/>
    <w:rsid w:val="002263C5"/>
    <w:rsid w:val="002266BE"/>
    <w:rsid w:val="00226750"/>
    <w:rsid w:val="00226A0F"/>
    <w:rsid w:val="00226B4E"/>
    <w:rsid w:val="00226CAD"/>
    <w:rsid w:val="00226D86"/>
    <w:rsid w:val="00226E00"/>
    <w:rsid w:val="002272CE"/>
    <w:rsid w:val="00227753"/>
    <w:rsid w:val="00227CFE"/>
    <w:rsid w:val="00227DDE"/>
    <w:rsid w:val="00227EDD"/>
    <w:rsid w:val="00227EE9"/>
    <w:rsid w:val="00227FF4"/>
    <w:rsid w:val="00230044"/>
    <w:rsid w:val="0023026A"/>
    <w:rsid w:val="002304C2"/>
    <w:rsid w:val="002304E3"/>
    <w:rsid w:val="002305FC"/>
    <w:rsid w:val="0023060D"/>
    <w:rsid w:val="0023071C"/>
    <w:rsid w:val="0023098A"/>
    <w:rsid w:val="00230DA1"/>
    <w:rsid w:val="00231657"/>
    <w:rsid w:val="002317A8"/>
    <w:rsid w:val="002317EB"/>
    <w:rsid w:val="00231D0D"/>
    <w:rsid w:val="00231F50"/>
    <w:rsid w:val="002325AC"/>
    <w:rsid w:val="0023268E"/>
    <w:rsid w:val="00232891"/>
    <w:rsid w:val="00232C9D"/>
    <w:rsid w:val="00232CCE"/>
    <w:rsid w:val="00232EB4"/>
    <w:rsid w:val="00232FB4"/>
    <w:rsid w:val="002331EF"/>
    <w:rsid w:val="0023328F"/>
    <w:rsid w:val="002333C6"/>
    <w:rsid w:val="002334D9"/>
    <w:rsid w:val="0023374F"/>
    <w:rsid w:val="00233893"/>
    <w:rsid w:val="00233A4E"/>
    <w:rsid w:val="00233CA6"/>
    <w:rsid w:val="00233DAA"/>
    <w:rsid w:val="00233E56"/>
    <w:rsid w:val="00233E59"/>
    <w:rsid w:val="00233E5A"/>
    <w:rsid w:val="00233F4A"/>
    <w:rsid w:val="002341EB"/>
    <w:rsid w:val="00234346"/>
    <w:rsid w:val="002343B4"/>
    <w:rsid w:val="002343EB"/>
    <w:rsid w:val="002343F7"/>
    <w:rsid w:val="00234498"/>
    <w:rsid w:val="00234560"/>
    <w:rsid w:val="00234787"/>
    <w:rsid w:val="00234C40"/>
    <w:rsid w:val="002350AE"/>
    <w:rsid w:val="002352D1"/>
    <w:rsid w:val="00235567"/>
    <w:rsid w:val="00235BA5"/>
    <w:rsid w:val="00236276"/>
    <w:rsid w:val="002362D9"/>
    <w:rsid w:val="002364CD"/>
    <w:rsid w:val="002364FA"/>
    <w:rsid w:val="00236C12"/>
    <w:rsid w:val="00236C59"/>
    <w:rsid w:val="00236CCC"/>
    <w:rsid w:val="00236EC5"/>
    <w:rsid w:val="0023706B"/>
    <w:rsid w:val="002370D1"/>
    <w:rsid w:val="00237606"/>
    <w:rsid w:val="00237794"/>
    <w:rsid w:val="00237C49"/>
    <w:rsid w:val="00237D92"/>
    <w:rsid w:val="00237F9F"/>
    <w:rsid w:val="002407D0"/>
    <w:rsid w:val="002408F4"/>
    <w:rsid w:val="00240AC9"/>
    <w:rsid w:val="00240B70"/>
    <w:rsid w:val="00240DD0"/>
    <w:rsid w:val="00240EAF"/>
    <w:rsid w:val="00240F3A"/>
    <w:rsid w:val="00240F7A"/>
    <w:rsid w:val="002412F4"/>
    <w:rsid w:val="002418B4"/>
    <w:rsid w:val="002419D3"/>
    <w:rsid w:val="00241D77"/>
    <w:rsid w:val="00241EF8"/>
    <w:rsid w:val="00241F41"/>
    <w:rsid w:val="00241F64"/>
    <w:rsid w:val="00242203"/>
    <w:rsid w:val="0024227E"/>
    <w:rsid w:val="00242530"/>
    <w:rsid w:val="002425EF"/>
    <w:rsid w:val="00242834"/>
    <w:rsid w:val="0024289B"/>
    <w:rsid w:val="00242CBC"/>
    <w:rsid w:val="00242EF7"/>
    <w:rsid w:val="00242F84"/>
    <w:rsid w:val="0024301C"/>
    <w:rsid w:val="002430F9"/>
    <w:rsid w:val="00243144"/>
    <w:rsid w:val="00243468"/>
    <w:rsid w:val="002437C5"/>
    <w:rsid w:val="00243861"/>
    <w:rsid w:val="00243FFF"/>
    <w:rsid w:val="002441D0"/>
    <w:rsid w:val="002447C0"/>
    <w:rsid w:val="00244B1D"/>
    <w:rsid w:val="00244CA5"/>
    <w:rsid w:val="00244DD8"/>
    <w:rsid w:val="002451A3"/>
    <w:rsid w:val="0024522D"/>
    <w:rsid w:val="00245627"/>
    <w:rsid w:val="00245770"/>
    <w:rsid w:val="00245B69"/>
    <w:rsid w:val="0024614B"/>
    <w:rsid w:val="00246234"/>
    <w:rsid w:val="00246253"/>
    <w:rsid w:val="002463B4"/>
    <w:rsid w:val="00246AE9"/>
    <w:rsid w:val="00246DB1"/>
    <w:rsid w:val="002476B5"/>
    <w:rsid w:val="002477E4"/>
    <w:rsid w:val="00247A26"/>
    <w:rsid w:val="00247B6B"/>
    <w:rsid w:val="00247DAF"/>
    <w:rsid w:val="002500E2"/>
    <w:rsid w:val="002507C2"/>
    <w:rsid w:val="00250859"/>
    <w:rsid w:val="00251418"/>
    <w:rsid w:val="002514FD"/>
    <w:rsid w:val="002516B2"/>
    <w:rsid w:val="002517FB"/>
    <w:rsid w:val="00251D8C"/>
    <w:rsid w:val="002520CC"/>
    <w:rsid w:val="0025223F"/>
    <w:rsid w:val="00252294"/>
    <w:rsid w:val="00252882"/>
    <w:rsid w:val="00252B0D"/>
    <w:rsid w:val="00252B6E"/>
    <w:rsid w:val="00252BD9"/>
    <w:rsid w:val="00252C79"/>
    <w:rsid w:val="00252F23"/>
    <w:rsid w:val="00253488"/>
    <w:rsid w:val="002534A0"/>
    <w:rsid w:val="00253525"/>
    <w:rsid w:val="002538E8"/>
    <w:rsid w:val="00253C50"/>
    <w:rsid w:val="00253DB0"/>
    <w:rsid w:val="00253E1B"/>
    <w:rsid w:val="00253ECF"/>
    <w:rsid w:val="00254114"/>
    <w:rsid w:val="00254219"/>
    <w:rsid w:val="002542B1"/>
    <w:rsid w:val="00254606"/>
    <w:rsid w:val="002546A1"/>
    <w:rsid w:val="00254840"/>
    <w:rsid w:val="00254869"/>
    <w:rsid w:val="002549B4"/>
    <w:rsid w:val="00254FD2"/>
    <w:rsid w:val="002551C0"/>
    <w:rsid w:val="002551D6"/>
    <w:rsid w:val="00255573"/>
    <w:rsid w:val="00255587"/>
    <w:rsid w:val="00255A5B"/>
    <w:rsid w:val="00255F0B"/>
    <w:rsid w:val="00256055"/>
    <w:rsid w:val="00256088"/>
    <w:rsid w:val="00256100"/>
    <w:rsid w:val="002561ED"/>
    <w:rsid w:val="002565DB"/>
    <w:rsid w:val="00256602"/>
    <w:rsid w:val="002566CF"/>
    <w:rsid w:val="00256835"/>
    <w:rsid w:val="00256A95"/>
    <w:rsid w:val="00256CEE"/>
    <w:rsid w:val="00256D37"/>
    <w:rsid w:val="0025710C"/>
    <w:rsid w:val="002571CB"/>
    <w:rsid w:val="0025754E"/>
    <w:rsid w:val="002575C5"/>
    <w:rsid w:val="0025763C"/>
    <w:rsid w:val="002576F8"/>
    <w:rsid w:val="0026002D"/>
    <w:rsid w:val="002603C7"/>
    <w:rsid w:val="00260764"/>
    <w:rsid w:val="0026079F"/>
    <w:rsid w:val="0026096C"/>
    <w:rsid w:val="002609E0"/>
    <w:rsid w:val="00260CE9"/>
    <w:rsid w:val="002612FD"/>
    <w:rsid w:val="00261312"/>
    <w:rsid w:val="00261772"/>
    <w:rsid w:val="00261A37"/>
    <w:rsid w:val="00261D09"/>
    <w:rsid w:val="00261E31"/>
    <w:rsid w:val="0026200E"/>
    <w:rsid w:val="00262335"/>
    <w:rsid w:val="002627EC"/>
    <w:rsid w:val="002628F4"/>
    <w:rsid w:val="002632AB"/>
    <w:rsid w:val="002632D6"/>
    <w:rsid w:val="0026335C"/>
    <w:rsid w:val="00263363"/>
    <w:rsid w:val="002633DE"/>
    <w:rsid w:val="002635A2"/>
    <w:rsid w:val="002635F5"/>
    <w:rsid w:val="00263930"/>
    <w:rsid w:val="00263A33"/>
    <w:rsid w:val="00263B7A"/>
    <w:rsid w:val="00263E6D"/>
    <w:rsid w:val="00264942"/>
    <w:rsid w:val="00264A48"/>
    <w:rsid w:val="00264BE5"/>
    <w:rsid w:val="00264BFF"/>
    <w:rsid w:val="00264CD5"/>
    <w:rsid w:val="00264D4F"/>
    <w:rsid w:val="00264E0B"/>
    <w:rsid w:val="00264FB7"/>
    <w:rsid w:val="0026508E"/>
    <w:rsid w:val="00265424"/>
    <w:rsid w:val="002655FC"/>
    <w:rsid w:val="002657D0"/>
    <w:rsid w:val="00265D8D"/>
    <w:rsid w:val="00265DCB"/>
    <w:rsid w:val="00265DCD"/>
    <w:rsid w:val="00265DE7"/>
    <w:rsid w:val="00265F4A"/>
    <w:rsid w:val="00265F86"/>
    <w:rsid w:val="00266455"/>
    <w:rsid w:val="00266490"/>
    <w:rsid w:val="0026686D"/>
    <w:rsid w:val="00266953"/>
    <w:rsid w:val="00266A27"/>
    <w:rsid w:val="00266DFC"/>
    <w:rsid w:val="00266E1D"/>
    <w:rsid w:val="00266F9F"/>
    <w:rsid w:val="002670BA"/>
    <w:rsid w:val="002672F4"/>
    <w:rsid w:val="00267543"/>
    <w:rsid w:val="002676D1"/>
    <w:rsid w:val="00267893"/>
    <w:rsid w:val="00267BA5"/>
    <w:rsid w:val="00267C35"/>
    <w:rsid w:val="0027023A"/>
    <w:rsid w:val="002702B4"/>
    <w:rsid w:val="002702DE"/>
    <w:rsid w:val="002703D2"/>
    <w:rsid w:val="00270DE1"/>
    <w:rsid w:val="00270F92"/>
    <w:rsid w:val="00271209"/>
    <w:rsid w:val="0027135F"/>
    <w:rsid w:val="00271450"/>
    <w:rsid w:val="00271675"/>
    <w:rsid w:val="002718EC"/>
    <w:rsid w:val="002723F7"/>
    <w:rsid w:val="002724AC"/>
    <w:rsid w:val="002725C6"/>
    <w:rsid w:val="002728A6"/>
    <w:rsid w:val="00272A1C"/>
    <w:rsid w:val="00272B90"/>
    <w:rsid w:val="00272CFB"/>
    <w:rsid w:val="00272FF3"/>
    <w:rsid w:val="0027324F"/>
    <w:rsid w:val="002734A9"/>
    <w:rsid w:val="002734FD"/>
    <w:rsid w:val="002736CF"/>
    <w:rsid w:val="00273854"/>
    <w:rsid w:val="0027468F"/>
    <w:rsid w:val="0027483E"/>
    <w:rsid w:val="00274930"/>
    <w:rsid w:val="00274A94"/>
    <w:rsid w:val="00274D9B"/>
    <w:rsid w:val="00274E26"/>
    <w:rsid w:val="00274E99"/>
    <w:rsid w:val="00274F37"/>
    <w:rsid w:val="00274FC8"/>
    <w:rsid w:val="00275390"/>
    <w:rsid w:val="002753FA"/>
    <w:rsid w:val="00275478"/>
    <w:rsid w:val="0027554E"/>
    <w:rsid w:val="00275A35"/>
    <w:rsid w:val="00275C93"/>
    <w:rsid w:val="00275D08"/>
    <w:rsid w:val="00275DCB"/>
    <w:rsid w:val="00275F5A"/>
    <w:rsid w:val="0027605B"/>
    <w:rsid w:val="0027671B"/>
    <w:rsid w:val="00276A53"/>
    <w:rsid w:val="00276AE1"/>
    <w:rsid w:val="00276CA8"/>
    <w:rsid w:val="00276F0E"/>
    <w:rsid w:val="002770DA"/>
    <w:rsid w:val="002770FF"/>
    <w:rsid w:val="00277320"/>
    <w:rsid w:val="002774A3"/>
    <w:rsid w:val="0027764F"/>
    <w:rsid w:val="0027772D"/>
    <w:rsid w:val="002778AB"/>
    <w:rsid w:val="00277D7A"/>
    <w:rsid w:val="00277DFF"/>
    <w:rsid w:val="0028018F"/>
    <w:rsid w:val="002803A2"/>
    <w:rsid w:val="002803C0"/>
    <w:rsid w:val="0028070A"/>
    <w:rsid w:val="00280A9F"/>
    <w:rsid w:val="00280C63"/>
    <w:rsid w:val="00281295"/>
    <w:rsid w:val="0028164F"/>
    <w:rsid w:val="00281685"/>
    <w:rsid w:val="00281813"/>
    <w:rsid w:val="00281AEB"/>
    <w:rsid w:val="00281DFA"/>
    <w:rsid w:val="00282028"/>
    <w:rsid w:val="002821D9"/>
    <w:rsid w:val="002829DC"/>
    <w:rsid w:val="00282C31"/>
    <w:rsid w:val="00282D68"/>
    <w:rsid w:val="00282EE9"/>
    <w:rsid w:val="00282F2C"/>
    <w:rsid w:val="002830D7"/>
    <w:rsid w:val="00283490"/>
    <w:rsid w:val="00283914"/>
    <w:rsid w:val="00283ABB"/>
    <w:rsid w:val="00283B17"/>
    <w:rsid w:val="00283C8C"/>
    <w:rsid w:val="00283EEF"/>
    <w:rsid w:val="00284BB6"/>
    <w:rsid w:val="00284F19"/>
    <w:rsid w:val="00284FBC"/>
    <w:rsid w:val="00284FE6"/>
    <w:rsid w:val="0028558D"/>
    <w:rsid w:val="002858A4"/>
    <w:rsid w:val="002858E3"/>
    <w:rsid w:val="00285968"/>
    <w:rsid w:val="00285FC9"/>
    <w:rsid w:val="0028617F"/>
    <w:rsid w:val="00286224"/>
    <w:rsid w:val="00286554"/>
    <w:rsid w:val="00286837"/>
    <w:rsid w:val="002868FB"/>
    <w:rsid w:val="00286AE5"/>
    <w:rsid w:val="00286BBC"/>
    <w:rsid w:val="00286D5A"/>
    <w:rsid w:val="0028775C"/>
    <w:rsid w:val="00287993"/>
    <w:rsid w:val="00287DA5"/>
    <w:rsid w:val="00287F8A"/>
    <w:rsid w:val="00287FD3"/>
    <w:rsid w:val="00290368"/>
    <w:rsid w:val="0029041C"/>
    <w:rsid w:val="0029050B"/>
    <w:rsid w:val="002907FA"/>
    <w:rsid w:val="00290968"/>
    <w:rsid w:val="002909ED"/>
    <w:rsid w:val="00290AF8"/>
    <w:rsid w:val="00290D72"/>
    <w:rsid w:val="00291457"/>
    <w:rsid w:val="0029154A"/>
    <w:rsid w:val="002916E7"/>
    <w:rsid w:val="0029190A"/>
    <w:rsid w:val="00291A9D"/>
    <w:rsid w:val="00291C6E"/>
    <w:rsid w:val="0029260C"/>
    <w:rsid w:val="00292755"/>
    <w:rsid w:val="00292A6B"/>
    <w:rsid w:val="00292C3B"/>
    <w:rsid w:val="00292C5A"/>
    <w:rsid w:val="00292CD3"/>
    <w:rsid w:val="00292E19"/>
    <w:rsid w:val="00292FA6"/>
    <w:rsid w:val="00293080"/>
    <w:rsid w:val="00293485"/>
    <w:rsid w:val="002936F1"/>
    <w:rsid w:val="002938A6"/>
    <w:rsid w:val="002938B7"/>
    <w:rsid w:val="0029393A"/>
    <w:rsid w:val="0029393D"/>
    <w:rsid w:val="002939F7"/>
    <w:rsid w:val="00293EFE"/>
    <w:rsid w:val="002940AE"/>
    <w:rsid w:val="0029410D"/>
    <w:rsid w:val="0029411A"/>
    <w:rsid w:val="0029426E"/>
    <w:rsid w:val="0029465C"/>
    <w:rsid w:val="002948C8"/>
    <w:rsid w:val="002948E2"/>
    <w:rsid w:val="00294F0A"/>
    <w:rsid w:val="0029500F"/>
    <w:rsid w:val="00295241"/>
    <w:rsid w:val="00295328"/>
    <w:rsid w:val="00295380"/>
    <w:rsid w:val="0029547B"/>
    <w:rsid w:val="00295496"/>
    <w:rsid w:val="00295859"/>
    <w:rsid w:val="00295928"/>
    <w:rsid w:val="002959CB"/>
    <w:rsid w:val="002959FF"/>
    <w:rsid w:val="00295AD0"/>
    <w:rsid w:val="00295B4A"/>
    <w:rsid w:val="00295B5E"/>
    <w:rsid w:val="00295E58"/>
    <w:rsid w:val="00296037"/>
    <w:rsid w:val="0029620D"/>
    <w:rsid w:val="0029626E"/>
    <w:rsid w:val="002962FD"/>
    <w:rsid w:val="00296366"/>
    <w:rsid w:val="002964F5"/>
    <w:rsid w:val="002965CD"/>
    <w:rsid w:val="0029675F"/>
    <w:rsid w:val="00296CBC"/>
    <w:rsid w:val="002971D9"/>
    <w:rsid w:val="002973F5"/>
    <w:rsid w:val="0029744A"/>
    <w:rsid w:val="002979D8"/>
    <w:rsid w:val="00297A46"/>
    <w:rsid w:val="00297A80"/>
    <w:rsid w:val="00297AD5"/>
    <w:rsid w:val="00297B3C"/>
    <w:rsid w:val="00297B97"/>
    <w:rsid w:val="00297CFB"/>
    <w:rsid w:val="002A006B"/>
    <w:rsid w:val="002A00E4"/>
    <w:rsid w:val="002A04E6"/>
    <w:rsid w:val="002A078B"/>
    <w:rsid w:val="002A0E5A"/>
    <w:rsid w:val="002A0F50"/>
    <w:rsid w:val="002A11BA"/>
    <w:rsid w:val="002A1529"/>
    <w:rsid w:val="002A2029"/>
    <w:rsid w:val="002A2132"/>
    <w:rsid w:val="002A2169"/>
    <w:rsid w:val="002A21A3"/>
    <w:rsid w:val="002A21FB"/>
    <w:rsid w:val="002A2393"/>
    <w:rsid w:val="002A289B"/>
    <w:rsid w:val="002A2ACC"/>
    <w:rsid w:val="002A304A"/>
    <w:rsid w:val="002A3107"/>
    <w:rsid w:val="002A3168"/>
    <w:rsid w:val="002A3224"/>
    <w:rsid w:val="002A3481"/>
    <w:rsid w:val="002A3748"/>
    <w:rsid w:val="002A3821"/>
    <w:rsid w:val="002A3B26"/>
    <w:rsid w:val="002A3B80"/>
    <w:rsid w:val="002A4012"/>
    <w:rsid w:val="002A4078"/>
    <w:rsid w:val="002A40B6"/>
    <w:rsid w:val="002A40BE"/>
    <w:rsid w:val="002A40CC"/>
    <w:rsid w:val="002A42E4"/>
    <w:rsid w:val="002A47B9"/>
    <w:rsid w:val="002A4B67"/>
    <w:rsid w:val="002A4CFC"/>
    <w:rsid w:val="002A4DFC"/>
    <w:rsid w:val="002A4F4E"/>
    <w:rsid w:val="002A5066"/>
    <w:rsid w:val="002A5393"/>
    <w:rsid w:val="002A5A3A"/>
    <w:rsid w:val="002A5AF3"/>
    <w:rsid w:val="002A5EE5"/>
    <w:rsid w:val="002A60DD"/>
    <w:rsid w:val="002A6240"/>
    <w:rsid w:val="002A6392"/>
    <w:rsid w:val="002A66E5"/>
    <w:rsid w:val="002A6746"/>
    <w:rsid w:val="002A68F4"/>
    <w:rsid w:val="002A6F5A"/>
    <w:rsid w:val="002A7405"/>
    <w:rsid w:val="002A7891"/>
    <w:rsid w:val="002A7B43"/>
    <w:rsid w:val="002A7E24"/>
    <w:rsid w:val="002A7EC9"/>
    <w:rsid w:val="002B02E5"/>
    <w:rsid w:val="002B047D"/>
    <w:rsid w:val="002B04E0"/>
    <w:rsid w:val="002B069B"/>
    <w:rsid w:val="002B0909"/>
    <w:rsid w:val="002B0917"/>
    <w:rsid w:val="002B0978"/>
    <w:rsid w:val="002B0A32"/>
    <w:rsid w:val="002B0F2A"/>
    <w:rsid w:val="002B15CE"/>
    <w:rsid w:val="002B18C5"/>
    <w:rsid w:val="002B1AA5"/>
    <w:rsid w:val="002B1B32"/>
    <w:rsid w:val="002B1C44"/>
    <w:rsid w:val="002B1DF4"/>
    <w:rsid w:val="002B1E69"/>
    <w:rsid w:val="002B2107"/>
    <w:rsid w:val="002B276E"/>
    <w:rsid w:val="002B281C"/>
    <w:rsid w:val="002B2850"/>
    <w:rsid w:val="002B287D"/>
    <w:rsid w:val="002B28D7"/>
    <w:rsid w:val="002B2DF6"/>
    <w:rsid w:val="002B326B"/>
    <w:rsid w:val="002B3579"/>
    <w:rsid w:val="002B3646"/>
    <w:rsid w:val="002B3B46"/>
    <w:rsid w:val="002B3DFA"/>
    <w:rsid w:val="002B3E02"/>
    <w:rsid w:val="002B40DF"/>
    <w:rsid w:val="002B42EA"/>
    <w:rsid w:val="002B47E9"/>
    <w:rsid w:val="002B4835"/>
    <w:rsid w:val="002B4F42"/>
    <w:rsid w:val="002B53B4"/>
    <w:rsid w:val="002B5450"/>
    <w:rsid w:val="002B5784"/>
    <w:rsid w:val="002B593E"/>
    <w:rsid w:val="002B59A1"/>
    <w:rsid w:val="002B5AAD"/>
    <w:rsid w:val="002B5ACF"/>
    <w:rsid w:val="002B5C1F"/>
    <w:rsid w:val="002B5C80"/>
    <w:rsid w:val="002B5CA6"/>
    <w:rsid w:val="002B5DD6"/>
    <w:rsid w:val="002B5DFC"/>
    <w:rsid w:val="002B61F1"/>
    <w:rsid w:val="002B6308"/>
    <w:rsid w:val="002B6478"/>
    <w:rsid w:val="002B6A39"/>
    <w:rsid w:val="002B6C3A"/>
    <w:rsid w:val="002B6CA0"/>
    <w:rsid w:val="002B7047"/>
    <w:rsid w:val="002B7164"/>
    <w:rsid w:val="002B732B"/>
    <w:rsid w:val="002B76A7"/>
    <w:rsid w:val="002B7984"/>
    <w:rsid w:val="002B7987"/>
    <w:rsid w:val="002B7AAE"/>
    <w:rsid w:val="002C01FA"/>
    <w:rsid w:val="002C0270"/>
    <w:rsid w:val="002C0797"/>
    <w:rsid w:val="002C0B84"/>
    <w:rsid w:val="002C112C"/>
    <w:rsid w:val="002C1165"/>
    <w:rsid w:val="002C1235"/>
    <w:rsid w:val="002C178A"/>
    <w:rsid w:val="002C1817"/>
    <w:rsid w:val="002C18E1"/>
    <w:rsid w:val="002C1986"/>
    <w:rsid w:val="002C1A0B"/>
    <w:rsid w:val="002C1D8D"/>
    <w:rsid w:val="002C1E4B"/>
    <w:rsid w:val="002C2219"/>
    <w:rsid w:val="002C233C"/>
    <w:rsid w:val="002C24BE"/>
    <w:rsid w:val="002C2552"/>
    <w:rsid w:val="002C2570"/>
    <w:rsid w:val="002C27F8"/>
    <w:rsid w:val="002C2AB8"/>
    <w:rsid w:val="002C2F21"/>
    <w:rsid w:val="002C3104"/>
    <w:rsid w:val="002C3322"/>
    <w:rsid w:val="002C33CE"/>
    <w:rsid w:val="002C3697"/>
    <w:rsid w:val="002C380A"/>
    <w:rsid w:val="002C3868"/>
    <w:rsid w:val="002C3A07"/>
    <w:rsid w:val="002C3C21"/>
    <w:rsid w:val="002C3F76"/>
    <w:rsid w:val="002C3F79"/>
    <w:rsid w:val="002C4146"/>
    <w:rsid w:val="002C4B88"/>
    <w:rsid w:val="002C4C8F"/>
    <w:rsid w:val="002C4D66"/>
    <w:rsid w:val="002C5077"/>
    <w:rsid w:val="002C5169"/>
    <w:rsid w:val="002C5227"/>
    <w:rsid w:val="002C53F0"/>
    <w:rsid w:val="002C555D"/>
    <w:rsid w:val="002C55AF"/>
    <w:rsid w:val="002C5624"/>
    <w:rsid w:val="002C5A4E"/>
    <w:rsid w:val="002C5F71"/>
    <w:rsid w:val="002C60EB"/>
    <w:rsid w:val="002C60EE"/>
    <w:rsid w:val="002C62CD"/>
    <w:rsid w:val="002C65C6"/>
    <w:rsid w:val="002C6B52"/>
    <w:rsid w:val="002C6D6D"/>
    <w:rsid w:val="002C6DAE"/>
    <w:rsid w:val="002C6EB9"/>
    <w:rsid w:val="002C7152"/>
    <w:rsid w:val="002C727F"/>
    <w:rsid w:val="002C7457"/>
    <w:rsid w:val="002C757B"/>
    <w:rsid w:val="002C7836"/>
    <w:rsid w:val="002C79D2"/>
    <w:rsid w:val="002C7DB3"/>
    <w:rsid w:val="002C7F27"/>
    <w:rsid w:val="002D0014"/>
    <w:rsid w:val="002D0191"/>
    <w:rsid w:val="002D0359"/>
    <w:rsid w:val="002D0407"/>
    <w:rsid w:val="002D06D2"/>
    <w:rsid w:val="002D0866"/>
    <w:rsid w:val="002D0958"/>
    <w:rsid w:val="002D0CBC"/>
    <w:rsid w:val="002D0DF2"/>
    <w:rsid w:val="002D12AA"/>
    <w:rsid w:val="002D1533"/>
    <w:rsid w:val="002D156D"/>
    <w:rsid w:val="002D1639"/>
    <w:rsid w:val="002D17DD"/>
    <w:rsid w:val="002D17F9"/>
    <w:rsid w:val="002D1D6A"/>
    <w:rsid w:val="002D1E04"/>
    <w:rsid w:val="002D1F0A"/>
    <w:rsid w:val="002D1F21"/>
    <w:rsid w:val="002D217B"/>
    <w:rsid w:val="002D2247"/>
    <w:rsid w:val="002D23BD"/>
    <w:rsid w:val="002D264B"/>
    <w:rsid w:val="002D28C8"/>
    <w:rsid w:val="002D29AC"/>
    <w:rsid w:val="002D29BE"/>
    <w:rsid w:val="002D2E4D"/>
    <w:rsid w:val="002D2F94"/>
    <w:rsid w:val="002D3340"/>
    <w:rsid w:val="002D33CC"/>
    <w:rsid w:val="002D3447"/>
    <w:rsid w:val="002D3673"/>
    <w:rsid w:val="002D372D"/>
    <w:rsid w:val="002D3987"/>
    <w:rsid w:val="002D39C5"/>
    <w:rsid w:val="002D3CA4"/>
    <w:rsid w:val="002D3F2E"/>
    <w:rsid w:val="002D4728"/>
    <w:rsid w:val="002D490A"/>
    <w:rsid w:val="002D4C08"/>
    <w:rsid w:val="002D4F3B"/>
    <w:rsid w:val="002D5507"/>
    <w:rsid w:val="002D559B"/>
    <w:rsid w:val="002D597B"/>
    <w:rsid w:val="002D5A73"/>
    <w:rsid w:val="002D5AC9"/>
    <w:rsid w:val="002D5E58"/>
    <w:rsid w:val="002D5E70"/>
    <w:rsid w:val="002D5F6D"/>
    <w:rsid w:val="002D620C"/>
    <w:rsid w:val="002D62BB"/>
    <w:rsid w:val="002D651B"/>
    <w:rsid w:val="002D6632"/>
    <w:rsid w:val="002D6861"/>
    <w:rsid w:val="002D6BA0"/>
    <w:rsid w:val="002D7261"/>
    <w:rsid w:val="002D72B1"/>
    <w:rsid w:val="002D7522"/>
    <w:rsid w:val="002D75A7"/>
    <w:rsid w:val="002D77E1"/>
    <w:rsid w:val="002D7B40"/>
    <w:rsid w:val="002E0509"/>
    <w:rsid w:val="002E0652"/>
    <w:rsid w:val="002E094C"/>
    <w:rsid w:val="002E0992"/>
    <w:rsid w:val="002E0ADF"/>
    <w:rsid w:val="002E0B47"/>
    <w:rsid w:val="002E11D5"/>
    <w:rsid w:val="002E13BD"/>
    <w:rsid w:val="002E13C9"/>
    <w:rsid w:val="002E15D7"/>
    <w:rsid w:val="002E1929"/>
    <w:rsid w:val="002E1B85"/>
    <w:rsid w:val="002E1D4B"/>
    <w:rsid w:val="002E2038"/>
    <w:rsid w:val="002E20B8"/>
    <w:rsid w:val="002E210A"/>
    <w:rsid w:val="002E2413"/>
    <w:rsid w:val="002E26E7"/>
    <w:rsid w:val="002E275C"/>
    <w:rsid w:val="002E297F"/>
    <w:rsid w:val="002E2FC7"/>
    <w:rsid w:val="002E3128"/>
    <w:rsid w:val="002E3851"/>
    <w:rsid w:val="002E422A"/>
    <w:rsid w:val="002E43EE"/>
    <w:rsid w:val="002E4685"/>
    <w:rsid w:val="002E4787"/>
    <w:rsid w:val="002E4EF0"/>
    <w:rsid w:val="002E4F85"/>
    <w:rsid w:val="002E5138"/>
    <w:rsid w:val="002E5410"/>
    <w:rsid w:val="002E54CF"/>
    <w:rsid w:val="002E5817"/>
    <w:rsid w:val="002E58C1"/>
    <w:rsid w:val="002E58C3"/>
    <w:rsid w:val="002E592B"/>
    <w:rsid w:val="002E6031"/>
    <w:rsid w:val="002E6338"/>
    <w:rsid w:val="002E6392"/>
    <w:rsid w:val="002E642A"/>
    <w:rsid w:val="002E6682"/>
    <w:rsid w:val="002E6802"/>
    <w:rsid w:val="002E68C7"/>
    <w:rsid w:val="002E6D31"/>
    <w:rsid w:val="002E6DE9"/>
    <w:rsid w:val="002E6E16"/>
    <w:rsid w:val="002E6EE7"/>
    <w:rsid w:val="002E6FF0"/>
    <w:rsid w:val="002E6FF4"/>
    <w:rsid w:val="002E712B"/>
    <w:rsid w:val="002E7148"/>
    <w:rsid w:val="002E7165"/>
    <w:rsid w:val="002E77B2"/>
    <w:rsid w:val="002E794D"/>
    <w:rsid w:val="002E7BDE"/>
    <w:rsid w:val="002E7F83"/>
    <w:rsid w:val="002F031E"/>
    <w:rsid w:val="002F0594"/>
    <w:rsid w:val="002F05B8"/>
    <w:rsid w:val="002F077B"/>
    <w:rsid w:val="002F094D"/>
    <w:rsid w:val="002F0C35"/>
    <w:rsid w:val="002F11A9"/>
    <w:rsid w:val="002F1331"/>
    <w:rsid w:val="002F1801"/>
    <w:rsid w:val="002F18F9"/>
    <w:rsid w:val="002F1982"/>
    <w:rsid w:val="002F1A12"/>
    <w:rsid w:val="002F1B8F"/>
    <w:rsid w:val="002F1CED"/>
    <w:rsid w:val="002F1E10"/>
    <w:rsid w:val="002F1EB5"/>
    <w:rsid w:val="002F1F69"/>
    <w:rsid w:val="002F2335"/>
    <w:rsid w:val="002F26EB"/>
    <w:rsid w:val="002F275A"/>
    <w:rsid w:val="002F2897"/>
    <w:rsid w:val="002F28D1"/>
    <w:rsid w:val="002F296E"/>
    <w:rsid w:val="002F29CC"/>
    <w:rsid w:val="002F2DFF"/>
    <w:rsid w:val="002F2F6D"/>
    <w:rsid w:val="002F36DF"/>
    <w:rsid w:val="002F3971"/>
    <w:rsid w:val="002F3ACD"/>
    <w:rsid w:val="002F3AF9"/>
    <w:rsid w:val="002F3EB4"/>
    <w:rsid w:val="002F404C"/>
    <w:rsid w:val="002F433D"/>
    <w:rsid w:val="002F4685"/>
    <w:rsid w:val="002F4998"/>
    <w:rsid w:val="002F4C23"/>
    <w:rsid w:val="002F4C8F"/>
    <w:rsid w:val="002F4DE5"/>
    <w:rsid w:val="002F4E67"/>
    <w:rsid w:val="002F4FEA"/>
    <w:rsid w:val="002F5279"/>
    <w:rsid w:val="002F537D"/>
    <w:rsid w:val="002F5413"/>
    <w:rsid w:val="002F5508"/>
    <w:rsid w:val="002F6250"/>
    <w:rsid w:val="002F65B2"/>
    <w:rsid w:val="002F6AEF"/>
    <w:rsid w:val="002F6B1E"/>
    <w:rsid w:val="002F6BB2"/>
    <w:rsid w:val="002F6C78"/>
    <w:rsid w:val="002F7175"/>
    <w:rsid w:val="002F7213"/>
    <w:rsid w:val="002F778B"/>
    <w:rsid w:val="002F7961"/>
    <w:rsid w:val="002F7A14"/>
    <w:rsid w:val="002F7DE7"/>
    <w:rsid w:val="002F7E6B"/>
    <w:rsid w:val="003005AC"/>
    <w:rsid w:val="00300BA7"/>
    <w:rsid w:val="00300BF2"/>
    <w:rsid w:val="00300E38"/>
    <w:rsid w:val="00300ECB"/>
    <w:rsid w:val="00301078"/>
    <w:rsid w:val="003014EE"/>
    <w:rsid w:val="003017B8"/>
    <w:rsid w:val="00301B06"/>
    <w:rsid w:val="00301B91"/>
    <w:rsid w:val="00301C25"/>
    <w:rsid w:val="00301E14"/>
    <w:rsid w:val="00302069"/>
    <w:rsid w:val="003020F8"/>
    <w:rsid w:val="003024AA"/>
    <w:rsid w:val="0030263F"/>
    <w:rsid w:val="00302BFC"/>
    <w:rsid w:val="00302CE9"/>
    <w:rsid w:val="00302E17"/>
    <w:rsid w:val="0030305B"/>
    <w:rsid w:val="003033BF"/>
    <w:rsid w:val="003036E3"/>
    <w:rsid w:val="0030382F"/>
    <w:rsid w:val="0030390F"/>
    <w:rsid w:val="00303D99"/>
    <w:rsid w:val="0030408D"/>
    <w:rsid w:val="00304140"/>
    <w:rsid w:val="00304573"/>
    <w:rsid w:val="0030463A"/>
    <w:rsid w:val="00304663"/>
    <w:rsid w:val="003046A0"/>
    <w:rsid w:val="00304736"/>
    <w:rsid w:val="0030476F"/>
    <w:rsid w:val="003047B4"/>
    <w:rsid w:val="00304AE1"/>
    <w:rsid w:val="00304DF2"/>
    <w:rsid w:val="00304EF7"/>
    <w:rsid w:val="00304FCC"/>
    <w:rsid w:val="003050AF"/>
    <w:rsid w:val="00305232"/>
    <w:rsid w:val="003052F4"/>
    <w:rsid w:val="00305315"/>
    <w:rsid w:val="0030546F"/>
    <w:rsid w:val="0030548E"/>
    <w:rsid w:val="0030556E"/>
    <w:rsid w:val="00305575"/>
    <w:rsid w:val="0030566F"/>
    <w:rsid w:val="003056C1"/>
    <w:rsid w:val="0030584C"/>
    <w:rsid w:val="00305C9C"/>
    <w:rsid w:val="003060E4"/>
    <w:rsid w:val="00306125"/>
    <w:rsid w:val="0030640D"/>
    <w:rsid w:val="0030641D"/>
    <w:rsid w:val="003069F0"/>
    <w:rsid w:val="00306A9B"/>
    <w:rsid w:val="00306B52"/>
    <w:rsid w:val="00306BF9"/>
    <w:rsid w:val="00306FE6"/>
    <w:rsid w:val="00306FE7"/>
    <w:rsid w:val="003075FD"/>
    <w:rsid w:val="00307B8B"/>
    <w:rsid w:val="00307E21"/>
    <w:rsid w:val="00307ED2"/>
    <w:rsid w:val="0031009F"/>
    <w:rsid w:val="003100F2"/>
    <w:rsid w:val="003102BA"/>
    <w:rsid w:val="003102CF"/>
    <w:rsid w:val="00310803"/>
    <w:rsid w:val="00310912"/>
    <w:rsid w:val="00310B8D"/>
    <w:rsid w:val="00310E0B"/>
    <w:rsid w:val="0031108B"/>
    <w:rsid w:val="0031111D"/>
    <w:rsid w:val="00311275"/>
    <w:rsid w:val="003113A5"/>
    <w:rsid w:val="003115D6"/>
    <w:rsid w:val="0031196B"/>
    <w:rsid w:val="003119F6"/>
    <w:rsid w:val="00311C47"/>
    <w:rsid w:val="00311DE3"/>
    <w:rsid w:val="00312047"/>
    <w:rsid w:val="0031214E"/>
    <w:rsid w:val="00312272"/>
    <w:rsid w:val="003122E5"/>
    <w:rsid w:val="003123BD"/>
    <w:rsid w:val="003124B7"/>
    <w:rsid w:val="0031271F"/>
    <w:rsid w:val="00312A0D"/>
    <w:rsid w:val="00312BCC"/>
    <w:rsid w:val="003132B3"/>
    <w:rsid w:val="00313340"/>
    <w:rsid w:val="00313A74"/>
    <w:rsid w:val="00313B2B"/>
    <w:rsid w:val="00313BC3"/>
    <w:rsid w:val="00314264"/>
    <w:rsid w:val="0031429F"/>
    <w:rsid w:val="00314ABC"/>
    <w:rsid w:val="00314AFA"/>
    <w:rsid w:val="00314C3F"/>
    <w:rsid w:val="00314C54"/>
    <w:rsid w:val="00314C8C"/>
    <w:rsid w:val="00314CA1"/>
    <w:rsid w:val="00315252"/>
    <w:rsid w:val="003154BF"/>
    <w:rsid w:val="0031581B"/>
    <w:rsid w:val="0031591B"/>
    <w:rsid w:val="00315A59"/>
    <w:rsid w:val="00315B5C"/>
    <w:rsid w:val="00315C01"/>
    <w:rsid w:val="00315D3A"/>
    <w:rsid w:val="00315F0E"/>
    <w:rsid w:val="00315F4F"/>
    <w:rsid w:val="00315F56"/>
    <w:rsid w:val="003160E7"/>
    <w:rsid w:val="00316170"/>
    <w:rsid w:val="003161EB"/>
    <w:rsid w:val="0031648E"/>
    <w:rsid w:val="00316595"/>
    <w:rsid w:val="003169B5"/>
    <w:rsid w:val="00316CDF"/>
    <w:rsid w:val="0031703A"/>
    <w:rsid w:val="0031739E"/>
    <w:rsid w:val="0031763C"/>
    <w:rsid w:val="00317691"/>
    <w:rsid w:val="00317CEA"/>
    <w:rsid w:val="00317E62"/>
    <w:rsid w:val="00320044"/>
    <w:rsid w:val="003200D7"/>
    <w:rsid w:val="003201F6"/>
    <w:rsid w:val="00320A8D"/>
    <w:rsid w:val="00320CA8"/>
    <w:rsid w:val="00320FEF"/>
    <w:rsid w:val="0032103B"/>
    <w:rsid w:val="003213CB"/>
    <w:rsid w:val="003213F4"/>
    <w:rsid w:val="003217ED"/>
    <w:rsid w:val="003218E1"/>
    <w:rsid w:val="00321A19"/>
    <w:rsid w:val="003220EA"/>
    <w:rsid w:val="00322417"/>
    <w:rsid w:val="00322477"/>
    <w:rsid w:val="0032254A"/>
    <w:rsid w:val="00322809"/>
    <w:rsid w:val="003228AF"/>
    <w:rsid w:val="00322AB8"/>
    <w:rsid w:val="00322B45"/>
    <w:rsid w:val="00323392"/>
    <w:rsid w:val="003233DD"/>
    <w:rsid w:val="003234A4"/>
    <w:rsid w:val="00323656"/>
    <w:rsid w:val="003236B5"/>
    <w:rsid w:val="0032374E"/>
    <w:rsid w:val="00323800"/>
    <w:rsid w:val="00323882"/>
    <w:rsid w:val="0032395D"/>
    <w:rsid w:val="00323ACA"/>
    <w:rsid w:val="00323B0A"/>
    <w:rsid w:val="00323C3E"/>
    <w:rsid w:val="0032430F"/>
    <w:rsid w:val="00324571"/>
    <w:rsid w:val="003246DD"/>
    <w:rsid w:val="00324C18"/>
    <w:rsid w:val="00324CF9"/>
    <w:rsid w:val="00324F37"/>
    <w:rsid w:val="003252AA"/>
    <w:rsid w:val="00325499"/>
    <w:rsid w:val="003254EF"/>
    <w:rsid w:val="00325552"/>
    <w:rsid w:val="003256DA"/>
    <w:rsid w:val="0032581A"/>
    <w:rsid w:val="00325B84"/>
    <w:rsid w:val="00325FD8"/>
    <w:rsid w:val="003262EB"/>
    <w:rsid w:val="00326308"/>
    <w:rsid w:val="0032638E"/>
    <w:rsid w:val="003264F3"/>
    <w:rsid w:val="00326650"/>
    <w:rsid w:val="00326C89"/>
    <w:rsid w:val="00326E13"/>
    <w:rsid w:val="0032719C"/>
    <w:rsid w:val="00327A27"/>
    <w:rsid w:val="00327C12"/>
    <w:rsid w:val="00327E3D"/>
    <w:rsid w:val="00327F10"/>
    <w:rsid w:val="0033013C"/>
    <w:rsid w:val="00330295"/>
    <w:rsid w:val="003303A8"/>
    <w:rsid w:val="00330465"/>
    <w:rsid w:val="0033059C"/>
    <w:rsid w:val="0033068D"/>
    <w:rsid w:val="003309B0"/>
    <w:rsid w:val="003309CA"/>
    <w:rsid w:val="003309F5"/>
    <w:rsid w:val="00330B58"/>
    <w:rsid w:val="00330CDB"/>
    <w:rsid w:val="00330EED"/>
    <w:rsid w:val="00331026"/>
    <w:rsid w:val="003311B4"/>
    <w:rsid w:val="00331252"/>
    <w:rsid w:val="0033136F"/>
    <w:rsid w:val="0033137D"/>
    <w:rsid w:val="0033138F"/>
    <w:rsid w:val="00331F03"/>
    <w:rsid w:val="003320D4"/>
    <w:rsid w:val="00332436"/>
    <w:rsid w:val="003325AB"/>
    <w:rsid w:val="00332AFB"/>
    <w:rsid w:val="00332EE2"/>
    <w:rsid w:val="003331E6"/>
    <w:rsid w:val="003332D1"/>
    <w:rsid w:val="00333459"/>
    <w:rsid w:val="00333507"/>
    <w:rsid w:val="00333524"/>
    <w:rsid w:val="0033360C"/>
    <w:rsid w:val="0033387A"/>
    <w:rsid w:val="00333DDC"/>
    <w:rsid w:val="0033412B"/>
    <w:rsid w:val="003342B2"/>
    <w:rsid w:val="00334566"/>
    <w:rsid w:val="00334FA7"/>
    <w:rsid w:val="00335211"/>
    <w:rsid w:val="00335459"/>
    <w:rsid w:val="0033575B"/>
    <w:rsid w:val="00335955"/>
    <w:rsid w:val="00335B08"/>
    <w:rsid w:val="00335C92"/>
    <w:rsid w:val="00335D84"/>
    <w:rsid w:val="00335ED9"/>
    <w:rsid w:val="00336227"/>
    <w:rsid w:val="00336662"/>
    <w:rsid w:val="0033666E"/>
    <w:rsid w:val="003367C1"/>
    <w:rsid w:val="003368D6"/>
    <w:rsid w:val="00336A36"/>
    <w:rsid w:val="00336A43"/>
    <w:rsid w:val="00336AC4"/>
    <w:rsid w:val="00336D86"/>
    <w:rsid w:val="0033730A"/>
    <w:rsid w:val="00337452"/>
    <w:rsid w:val="003374A4"/>
    <w:rsid w:val="003377FF"/>
    <w:rsid w:val="00337DF5"/>
    <w:rsid w:val="00340286"/>
    <w:rsid w:val="0034032A"/>
    <w:rsid w:val="0034051B"/>
    <w:rsid w:val="0034068F"/>
    <w:rsid w:val="00340693"/>
    <w:rsid w:val="00340A9A"/>
    <w:rsid w:val="00340D17"/>
    <w:rsid w:val="00341161"/>
    <w:rsid w:val="003413AB"/>
    <w:rsid w:val="00341582"/>
    <w:rsid w:val="003415AD"/>
    <w:rsid w:val="00341966"/>
    <w:rsid w:val="00341D65"/>
    <w:rsid w:val="00341FEB"/>
    <w:rsid w:val="00342368"/>
    <w:rsid w:val="003423C2"/>
    <w:rsid w:val="003427F9"/>
    <w:rsid w:val="00342807"/>
    <w:rsid w:val="003428AE"/>
    <w:rsid w:val="00342B1B"/>
    <w:rsid w:val="00342BE5"/>
    <w:rsid w:val="00342DB8"/>
    <w:rsid w:val="0034300A"/>
    <w:rsid w:val="003430CE"/>
    <w:rsid w:val="00343217"/>
    <w:rsid w:val="00343365"/>
    <w:rsid w:val="00343595"/>
    <w:rsid w:val="003436AF"/>
    <w:rsid w:val="003438EC"/>
    <w:rsid w:val="00343C2C"/>
    <w:rsid w:val="00343D68"/>
    <w:rsid w:val="00343DCE"/>
    <w:rsid w:val="0034415A"/>
    <w:rsid w:val="003441FD"/>
    <w:rsid w:val="00344216"/>
    <w:rsid w:val="0034457F"/>
    <w:rsid w:val="003445F4"/>
    <w:rsid w:val="003447C3"/>
    <w:rsid w:val="0034492E"/>
    <w:rsid w:val="00344D67"/>
    <w:rsid w:val="00344F6B"/>
    <w:rsid w:val="0034519E"/>
    <w:rsid w:val="003451DF"/>
    <w:rsid w:val="003453FB"/>
    <w:rsid w:val="003456B2"/>
    <w:rsid w:val="003459F9"/>
    <w:rsid w:val="00345ADB"/>
    <w:rsid w:val="00345DE9"/>
    <w:rsid w:val="0034653B"/>
    <w:rsid w:val="003465D9"/>
    <w:rsid w:val="0034664E"/>
    <w:rsid w:val="00346A6C"/>
    <w:rsid w:val="00346CD6"/>
    <w:rsid w:val="00347058"/>
    <w:rsid w:val="003471BE"/>
    <w:rsid w:val="00347333"/>
    <w:rsid w:val="00347584"/>
    <w:rsid w:val="00347806"/>
    <w:rsid w:val="003479E5"/>
    <w:rsid w:val="00347DD0"/>
    <w:rsid w:val="00347EC0"/>
    <w:rsid w:val="0035001F"/>
    <w:rsid w:val="00350020"/>
    <w:rsid w:val="0035002A"/>
    <w:rsid w:val="0035026C"/>
    <w:rsid w:val="0035078B"/>
    <w:rsid w:val="00350A25"/>
    <w:rsid w:val="00350D5B"/>
    <w:rsid w:val="00351036"/>
    <w:rsid w:val="00351259"/>
    <w:rsid w:val="00351556"/>
    <w:rsid w:val="0035173C"/>
    <w:rsid w:val="003518AF"/>
    <w:rsid w:val="00351B11"/>
    <w:rsid w:val="00352013"/>
    <w:rsid w:val="00352083"/>
    <w:rsid w:val="00352104"/>
    <w:rsid w:val="0035210A"/>
    <w:rsid w:val="003523B0"/>
    <w:rsid w:val="00352479"/>
    <w:rsid w:val="003527B7"/>
    <w:rsid w:val="00353307"/>
    <w:rsid w:val="00353325"/>
    <w:rsid w:val="00353431"/>
    <w:rsid w:val="00353501"/>
    <w:rsid w:val="003535B5"/>
    <w:rsid w:val="00353734"/>
    <w:rsid w:val="00353CCA"/>
    <w:rsid w:val="00353F56"/>
    <w:rsid w:val="00354784"/>
    <w:rsid w:val="00354792"/>
    <w:rsid w:val="003548E1"/>
    <w:rsid w:val="00354CEC"/>
    <w:rsid w:val="00355204"/>
    <w:rsid w:val="0035556E"/>
    <w:rsid w:val="00355A02"/>
    <w:rsid w:val="00355F3D"/>
    <w:rsid w:val="003565EF"/>
    <w:rsid w:val="003567AB"/>
    <w:rsid w:val="00356A30"/>
    <w:rsid w:val="00356B6F"/>
    <w:rsid w:val="00356CA5"/>
    <w:rsid w:val="003572B9"/>
    <w:rsid w:val="003574D2"/>
    <w:rsid w:val="003576E7"/>
    <w:rsid w:val="00357722"/>
    <w:rsid w:val="003577C2"/>
    <w:rsid w:val="003577C8"/>
    <w:rsid w:val="00357BEA"/>
    <w:rsid w:val="00357E81"/>
    <w:rsid w:val="00357FC4"/>
    <w:rsid w:val="0036001C"/>
    <w:rsid w:val="0036020C"/>
    <w:rsid w:val="0036044F"/>
    <w:rsid w:val="00360659"/>
    <w:rsid w:val="003606F8"/>
    <w:rsid w:val="00360B1F"/>
    <w:rsid w:val="00360D4C"/>
    <w:rsid w:val="0036119D"/>
    <w:rsid w:val="00361277"/>
    <w:rsid w:val="00361562"/>
    <w:rsid w:val="00361B63"/>
    <w:rsid w:val="00361E88"/>
    <w:rsid w:val="00362009"/>
    <w:rsid w:val="00362165"/>
    <w:rsid w:val="00362419"/>
    <w:rsid w:val="0036242E"/>
    <w:rsid w:val="0036258A"/>
    <w:rsid w:val="003627A8"/>
    <w:rsid w:val="003627E6"/>
    <w:rsid w:val="00362A77"/>
    <w:rsid w:val="00362F10"/>
    <w:rsid w:val="00362FC3"/>
    <w:rsid w:val="00362FF0"/>
    <w:rsid w:val="003632A0"/>
    <w:rsid w:val="00363787"/>
    <w:rsid w:val="00363864"/>
    <w:rsid w:val="00363C07"/>
    <w:rsid w:val="00363C1B"/>
    <w:rsid w:val="003640FC"/>
    <w:rsid w:val="003641C7"/>
    <w:rsid w:val="003641CA"/>
    <w:rsid w:val="0036420F"/>
    <w:rsid w:val="0036421A"/>
    <w:rsid w:val="003648EF"/>
    <w:rsid w:val="0036493E"/>
    <w:rsid w:val="003649A4"/>
    <w:rsid w:val="00364A58"/>
    <w:rsid w:val="00364BB2"/>
    <w:rsid w:val="00364EC7"/>
    <w:rsid w:val="00365A94"/>
    <w:rsid w:val="00365C5F"/>
    <w:rsid w:val="00365E0C"/>
    <w:rsid w:val="00365F8F"/>
    <w:rsid w:val="00366285"/>
    <w:rsid w:val="0036646E"/>
    <w:rsid w:val="0036649F"/>
    <w:rsid w:val="003664C1"/>
    <w:rsid w:val="00366A10"/>
    <w:rsid w:val="00366D2E"/>
    <w:rsid w:val="00366E6A"/>
    <w:rsid w:val="0036707D"/>
    <w:rsid w:val="00367101"/>
    <w:rsid w:val="0036735D"/>
    <w:rsid w:val="003673E6"/>
    <w:rsid w:val="00367790"/>
    <w:rsid w:val="00367DCA"/>
    <w:rsid w:val="003700F6"/>
    <w:rsid w:val="003703B1"/>
    <w:rsid w:val="00370443"/>
    <w:rsid w:val="00370626"/>
    <w:rsid w:val="00370913"/>
    <w:rsid w:val="00370A58"/>
    <w:rsid w:val="00370C1B"/>
    <w:rsid w:val="00370E36"/>
    <w:rsid w:val="00370EA6"/>
    <w:rsid w:val="0037136F"/>
    <w:rsid w:val="003717BC"/>
    <w:rsid w:val="00371965"/>
    <w:rsid w:val="00371B40"/>
    <w:rsid w:val="0037202A"/>
    <w:rsid w:val="00372474"/>
    <w:rsid w:val="00372711"/>
    <w:rsid w:val="0037274E"/>
    <w:rsid w:val="0037279C"/>
    <w:rsid w:val="00373298"/>
    <w:rsid w:val="00373390"/>
    <w:rsid w:val="003735FE"/>
    <w:rsid w:val="00373BF9"/>
    <w:rsid w:val="00373E78"/>
    <w:rsid w:val="003742EE"/>
    <w:rsid w:val="0037444E"/>
    <w:rsid w:val="003747B2"/>
    <w:rsid w:val="003749E2"/>
    <w:rsid w:val="00374AAF"/>
    <w:rsid w:val="00374ABB"/>
    <w:rsid w:val="00374F6F"/>
    <w:rsid w:val="0037505D"/>
    <w:rsid w:val="00375116"/>
    <w:rsid w:val="0037511D"/>
    <w:rsid w:val="00375186"/>
    <w:rsid w:val="00375232"/>
    <w:rsid w:val="00375260"/>
    <w:rsid w:val="003754A4"/>
    <w:rsid w:val="003755B2"/>
    <w:rsid w:val="00375865"/>
    <w:rsid w:val="00375900"/>
    <w:rsid w:val="003759FE"/>
    <w:rsid w:val="00375AF8"/>
    <w:rsid w:val="00375C48"/>
    <w:rsid w:val="0037618C"/>
    <w:rsid w:val="003763C3"/>
    <w:rsid w:val="003763E2"/>
    <w:rsid w:val="003764A1"/>
    <w:rsid w:val="003764F9"/>
    <w:rsid w:val="00376715"/>
    <w:rsid w:val="0037689A"/>
    <w:rsid w:val="00376C0D"/>
    <w:rsid w:val="00376D49"/>
    <w:rsid w:val="00376F42"/>
    <w:rsid w:val="00377204"/>
    <w:rsid w:val="00377264"/>
    <w:rsid w:val="00377471"/>
    <w:rsid w:val="00377588"/>
    <w:rsid w:val="003775FA"/>
    <w:rsid w:val="00377795"/>
    <w:rsid w:val="003779D2"/>
    <w:rsid w:val="00377AAD"/>
    <w:rsid w:val="00377B72"/>
    <w:rsid w:val="00380051"/>
    <w:rsid w:val="00380086"/>
    <w:rsid w:val="003804D4"/>
    <w:rsid w:val="0038053B"/>
    <w:rsid w:val="00380616"/>
    <w:rsid w:val="0038083F"/>
    <w:rsid w:val="003808A8"/>
    <w:rsid w:val="00380F87"/>
    <w:rsid w:val="003815D8"/>
    <w:rsid w:val="003816AA"/>
    <w:rsid w:val="003819E1"/>
    <w:rsid w:val="00381A0B"/>
    <w:rsid w:val="003821D0"/>
    <w:rsid w:val="0038269B"/>
    <w:rsid w:val="00382B4B"/>
    <w:rsid w:val="00382BB2"/>
    <w:rsid w:val="00382C28"/>
    <w:rsid w:val="00382CC7"/>
    <w:rsid w:val="0038306D"/>
    <w:rsid w:val="00383093"/>
    <w:rsid w:val="00383526"/>
    <w:rsid w:val="00383753"/>
    <w:rsid w:val="00383894"/>
    <w:rsid w:val="00383AC6"/>
    <w:rsid w:val="00383B27"/>
    <w:rsid w:val="00383B96"/>
    <w:rsid w:val="00383DA5"/>
    <w:rsid w:val="00383EE4"/>
    <w:rsid w:val="00383F53"/>
    <w:rsid w:val="00384136"/>
    <w:rsid w:val="00384726"/>
    <w:rsid w:val="00384E0D"/>
    <w:rsid w:val="00384EFC"/>
    <w:rsid w:val="00384F4D"/>
    <w:rsid w:val="00385570"/>
    <w:rsid w:val="00385659"/>
    <w:rsid w:val="0038567C"/>
    <w:rsid w:val="003856DF"/>
    <w:rsid w:val="00385795"/>
    <w:rsid w:val="00385A68"/>
    <w:rsid w:val="00385BA2"/>
    <w:rsid w:val="00385E38"/>
    <w:rsid w:val="00385F1E"/>
    <w:rsid w:val="00385F35"/>
    <w:rsid w:val="003860E1"/>
    <w:rsid w:val="00386233"/>
    <w:rsid w:val="00386235"/>
    <w:rsid w:val="00386391"/>
    <w:rsid w:val="00386433"/>
    <w:rsid w:val="0038655A"/>
    <w:rsid w:val="0038673C"/>
    <w:rsid w:val="00386845"/>
    <w:rsid w:val="00386921"/>
    <w:rsid w:val="00386929"/>
    <w:rsid w:val="00386B5F"/>
    <w:rsid w:val="00386D34"/>
    <w:rsid w:val="003879E6"/>
    <w:rsid w:val="00387C72"/>
    <w:rsid w:val="00387F1A"/>
    <w:rsid w:val="0039004E"/>
    <w:rsid w:val="00390201"/>
    <w:rsid w:val="003902ED"/>
    <w:rsid w:val="0039057C"/>
    <w:rsid w:val="00390639"/>
    <w:rsid w:val="003907CB"/>
    <w:rsid w:val="00390840"/>
    <w:rsid w:val="003909AF"/>
    <w:rsid w:val="0039105E"/>
    <w:rsid w:val="003913F3"/>
    <w:rsid w:val="00391558"/>
    <w:rsid w:val="00391B8B"/>
    <w:rsid w:val="00391CD7"/>
    <w:rsid w:val="00391D07"/>
    <w:rsid w:val="00391EE2"/>
    <w:rsid w:val="00392235"/>
    <w:rsid w:val="00392691"/>
    <w:rsid w:val="0039269E"/>
    <w:rsid w:val="00392978"/>
    <w:rsid w:val="00392B90"/>
    <w:rsid w:val="00392FB8"/>
    <w:rsid w:val="00392FF0"/>
    <w:rsid w:val="003931DA"/>
    <w:rsid w:val="00393338"/>
    <w:rsid w:val="00393409"/>
    <w:rsid w:val="0039372C"/>
    <w:rsid w:val="00393917"/>
    <w:rsid w:val="00393A2A"/>
    <w:rsid w:val="00393FAE"/>
    <w:rsid w:val="00394203"/>
    <w:rsid w:val="0039422C"/>
    <w:rsid w:val="003945FF"/>
    <w:rsid w:val="00394631"/>
    <w:rsid w:val="003946B4"/>
    <w:rsid w:val="00394939"/>
    <w:rsid w:val="00394A00"/>
    <w:rsid w:val="00394D3A"/>
    <w:rsid w:val="00394DF9"/>
    <w:rsid w:val="00394E0F"/>
    <w:rsid w:val="00394E52"/>
    <w:rsid w:val="00394FC3"/>
    <w:rsid w:val="0039503E"/>
    <w:rsid w:val="00395456"/>
    <w:rsid w:val="003958E4"/>
    <w:rsid w:val="00395C20"/>
    <w:rsid w:val="00395C87"/>
    <w:rsid w:val="00395E9A"/>
    <w:rsid w:val="00396470"/>
    <w:rsid w:val="00396615"/>
    <w:rsid w:val="00396952"/>
    <w:rsid w:val="00396A33"/>
    <w:rsid w:val="00396B7A"/>
    <w:rsid w:val="00396CD6"/>
    <w:rsid w:val="00396EB0"/>
    <w:rsid w:val="00397553"/>
    <w:rsid w:val="00397571"/>
    <w:rsid w:val="003978C5"/>
    <w:rsid w:val="003A002B"/>
    <w:rsid w:val="003A010E"/>
    <w:rsid w:val="003A03A3"/>
    <w:rsid w:val="003A062F"/>
    <w:rsid w:val="003A087D"/>
    <w:rsid w:val="003A0BC5"/>
    <w:rsid w:val="003A0BC9"/>
    <w:rsid w:val="003A0E81"/>
    <w:rsid w:val="003A10CA"/>
    <w:rsid w:val="003A1126"/>
    <w:rsid w:val="003A12F1"/>
    <w:rsid w:val="003A16FA"/>
    <w:rsid w:val="003A1A58"/>
    <w:rsid w:val="003A1C54"/>
    <w:rsid w:val="003A20AA"/>
    <w:rsid w:val="003A2155"/>
    <w:rsid w:val="003A221A"/>
    <w:rsid w:val="003A2293"/>
    <w:rsid w:val="003A22AA"/>
    <w:rsid w:val="003A2444"/>
    <w:rsid w:val="003A2516"/>
    <w:rsid w:val="003A26A5"/>
    <w:rsid w:val="003A272D"/>
    <w:rsid w:val="003A2795"/>
    <w:rsid w:val="003A2A3B"/>
    <w:rsid w:val="003A2C2E"/>
    <w:rsid w:val="003A3405"/>
    <w:rsid w:val="003A3449"/>
    <w:rsid w:val="003A34F4"/>
    <w:rsid w:val="003A368B"/>
    <w:rsid w:val="003A3761"/>
    <w:rsid w:val="003A387D"/>
    <w:rsid w:val="003A38BD"/>
    <w:rsid w:val="003A3908"/>
    <w:rsid w:val="003A3E35"/>
    <w:rsid w:val="003A3F88"/>
    <w:rsid w:val="003A4026"/>
    <w:rsid w:val="003A4121"/>
    <w:rsid w:val="003A41DE"/>
    <w:rsid w:val="003A4266"/>
    <w:rsid w:val="003A4286"/>
    <w:rsid w:val="003A4303"/>
    <w:rsid w:val="003A4433"/>
    <w:rsid w:val="003A450B"/>
    <w:rsid w:val="003A4519"/>
    <w:rsid w:val="003A4664"/>
    <w:rsid w:val="003A47B8"/>
    <w:rsid w:val="003A4DCF"/>
    <w:rsid w:val="003A4E49"/>
    <w:rsid w:val="003A512D"/>
    <w:rsid w:val="003A54A5"/>
    <w:rsid w:val="003A5504"/>
    <w:rsid w:val="003A5690"/>
    <w:rsid w:val="003A577A"/>
    <w:rsid w:val="003A57FA"/>
    <w:rsid w:val="003A5B1C"/>
    <w:rsid w:val="003A5B48"/>
    <w:rsid w:val="003A5C0A"/>
    <w:rsid w:val="003A5FEA"/>
    <w:rsid w:val="003A614B"/>
    <w:rsid w:val="003A6396"/>
    <w:rsid w:val="003A63FF"/>
    <w:rsid w:val="003A695E"/>
    <w:rsid w:val="003A6A61"/>
    <w:rsid w:val="003A6AF8"/>
    <w:rsid w:val="003A70B6"/>
    <w:rsid w:val="003A71EA"/>
    <w:rsid w:val="003A722C"/>
    <w:rsid w:val="003A73DB"/>
    <w:rsid w:val="003A74F1"/>
    <w:rsid w:val="003A7779"/>
    <w:rsid w:val="003A79C4"/>
    <w:rsid w:val="003B01EF"/>
    <w:rsid w:val="003B02A3"/>
    <w:rsid w:val="003B04A6"/>
    <w:rsid w:val="003B0557"/>
    <w:rsid w:val="003B08BC"/>
    <w:rsid w:val="003B09EE"/>
    <w:rsid w:val="003B0C19"/>
    <w:rsid w:val="003B0E79"/>
    <w:rsid w:val="003B10A4"/>
    <w:rsid w:val="003B1265"/>
    <w:rsid w:val="003B1414"/>
    <w:rsid w:val="003B1427"/>
    <w:rsid w:val="003B1733"/>
    <w:rsid w:val="003B196C"/>
    <w:rsid w:val="003B1C5A"/>
    <w:rsid w:val="003B1D10"/>
    <w:rsid w:val="003B1E4C"/>
    <w:rsid w:val="003B1F73"/>
    <w:rsid w:val="003B21BB"/>
    <w:rsid w:val="003B2A0A"/>
    <w:rsid w:val="003B2B2D"/>
    <w:rsid w:val="003B2F3F"/>
    <w:rsid w:val="003B2FCC"/>
    <w:rsid w:val="003B3103"/>
    <w:rsid w:val="003B34B5"/>
    <w:rsid w:val="003B34EE"/>
    <w:rsid w:val="003B355A"/>
    <w:rsid w:val="003B36A1"/>
    <w:rsid w:val="003B39D7"/>
    <w:rsid w:val="003B4019"/>
    <w:rsid w:val="003B4281"/>
    <w:rsid w:val="003B4552"/>
    <w:rsid w:val="003B46E3"/>
    <w:rsid w:val="003B4712"/>
    <w:rsid w:val="003B49A2"/>
    <w:rsid w:val="003B4EC9"/>
    <w:rsid w:val="003B5001"/>
    <w:rsid w:val="003B507E"/>
    <w:rsid w:val="003B54AF"/>
    <w:rsid w:val="003B5E5A"/>
    <w:rsid w:val="003B5F13"/>
    <w:rsid w:val="003B6101"/>
    <w:rsid w:val="003B63BE"/>
    <w:rsid w:val="003B6C00"/>
    <w:rsid w:val="003B6F4C"/>
    <w:rsid w:val="003B6F76"/>
    <w:rsid w:val="003B7881"/>
    <w:rsid w:val="003B7B64"/>
    <w:rsid w:val="003B7C37"/>
    <w:rsid w:val="003C0130"/>
    <w:rsid w:val="003C01B9"/>
    <w:rsid w:val="003C035E"/>
    <w:rsid w:val="003C07D0"/>
    <w:rsid w:val="003C0820"/>
    <w:rsid w:val="003C0E5D"/>
    <w:rsid w:val="003C15DC"/>
    <w:rsid w:val="003C16A2"/>
    <w:rsid w:val="003C171A"/>
    <w:rsid w:val="003C17C3"/>
    <w:rsid w:val="003C17FD"/>
    <w:rsid w:val="003C18DA"/>
    <w:rsid w:val="003C1DC4"/>
    <w:rsid w:val="003C1DF3"/>
    <w:rsid w:val="003C2352"/>
    <w:rsid w:val="003C23DB"/>
    <w:rsid w:val="003C2520"/>
    <w:rsid w:val="003C25DF"/>
    <w:rsid w:val="003C2768"/>
    <w:rsid w:val="003C27DB"/>
    <w:rsid w:val="003C29CC"/>
    <w:rsid w:val="003C29D2"/>
    <w:rsid w:val="003C29DF"/>
    <w:rsid w:val="003C2C63"/>
    <w:rsid w:val="003C2CED"/>
    <w:rsid w:val="003C3155"/>
    <w:rsid w:val="003C3528"/>
    <w:rsid w:val="003C35A9"/>
    <w:rsid w:val="003C3622"/>
    <w:rsid w:val="003C385E"/>
    <w:rsid w:val="003C3B0B"/>
    <w:rsid w:val="003C3B53"/>
    <w:rsid w:val="003C3C04"/>
    <w:rsid w:val="003C3C16"/>
    <w:rsid w:val="003C3D33"/>
    <w:rsid w:val="003C3DF2"/>
    <w:rsid w:val="003C3E72"/>
    <w:rsid w:val="003C3E7D"/>
    <w:rsid w:val="003C3FD1"/>
    <w:rsid w:val="003C4088"/>
    <w:rsid w:val="003C42A2"/>
    <w:rsid w:val="003C433B"/>
    <w:rsid w:val="003C4C69"/>
    <w:rsid w:val="003C4CA4"/>
    <w:rsid w:val="003C4CC4"/>
    <w:rsid w:val="003C4D06"/>
    <w:rsid w:val="003C4E37"/>
    <w:rsid w:val="003C4E4B"/>
    <w:rsid w:val="003C507F"/>
    <w:rsid w:val="003C50D0"/>
    <w:rsid w:val="003C5111"/>
    <w:rsid w:val="003C5203"/>
    <w:rsid w:val="003C56F8"/>
    <w:rsid w:val="003C572D"/>
    <w:rsid w:val="003C5890"/>
    <w:rsid w:val="003C5F10"/>
    <w:rsid w:val="003C6194"/>
    <w:rsid w:val="003C6263"/>
    <w:rsid w:val="003C62D6"/>
    <w:rsid w:val="003C6617"/>
    <w:rsid w:val="003C68AF"/>
    <w:rsid w:val="003C68D3"/>
    <w:rsid w:val="003C70F6"/>
    <w:rsid w:val="003C72CD"/>
    <w:rsid w:val="003C7349"/>
    <w:rsid w:val="003C74D6"/>
    <w:rsid w:val="003C74F1"/>
    <w:rsid w:val="003C76D4"/>
    <w:rsid w:val="003C7818"/>
    <w:rsid w:val="003C782E"/>
    <w:rsid w:val="003C7BDF"/>
    <w:rsid w:val="003D05AA"/>
    <w:rsid w:val="003D0B9F"/>
    <w:rsid w:val="003D0C0B"/>
    <w:rsid w:val="003D0CFD"/>
    <w:rsid w:val="003D0DB2"/>
    <w:rsid w:val="003D10DB"/>
    <w:rsid w:val="003D1365"/>
    <w:rsid w:val="003D137D"/>
    <w:rsid w:val="003D13E0"/>
    <w:rsid w:val="003D1465"/>
    <w:rsid w:val="003D19EA"/>
    <w:rsid w:val="003D1A0D"/>
    <w:rsid w:val="003D1A72"/>
    <w:rsid w:val="003D1B4F"/>
    <w:rsid w:val="003D1B78"/>
    <w:rsid w:val="003D1C53"/>
    <w:rsid w:val="003D1DD0"/>
    <w:rsid w:val="003D1E3B"/>
    <w:rsid w:val="003D1F31"/>
    <w:rsid w:val="003D2104"/>
    <w:rsid w:val="003D2122"/>
    <w:rsid w:val="003D2825"/>
    <w:rsid w:val="003D2A28"/>
    <w:rsid w:val="003D2ADF"/>
    <w:rsid w:val="003D2CC5"/>
    <w:rsid w:val="003D3131"/>
    <w:rsid w:val="003D3761"/>
    <w:rsid w:val="003D38FF"/>
    <w:rsid w:val="003D390C"/>
    <w:rsid w:val="003D3B47"/>
    <w:rsid w:val="003D3CED"/>
    <w:rsid w:val="003D3EB1"/>
    <w:rsid w:val="003D3FB1"/>
    <w:rsid w:val="003D3FC7"/>
    <w:rsid w:val="003D3FCD"/>
    <w:rsid w:val="003D42BA"/>
    <w:rsid w:val="003D437B"/>
    <w:rsid w:val="003D47AF"/>
    <w:rsid w:val="003D47BF"/>
    <w:rsid w:val="003D4D6E"/>
    <w:rsid w:val="003D4E36"/>
    <w:rsid w:val="003D4E55"/>
    <w:rsid w:val="003D4E7B"/>
    <w:rsid w:val="003D4FA6"/>
    <w:rsid w:val="003D5CA0"/>
    <w:rsid w:val="003D626D"/>
    <w:rsid w:val="003D665F"/>
    <w:rsid w:val="003D6867"/>
    <w:rsid w:val="003D6868"/>
    <w:rsid w:val="003D7070"/>
    <w:rsid w:val="003D716B"/>
    <w:rsid w:val="003D77D1"/>
    <w:rsid w:val="003D7A06"/>
    <w:rsid w:val="003E0035"/>
    <w:rsid w:val="003E0258"/>
    <w:rsid w:val="003E04C1"/>
    <w:rsid w:val="003E0752"/>
    <w:rsid w:val="003E0887"/>
    <w:rsid w:val="003E0DF3"/>
    <w:rsid w:val="003E0FDF"/>
    <w:rsid w:val="003E1076"/>
    <w:rsid w:val="003E11ED"/>
    <w:rsid w:val="003E1457"/>
    <w:rsid w:val="003E1B92"/>
    <w:rsid w:val="003E20DF"/>
    <w:rsid w:val="003E24CB"/>
    <w:rsid w:val="003E25A5"/>
    <w:rsid w:val="003E25C5"/>
    <w:rsid w:val="003E268E"/>
    <w:rsid w:val="003E274B"/>
    <w:rsid w:val="003E291C"/>
    <w:rsid w:val="003E2B60"/>
    <w:rsid w:val="003E3417"/>
    <w:rsid w:val="003E3499"/>
    <w:rsid w:val="003E36E0"/>
    <w:rsid w:val="003E36F3"/>
    <w:rsid w:val="003E3A4B"/>
    <w:rsid w:val="003E3F04"/>
    <w:rsid w:val="003E410A"/>
    <w:rsid w:val="003E41C3"/>
    <w:rsid w:val="003E4640"/>
    <w:rsid w:val="003E475A"/>
    <w:rsid w:val="003E4989"/>
    <w:rsid w:val="003E4B06"/>
    <w:rsid w:val="003E4C9D"/>
    <w:rsid w:val="003E5232"/>
    <w:rsid w:val="003E53D6"/>
    <w:rsid w:val="003E5676"/>
    <w:rsid w:val="003E5ED5"/>
    <w:rsid w:val="003E5F8F"/>
    <w:rsid w:val="003E6221"/>
    <w:rsid w:val="003E63DF"/>
    <w:rsid w:val="003E669E"/>
    <w:rsid w:val="003E6830"/>
    <w:rsid w:val="003E69F1"/>
    <w:rsid w:val="003E6A56"/>
    <w:rsid w:val="003E6A92"/>
    <w:rsid w:val="003E6CA4"/>
    <w:rsid w:val="003E703F"/>
    <w:rsid w:val="003E7306"/>
    <w:rsid w:val="003E74B7"/>
    <w:rsid w:val="003E74C8"/>
    <w:rsid w:val="003E74DA"/>
    <w:rsid w:val="003E7AAA"/>
    <w:rsid w:val="003E7C46"/>
    <w:rsid w:val="003E7CA6"/>
    <w:rsid w:val="003E7D57"/>
    <w:rsid w:val="003E7D87"/>
    <w:rsid w:val="003E7DEC"/>
    <w:rsid w:val="003E7E54"/>
    <w:rsid w:val="003F0248"/>
    <w:rsid w:val="003F05C7"/>
    <w:rsid w:val="003F0613"/>
    <w:rsid w:val="003F0712"/>
    <w:rsid w:val="003F08B8"/>
    <w:rsid w:val="003F0941"/>
    <w:rsid w:val="003F0B35"/>
    <w:rsid w:val="003F0D31"/>
    <w:rsid w:val="003F0DFF"/>
    <w:rsid w:val="003F0F5B"/>
    <w:rsid w:val="003F0F75"/>
    <w:rsid w:val="003F0FE1"/>
    <w:rsid w:val="003F1453"/>
    <w:rsid w:val="003F1728"/>
    <w:rsid w:val="003F1745"/>
    <w:rsid w:val="003F1D44"/>
    <w:rsid w:val="003F1EEF"/>
    <w:rsid w:val="003F1EF8"/>
    <w:rsid w:val="003F2106"/>
    <w:rsid w:val="003F2211"/>
    <w:rsid w:val="003F2484"/>
    <w:rsid w:val="003F2B18"/>
    <w:rsid w:val="003F2BB2"/>
    <w:rsid w:val="003F2DDB"/>
    <w:rsid w:val="003F2E2C"/>
    <w:rsid w:val="003F2F8A"/>
    <w:rsid w:val="003F3079"/>
    <w:rsid w:val="003F30A5"/>
    <w:rsid w:val="003F3232"/>
    <w:rsid w:val="003F327A"/>
    <w:rsid w:val="003F354E"/>
    <w:rsid w:val="003F3B94"/>
    <w:rsid w:val="003F3D18"/>
    <w:rsid w:val="003F3E2D"/>
    <w:rsid w:val="003F40DB"/>
    <w:rsid w:val="003F4388"/>
    <w:rsid w:val="003F4442"/>
    <w:rsid w:val="003F4906"/>
    <w:rsid w:val="003F4939"/>
    <w:rsid w:val="003F4D2C"/>
    <w:rsid w:val="003F5095"/>
    <w:rsid w:val="003F52A7"/>
    <w:rsid w:val="003F55BC"/>
    <w:rsid w:val="003F5694"/>
    <w:rsid w:val="003F593A"/>
    <w:rsid w:val="003F5C31"/>
    <w:rsid w:val="003F5FBE"/>
    <w:rsid w:val="003F5FFD"/>
    <w:rsid w:val="003F6095"/>
    <w:rsid w:val="003F64A0"/>
    <w:rsid w:val="003F6517"/>
    <w:rsid w:val="003F67F0"/>
    <w:rsid w:val="003F680C"/>
    <w:rsid w:val="003F6886"/>
    <w:rsid w:val="003F6A2C"/>
    <w:rsid w:val="003F6C3C"/>
    <w:rsid w:val="003F6D01"/>
    <w:rsid w:val="003F6FE5"/>
    <w:rsid w:val="003F7013"/>
    <w:rsid w:val="003F70F9"/>
    <w:rsid w:val="003F74BB"/>
    <w:rsid w:val="003F764C"/>
    <w:rsid w:val="003F7AB8"/>
    <w:rsid w:val="003F7B9C"/>
    <w:rsid w:val="003F7F8B"/>
    <w:rsid w:val="003F7FF0"/>
    <w:rsid w:val="00400026"/>
    <w:rsid w:val="004001FC"/>
    <w:rsid w:val="004008B5"/>
    <w:rsid w:val="00400AE7"/>
    <w:rsid w:val="00400B63"/>
    <w:rsid w:val="00400BB0"/>
    <w:rsid w:val="00400D71"/>
    <w:rsid w:val="00400FDF"/>
    <w:rsid w:val="004017A5"/>
    <w:rsid w:val="00401807"/>
    <w:rsid w:val="00401E4E"/>
    <w:rsid w:val="00402218"/>
    <w:rsid w:val="0040240C"/>
    <w:rsid w:val="00402772"/>
    <w:rsid w:val="004029B0"/>
    <w:rsid w:val="00402D85"/>
    <w:rsid w:val="00402F78"/>
    <w:rsid w:val="00402F95"/>
    <w:rsid w:val="0040313E"/>
    <w:rsid w:val="0040319A"/>
    <w:rsid w:val="00403274"/>
    <w:rsid w:val="004039A0"/>
    <w:rsid w:val="00403C2A"/>
    <w:rsid w:val="00403EEC"/>
    <w:rsid w:val="00404129"/>
    <w:rsid w:val="0040421A"/>
    <w:rsid w:val="004043B2"/>
    <w:rsid w:val="00404799"/>
    <w:rsid w:val="00404FD6"/>
    <w:rsid w:val="00405274"/>
    <w:rsid w:val="00405435"/>
    <w:rsid w:val="0040557C"/>
    <w:rsid w:val="004056F7"/>
    <w:rsid w:val="00405817"/>
    <w:rsid w:val="00405B4D"/>
    <w:rsid w:val="00406172"/>
    <w:rsid w:val="00406372"/>
    <w:rsid w:val="004063FA"/>
    <w:rsid w:val="004066A2"/>
    <w:rsid w:val="00406811"/>
    <w:rsid w:val="0040681B"/>
    <w:rsid w:val="00406C8F"/>
    <w:rsid w:val="00406DA1"/>
    <w:rsid w:val="004071B3"/>
    <w:rsid w:val="004071F6"/>
    <w:rsid w:val="00407464"/>
    <w:rsid w:val="00407573"/>
    <w:rsid w:val="0040772F"/>
    <w:rsid w:val="00407AD2"/>
    <w:rsid w:val="00407DC3"/>
    <w:rsid w:val="004100A9"/>
    <w:rsid w:val="00410290"/>
    <w:rsid w:val="004103F6"/>
    <w:rsid w:val="004104F1"/>
    <w:rsid w:val="004107BA"/>
    <w:rsid w:val="00410B60"/>
    <w:rsid w:val="00410D53"/>
    <w:rsid w:val="00411134"/>
    <w:rsid w:val="0041158F"/>
    <w:rsid w:val="0041160C"/>
    <w:rsid w:val="00411B00"/>
    <w:rsid w:val="00411B3F"/>
    <w:rsid w:val="00411DDA"/>
    <w:rsid w:val="00411EE3"/>
    <w:rsid w:val="00411EF6"/>
    <w:rsid w:val="0041201F"/>
    <w:rsid w:val="004120C6"/>
    <w:rsid w:val="004120D6"/>
    <w:rsid w:val="0041212A"/>
    <w:rsid w:val="0041227A"/>
    <w:rsid w:val="004124FF"/>
    <w:rsid w:val="0041272A"/>
    <w:rsid w:val="004128BE"/>
    <w:rsid w:val="00412B7B"/>
    <w:rsid w:val="00412BAA"/>
    <w:rsid w:val="00413021"/>
    <w:rsid w:val="00413349"/>
    <w:rsid w:val="004134E8"/>
    <w:rsid w:val="004135E2"/>
    <w:rsid w:val="004139C1"/>
    <w:rsid w:val="00413CB3"/>
    <w:rsid w:val="00414119"/>
    <w:rsid w:val="00414433"/>
    <w:rsid w:val="0041467B"/>
    <w:rsid w:val="004147FF"/>
    <w:rsid w:val="00414E77"/>
    <w:rsid w:val="004153B5"/>
    <w:rsid w:val="004153D4"/>
    <w:rsid w:val="004154BD"/>
    <w:rsid w:val="0041563C"/>
    <w:rsid w:val="00415808"/>
    <w:rsid w:val="0041590A"/>
    <w:rsid w:val="00415BC9"/>
    <w:rsid w:val="004160D7"/>
    <w:rsid w:val="004166A8"/>
    <w:rsid w:val="0041673C"/>
    <w:rsid w:val="00416745"/>
    <w:rsid w:val="00416A05"/>
    <w:rsid w:val="00416A90"/>
    <w:rsid w:val="00416BBB"/>
    <w:rsid w:val="00416BCB"/>
    <w:rsid w:val="00416F6E"/>
    <w:rsid w:val="004170B6"/>
    <w:rsid w:val="00417165"/>
    <w:rsid w:val="0041728E"/>
    <w:rsid w:val="004172E6"/>
    <w:rsid w:val="00417600"/>
    <w:rsid w:val="00417BE7"/>
    <w:rsid w:val="00417C61"/>
    <w:rsid w:val="00417D29"/>
    <w:rsid w:val="0042058A"/>
    <w:rsid w:val="004208C2"/>
    <w:rsid w:val="00420939"/>
    <w:rsid w:val="00420957"/>
    <w:rsid w:val="00420A1E"/>
    <w:rsid w:val="00420B04"/>
    <w:rsid w:val="00420B56"/>
    <w:rsid w:val="00420BBD"/>
    <w:rsid w:val="00420C1F"/>
    <w:rsid w:val="00420C51"/>
    <w:rsid w:val="00420EBB"/>
    <w:rsid w:val="00421117"/>
    <w:rsid w:val="004214B4"/>
    <w:rsid w:val="0042171E"/>
    <w:rsid w:val="00421A4D"/>
    <w:rsid w:val="0042265F"/>
    <w:rsid w:val="00422709"/>
    <w:rsid w:val="0042294E"/>
    <w:rsid w:val="004232AF"/>
    <w:rsid w:val="004234E7"/>
    <w:rsid w:val="00423529"/>
    <w:rsid w:val="0042380F"/>
    <w:rsid w:val="004239E8"/>
    <w:rsid w:val="00423A06"/>
    <w:rsid w:val="00423AB1"/>
    <w:rsid w:val="00423DBA"/>
    <w:rsid w:val="00423E31"/>
    <w:rsid w:val="004241E8"/>
    <w:rsid w:val="004247AB"/>
    <w:rsid w:val="004249CF"/>
    <w:rsid w:val="00424F23"/>
    <w:rsid w:val="0042504E"/>
    <w:rsid w:val="00425592"/>
    <w:rsid w:val="00425855"/>
    <w:rsid w:val="004261EB"/>
    <w:rsid w:val="004261F6"/>
    <w:rsid w:val="00426969"/>
    <w:rsid w:val="00426D5A"/>
    <w:rsid w:val="00427056"/>
    <w:rsid w:val="004272C4"/>
    <w:rsid w:val="00427631"/>
    <w:rsid w:val="0042766A"/>
    <w:rsid w:val="004278E2"/>
    <w:rsid w:val="00427C1A"/>
    <w:rsid w:val="00427C6C"/>
    <w:rsid w:val="00427D21"/>
    <w:rsid w:val="004301C6"/>
    <w:rsid w:val="004303B0"/>
    <w:rsid w:val="004303F5"/>
    <w:rsid w:val="00430C2E"/>
    <w:rsid w:val="00430CC4"/>
    <w:rsid w:val="00430D50"/>
    <w:rsid w:val="00431265"/>
    <w:rsid w:val="004313E6"/>
    <w:rsid w:val="00431698"/>
    <w:rsid w:val="00431C1E"/>
    <w:rsid w:val="00431E16"/>
    <w:rsid w:val="00431E1F"/>
    <w:rsid w:val="00432026"/>
    <w:rsid w:val="00432325"/>
    <w:rsid w:val="0043254C"/>
    <w:rsid w:val="004326B8"/>
    <w:rsid w:val="00432E89"/>
    <w:rsid w:val="00432EED"/>
    <w:rsid w:val="00433279"/>
    <w:rsid w:val="004334B5"/>
    <w:rsid w:val="0043386D"/>
    <w:rsid w:val="0043398A"/>
    <w:rsid w:val="004339AC"/>
    <w:rsid w:val="00433AD3"/>
    <w:rsid w:val="00433B89"/>
    <w:rsid w:val="00433C81"/>
    <w:rsid w:val="00433E78"/>
    <w:rsid w:val="00434175"/>
    <w:rsid w:val="0043426B"/>
    <w:rsid w:val="00434769"/>
    <w:rsid w:val="0043478F"/>
    <w:rsid w:val="00434D1C"/>
    <w:rsid w:val="00435129"/>
    <w:rsid w:val="0043513F"/>
    <w:rsid w:val="0043557C"/>
    <w:rsid w:val="00435893"/>
    <w:rsid w:val="004358B4"/>
    <w:rsid w:val="00435BF6"/>
    <w:rsid w:val="0043602B"/>
    <w:rsid w:val="004360E1"/>
    <w:rsid w:val="004362A2"/>
    <w:rsid w:val="00436359"/>
    <w:rsid w:val="004363A0"/>
    <w:rsid w:val="00436488"/>
    <w:rsid w:val="00436A32"/>
    <w:rsid w:val="00436A38"/>
    <w:rsid w:val="00436CC6"/>
    <w:rsid w:val="00436EA1"/>
    <w:rsid w:val="00437065"/>
    <w:rsid w:val="00437189"/>
    <w:rsid w:val="004372A8"/>
    <w:rsid w:val="004373DF"/>
    <w:rsid w:val="00437CE5"/>
    <w:rsid w:val="00437E12"/>
    <w:rsid w:val="0044048D"/>
    <w:rsid w:val="00440BE0"/>
    <w:rsid w:val="00440F75"/>
    <w:rsid w:val="00440FE6"/>
    <w:rsid w:val="00441124"/>
    <w:rsid w:val="0044124C"/>
    <w:rsid w:val="00441402"/>
    <w:rsid w:val="0044152C"/>
    <w:rsid w:val="0044173D"/>
    <w:rsid w:val="00441885"/>
    <w:rsid w:val="00441BFA"/>
    <w:rsid w:val="00441C68"/>
    <w:rsid w:val="00441CAC"/>
    <w:rsid w:val="00441DFA"/>
    <w:rsid w:val="00441F48"/>
    <w:rsid w:val="0044206F"/>
    <w:rsid w:val="004420CF"/>
    <w:rsid w:val="00442C1C"/>
    <w:rsid w:val="00442E99"/>
    <w:rsid w:val="0044302E"/>
    <w:rsid w:val="00443140"/>
    <w:rsid w:val="00443501"/>
    <w:rsid w:val="00443829"/>
    <w:rsid w:val="00443B67"/>
    <w:rsid w:val="00443E6D"/>
    <w:rsid w:val="00444146"/>
    <w:rsid w:val="004443C2"/>
    <w:rsid w:val="00444A61"/>
    <w:rsid w:val="00444AE1"/>
    <w:rsid w:val="00444EC2"/>
    <w:rsid w:val="00444F29"/>
    <w:rsid w:val="00445324"/>
    <w:rsid w:val="0044548B"/>
    <w:rsid w:val="0044558E"/>
    <w:rsid w:val="00445836"/>
    <w:rsid w:val="0044584B"/>
    <w:rsid w:val="00445A74"/>
    <w:rsid w:val="0044613E"/>
    <w:rsid w:val="004462DE"/>
    <w:rsid w:val="004464D6"/>
    <w:rsid w:val="0044690E"/>
    <w:rsid w:val="0044691D"/>
    <w:rsid w:val="0044694B"/>
    <w:rsid w:val="00446BB5"/>
    <w:rsid w:val="00446DA4"/>
    <w:rsid w:val="00447595"/>
    <w:rsid w:val="004475E9"/>
    <w:rsid w:val="004476B7"/>
    <w:rsid w:val="0044795B"/>
    <w:rsid w:val="00447B32"/>
    <w:rsid w:val="00447CB7"/>
    <w:rsid w:val="00447DC8"/>
    <w:rsid w:val="00447E2D"/>
    <w:rsid w:val="00447F13"/>
    <w:rsid w:val="00447F87"/>
    <w:rsid w:val="00450135"/>
    <w:rsid w:val="004502AA"/>
    <w:rsid w:val="00450380"/>
    <w:rsid w:val="00450BD3"/>
    <w:rsid w:val="00450DB1"/>
    <w:rsid w:val="00450E10"/>
    <w:rsid w:val="00450E71"/>
    <w:rsid w:val="00450E8A"/>
    <w:rsid w:val="00450F67"/>
    <w:rsid w:val="004514B2"/>
    <w:rsid w:val="004515EA"/>
    <w:rsid w:val="0045179E"/>
    <w:rsid w:val="004517C8"/>
    <w:rsid w:val="00451A97"/>
    <w:rsid w:val="00451FA1"/>
    <w:rsid w:val="004520B8"/>
    <w:rsid w:val="0045244E"/>
    <w:rsid w:val="004525D9"/>
    <w:rsid w:val="004526AF"/>
    <w:rsid w:val="004529D4"/>
    <w:rsid w:val="00452AF8"/>
    <w:rsid w:val="00452B7B"/>
    <w:rsid w:val="00452BB7"/>
    <w:rsid w:val="00452F41"/>
    <w:rsid w:val="00453092"/>
    <w:rsid w:val="00453099"/>
    <w:rsid w:val="004532CC"/>
    <w:rsid w:val="0045349C"/>
    <w:rsid w:val="004534E6"/>
    <w:rsid w:val="00453843"/>
    <w:rsid w:val="0045384F"/>
    <w:rsid w:val="00453D42"/>
    <w:rsid w:val="004541FE"/>
    <w:rsid w:val="0045468B"/>
    <w:rsid w:val="004546C6"/>
    <w:rsid w:val="004547BA"/>
    <w:rsid w:val="00454950"/>
    <w:rsid w:val="00454B0D"/>
    <w:rsid w:val="00454E65"/>
    <w:rsid w:val="00455072"/>
    <w:rsid w:val="00455094"/>
    <w:rsid w:val="00455397"/>
    <w:rsid w:val="004553EE"/>
    <w:rsid w:val="004556D1"/>
    <w:rsid w:val="00455780"/>
    <w:rsid w:val="00455999"/>
    <w:rsid w:val="00455CC9"/>
    <w:rsid w:val="00455D1A"/>
    <w:rsid w:val="00455D6D"/>
    <w:rsid w:val="00456009"/>
    <w:rsid w:val="00456107"/>
    <w:rsid w:val="0045629B"/>
    <w:rsid w:val="00456485"/>
    <w:rsid w:val="00456816"/>
    <w:rsid w:val="004569B3"/>
    <w:rsid w:val="00456B89"/>
    <w:rsid w:val="004571A8"/>
    <w:rsid w:val="004576A3"/>
    <w:rsid w:val="0045778A"/>
    <w:rsid w:val="004577B9"/>
    <w:rsid w:val="00457805"/>
    <w:rsid w:val="004579E0"/>
    <w:rsid w:val="00457BBA"/>
    <w:rsid w:val="00457E9D"/>
    <w:rsid w:val="00457EDB"/>
    <w:rsid w:val="004600A8"/>
    <w:rsid w:val="0046037C"/>
    <w:rsid w:val="00460660"/>
    <w:rsid w:val="0046070E"/>
    <w:rsid w:val="00460797"/>
    <w:rsid w:val="004607C7"/>
    <w:rsid w:val="00460826"/>
    <w:rsid w:val="00460CCC"/>
    <w:rsid w:val="00460E47"/>
    <w:rsid w:val="00460EA7"/>
    <w:rsid w:val="00461336"/>
    <w:rsid w:val="00461690"/>
    <w:rsid w:val="00461812"/>
    <w:rsid w:val="0046195B"/>
    <w:rsid w:val="004619FD"/>
    <w:rsid w:val="0046200C"/>
    <w:rsid w:val="00462140"/>
    <w:rsid w:val="0046222B"/>
    <w:rsid w:val="004623B4"/>
    <w:rsid w:val="004625AC"/>
    <w:rsid w:val="004626AA"/>
    <w:rsid w:val="004627A6"/>
    <w:rsid w:val="004628B4"/>
    <w:rsid w:val="00462A09"/>
    <w:rsid w:val="00462C28"/>
    <w:rsid w:val="00462C35"/>
    <w:rsid w:val="00462C62"/>
    <w:rsid w:val="00462E22"/>
    <w:rsid w:val="00462EE9"/>
    <w:rsid w:val="004633DB"/>
    <w:rsid w:val="004633E3"/>
    <w:rsid w:val="0046362D"/>
    <w:rsid w:val="00463647"/>
    <w:rsid w:val="00463B0A"/>
    <w:rsid w:val="00463B49"/>
    <w:rsid w:val="00463C1F"/>
    <w:rsid w:val="00463CD5"/>
    <w:rsid w:val="00463FD8"/>
    <w:rsid w:val="0046410A"/>
    <w:rsid w:val="0046417B"/>
    <w:rsid w:val="0046422B"/>
    <w:rsid w:val="0046434C"/>
    <w:rsid w:val="004643FB"/>
    <w:rsid w:val="00464426"/>
    <w:rsid w:val="0046462C"/>
    <w:rsid w:val="00464975"/>
    <w:rsid w:val="00464F67"/>
    <w:rsid w:val="00464F96"/>
    <w:rsid w:val="004650EF"/>
    <w:rsid w:val="004653E5"/>
    <w:rsid w:val="004653FC"/>
    <w:rsid w:val="00465597"/>
    <w:rsid w:val="0046596D"/>
    <w:rsid w:val="00465C42"/>
    <w:rsid w:val="00465D23"/>
    <w:rsid w:val="00465DC3"/>
    <w:rsid w:val="00465E26"/>
    <w:rsid w:val="00466163"/>
    <w:rsid w:val="004661AE"/>
    <w:rsid w:val="004664DB"/>
    <w:rsid w:val="00466537"/>
    <w:rsid w:val="00466AE5"/>
    <w:rsid w:val="00466AF1"/>
    <w:rsid w:val="00466D8C"/>
    <w:rsid w:val="0046756B"/>
    <w:rsid w:val="00467954"/>
    <w:rsid w:val="00467983"/>
    <w:rsid w:val="00467DF5"/>
    <w:rsid w:val="00467E59"/>
    <w:rsid w:val="00467E90"/>
    <w:rsid w:val="00467F01"/>
    <w:rsid w:val="004701BE"/>
    <w:rsid w:val="004705C6"/>
    <w:rsid w:val="004706D1"/>
    <w:rsid w:val="00470EA4"/>
    <w:rsid w:val="00471404"/>
    <w:rsid w:val="004714AF"/>
    <w:rsid w:val="004716E7"/>
    <w:rsid w:val="00471A52"/>
    <w:rsid w:val="00471BD9"/>
    <w:rsid w:val="00471D9C"/>
    <w:rsid w:val="00471E63"/>
    <w:rsid w:val="00471F2F"/>
    <w:rsid w:val="00472167"/>
    <w:rsid w:val="004727BF"/>
    <w:rsid w:val="00472960"/>
    <w:rsid w:val="004729D8"/>
    <w:rsid w:val="00472BA9"/>
    <w:rsid w:val="00472D8D"/>
    <w:rsid w:val="004736DB"/>
    <w:rsid w:val="0047377F"/>
    <w:rsid w:val="004739B1"/>
    <w:rsid w:val="00473B9E"/>
    <w:rsid w:val="004747D7"/>
    <w:rsid w:val="00474810"/>
    <w:rsid w:val="00474A87"/>
    <w:rsid w:val="00474ABE"/>
    <w:rsid w:val="00474ABF"/>
    <w:rsid w:val="00474FFE"/>
    <w:rsid w:val="0047532A"/>
    <w:rsid w:val="00475535"/>
    <w:rsid w:val="00475B13"/>
    <w:rsid w:val="00475B84"/>
    <w:rsid w:val="00475F0F"/>
    <w:rsid w:val="00476128"/>
    <w:rsid w:val="00476244"/>
    <w:rsid w:val="00476529"/>
    <w:rsid w:val="004767CE"/>
    <w:rsid w:val="00476811"/>
    <w:rsid w:val="0047684D"/>
    <w:rsid w:val="004769BE"/>
    <w:rsid w:val="004769F3"/>
    <w:rsid w:val="00476BFD"/>
    <w:rsid w:val="00476E70"/>
    <w:rsid w:val="00476EE5"/>
    <w:rsid w:val="00476FF9"/>
    <w:rsid w:val="00477202"/>
    <w:rsid w:val="00477219"/>
    <w:rsid w:val="0047722A"/>
    <w:rsid w:val="00477362"/>
    <w:rsid w:val="004773D4"/>
    <w:rsid w:val="004775AF"/>
    <w:rsid w:val="00477909"/>
    <w:rsid w:val="004779E1"/>
    <w:rsid w:val="00477B53"/>
    <w:rsid w:val="00477D18"/>
    <w:rsid w:val="00477ED1"/>
    <w:rsid w:val="00480081"/>
    <w:rsid w:val="00480543"/>
    <w:rsid w:val="00480780"/>
    <w:rsid w:val="0048085B"/>
    <w:rsid w:val="00480990"/>
    <w:rsid w:val="00480BE0"/>
    <w:rsid w:val="00480D2B"/>
    <w:rsid w:val="00480D87"/>
    <w:rsid w:val="00480EF8"/>
    <w:rsid w:val="00481578"/>
    <w:rsid w:val="00481896"/>
    <w:rsid w:val="00481908"/>
    <w:rsid w:val="00481981"/>
    <w:rsid w:val="0048219E"/>
    <w:rsid w:val="0048228C"/>
    <w:rsid w:val="00482394"/>
    <w:rsid w:val="00482630"/>
    <w:rsid w:val="004826BD"/>
    <w:rsid w:val="004827B7"/>
    <w:rsid w:val="00482BF2"/>
    <w:rsid w:val="0048312E"/>
    <w:rsid w:val="004833CA"/>
    <w:rsid w:val="004834B5"/>
    <w:rsid w:val="004834BA"/>
    <w:rsid w:val="00483E5E"/>
    <w:rsid w:val="004843D9"/>
    <w:rsid w:val="00484954"/>
    <w:rsid w:val="00484B1F"/>
    <w:rsid w:val="00484B74"/>
    <w:rsid w:val="00484ED2"/>
    <w:rsid w:val="004851AD"/>
    <w:rsid w:val="004852EB"/>
    <w:rsid w:val="0048552C"/>
    <w:rsid w:val="00485889"/>
    <w:rsid w:val="00485AC0"/>
    <w:rsid w:val="00485C7D"/>
    <w:rsid w:val="00485E61"/>
    <w:rsid w:val="0048624A"/>
    <w:rsid w:val="00486408"/>
    <w:rsid w:val="0048645F"/>
    <w:rsid w:val="0048653F"/>
    <w:rsid w:val="00486703"/>
    <w:rsid w:val="00486B69"/>
    <w:rsid w:val="00486CD6"/>
    <w:rsid w:val="00486D7A"/>
    <w:rsid w:val="00486DA3"/>
    <w:rsid w:val="004871BA"/>
    <w:rsid w:val="004875A5"/>
    <w:rsid w:val="00487934"/>
    <w:rsid w:val="00487C04"/>
    <w:rsid w:val="00490148"/>
    <w:rsid w:val="004903DF"/>
    <w:rsid w:val="00490687"/>
    <w:rsid w:val="004907B1"/>
    <w:rsid w:val="004907E1"/>
    <w:rsid w:val="0049083B"/>
    <w:rsid w:val="004909A3"/>
    <w:rsid w:val="004909B3"/>
    <w:rsid w:val="00490FC1"/>
    <w:rsid w:val="004911D3"/>
    <w:rsid w:val="004912EB"/>
    <w:rsid w:val="0049136B"/>
    <w:rsid w:val="004915A3"/>
    <w:rsid w:val="0049173F"/>
    <w:rsid w:val="00491761"/>
    <w:rsid w:val="0049176E"/>
    <w:rsid w:val="004917C5"/>
    <w:rsid w:val="004918D4"/>
    <w:rsid w:val="00491906"/>
    <w:rsid w:val="004919B5"/>
    <w:rsid w:val="004919BA"/>
    <w:rsid w:val="00491FDE"/>
    <w:rsid w:val="004920E5"/>
    <w:rsid w:val="00492105"/>
    <w:rsid w:val="0049214E"/>
    <w:rsid w:val="004926AD"/>
    <w:rsid w:val="00492B97"/>
    <w:rsid w:val="00492C47"/>
    <w:rsid w:val="00492F43"/>
    <w:rsid w:val="004932FD"/>
    <w:rsid w:val="00493303"/>
    <w:rsid w:val="00493354"/>
    <w:rsid w:val="004933B2"/>
    <w:rsid w:val="00493E3D"/>
    <w:rsid w:val="00493E70"/>
    <w:rsid w:val="00493E88"/>
    <w:rsid w:val="00493F9B"/>
    <w:rsid w:val="00494084"/>
    <w:rsid w:val="00494142"/>
    <w:rsid w:val="004941DC"/>
    <w:rsid w:val="00494283"/>
    <w:rsid w:val="0049468C"/>
    <w:rsid w:val="00495042"/>
    <w:rsid w:val="00495059"/>
    <w:rsid w:val="0049515B"/>
    <w:rsid w:val="00495586"/>
    <w:rsid w:val="004958AE"/>
    <w:rsid w:val="004958AF"/>
    <w:rsid w:val="00495B09"/>
    <w:rsid w:val="00495C11"/>
    <w:rsid w:val="00495DB4"/>
    <w:rsid w:val="00495DE0"/>
    <w:rsid w:val="00495E78"/>
    <w:rsid w:val="00495E92"/>
    <w:rsid w:val="0049613F"/>
    <w:rsid w:val="0049616C"/>
    <w:rsid w:val="00496412"/>
    <w:rsid w:val="00496C63"/>
    <w:rsid w:val="00496C6E"/>
    <w:rsid w:val="00496D65"/>
    <w:rsid w:val="00496D94"/>
    <w:rsid w:val="0049731F"/>
    <w:rsid w:val="004973A8"/>
    <w:rsid w:val="0049765F"/>
    <w:rsid w:val="00497B6F"/>
    <w:rsid w:val="00497D06"/>
    <w:rsid w:val="00497F06"/>
    <w:rsid w:val="00497F48"/>
    <w:rsid w:val="004A035B"/>
    <w:rsid w:val="004A088D"/>
    <w:rsid w:val="004A089E"/>
    <w:rsid w:val="004A098E"/>
    <w:rsid w:val="004A09DE"/>
    <w:rsid w:val="004A0CF5"/>
    <w:rsid w:val="004A0FCC"/>
    <w:rsid w:val="004A1101"/>
    <w:rsid w:val="004A1217"/>
    <w:rsid w:val="004A1CB6"/>
    <w:rsid w:val="004A1D29"/>
    <w:rsid w:val="004A1D46"/>
    <w:rsid w:val="004A1F09"/>
    <w:rsid w:val="004A2083"/>
    <w:rsid w:val="004A2108"/>
    <w:rsid w:val="004A223D"/>
    <w:rsid w:val="004A228E"/>
    <w:rsid w:val="004A24CF"/>
    <w:rsid w:val="004A28B4"/>
    <w:rsid w:val="004A2DC9"/>
    <w:rsid w:val="004A2FE0"/>
    <w:rsid w:val="004A3181"/>
    <w:rsid w:val="004A3329"/>
    <w:rsid w:val="004A3488"/>
    <w:rsid w:val="004A353E"/>
    <w:rsid w:val="004A369B"/>
    <w:rsid w:val="004A38D7"/>
    <w:rsid w:val="004A3C5E"/>
    <w:rsid w:val="004A3E34"/>
    <w:rsid w:val="004A3E8A"/>
    <w:rsid w:val="004A40E9"/>
    <w:rsid w:val="004A41B3"/>
    <w:rsid w:val="004A4544"/>
    <w:rsid w:val="004A4800"/>
    <w:rsid w:val="004A49EB"/>
    <w:rsid w:val="004A4DE6"/>
    <w:rsid w:val="004A4F23"/>
    <w:rsid w:val="004A5241"/>
    <w:rsid w:val="004A54C8"/>
    <w:rsid w:val="004A5669"/>
    <w:rsid w:val="004A58E6"/>
    <w:rsid w:val="004A59B0"/>
    <w:rsid w:val="004A59DF"/>
    <w:rsid w:val="004A5C20"/>
    <w:rsid w:val="004A5DB5"/>
    <w:rsid w:val="004A5E5D"/>
    <w:rsid w:val="004A6532"/>
    <w:rsid w:val="004A6535"/>
    <w:rsid w:val="004A675B"/>
    <w:rsid w:val="004A6821"/>
    <w:rsid w:val="004A6861"/>
    <w:rsid w:val="004A6952"/>
    <w:rsid w:val="004A6976"/>
    <w:rsid w:val="004A6AF4"/>
    <w:rsid w:val="004A6B3E"/>
    <w:rsid w:val="004A6D1A"/>
    <w:rsid w:val="004A70EC"/>
    <w:rsid w:val="004A72BB"/>
    <w:rsid w:val="004A767D"/>
    <w:rsid w:val="004A778C"/>
    <w:rsid w:val="004A7989"/>
    <w:rsid w:val="004A7CAC"/>
    <w:rsid w:val="004B0646"/>
    <w:rsid w:val="004B0BD9"/>
    <w:rsid w:val="004B0C67"/>
    <w:rsid w:val="004B0FC4"/>
    <w:rsid w:val="004B180A"/>
    <w:rsid w:val="004B1E1A"/>
    <w:rsid w:val="004B1F01"/>
    <w:rsid w:val="004B20E4"/>
    <w:rsid w:val="004B21B7"/>
    <w:rsid w:val="004B2218"/>
    <w:rsid w:val="004B24D4"/>
    <w:rsid w:val="004B27B9"/>
    <w:rsid w:val="004B294D"/>
    <w:rsid w:val="004B2A62"/>
    <w:rsid w:val="004B2F00"/>
    <w:rsid w:val="004B2F42"/>
    <w:rsid w:val="004B304D"/>
    <w:rsid w:val="004B3296"/>
    <w:rsid w:val="004B3484"/>
    <w:rsid w:val="004B3DB4"/>
    <w:rsid w:val="004B4081"/>
    <w:rsid w:val="004B4162"/>
    <w:rsid w:val="004B44F1"/>
    <w:rsid w:val="004B4820"/>
    <w:rsid w:val="004B48C7"/>
    <w:rsid w:val="004B4997"/>
    <w:rsid w:val="004B50D0"/>
    <w:rsid w:val="004B52BC"/>
    <w:rsid w:val="004B52D7"/>
    <w:rsid w:val="004B5346"/>
    <w:rsid w:val="004B5442"/>
    <w:rsid w:val="004B55FE"/>
    <w:rsid w:val="004B56DE"/>
    <w:rsid w:val="004B5712"/>
    <w:rsid w:val="004B576A"/>
    <w:rsid w:val="004B5E3B"/>
    <w:rsid w:val="004B5E97"/>
    <w:rsid w:val="004B5EB6"/>
    <w:rsid w:val="004B5F17"/>
    <w:rsid w:val="004B6069"/>
    <w:rsid w:val="004B6088"/>
    <w:rsid w:val="004B64C0"/>
    <w:rsid w:val="004B6A64"/>
    <w:rsid w:val="004B6A8E"/>
    <w:rsid w:val="004B6C4F"/>
    <w:rsid w:val="004B72C2"/>
    <w:rsid w:val="004B7412"/>
    <w:rsid w:val="004B762F"/>
    <w:rsid w:val="004B773A"/>
    <w:rsid w:val="004B7932"/>
    <w:rsid w:val="004B7B6B"/>
    <w:rsid w:val="004B7C24"/>
    <w:rsid w:val="004B7DD4"/>
    <w:rsid w:val="004B7DF3"/>
    <w:rsid w:val="004B7E39"/>
    <w:rsid w:val="004B7E9F"/>
    <w:rsid w:val="004B7F55"/>
    <w:rsid w:val="004C03F4"/>
    <w:rsid w:val="004C04DD"/>
    <w:rsid w:val="004C0C4C"/>
    <w:rsid w:val="004C10C2"/>
    <w:rsid w:val="004C14AE"/>
    <w:rsid w:val="004C17CA"/>
    <w:rsid w:val="004C19C8"/>
    <w:rsid w:val="004C1B76"/>
    <w:rsid w:val="004C1E6E"/>
    <w:rsid w:val="004C2062"/>
    <w:rsid w:val="004C20A1"/>
    <w:rsid w:val="004C231B"/>
    <w:rsid w:val="004C231F"/>
    <w:rsid w:val="004C2B0D"/>
    <w:rsid w:val="004C2C7A"/>
    <w:rsid w:val="004C2CA7"/>
    <w:rsid w:val="004C2E6A"/>
    <w:rsid w:val="004C2EB8"/>
    <w:rsid w:val="004C2FE1"/>
    <w:rsid w:val="004C3028"/>
    <w:rsid w:val="004C3085"/>
    <w:rsid w:val="004C346F"/>
    <w:rsid w:val="004C3667"/>
    <w:rsid w:val="004C3B40"/>
    <w:rsid w:val="004C3C85"/>
    <w:rsid w:val="004C3D54"/>
    <w:rsid w:val="004C4416"/>
    <w:rsid w:val="004C44AF"/>
    <w:rsid w:val="004C4868"/>
    <w:rsid w:val="004C4CA1"/>
    <w:rsid w:val="004C4D7A"/>
    <w:rsid w:val="004C50FF"/>
    <w:rsid w:val="004C5172"/>
    <w:rsid w:val="004C5567"/>
    <w:rsid w:val="004C5964"/>
    <w:rsid w:val="004C59CF"/>
    <w:rsid w:val="004C59D4"/>
    <w:rsid w:val="004C604F"/>
    <w:rsid w:val="004C61B7"/>
    <w:rsid w:val="004C64B8"/>
    <w:rsid w:val="004C65E4"/>
    <w:rsid w:val="004C764F"/>
    <w:rsid w:val="004C7ADC"/>
    <w:rsid w:val="004C7E98"/>
    <w:rsid w:val="004C7FE0"/>
    <w:rsid w:val="004D01D5"/>
    <w:rsid w:val="004D0810"/>
    <w:rsid w:val="004D0A31"/>
    <w:rsid w:val="004D0AFA"/>
    <w:rsid w:val="004D0C6A"/>
    <w:rsid w:val="004D0DC4"/>
    <w:rsid w:val="004D0E62"/>
    <w:rsid w:val="004D0EB0"/>
    <w:rsid w:val="004D156A"/>
    <w:rsid w:val="004D169C"/>
    <w:rsid w:val="004D1B10"/>
    <w:rsid w:val="004D1BF9"/>
    <w:rsid w:val="004D1C40"/>
    <w:rsid w:val="004D1CF3"/>
    <w:rsid w:val="004D1EA0"/>
    <w:rsid w:val="004D1F0A"/>
    <w:rsid w:val="004D294A"/>
    <w:rsid w:val="004D2A2D"/>
    <w:rsid w:val="004D2BD8"/>
    <w:rsid w:val="004D2E2C"/>
    <w:rsid w:val="004D324F"/>
    <w:rsid w:val="004D34E1"/>
    <w:rsid w:val="004D3935"/>
    <w:rsid w:val="004D3AC8"/>
    <w:rsid w:val="004D3C8F"/>
    <w:rsid w:val="004D3F34"/>
    <w:rsid w:val="004D40A7"/>
    <w:rsid w:val="004D458D"/>
    <w:rsid w:val="004D479F"/>
    <w:rsid w:val="004D492E"/>
    <w:rsid w:val="004D4A1C"/>
    <w:rsid w:val="004D4A24"/>
    <w:rsid w:val="004D4A96"/>
    <w:rsid w:val="004D4B16"/>
    <w:rsid w:val="004D4C33"/>
    <w:rsid w:val="004D4F92"/>
    <w:rsid w:val="004D54A2"/>
    <w:rsid w:val="004D54D7"/>
    <w:rsid w:val="004D59A4"/>
    <w:rsid w:val="004D5ACE"/>
    <w:rsid w:val="004D5E37"/>
    <w:rsid w:val="004D6026"/>
    <w:rsid w:val="004D6232"/>
    <w:rsid w:val="004D6442"/>
    <w:rsid w:val="004D654C"/>
    <w:rsid w:val="004D6603"/>
    <w:rsid w:val="004D6689"/>
    <w:rsid w:val="004D67D2"/>
    <w:rsid w:val="004D680C"/>
    <w:rsid w:val="004D6D6F"/>
    <w:rsid w:val="004D70DD"/>
    <w:rsid w:val="004D729C"/>
    <w:rsid w:val="004D72B8"/>
    <w:rsid w:val="004D76EB"/>
    <w:rsid w:val="004D7AFA"/>
    <w:rsid w:val="004D7B9B"/>
    <w:rsid w:val="004D7CD6"/>
    <w:rsid w:val="004D7D1E"/>
    <w:rsid w:val="004D7DFB"/>
    <w:rsid w:val="004D7E83"/>
    <w:rsid w:val="004E0008"/>
    <w:rsid w:val="004E00C9"/>
    <w:rsid w:val="004E0287"/>
    <w:rsid w:val="004E043F"/>
    <w:rsid w:val="004E05BC"/>
    <w:rsid w:val="004E063A"/>
    <w:rsid w:val="004E0D27"/>
    <w:rsid w:val="004E1242"/>
    <w:rsid w:val="004E134A"/>
    <w:rsid w:val="004E1809"/>
    <w:rsid w:val="004E183B"/>
    <w:rsid w:val="004E1918"/>
    <w:rsid w:val="004E1D1D"/>
    <w:rsid w:val="004E1D8D"/>
    <w:rsid w:val="004E1E8C"/>
    <w:rsid w:val="004E1F50"/>
    <w:rsid w:val="004E209D"/>
    <w:rsid w:val="004E2499"/>
    <w:rsid w:val="004E271E"/>
    <w:rsid w:val="004E277E"/>
    <w:rsid w:val="004E27D3"/>
    <w:rsid w:val="004E27D6"/>
    <w:rsid w:val="004E30C0"/>
    <w:rsid w:val="004E36B9"/>
    <w:rsid w:val="004E37C1"/>
    <w:rsid w:val="004E3E91"/>
    <w:rsid w:val="004E3ECB"/>
    <w:rsid w:val="004E4492"/>
    <w:rsid w:val="004E4532"/>
    <w:rsid w:val="004E458A"/>
    <w:rsid w:val="004E46A2"/>
    <w:rsid w:val="004E4A95"/>
    <w:rsid w:val="004E4CA7"/>
    <w:rsid w:val="004E4DA7"/>
    <w:rsid w:val="004E5312"/>
    <w:rsid w:val="004E543D"/>
    <w:rsid w:val="004E5734"/>
    <w:rsid w:val="004E58EC"/>
    <w:rsid w:val="004E5A02"/>
    <w:rsid w:val="004E5A38"/>
    <w:rsid w:val="004E6107"/>
    <w:rsid w:val="004E65DA"/>
    <w:rsid w:val="004E6600"/>
    <w:rsid w:val="004E6637"/>
    <w:rsid w:val="004E735D"/>
    <w:rsid w:val="004E76C6"/>
    <w:rsid w:val="004E7930"/>
    <w:rsid w:val="004E7AC8"/>
    <w:rsid w:val="004E7E25"/>
    <w:rsid w:val="004F0145"/>
    <w:rsid w:val="004F017E"/>
    <w:rsid w:val="004F0736"/>
    <w:rsid w:val="004F07A4"/>
    <w:rsid w:val="004F0C2D"/>
    <w:rsid w:val="004F0C94"/>
    <w:rsid w:val="004F0F81"/>
    <w:rsid w:val="004F0FA6"/>
    <w:rsid w:val="004F17F3"/>
    <w:rsid w:val="004F18AB"/>
    <w:rsid w:val="004F1F6C"/>
    <w:rsid w:val="004F2022"/>
    <w:rsid w:val="004F20BB"/>
    <w:rsid w:val="004F20FD"/>
    <w:rsid w:val="004F21B1"/>
    <w:rsid w:val="004F27C9"/>
    <w:rsid w:val="004F2A12"/>
    <w:rsid w:val="004F2BCC"/>
    <w:rsid w:val="004F2DD7"/>
    <w:rsid w:val="004F3196"/>
    <w:rsid w:val="004F3B06"/>
    <w:rsid w:val="004F4119"/>
    <w:rsid w:val="004F4406"/>
    <w:rsid w:val="004F44E8"/>
    <w:rsid w:val="004F44F8"/>
    <w:rsid w:val="004F4559"/>
    <w:rsid w:val="004F46C7"/>
    <w:rsid w:val="004F4703"/>
    <w:rsid w:val="004F4854"/>
    <w:rsid w:val="004F4860"/>
    <w:rsid w:val="004F49B4"/>
    <w:rsid w:val="004F4D4F"/>
    <w:rsid w:val="004F4F73"/>
    <w:rsid w:val="004F537C"/>
    <w:rsid w:val="004F55CC"/>
    <w:rsid w:val="004F55D6"/>
    <w:rsid w:val="004F5A65"/>
    <w:rsid w:val="004F5AE3"/>
    <w:rsid w:val="004F5E38"/>
    <w:rsid w:val="004F62E3"/>
    <w:rsid w:val="004F64DA"/>
    <w:rsid w:val="004F6566"/>
    <w:rsid w:val="004F665C"/>
    <w:rsid w:val="004F672B"/>
    <w:rsid w:val="004F68DE"/>
    <w:rsid w:val="004F6A48"/>
    <w:rsid w:val="004F6C81"/>
    <w:rsid w:val="004F6D31"/>
    <w:rsid w:val="004F6F53"/>
    <w:rsid w:val="004F70B5"/>
    <w:rsid w:val="004F7109"/>
    <w:rsid w:val="004F764E"/>
    <w:rsid w:val="004F77BC"/>
    <w:rsid w:val="004F7A74"/>
    <w:rsid w:val="004F7ABA"/>
    <w:rsid w:val="004F7BF3"/>
    <w:rsid w:val="004F7C3A"/>
    <w:rsid w:val="004F7F34"/>
    <w:rsid w:val="0050032C"/>
    <w:rsid w:val="005005AF"/>
    <w:rsid w:val="005006CC"/>
    <w:rsid w:val="00500857"/>
    <w:rsid w:val="00500B4B"/>
    <w:rsid w:val="00500CD2"/>
    <w:rsid w:val="00500F84"/>
    <w:rsid w:val="005010BE"/>
    <w:rsid w:val="005019AE"/>
    <w:rsid w:val="00501A54"/>
    <w:rsid w:val="00501DF4"/>
    <w:rsid w:val="00501E1F"/>
    <w:rsid w:val="00501E28"/>
    <w:rsid w:val="0050213A"/>
    <w:rsid w:val="00502175"/>
    <w:rsid w:val="005022C2"/>
    <w:rsid w:val="00502358"/>
    <w:rsid w:val="005023A5"/>
    <w:rsid w:val="0050255A"/>
    <w:rsid w:val="00502630"/>
    <w:rsid w:val="00502969"/>
    <w:rsid w:val="00502D56"/>
    <w:rsid w:val="00503006"/>
    <w:rsid w:val="00503017"/>
    <w:rsid w:val="005031F1"/>
    <w:rsid w:val="00503749"/>
    <w:rsid w:val="00503959"/>
    <w:rsid w:val="00503A89"/>
    <w:rsid w:val="00503B95"/>
    <w:rsid w:val="00503C3F"/>
    <w:rsid w:val="0050404B"/>
    <w:rsid w:val="00504110"/>
    <w:rsid w:val="00504304"/>
    <w:rsid w:val="005045DE"/>
    <w:rsid w:val="00504660"/>
    <w:rsid w:val="005048FE"/>
    <w:rsid w:val="00504A37"/>
    <w:rsid w:val="00504C00"/>
    <w:rsid w:val="00504C7D"/>
    <w:rsid w:val="00504CF4"/>
    <w:rsid w:val="005053E2"/>
    <w:rsid w:val="00505446"/>
    <w:rsid w:val="00505496"/>
    <w:rsid w:val="0050553F"/>
    <w:rsid w:val="0050580D"/>
    <w:rsid w:val="00505BE8"/>
    <w:rsid w:val="00505E22"/>
    <w:rsid w:val="0050635B"/>
    <w:rsid w:val="00506376"/>
    <w:rsid w:val="0050697C"/>
    <w:rsid w:val="005069C4"/>
    <w:rsid w:val="00506BE1"/>
    <w:rsid w:val="00506F18"/>
    <w:rsid w:val="00506F4C"/>
    <w:rsid w:val="0050727A"/>
    <w:rsid w:val="00507A1E"/>
    <w:rsid w:val="00507A9E"/>
    <w:rsid w:val="00507DA2"/>
    <w:rsid w:val="00510124"/>
    <w:rsid w:val="005105AC"/>
    <w:rsid w:val="005106D1"/>
    <w:rsid w:val="005108F7"/>
    <w:rsid w:val="00510BF2"/>
    <w:rsid w:val="00510E37"/>
    <w:rsid w:val="00510F18"/>
    <w:rsid w:val="0051111C"/>
    <w:rsid w:val="005112B5"/>
    <w:rsid w:val="005113A5"/>
    <w:rsid w:val="005118A4"/>
    <w:rsid w:val="00511F16"/>
    <w:rsid w:val="00511FB6"/>
    <w:rsid w:val="00512078"/>
    <w:rsid w:val="00512159"/>
    <w:rsid w:val="0051215B"/>
    <w:rsid w:val="0051268C"/>
    <w:rsid w:val="00512902"/>
    <w:rsid w:val="005129C7"/>
    <w:rsid w:val="00512C5C"/>
    <w:rsid w:val="00513096"/>
    <w:rsid w:val="005131D7"/>
    <w:rsid w:val="005136F6"/>
    <w:rsid w:val="005137E9"/>
    <w:rsid w:val="0051383A"/>
    <w:rsid w:val="00513860"/>
    <w:rsid w:val="005138B3"/>
    <w:rsid w:val="00513C39"/>
    <w:rsid w:val="00513D9B"/>
    <w:rsid w:val="005140B4"/>
    <w:rsid w:val="0051418E"/>
    <w:rsid w:val="0051496D"/>
    <w:rsid w:val="00514D1A"/>
    <w:rsid w:val="00514E33"/>
    <w:rsid w:val="005151C2"/>
    <w:rsid w:val="00515315"/>
    <w:rsid w:val="00515472"/>
    <w:rsid w:val="005154A4"/>
    <w:rsid w:val="00515517"/>
    <w:rsid w:val="00515873"/>
    <w:rsid w:val="00515B06"/>
    <w:rsid w:val="00515E01"/>
    <w:rsid w:val="00515FFA"/>
    <w:rsid w:val="00516160"/>
    <w:rsid w:val="005165B3"/>
    <w:rsid w:val="00516C75"/>
    <w:rsid w:val="00516E82"/>
    <w:rsid w:val="005174AA"/>
    <w:rsid w:val="0051768E"/>
    <w:rsid w:val="00517803"/>
    <w:rsid w:val="00517890"/>
    <w:rsid w:val="005178B1"/>
    <w:rsid w:val="005178E3"/>
    <w:rsid w:val="00517C5D"/>
    <w:rsid w:val="00517ED2"/>
    <w:rsid w:val="00517F3E"/>
    <w:rsid w:val="0052012F"/>
    <w:rsid w:val="00520220"/>
    <w:rsid w:val="00520514"/>
    <w:rsid w:val="005208C6"/>
    <w:rsid w:val="00520C4E"/>
    <w:rsid w:val="00520C55"/>
    <w:rsid w:val="00520CFC"/>
    <w:rsid w:val="00520FFB"/>
    <w:rsid w:val="0052109C"/>
    <w:rsid w:val="005210B5"/>
    <w:rsid w:val="005213A6"/>
    <w:rsid w:val="005213AF"/>
    <w:rsid w:val="005213CB"/>
    <w:rsid w:val="005216ED"/>
    <w:rsid w:val="00521ABD"/>
    <w:rsid w:val="00521E24"/>
    <w:rsid w:val="0052203B"/>
    <w:rsid w:val="005221F0"/>
    <w:rsid w:val="005223DC"/>
    <w:rsid w:val="005226C1"/>
    <w:rsid w:val="00522867"/>
    <w:rsid w:val="00522AAE"/>
    <w:rsid w:val="00522C29"/>
    <w:rsid w:val="00522D1F"/>
    <w:rsid w:val="00522DBD"/>
    <w:rsid w:val="00522DF8"/>
    <w:rsid w:val="00522F02"/>
    <w:rsid w:val="00523782"/>
    <w:rsid w:val="005237BB"/>
    <w:rsid w:val="00523804"/>
    <w:rsid w:val="005238FD"/>
    <w:rsid w:val="00523D81"/>
    <w:rsid w:val="00523F86"/>
    <w:rsid w:val="005242BF"/>
    <w:rsid w:val="005243C6"/>
    <w:rsid w:val="00524730"/>
    <w:rsid w:val="005249C6"/>
    <w:rsid w:val="00524BA7"/>
    <w:rsid w:val="00524E82"/>
    <w:rsid w:val="00524E97"/>
    <w:rsid w:val="005250F3"/>
    <w:rsid w:val="00525880"/>
    <w:rsid w:val="0052595F"/>
    <w:rsid w:val="00525DDC"/>
    <w:rsid w:val="005261D6"/>
    <w:rsid w:val="005262B2"/>
    <w:rsid w:val="0052641F"/>
    <w:rsid w:val="00526BAB"/>
    <w:rsid w:val="00526C4A"/>
    <w:rsid w:val="00526CD9"/>
    <w:rsid w:val="00526CFA"/>
    <w:rsid w:val="00526E66"/>
    <w:rsid w:val="005278E2"/>
    <w:rsid w:val="00527C2A"/>
    <w:rsid w:val="00527CCE"/>
    <w:rsid w:val="00527E03"/>
    <w:rsid w:val="00527E41"/>
    <w:rsid w:val="00530630"/>
    <w:rsid w:val="00530741"/>
    <w:rsid w:val="00530866"/>
    <w:rsid w:val="00530D32"/>
    <w:rsid w:val="00530D7D"/>
    <w:rsid w:val="00530F75"/>
    <w:rsid w:val="005310D3"/>
    <w:rsid w:val="00531333"/>
    <w:rsid w:val="005314D4"/>
    <w:rsid w:val="0053157B"/>
    <w:rsid w:val="005315F7"/>
    <w:rsid w:val="005316DE"/>
    <w:rsid w:val="0053199F"/>
    <w:rsid w:val="00531A8B"/>
    <w:rsid w:val="00531B81"/>
    <w:rsid w:val="00531E11"/>
    <w:rsid w:val="00531E12"/>
    <w:rsid w:val="00531FDD"/>
    <w:rsid w:val="00532134"/>
    <w:rsid w:val="0053230D"/>
    <w:rsid w:val="0053255B"/>
    <w:rsid w:val="005329A7"/>
    <w:rsid w:val="00532C57"/>
    <w:rsid w:val="00532DDD"/>
    <w:rsid w:val="005332F6"/>
    <w:rsid w:val="0053336C"/>
    <w:rsid w:val="005334C3"/>
    <w:rsid w:val="00533827"/>
    <w:rsid w:val="00533B90"/>
    <w:rsid w:val="00533E80"/>
    <w:rsid w:val="00533EF0"/>
    <w:rsid w:val="00533FBD"/>
    <w:rsid w:val="00533FFD"/>
    <w:rsid w:val="00534637"/>
    <w:rsid w:val="005347AF"/>
    <w:rsid w:val="00534C02"/>
    <w:rsid w:val="005352A6"/>
    <w:rsid w:val="005354E8"/>
    <w:rsid w:val="00535734"/>
    <w:rsid w:val="00535D20"/>
    <w:rsid w:val="00535E64"/>
    <w:rsid w:val="00535FF2"/>
    <w:rsid w:val="00536080"/>
    <w:rsid w:val="00536273"/>
    <w:rsid w:val="00536423"/>
    <w:rsid w:val="00536646"/>
    <w:rsid w:val="00536B18"/>
    <w:rsid w:val="00536F19"/>
    <w:rsid w:val="0053704C"/>
    <w:rsid w:val="00537882"/>
    <w:rsid w:val="005378CF"/>
    <w:rsid w:val="005379F9"/>
    <w:rsid w:val="00537AC5"/>
    <w:rsid w:val="00537DB3"/>
    <w:rsid w:val="005401A1"/>
    <w:rsid w:val="005403AD"/>
    <w:rsid w:val="0054076C"/>
    <w:rsid w:val="005408E2"/>
    <w:rsid w:val="005410F8"/>
    <w:rsid w:val="0054119B"/>
    <w:rsid w:val="005412EF"/>
    <w:rsid w:val="0054175E"/>
    <w:rsid w:val="00541A85"/>
    <w:rsid w:val="00541DCC"/>
    <w:rsid w:val="00541F73"/>
    <w:rsid w:val="00542A9E"/>
    <w:rsid w:val="00542C91"/>
    <w:rsid w:val="00542D1F"/>
    <w:rsid w:val="00542D21"/>
    <w:rsid w:val="00542DA4"/>
    <w:rsid w:val="00542F76"/>
    <w:rsid w:val="005434A0"/>
    <w:rsid w:val="00543868"/>
    <w:rsid w:val="0054391A"/>
    <w:rsid w:val="00543E77"/>
    <w:rsid w:val="00543FBC"/>
    <w:rsid w:val="005440C5"/>
    <w:rsid w:val="005442C6"/>
    <w:rsid w:val="0054430C"/>
    <w:rsid w:val="00544478"/>
    <w:rsid w:val="005448EC"/>
    <w:rsid w:val="0054495C"/>
    <w:rsid w:val="00544D3B"/>
    <w:rsid w:val="00544E59"/>
    <w:rsid w:val="0054524F"/>
    <w:rsid w:val="00545346"/>
    <w:rsid w:val="00545963"/>
    <w:rsid w:val="00545C77"/>
    <w:rsid w:val="00545CF7"/>
    <w:rsid w:val="005464C6"/>
    <w:rsid w:val="00546606"/>
    <w:rsid w:val="00546717"/>
    <w:rsid w:val="00546B29"/>
    <w:rsid w:val="00546C59"/>
    <w:rsid w:val="00546E4C"/>
    <w:rsid w:val="00546EBB"/>
    <w:rsid w:val="00546FBC"/>
    <w:rsid w:val="00547144"/>
    <w:rsid w:val="005472A0"/>
    <w:rsid w:val="0054756C"/>
    <w:rsid w:val="0054774E"/>
    <w:rsid w:val="005479A4"/>
    <w:rsid w:val="00547DAF"/>
    <w:rsid w:val="00550045"/>
    <w:rsid w:val="005501F1"/>
    <w:rsid w:val="0055022E"/>
    <w:rsid w:val="00550256"/>
    <w:rsid w:val="005502C8"/>
    <w:rsid w:val="0055033B"/>
    <w:rsid w:val="0055045F"/>
    <w:rsid w:val="00550649"/>
    <w:rsid w:val="005507D8"/>
    <w:rsid w:val="00550860"/>
    <w:rsid w:val="005508EB"/>
    <w:rsid w:val="00550907"/>
    <w:rsid w:val="005509B5"/>
    <w:rsid w:val="00550CA4"/>
    <w:rsid w:val="0055105D"/>
    <w:rsid w:val="0055150B"/>
    <w:rsid w:val="00551A0F"/>
    <w:rsid w:val="00551C76"/>
    <w:rsid w:val="00551F8B"/>
    <w:rsid w:val="00552527"/>
    <w:rsid w:val="0055256C"/>
    <w:rsid w:val="005526BF"/>
    <w:rsid w:val="00552768"/>
    <w:rsid w:val="00552914"/>
    <w:rsid w:val="005529C3"/>
    <w:rsid w:val="00552B36"/>
    <w:rsid w:val="00552C58"/>
    <w:rsid w:val="00552EDB"/>
    <w:rsid w:val="00553165"/>
    <w:rsid w:val="00553778"/>
    <w:rsid w:val="00553958"/>
    <w:rsid w:val="00553AED"/>
    <w:rsid w:val="00553C8A"/>
    <w:rsid w:val="00553F13"/>
    <w:rsid w:val="00553FF5"/>
    <w:rsid w:val="0055422C"/>
    <w:rsid w:val="00554264"/>
    <w:rsid w:val="00554903"/>
    <w:rsid w:val="00554914"/>
    <w:rsid w:val="00554979"/>
    <w:rsid w:val="00554AC5"/>
    <w:rsid w:val="005550F8"/>
    <w:rsid w:val="00555328"/>
    <w:rsid w:val="0055533D"/>
    <w:rsid w:val="005553BA"/>
    <w:rsid w:val="005553BF"/>
    <w:rsid w:val="00555996"/>
    <w:rsid w:val="005559C3"/>
    <w:rsid w:val="00555C16"/>
    <w:rsid w:val="00555D91"/>
    <w:rsid w:val="00556036"/>
    <w:rsid w:val="005560AB"/>
    <w:rsid w:val="00556133"/>
    <w:rsid w:val="005561A3"/>
    <w:rsid w:val="005561F2"/>
    <w:rsid w:val="005562D6"/>
    <w:rsid w:val="005565F6"/>
    <w:rsid w:val="00556BB7"/>
    <w:rsid w:val="00556BEE"/>
    <w:rsid w:val="00556C03"/>
    <w:rsid w:val="00556E32"/>
    <w:rsid w:val="00556FFB"/>
    <w:rsid w:val="00557080"/>
    <w:rsid w:val="0055736F"/>
    <w:rsid w:val="005573E3"/>
    <w:rsid w:val="0055763D"/>
    <w:rsid w:val="00557ABC"/>
    <w:rsid w:val="00557DCD"/>
    <w:rsid w:val="00557F7B"/>
    <w:rsid w:val="005603FC"/>
    <w:rsid w:val="0056061D"/>
    <w:rsid w:val="005607C1"/>
    <w:rsid w:val="00560823"/>
    <w:rsid w:val="00560DCD"/>
    <w:rsid w:val="00560F8B"/>
    <w:rsid w:val="005610EE"/>
    <w:rsid w:val="00561506"/>
    <w:rsid w:val="00561516"/>
    <w:rsid w:val="005615C4"/>
    <w:rsid w:val="005615D5"/>
    <w:rsid w:val="0056160E"/>
    <w:rsid w:val="00561756"/>
    <w:rsid w:val="00561772"/>
    <w:rsid w:val="00561878"/>
    <w:rsid w:val="005618EF"/>
    <w:rsid w:val="00561993"/>
    <w:rsid w:val="005619BB"/>
    <w:rsid w:val="00561A4B"/>
    <w:rsid w:val="00561CB1"/>
    <w:rsid w:val="00561FFB"/>
    <w:rsid w:val="005621F2"/>
    <w:rsid w:val="005622A1"/>
    <w:rsid w:val="00562716"/>
    <w:rsid w:val="005627BC"/>
    <w:rsid w:val="005629EE"/>
    <w:rsid w:val="00562B32"/>
    <w:rsid w:val="00562D19"/>
    <w:rsid w:val="00562E54"/>
    <w:rsid w:val="00563067"/>
    <w:rsid w:val="005633E9"/>
    <w:rsid w:val="00563906"/>
    <w:rsid w:val="00563AD4"/>
    <w:rsid w:val="00563B61"/>
    <w:rsid w:val="00564034"/>
    <w:rsid w:val="0056409D"/>
    <w:rsid w:val="00564472"/>
    <w:rsid w:val="00564528"/>
    <w:rsid w:val="0056454F"/>
    <w:rsid w:val="00564576"/>
    <w:rsid w:val="00564697"/>
    <w:rsid w:val="005647C3"/>
    <w:rsid w:val="005648AA"/>
    <w:rsid w:val="00564A31"/>
    <w:rsid w:val="00564D2A"/>
    <w:rsid w:val="00564D33"/>
    <w:rsid w:val="00564DCF"/>
    <w:rsid w:val="00564F8A"/>
    <w:rsid w:val="00564FDF"/>
    <w:rsid w:val="00565402"/>
    <w:rsid w:val="005658C9"/>
    <w:rsid w:val="00565979"/>
    <w:rsid w:val="00565E5B"/>
    <w:rsid w:val="0056636D"/>
    <w:rsid w:val="0056644C"/>
    <w:rsid w:val="005665E6"/>
    <w:rsid w:val="00566C59"/>
    <w:rsid w:val="005670C0"/>
    <w:rsid w:val="0056730A"/>
    <w:rsid w:val="0056755E"/>
    <w:rsid w:val="0056774A"/>
    <w:rsid w:val="005679E5"/>
    <w:rsid w:val="00567B58"/>
    <w:rsid w:val="00567B8F"/>
    <w:rsid w:val="00567DFF"/>
    <w:rsid w:val="005700E9"/>
    <w:rsid w:val="005702AD"/>
    <w:rsid w:val="00570465"/>
    <w:rsid w:val="005704A3"/>
    <w:rsid w:val="00570825"/>
    <w:rsid w:val="00570B40"/>
    <w:rsid w:val="00570FB2"/>
    <w:rsid w:val="005711A8"/>
    <w:rsid w:val="00571223"/>
    <w:rsid w:val="00571306"/>
    <w:rsid w:val="00571330"/>
    <w:rsid w:val="0057138B"/>
    <w:rsid w:val="005714CA"/>
    <w:rsid w:val="005714D1"/>
    <w:rsid w:val="00571716"/>
    <w:rsid w:val="00571855"/>
    <w:rsid w:val="00571AA4"/>
    <w:rsid w:val="00572131"/>
    <w:rsid w:val="005721F7"/>
    <w:rsid w:val="00572691"/>
    <w:rsid w:val="00572D76"/>
    <w:rsid w:val="00572EA6"/>
    <w:rsid w:val="00572FB7"/>
    <w:rsid w:val="005734F2"/>
    <w:rsid w:val="00573514"/>
    <w:rsid w:val="00573644"/>
    <w:rsid w:val="005737D7"/>
    <w:rsid w:val="005738C4"/>
    <w:rsid w:val="0057394E"/>
    <w:rsid w:val="00573B4A"/>
    <w:rsid w:val="00573E79"/>
    <w:rsid w:val="00573F78"/>
    <w:rsid w:val="0057415C"/>
    <w:rsid w:val="00574484"/>
    <w:rsid w:val="0057470C"/>
    <w:rsid w:val="00574718"/>
    <w:rsid w:val="005749E8"/>
    <w:rsid w:val="00574A7D"/>
    <w:rsid w:val="00574B1E"/>
    <w:rsid w:val="00574BF3"/>
    <w:rsid w:val="00574CD8"/>
    <w:rsid w:val="005750E4"/>
    <w:rsid w:val="00575265"/>
    <w:rsid w:val="005752ED"/>
    <w:rsid w:val="00575548"/>
    <w:rsid w:val="0057561C"/>
    <w:rsid w:val="005758E1"/>
    <w:rsid w:val="00575924"/>
    <w:rsid w:val="00575B1F"/>
    <w:rsid w:val="00575B33"/>
    <w:rsid w:val="00575BF6"/>
    <w:rsid w:val="00575CF5"/>
    <w:rsid w:val="005763E0"/>
    <w:rsid w:val="00576532"/>
    <w:rsid w:val="00576A1B"/>
    <w:rsid w:val="00577291"/>
    <w:rsid w:val="00577297"/>
    <w:rsid w:val="0057750A"/>
    <w:rsid w:val="0057752B"/>
    <w:rsid w:val="00577556"/>
    <w:rsid w:val="00577647"/>
    <w:rsid w:val="00577733"/>
    <w:rsid w:val="0057779C"/>
    <w:rsid w:val="005778C2"/>
    <w:rsid w:val="005800DA"/>
    <w:rsid w:val="00580146"/>
    <w:rsid w:val="00580280"/>
    <w:rsid w:val="0058042F"/>
    <w:rsid w:val="00580479"/>
    <w:rsid w:val="005804EB"/>
    <w:rsid w:val="0058053D"/>
    <w:rsid w:val="005807F8"/>
    <w:rsid w:val="0058096F"/>
    <w:rsid w:val="00580AA4"/>
    <w:rsid w:val="00580B5C"/>
    <w:rsid w:val="00581017"/>
    <w:rsid w:val="00581097"/>
    <w:rsid w:val="00581136"/>
    <w:rsid w:val="005817AC"/>
    <w:rsid w:val="00581B28"/>
    <w:rsid w:val="00581EB8"/>
    <w:rsid w:val="00581F1A"/>
    <w:rsid w:val="0058207B"/>
    <w:rsid w:val="0058222F"/>
    <w:rsid w:val="0058235C"/>
    <w:rsid w:val="00582796"/>
    <w:rsid w:val="00582AE3"/>
    <w:rsid w:val="00582B69"/>
    <w:rsid w:val="00582C8D"/>
    <w:rsid w:val="00582E1B"/>
    <w:rsid w:val="005831BC"/>
    <w:rsid w:val="005837E5"/>
    <w:rsid w:val="00583A1D"/>
    <w:rsid w:val="00583B59"/>
    <w:rsid w:val="00583E5D"/>
    <w:rsid w:val="0058425F"/>
    <w:rsid w:val="00584566"/>
    <w:rsid w:val="005847C7"/>
    <w:rsid w:val="005847F3"/>
    <w:rsid w:val="00584801"/>
    <w:rsid w:val="00584ADF"/>
    <w:rsid w:val="00584E85"/>
    <w:rsid w:val="005859E0"/>
    <w:rsid w:val="005859E3"/>
    <w:rsid w:val="00585AD0"/>
    <w:rsid w:val="00585CFF"/>
    <w:rsid w:val="00585E49"/>
    <w:rsid w:val="00585F0C"/>
    <w:rsid w:val="00586061"/>
    <w:rsid w:val="00586091"/>
    <w:rsid w:val="00586123"/>
    <w:rsid w:val="00586622"/>
    <w:rsid w:val="00586729"/>
    <w:rsid w:val="00586CA1"/>
    <w:rsid w:val="00586DB1"/>
    <w:rsid w:val="00587071"/>
    <w:rsid w:val="005870EA"/>
    <w:rsid w:val="00587166"/>
    <w:rsid w:val="005871FC"/>
    <w:rsid w:val="0058721D"/>
    <w:rsid w:val="0058783B"/>
    <w:rsid w:val="00587957"/>
    <w:rsid w:val="00587ABF"/>
    <w:rsid w:val="00587F01"/>
    <w:rsid w:val="00590366"/>
    <w:rsid w:val="00590474"/>
    <w:rsid w:val="005905E2"/>
    <w:rsid w:val="0059061B"/>
    <w:rsid w:val="0059063A"/>
    <w:rsid w:val="005907F6"/>
    <w:rsid w:val="00590857"/>
    <w:rsid w:val="00590880"/>
    <w:rsid w:val="00590A1A"/>
    <w:rsid w:val="00590D4E"/>
    <w:rsid w:val="005913C0"/>
    <w:rsid w:val="005914BD"/>
    <w:rsid w:val="00591609"/>
    <w:rsid w:val="00591CBF"/>
    <w:rsid w:val="00591E1A"/>
    <w:rsid w:val="00591EE3"/>
    <w:rsid w:val="0059214D"/>
    <w:rsid w:val="00592202"/>
    <w:rsid w:val="00592BEC"/>
    <w:rsid w:val="00592D4A"/>
    <w:rsid w:val="00592E50"/>
    <w:rsid w:val="00593103"/>
    <w:rsid w:val="005933DB"/>
    <w:rsid w:val="005939B3"/>
    <w:rsid w:val="00593A67"/>
    <w:rsid w:val="00593AF1"/>
    <w:rsid w:val="005942E1"/>
    <w:rsid w:val="0059446F"/>
    <w:rsid w:val="005944B4"/>
    <w:rsid w:val="0059455D"/>
    <w:rsid w:val="005947E9"/>
    <w:rsid w:val="005948C7"/>
    <w:rsid w:val="0059490F"/>
    <w:rsid w:val="00594925"/>
    <w:rsid w:val="00594A54"/>
    <w:rsid w:val="00594CC9"/>
    <w:rsid w:val="00594E7C"/>
    <w:rsid w:val="00594F82"/>
    <w:rsid w:val="0059510D"/>
    <w:rsid w:val="0059511C"/>
    <w:rsid w:val="00595157"/>
    <w:rsid w:val="005955B0"/>
    <w:rsid w:val="00595602"/>
    <w:rsid w:val="005957DC"/>
    <w:rsid w:val="00595885"/>
    <w:rsid w:val="00595947"/>
    <w:rsid w:val="00595E14"/>
    <w:rsid w:val="0059631F"/>
    <w:rsid w:val="00596345"/>
    <w:rsid w:val="00596381"/>
    <w:rsid w:val="0059645F"/>
    <w:rsid w:val="0059649D"/>
    <w:rsid w:val="00596542"/>
    <w:rsid w:val="0059683D"/>
    <w:rsid w:val="00596911"/>
    <w:rsid w:val="0059699E"/>
    <w:rsid w:val="00596B15"/>
    <w:rsid w:val="00596B57"/>
    <w:rsid w:val="00596BFC"/>
    <w:rsid w:val="00596CB0"/>
    <w:rsid w:val="00596D38"/>
    <w:rsid w:val="00596E00"/>
    <w:rsid w:val="00597059"/>
    <w:rsid w:val="005972BF"/>
    <w:rsid w:val="005972E4"/>
    <w:rsid w:val="005976EC"/>
    <w:rsid w:val="00597A34"/>
    <w:rsid w:val="00597A6A"/>
    <w:rsid w:val="00597C8E"/>
    <w:rsid w:val="00597CB6"/>
    <w:rsid w:val="005A016D"/>
    <w:rsid w:val="005A020E"/>
    <w:rsid w:val="005A023C"/>
    <w:rsid w:val="005A02EE"/>
    <w:rsid w:val="005A0D02"/>
    <w:rsid w:val="005A0D7E"/>
    <w:rsid w:val="005A0F01"/>
    <w:rsid w:val="005A1351"/>
    <w:rsid w:val="005A1528"/>
    <w:rsid w:val="005A15C1"/>
    <w:rsid w:val="005A1761"/>
    <w:rsid w:val="005A1F4B"/>
    <w:rsid w:val="005A2287"/>
    <w:rsid w:val="005A27CA"/>
    <w:rsid w:val="005A2962"/>
    <w:rsid w:val="005A2FFE"/>
    <w:rsid w:val="005A33A4"/>
    <w:rsid w:val="005A3A5F"/>
    <w:rsid w:val="005A3B42"/>
    <w:rsid w:val="005A3DBB"/>
    <w:rsid w:val="005A3E2A"/>
    <w:rsid w:val="005A4215"/>
    <w:rsid w:val="005A42CB"/>
    <w:rsid w:val="005A43BD"/>
    <w:rsid w:val="005A4926"/>
    <w:rsid w:val="005A49C9"/>
    <w:rsid w:val="005A4CBB"/>
    <w:rsid w:val="005A4F0C"/>
    <w:rsid w:val="005A5093"/>
    <w:rsid w:val="005A5179"/>
    <w:rsid w:val="005A5692"/>
    <w:rsid w:val="005A5940"/>
    <w:rsid w:val="005A5AF4"/>
    <w:rsid w:val="005A5E7D"/>
    <w:rsid w:val="005A629A"/>
    <w:rsid w:val="005A62CE"/>
    <w:rsid w:val="005A659D"/>
    <w:rsid w:val="005A65D8"/>
    <w:rsid w:val="005A662A"/>
    <w:rsid w:val="005A67E8"/>
    <w:rsid w:val="005A6FFE"/>
    <w:rsid w:val="005A7010"/>
    <w:rsid w:val="005A7387"/>
    <w:rsid w:val="005A791C"/>
    <w:rsid w:val="005A798C"/>
    <w:rsid w:val="005A79B3"/>
    <w:rsid w:val="005A79E5"/>
    <w:rsid w:val="005A79ED"/>
    <w:rsid w:val="005A7D35"/>
    <w:rsid w:val="005A7FB5"/>
    <w:rsid w:val="005B0053"/>
    <w:rsid w:val="005B006D"/>
    <w:rsid w:val="005B01ED"/>
    <w:rsid w:val="005B0368"/>
    <w:rsid w:val="005B0647"/>
    <w:rsid w:val="005B07F1"/>
    <w:rsid w:val="005B0931"/>
    <w:rsid w:val="005B0A39"/>
    <w:rsid w:val="005B0C52"/>
    <w:rsid w:val="005B10D3"/>
    <w:rsid w:val="005B14BA"/>
    <w:rsid w:val="005B1545"/>
    <w:rsid w:val="005B16AB"/>
    <w:rsid w:val="005B1709"/>
    <w:rsid w:val="005B1960"/>
    <w:rsid w:val="005B1AC2"/>
    <w:rsid w:val="005B1EC2"/>
    <w:rsid w:val="005B1F37"/>
    <w:rsid w:val="005B21B2"/>
    <w:rsid w:val="005B267F"/>
    <w:rsid w:val="005B2719"/>
    <w:rsid w:val="005B299F"/>
    <w:rsid w:val="005B2A0E"/>
    <w:rsid w:val="005B2F01"/>
    <w:rsid w:val="005B302C"/>
    <w:rsid w:val="005B3102"/>
    <w:rsid w:val="005B3292"/>
    <w:rsid w:val="005B374B"/>
    <w:rsid w:val="005B38CD"/>
    <w:rsid w:val="005B3921"/>
    <w:rsid w:val="005B3D57"/>
    <w:rsid w:val="005B4144"/>
    <w:rsid w:val="005B43F8"/>
    <w:rsid w:val="005B45F4"/>
    <w:rsid w:val="005B47DC"/>
    <w:rsid w:val="005B484C"/>
    <w:rsid w:val="005B4E0A"/>
    <w:rsid w:val="005B527B"/>
    <w:rsid w:val="005B53E6"/>
    <w:rsid w:val="005B55AD"/>
    <w:rsid w:val="005B56BC"/>
    <w:rsid w:val="005B595D"/>
    <w:rsid w:val="005B5B0D"/>
    <w:rsid w:val="005B5ECA"/>
    <w:rsid w:val="005B5F4E"/>
    <w:rsid w:val="005B630C"/>
    <w:rsid w:val="005B6769"/>
    <w:rsid w:val="005B6AE9"/>
    <w:rsid w:val="005B6DEB"/>
    <w:rsid w:val="005B798B"/>
    <w:rsid w:val="005C057E"/>
    <w:rsid w:val="005C0AF6"/>
    <w:rsid w:val="005C0D27"/>
    <w:rsid w:val="005C117E"/>
    <w:rsid w:val="005C120F"/>
    <w:rsid w:val="005C188A"/>
    <w:rsid w:val="005C1C53"/>
    <w:rsid w:val="005C1DA2"/>
    <w:rsid w:val="005C22A4"/>
    <w:rsid w:val="005C22B5"/>
    <w:rsid w:val="005C26D8"/>
    <w:rsid w:val="005C277B"/>
    <w:rsid w:val="005C2867"/>
    <w:rsid w:val="005C2CE3"/>
    <w:rsid w:val="005C2D74"/>
    <w:rsid w:val="005C2FB1"/>
    <w:rsid w:val="005C31BC"/>
    <w:rsid w:val="005C362D"/>
    <w:rsid w:val="005C3736"/>
    <w:rsid w:val="005C394A"/>
    <w:rsid w:val="005C3A76"/>
    <w:rsid w:val="005C3B1A"/>
    <w:rsid w:val="005C3EB4"/>
    <w:rsid w:val="005C40B3"/>
    <w:rsid w:val="005C4683"/>
    <w:rsid w:val="005C4742"/>
    <w:rsid w:val="005C4999"/>
    <w:rsid w:val="005C4BE1"/>
    <w:rsid w:val="005C4DFD"/>
    <w:rsid w:val="005C50ED"/>
    <w:rsid w:val="005C50FA"/>
    <w:rsid w:val="005C51F0"/>
    <w:rsid w:val="005C52F2"/>
    <w:rsid w:val="005C5898"/>
    <w:rsid w:val="005C5925"/>
    <w:rsid w:val="005C5A55"/>
    <w:rsid w:val="005C5A60"/>
    <w:rsid w:val="005C5AF4"/>
    <w:rsid w:val="005C5D07"/>
    <w:rsid w:val="005C655D"/>
    <w:rsid w:val="005C65E3"/>
    <w:rsid w:val="005C6C3F"/>
    <w:rsid w:val="005C6D86"/>
    <w:rsid w:val="005C6DF2"/>
    <w:rsid w:val="005C6F2E"/>
    <w:rsid w:val="005C735C"/>
    <w:rsid w:val="005C78BD"/>
    <w:rsid w:val="005C795C"/>
    <w:rsid w:val="005C7BEE"/>
    <w:rsid w:val="005C7D01"/>
    <w:rsid w:val="005C7D47"/>
    <w:rsid w:val="005C7F8E"/>
    <w:rsid w:val="005C7FA0"/>
    <w:rsid w:val="005C7FAF"/>
    <w:rsid w:val="005D000A"/>
    <w:rsid w:val="005D034C"/>
    <w:rsid w:val="005D052D"/>
    <w:rsid w:val="005D0806"/>
    <w:rsid w:val="005D08A3"/>
    <w:rsid w:val="005D094E"/>
    <w:rsid w:val="005D0AFC"/>
    <w:rsid w:val="005D0B81"/>
    <w:rsid w:val="005D0CA9"/>
    <w:rsid w:val="005D0E1F"/>
    <w:rsid w:val="005D137D"/>
    <w:rsid w:val="005D14E5"/>
    <w:rsid w:val="005D18F8"/>
    <w:rsid w:val="005D2095"/>
    <w:rsid w:val="005D26BD"/>
    <w:rsid w:val="005D26F8"/>
    <w:rsid w:val="005D27B3"/>
    <w:rsid w:val="005D29BA"/>
    <w:rsid w:val="005D2DAF"/>
    <w:rsid w:val="005D3327"/>
    <w:rsid w:val="005D3427"/>
    <w:rsid w:val="005D3449"/>
    <w:rsid w:val="005D3538"/>
    <w:rsid w:val="005D39FC"/>
    <w:rsid w:val="005D3A7D"/>
    <w:rsid w:val="005D3DF2"/>
    <w:rsid w:val="005D41A4"/>
    <w:rsid w:val="005D41D8"/>
    <w:rsid w:val="005D42D4"/>
    <w:rsid w:val="005D4328"/>
    <w:rsid w:val="005D43CB"/>
    <w:rsid w:val="005D4457"/>
    <w:rsid w:val="005D4597"/>
    <w:rsid w:val="005D45C1"/>
    <w:rsid w:val="005D4607"/>
    <w:rsid w:val="005D4939"/>
    <w:rsid w:val="005D4B57"/>
    <w:rsid w:val="005D4CD2"/>
    <w:rsid w:val="005D4EE0"/>
    <w:rsid w:val="005D514C"/>
    <w:rsid w:val="005D521F"/>
    <w:rsid w:val="005D5603"/>
    <w:rsid w:val="005D5670"/>
    <w:rsid w:val="005D57C3"/>
    <w:rsid w:val="005D5846"/>
    <w:rsid w:val="005D5B19"/>
    <w:rsid w:val="005D5C31"/>
    <w:rsid w:val="005D5EBC"/>
    <w:rsid w:val="005D5EEA"/>
    <w:rsid w:val="005D65B2"/>
    <w:rsid w:val="005D66E6"/>
    <w:rsid w:val="005D6765"/>
    <w:rsid w:val="005D68E5"/>
    <w:rsid w:val="005D6B89"/>
    <w:rsid w:val="005D6D7D"/>
    <w:rsid w:val="005D6F69"/>
    <w:rsid w:val="005D72FA"/>
    <w:rsid w:val="005D76A3"/>
    <w:rsid w:val="005D78B6"/>
    <w:rsid w:val="005D7907"/>
    <w:rsid w:val="005D7D4A"/>
    <w:rsid w:val="005D7DF9"/>
    <w:rsid w:val="005E0016"/>
    <w:rsid w:val="005E011F"/>
    <w:rsid w:val="005E0159"/>
    <w:rsid w:val="005E034D"/>
    <w:rsid w:val="005E058A"/>
    <w:rsid w:val="005E064F"/>
    <w:rsid w:val="005E0662"/>
    <w:rsid w:val="005E0B20"/>
    <w:rsid w:val="005E0EC2"/>
    <w:rsid w:val="005E1205"/>
    <w:rsid w:val="005E124B"/>
    <w:rsid w:val="005E1537"/>
    <w:rsid w:val="005E183A"/>
    <w:rsid w:val="005E1877"/>
    <w:rsid w:val="005E18AA"/>
    <w:rsid w:val="005E1BB2"/>
    <w:rsid w:val="005E1BD0"/>
    <w:rsid w:val="005E1F9B"/>
    <w:rsid w:val="005E226E"/>
    <w:rsid w:val="005E2636"/>
    <w:rsid w:val="005E26B3"/>
    <w:rsid w:val="005E2AED"/>
    <w:rsid w:val="005E2E01"/>
    <w:rsid w:val="005E33BC"/>
    <w:rsid w:val="005E361D"/>
    <w:rsid w:val="005E3653"/>
    <w:rsid w:val="005E36ED"/>
    <w:rsid w:val="005E375F"/>
    <w:rsid w:val="005E37B1"/>
    <w:rsid w:val="005E3815"/>
    <w:rsid w:val="005E3882"/>
    <w:rsid w:val="005E39B4"/>
    <w:rsid w:val="005E3C2A"/>
    <w:rsid w:val="005E411F"/>
    <w:rsid w:val="005E41E6"/>
    <w:rsid w:val="005E4A30"/>
    <w:rsid w:val="005E4D6B"/>
    <w:rsid w:val="005E4DAE"/>
    <w:rsid w:val="005E4E0F"/>
    <w:rsid w:val="005E4ECE"/>
    <w:rsid w:val="005E56A0"/>
    <w:rsid w:val="005E5780"/>
    <w:rsid w:val="005E5B11"/>
    <w:rsid w:val="005E5B60"/>
    <w:rsid w:val="005E5CD2"/>
    <w:rsid w:val="005E5FBC"/>
    <w:rsid w:val="005E5FC2"/>
    <w:rsid w:val="005E6247"/>
    <w:rsid w:val="005E628A"/>
    <w:rsid w:val="005E64EF"/>
    <w:rsid w:val="005E68DD"/>
    <w:rsid w:val="005E69DC"/>
    <w:rsid w:val="005E7EDB"/>
    <w:rsid w:val="005F014F"/>
    <w:rsid w:val="005F01A1"/>
    <w:rsid w:val="005F0359"/>
    <w:rsid w:val="005F04B8"/>
    <w:rsid w:val="005F0806"/>
    <w:rsid w:val="005F08EC"/>
    <w:rsid w:val="005F092F"/>
    <w:rsid w:val="005F0A53"/>
    <w:rsid w:val="005F0BF3"/>
    <w:rsid w:val="005F0C60"/>
    <w:rsid w:val="005F0D4B"/>
    <w:rsid w:val="005F13A0"/>
    <w:rsid w:val="005F1602"/>
    <w:rsid w:val="005F1A21"/>
    <w:rsid w:val="005F1AF3"/>
    <w:rsid w:val="005F1C68"/>
    <w:rsid w:val="005F1D99"/>
    <w:rsid w:val="005F261E"/>
    <w:rsid w:val="005F2820"/>
    <w:rsid w:val="005F29DC"/>
    <w:rsid w:val="005F2A5C"/>
    <w:rsid w:val="005F2F41"/>
    <w:rsid w:val="005F2F89"/>
    <w:rsid w:val="005F32B6"/>
    <w:rsid w:val="005F368D"/>
    <w:rsid w:val="005F376A"/>
    <w:rsid w:val="005F382B"/>
    <w:rsid w:val="005F3E1A"/>
    <w:rsid w:val="005F3FB4"/>
    <w:rsid w:val="005F40FE"/>
    <w:rsid w:val="005F4488"/>
    <w:rsid w:val="005F4CA8"/>
    <w:rsid w:val="005F4F01"/>
    <w:rsid w:val="005F51AF"/>
    <w:rsid w:val="005F5446"/>
    <w:rsid w:val="005F5491"/>
    <w:rsid w:val="005F54CD"/>
    <w:rsid w:val="005F56E2"/>
    <w:rsid w:val="005F580D"/>
    <w:rsid w:val="005F5B34"/>
    <w:rsid w:val="005F5D14"/>
    <w:rsid w:val="005F5D48"/>
    <w:rsid w:val="005F6272"/>
    <w:rsid w:val="005F6479"/>
    <w:rsid w:val="005F6528"/>
    <w:rsid w:val="005F6551"/>
    <w:rsid w:val="005F660A"/>
    <w:rsid w:val="005F6610"/>
    <w:rsid w:val="005F6C04"/>
    <w:rsid w:val="005F6C13"/>
    <w:rsid w:val="005F6C99"/>
    <w:rsid w:val="005F6EBC"/>
    <w:rsid w:val="005F7354"/>
    <w:rsid w:val="005F75AE"/>
    <w:rsid w:val="005F7634"/>
    <w:rsid w:val="005F7890"/>
    <w:rsid w:val="005F7A6D"/>
    <w:rsid w:val="006001E6"/>
    <w:rsid w:val="006002C8"/>
    <w:rsid w:val="00600642"/>
    <w:rsid w:val="006008CA"/>
    <w:rsid w:val="00600915"/>
    <w:rsid w:val="00600ED4"/>
    <w:rsid w:val="00601089"/>
    <w:rsid w:val="0060126A"/>
    <w:rsid w:val="0060150F"/>
    <w:rsid w:val="006015D7"/>
    <w:rsid w:val="00601708"/>
    <w:rsid w:val="006018FD"/>
    <w:rsid w:val="00601A74"/>
    <w:rsid w:val="00601B21"/>
    <w:rsid w:val="00601CCC"/>
    <w:rsid w:val="00601D0B"/>
    <w:rsid w:val="00601D3D"/>
    <w:rsid w:val="00602010"/>
    <w:rsid w:val="006022E6"/>
    <w:rsid w:val="006023A2"/>
    <w:rsid w:val="006023EA"/>
    <w:rsid w:val="0060243C"/>
    <w:rsid w:val="0060250B"/>
    <w:rsid w:val="00602A70"/>
    <w:rsid w:val="00602B4C"/>
    <w:rsid w:val="00602C15"/>
    <w:rsid w:val="006033E9"/>
    <w:rsid w:val="00603519"/>
    <w:rsid w:val="00603641"/>
    <w:rsid w:val="00603673"/>
    <w:rsid w:val="00603848"/>
    <w:rsid w:val="006038A6"/>
    <w:rsid w:val="006038DB"/>
    <w:rsid w:val="006038EF"/>
    <w:rsid w:val="00603AB9"/>
    <w:rsid w:val="006040CE"/>
    <w:rsid w:val="006041F0"/>
    <w:rsid w:val="006045B7"/>
    <w:rsid w:val="006046FB"/>
    <w:rsid w:val="00604887"/>
    <w:rsid w:val="006049D6"/>
    <w:rsid w:val="00604ACD"/>
    <w:rsid w:val="00604AEC"/>
    <w:rsid w:val="00604C85"/>
    <w:rsid w:val="00605356"/>
    <w:rsid w:val="0060543E"/>
    <w:rsid w:val="00605478"/>
    <w:rsid w:val="00605755"/>
    <w:rsid w:val="006057D0"/>
    <w:rsid w:val="00605824"/>
    <w:rsid w:val="00605A5B"/>
    <w:rsid w:val="00605A84"/>
    <w:rsid w:val="00605A8E"/>
    <w:rsid w:val="00605C6D"/>
    <w:rsid w:val="00605CF3"/>
    <w:rsid w:val="00605F91"/>
    <w:rsid w:val="00605FAE"/>
    <w:rsid w:val="0060660A"/>
    <w:rsid w:val="006067C2"/>
    <w:rsid w:val="0060696D"/>
    <w:rsid w:val="00606C28"/>
    <w:rsid w:val="006072F1"/>
    <w:rsid w:val="00607622"/>
    <w:rsid w:val="006076BA"/>
    <w:rsid w:val="00607785"/>
    <w:rsid w:val="0060778F"/>
    <w:rsid w:val="00607950"/>
    <w:rsid w:val="00607BBE"/>
    <w:rsid w:val="00607CEA"/>
    <w:rsid w:val="00607CF3"/>
    <w:rsid w:val="00610284"/>
    <w:rsid w:val="006102D3"/>
    <w:rsid w:val="006102F0"/>
    <w:rsid w:val="00610341"/>
    <w:rsid w:val="006104C5"/>
    <w:rsid w:val="006105C9"/>
    <w:rsid w:val="00610637"/>
    <w:rsid w:val="00610642"/>
    <w:rsid w:val="006108A2"/>
    <w:rsid w:val="006108AD"/>
    <w:rsid w:val="00610B58"/>
    <w:rsid w:val="00610BD9"/>
    <w:rsid w:val="00611147"/>
    <w:rsid w:val="006112D4"/>
    <w:rsid w:val="006113FC"/>
    <w:rsid w:val="0061143B"/>
    <w:rsid w:val="006115DB"/>
    <w:rsid w:val="006118C8"/>
    <w:rsid w:val="0061191A"/>
    <w:rsid w:val="00611A2D"/>
    <w:rsid w:val="00611CA7"/>
    <w:rsid w:val="00611CC3"/>
    <w:rsid w:val="006120CA"/>
    <w:rsid w:val="00612148"/>
    <w:rsid w:val="006121AF"/>
    <w:rsid w:val="006121E7"/>
    <w:rsid w:val="00612727"/>
    <w:rsid w:val="006127D2"/>
    <w:rsid w:val="00612AAF"/>
    <w:rsid w:val="00612CEF"/>
    <w:rsid w:val="00612D1D"/>
    <w:rsid w:val="00613349"/>
    <w:rsid w:val="0061338E"/>
    <w:rsid w:val="0061387A"/>
    <w:rsid w:val="006138D9"/>
    <w:rsid w:val="00613982"/>
    <w:rsid w:val="00613AC6"/>
    <w:rsid w:val="00613CA0"/>
    <w:rsid w:val="00613D54"/>
    <w:rsid w:val="00613E7F"/>
    <w:rsid w:val="00614211"/>
    <w:rsid w:val="00614629"/>
    <w:rsid w:val="00614A76"/>
    <w:rsid w:val="00614BCD"/>
    <w:rsid w:val="00614F13"/>
    <w:rsid w:val="00614FEA"/>
    <w:rsid w:val="00615714"/>
    <w:rsid w:val="00615EA6"/>
    <w:rsid w:val="0061637C"/>
    <w:rsid w:val="00616509"/>
    <w:rsid w:val="0061733D"/>
    <w:rsid w:val="00617449"/>
    <w:rsid w:val="00617739"/>
    <w:rsid w:val="006178CF"/>
    <w:rsid w:val="006200DC"/>
    <w:rsid w:val="006203C1"/>
    <w:rsid w:val="00620545"/>
    <w:rsid w:val="0062094D"/>
    <w:rsid w:val="006209CC"/>
    <w:rsid w:val="00620DA9"/>
    <w:rsid w:val="00620E2B"/>
    <w:rsid w:val="006213CC"/>
    <w:rsid w:val="00621538"/>
    <w:rsid w:val="00621596"/>
    <w:rsid w:val="00621798"/>
    <w:rsid w:val="00621E1F"/>
    <w:rsid w:val="00621F82"/>
    <w:rsid w:val="00622028"/>
    <w:rsid w:val="006220D7"/>
    <w:rsid w:val="006220E1"/>
    <w:rsid w:val="006221C4"/>
    <w:rsid w:val="006221CA"/>
    <w:rsid w:val="00622333"/>
    <w:rsid w:val="006226E9"/>
    <w:rsid w:val="00622BC6"/>
    <w:rsid w:val="00622D97"/>
    <w:rsid w:val="00622E4A"/>
    <w:rsid w:val="00622ECA"/>
    <w:rsid w:val="00623146"/>
    <w:rsid w:val="006231D0"/>
    <w:rsid w:val="006231D7"/>
    <w:rsid w:val="00623266"/>
    <w:rsid w:val="00623367"/>
    <w:rsid w:val="006234E5"/>
    <w:rsid w:val="00623532"/>
    <w:rsid w:val="00623550"/>
    <w:rsid w:val="00623693"/>
    <w:rsid w:val="00623E7D"/>
    <w:rsid w:val="00624126"/>
    <w:rsid w:val="00624170"/>
    <w:rsid w:val="00624174"/>
    <w:rsid w:val="00624B26"/>
    <w:rsid w:val="00624D37"/>
    <w:rsid w:val="00624E1E"/>
    <w:rsid w:val="0062505A"/>
    <w:rsid w:val="006250C1"/>
    <w:rsid w:val="00625458"/>
    <w:rsid w:val="00625642"/>
    <w:rsid w:val="006257F0"/>
    <w:rsid w:val="00625D5B"/>
    <w:rsid w:val="0062644A"/>
    <w:rsid w:val="0062650E"/>
    <w:rsid w:val="00626834"/>
    <w:rsid w:val="00626CF8"/>
    <w:rsid w:val="00626CF9"/>
    <w:rsid w:val="0062756E"/>
    <w:rsid w:val="006275E1"/>
    <w:rsid w:val="00627691"/>
    <w:rsid w:val="00627E16"/>
    <w:rsid w:val="00627FEB"/>
    <w:rsid w:val="006300D8"/>
    <w:rsid w:val="00630283"/>
    <w:rsid w:val="00630482"/>
    <w:rsid w:val="006306ED"/>
    <w:rsid w:val="006308D0"/>
    <w:rsid w:val="00630984"/>
    <w:rsid w:val="006309AC"/>
    <w:rsid w:val="00630E42"/>
    <w:rsid w:val="00630FDB"/>
    <w:rsid w:val="00631188"/>
    <w:rsid w:val="006312EA"/>
    <w:rsid w:val="006314AF"/>
    <w:rsid w:val="006316EB"/>
    <w:rsid w:val="006318AA"/>
    <w:rsid w:val="0063193A"/>
    <w:rsid w:val="00631AF5"/>
    <w:rsid w:val="00631BE5"/>
    <w:rsid w:val="006323CD"/>
    <w:rsid w:val="00632523"/>
    <w:rsid w:val="006325B9"/>
    <w:rsid w:val="006325D0"/>
    <w:rsid w:val="006328C3"/>
    <w:rsid w:val="006328D7"/>
    <w:rsid w:val="00632E33"/>
    <w:rsid w:val="00632EC5"/>
    <w:rsid w:val="00633062"/>
    <w:rsid w:val="006330A7"/>
    <w:rsid w:val="00633230"/>
    <w:rsid w:val="00633325"/>
    <w:rsid w:val="006336AB"/>
    <w:rsid w:val="00633918"/>
    <w:rsid w:val="00633A4C"/>
    <w:rsid w:val="00633B04"/>
    <w:rsid w:val="00633B4F"/>
    <w:rsid w:val="00633D51"/>
    <w:rsid w:val="00633F09"/>
    <w:rsid w:val="00634195"/>
    <w:rsid w:val="00634224"/>
    <w:rsid w:val="00634343"/>
    <w:rsid w:val="00634550"/>
    <w:rsid w:val="006346A0"/>
    <w:rsid w:val="00634E9A"/>
    <w:rsid w:val="00634ED8"/>
    <w:rsid w:val="006350D6"/>
    <w:rsid w:val="006354AA"/>
    <w:rsid w:val="006355B2"/>
    <w:rsid w:val="00635831"/>
    <w:rsid w:val="0063587F"/>
    <w:rsid w:val="00635AB0"/>
    <w:rsid w:val="00635E6D"/>
    <w:rsid w:val="00636242"/>
    <w:rsid w:val="0063634B"/>
    <w:rsid w:val="006363A8"/>
    <w:rsid w:val="006366D6"/>
    <w:rsid w:val="006367B2"/>
    <w:rsid w:val="00636A42"/>
    <w:rsid w:val="00636D7D"/>
    <w:rsid w:val="00636E62"/>
    <w:rsid w:val="00636E69"/>
    <w:rsid w:val="0063714A"/>
    <w:rsid w:val="00637395"/>
    <w:rsid w:val="00637408"/>
    <w:rsid w:val="006376B5"/>
    <w:rsid w:val="00637776"/>
    <w:rsid w:val="00637810"/>
    <w:rsid w:val="006378D1"/>
    <w:rsid w:val="006379F8"/>
    <w:rsid w:val="00640171"/>
    <w:rsid w:val="00640486"/>
    <w:rsid w:val="00640887"/>
    <w:rsid w:val="00640A8F"/>
    <w:rsid w:val="00640C6B"/>
    <w:rsid w:val="00640F46"/>
    <w:rsid w:val="0064121C"/>
    <w:rsid w:val="0064122E"/>
    <w:rsid w:val="006415AE"/>
    <w:rsid w:val="00641618"/>
    <w:rsid w:val="00641A70"/>
    <w:rsid w:val="00641AF6"/>
    <w:rsid w:val="00641B08"/>
    <w:rsid w:val="00641C77"/>
    <w:rsid w:val="00641EF7"/>
    <w:rsid w:val="0064227A"/>
    <w:rsid w:val="006424B9"/>
    <w:rsid w:val="00642652"/>
    <w:rsid w:val="006427E7"/>
    <w:rsid w:val="00642868"/>
    <w:rsid w:val="006428B3"/>
    <w:rsid w:val="00642FB2"/>
    <w:rsid w:val="006430B4"/>
    <w:rsid w:val="006431FF"/>
    <w:rsid w:val="00643234"/>
    <w:rsid w:val="006433CE"/>
    <w:rsid w:val="006438CD"/>
    <w:rsid w:val="0064409A"/>
    <w:rsid w:val="0064494F"/>
    <w:rsid w:val="00644A82"/>
    <w:rsid w:val="0064520B"/>
    <w:rsid w:val="0064538F"/>
    <w:rsid w:val="006453CA"/>
    <w:rsid w:val="006456B1"/>
    <w:rsid w:val="006459DF"/>
    <w:rsid w:val="00645AD9"/>
    <w:rsid w:val="00645ECA"/>
    <w:rsid w:val="006464BD"/>
    <w:rsid w:val="00646936"/>
    <w:rsid w:val="00646972"/>
    <w:rsid w:val="00646D6B"/>
    <w:rsid w:val="00646FE0"/>
    <w:rsid w:val="006474EF"/>
    <w:rsid w:val="00647796"/>
    <w:rsid w:val="00647806"/>
    <w:rsid w:val="0064788A"/>
    <w:rsid w:val="00647A9B"/>
    <w:rsid w:val="00647AFE"/>
    <w:rsid w:val="00647E34"/>
    <w:rsid w:val="00647E7E"/>
    <w:rsid w:val="00647F8C"/>
    <w:rsid w:val="00650061"/>
    <w:rsid w:val="0065077A"/>
    <w:rsid w:val="006509D0"/>
    <w:rsid w:val="00650A28"/>
    <w:rsid w:val="00650C43"/>
    <w:rsid w:val="00650E1C"/>
    <w:rsid w:val="00650F34"/>
    <w:rsid w:val="0065106A"/>
    <w:rsid w:val="00651111"/>
    <w:rsid w:val="0065112E"/>
    <w:rsid w:val="0065116A"/>
    <w:rsid w:val="006512A4"/>
    <w:rsid w:val="006512BC"/>
    <w:rsid w:val="006514E3"/>
    <w:rsid w:val="00651930"/>
    <w:rsid w:val="00651B1D"/>
    <w:rsid w:val="00651BCD"/>
    <w:rsid w:val="00651FF8"/>
    <w:rsid w:val="0065210E"/>
    <w:rsid w:val="006521B3"/>
    <w:rsid w:val="00652615"/>
    <w:rsid w:val="0065267B"/>
    <w:rsid w:val="0065274B"/>
    <w:rsid w:val="00652A4F"/>
    <w:rsid w:val="00652B5D"/>
    <w:rsid w:val="00652BB9"/>
    <w:rsid w:val="00652D3C"/>
    <w:rsid w:val="00652D82"/>
    <w:rsid w:val="00652ECB"/>
    <w:rsid w:val="006531F6"/>
    <w:rsid w:val="00653241"/>
    <w:rsid w:val="00653261"/>
    <w:rsid w:val="0065353B"/>
    <w:rsid w:val="00653765"/>
    <w:rsid w:val="006538AE"/>
    <w:rsid w:val="00653A5A"/>
    <w:rsid w:val="00653B69"/>
    <w:rsid w:val="00653BBE"/>
    <w:rsid w:val="00653BFD"/>
    <w:rsid w:val="00653D9A"/>
    <w:rsid w:val="00653FBD"/>
    <w:rsid w:val="0065407A"/>
    <w:rsid w:val="006542F2"/>
    <w:rsid w:val="0065459A"/>
    <w:rsid w:val="006546C2"/>
    <w:rsid w:val="00654C7C"/>
    <w:rsid w:val="00654D69"/>
    <w:rsid w:val="0065530C"/>
    <w:rsid w:val="0065547B"/>
    <w:rsid w:val="006554AC"/>
    <w:rsid w:val="006559E4"/>
    <w:rsid w:val="00655A90"/>
    <w:rsid w:val="00655F22"/>
    <w:rsid w:val="0065641D"/>
    <w:rsid w:val="0065669C"/>
    <w:rsid w:val="00656813"/>
    <w:rsid w:val="00656969"/>
    <w:rsid w:val="00656D49"/>
    <w:rsid w:val="00656F5A"/>
    <w:rsid w:val="00657108"/>
    <w:rsid w:val="006571DE"/>
    <w:rsid w:val="006571F9"/>
    <w:rsid w:val="0065739B"/>
    <w:rsid w:val="006575F4"/>
    <w:rsid w:val="00657787"/>
    <w:rsid w:val="006579E6"/>
    <w:rsid w:val="00657C2A"/>
    <w:rsid w:val="00657FB7"/>
    <w:rsid w:val="0066020F"/>
    <w:rsid w:val="006603F2"/>
    <w:rsid w:val="00660562"/>
    <w:rsid w:val="00660682"/>
    <w:rsid w:val="00660986"/>
    <w:rsid w:val="00660EAB"/>
    <w:rsid w:val="00660F74"/>
    <w:rsid w:val="0066101C"/>
    <w:rsid w:val="00661321"/>
    <w:rsid w:val="0066135E"/>
    <w:rsid w:val="006613CC"/>
    <w:rsid w:val="0066146D"/>
    <w:rsid w:val="00661485"/>
    <w:rsid w:val="00661556"/>
    <w:rsid w:val="006616C3"/>
    <w:rsid w:val="006616FE"/>
    <w:rsid w:val="006618D9"/>
    <w:rsid w:val="006624B5"/>
    <w:rsid w:val="00662945"/>
    <w:rsid w:val="00662D92"/>
    <w:rsid w:val="0066336C"/>
    <w:rsid w:val="00663850"/>
    <w:rsid w:val="0066396F"/>
    <w:rsid w:val="00663DA4"/>
    <w:rsid w:val="00663EDC"/>
    <w:rsid w:val="00663FEE"/>
    <w:rsid w:val="00664114"/>
    <w:rsid w:val="0066412A"/>
    <w:rsid w:val="00664251"/>
    <w:rsid w:val="00664B15"/>
    <w:rsid w:val="00664B7E"/>
    <w:rsid w:val="006650F1"/>
    <w:rsid w:val="00665143"/>
    <w:rsid w:val="0066526E"/>
    <w:rsid w:val="00665301"/>
    <w:rsid w:val="00665499"/>
    <w:rsid w:val="006655AA"/>
    <w:rsid w:val="0066562C"/>
    <w:rsid w:val="0066585A"/>
    <w:rsid w:val="00665C3A"/>
    <w:rsid w:val="0066640E"/>
    <w:rsid w:val="006664AB"/>
    <w:rsid w:val="0066653D"/>
    <w:rsid w:val="006665F9"/>
    <w:rsid w:val="00666691"/>
    <w:rsid w:val="0066688A"/>
    <w:rsid w:val="006669D1"/>
    <w:rsid w:val="00666A09"/>
    <w:rsid w:val="00666A28"/>
    <w:rsid w:val="00666CDD"/>
    <w:rsid w:val="0066704C"/>
    <w:rsid w:val="0066754C"/>
    <w:rsid w:val="00667581"/>
    <w:rsid w:val="00667583"/>
    <w:rsid w:val="006676E7"/>
    <w:rsid w:val="0066771E"/>
    <w:rsid w:val="006678E9"/>
    <w:rsid w:val="00667A48"/>
    <w:rsid w:val="00667CA6"/>
    <w:rsid w:val="00667F0B"/>
    <w:rsid w:val="00670247"/>
    <w:rsid w:val="00670566"/>
    <w:rsid w:val="006705E5"/>
    <w:rsid w:val="0067061C"/>
    <w:rsid w:val="006706E5"/>
    <w:rsid w:val="0067084B"/>
    <w:rsid w:val="00670987"/>
    <w:rsid w:val="006709BF"/>
    <w:rsid w:val="00670BF5"/>
    <w:rsid w:val="0067104A"/>
    <w:rsid w:val="00671078"/>
    <w:rsid w:val="006712E5"/>
    <w:rsid w:val="006713A5"/>
    <w:rsid w:val="00671611"/>
    <w:rsid w:val="00671D77"/>
    <w:rsid w:val="00671E69"/>
    <w:rsid w:val="00671F64"/>
    <w:rsid w:val="00672007"/>
    <w:rsid w:val="006722C6"/>
    <w:rsid w:val="0067232C"/>
    <w:rsid w:val="00672441"/>
    <w:rsid w:val="00672457"/>
    <w:rsid w:val="00672459"/>
    <w:rsid w:val="0067262B"/>
    <w:rsid w:val="00672966"/>
    <w:rsid w:val="00672B0B"/>
    <w:rsid w:val="00672C84"/>
    <w:rsid w:val="00672D97"/>
    <w:rsid w:val="00672E4E"/>
    <w:rsid w:val="00672ECF"/>
    <w:rsid w:val="00673028"/>
    <w:rsid w:val="006730B9"/>
    <w:rsid w:val="0067335B"/>
    <w:rsid w:val="00673718"/>
    <w:rsid w:val="0067371A"/>
    <w:rsid w:val="0067403F"/>
    <w:rsid w:val="00674C34"/>
    <w:rsid w:val="00674DCB"/>
    <w:rsid w:val="00674F2F"/>
    <w:rsid w:val="0067538A"/>
    <w:rsid w:val="0067579B"/>
    <w:rsid w:val="006758CA"/>
    <w:rsid w:val="00675CE9"/>
    <w:rsid w:val="00676612"/>
    <w:rsid w:val="006769CF"/>
    <w:rsid w:val="00676AB4"/>
    <w:rsid w:val="00676B6B"/>
    <w:rsid w:val="00676CE4"/>
    <w:rsid w:val="00676CEA"/>
    <w:rsid w:val="00676DFD"/>
    <w:rsid w:val="0067701F"/>
    <w:rsid w:val="0067757C"/>
    <w:rsid w:val="00677841"/>
    <w:rsid w:val="00677AA5"/>
    <w:rsid w:val="00677D6F"/>
    <w:rsid w:val="00677E69"/>
    <w:rsid w:val="0068018A"/>
    <w:rsid w:val="00680366"/>
    <w:rsid w:val="00680464"/>
    <w:rsid w:val="0068062D"/>
    <w:rsid w:val="00680A04"/>
    <w:rsid w:val="00680C5C"/>
    <w:rsid w:val="00680CFB"/>
    <w:rsid w:val="00680D0E"/>
    <w:rsid w:val="00680E0E"/>
    <w:rsid w:val="00680EB4"/>
    <w:rsid w:val="006812DE"/>
    <w:rsid w:val="006813A1"/>
    <w:rsid w:val="00681478"/>
    <w:rsid w:val="006815FB"/>
    <w:rsid w:val="00681754"/>
    <w:rsid w:val="00681772"/>
    <w:rsid w:val="006817D0"/>
    <w:rsid w:val="0068183E"/>
    <w:rsid w:val="00681876"/>
    <w:rsid w:val="006819BB"/>
    <w:rsid w:val="006819D4"/>
    <w:rsid w:val="00681B33"/>
    <w:rsid w:val="00681C62"/>
    <w:rsid w:val="00681DC2"/>
    <w:rsid w:val="00681E02"/>
    <w:rsid w:val="006820A9"/>
    <w:rsid w:val="0068255A"/>
    <w:rsid w:val="00682889"/>
    <w:rsid w:val="0068291E"/>
    <w:rsid w:val="00682B3D"/>
    <w:rsid w:val="00682E27"/>
    <w:rsid w:val="006830FC"/>
    <w:rsid w:val="00683133"/>
    <w:rsid w:val="00683245"/>
    <w:rsid w:val="0068327B"/>
    <w:rsid w:val="006832C6"/>
    <w:rsid w:val="006836CC"/>
    <w:rsid w:val="0068386A"/>
    <w:rsid w:val="00683E4B"/>
    <w:rsid w:val="00683F1F"/>
    <w:rsid w:val="00683FC2"/>
    <w:rsid w:val="0068418D"/>
    <w:rsid w:val="0068472D"/>
    <w:rsid w:val="00685347"/>
    <w:rsid w:val="00685618"/>
    <w:rsid w:val="006857C3"/>
    <w:rsid w:val="006858DD"/>
    <w:rsid w:val="00685923"/>
    <w:rsid w:val="00685DE4"/>
    <w:rsid w:val="00685E11"/>
    <w:rsid w:val="00685E54"/>
    <w:rsid w:val="00685F0A"/>
    <w:rsid w:val="00685F36"/>
    <w:rsid w:val="00685F52"/>
    <w:rsid w:val="00686235"/>
    <w:rsid w:val="006862C9"/>
    <w:rsid w:val="00686317"/>
    <w:rsid w:val="0068664F"/>
    <w:rsid w:val="0068671D"/>
    <w:rsid w:val="00686AD1"/>
    <w:rsid w:val="00686D80"/>
    <w:rsid w:val="00686DFD"/>
    <w:rsid w:val="006871D7"/>
    <w:rsid w:val="0068733F"/>
    <w:rsid w:val="006875A2"/>
    <w:rsid w:val="00687840"/>
    <w:rsid w:val="00687A36"/>
    <w:rsid w:val="00687AA1"/>
    <w:rsid w:val="00687CFD"/>
    <w:rsid w:val="00687D68"/>
    <w:rsid w:val="00687E4E"/>
    <w:rsid w:val="00690063"/>
    <w:rsid w:val="006900B8"/>
    <w:rsid w:val="006904C1"/>
    <w:rsid w:val="00690617"/>
    <w:rsid w:val="0069065B"/>
    <w:rsid w:val="006906E7"/>
    <w:rsid w:val="0069081B"/>
    <w:rsid w:val="00690981"/>
    <w:rsid w:val="00690DAD"/>
    <w:rsid w:val="00690F32"/>
    <w:rsid w:val="0069105C"/>
    <w:rsid w:val="0069142B"/>
    <w:rsid w:val="0069156D"/>
    <w:rsid w:val="00691684"/>
    <w:rsid w:val="006917AB"/>
    <w:rsid w:val="006917B4"/>
    <w:rsid w:val="00691DA4"/>
    <w:rsid w:val="006920EE"/>
    <w:rsid w:val="006921A5"/>
    <w:rsid w:val="006922E9"/>
    <w:rsid w:val="00692369"/>
    <w:rsid w:val="00692733"/>
    <w:rsid w:val="00692791"/>
    <w:rsid w:val="006928B6"/>
    <w:rsid w:val="006929B2"/>
    <w:rsid w:val="00692AD1"/>
    <w:rsid w:val="00692C01"/>
    <w:rsid w:val="00692CEA"/>
    <w:rsid w:val="006930EC"/>
    <w:rsid w:val="006936C1"/>
    <w:rsid w:val="0069378A"/>
    <w:rsid w:val="00693D4A"/>
    <w:rsid w:val="00693EDA"/>
    <w:rsid w:val="0069425A"/>
    <w:rsid w:val="0069449E"/>
    <w:rsid w:val="00694627"/>
    <w:rsid w:val="00694895"/>
    <w:rsid w:val="006949DF"/>
    <w:rsid w:val="00694FEC"/>
    <w:rsid w:val="006952D8"/>
    <w:rsid w:val="006955F8"/>
    <w:rsid w:val="006956D0"/>
    <w:rsid w:val="00695838"/>
    <w:rsid w:val="00695B23"/>
    <w:rsid w:val="006961A2"/>
    <w:rsid w:val="0069624B"/>
    <w:rsid w:val="006962D4"/>
    <w:rsid w:val="006964E6"/>
    <w:rsid w:val="006965A8"/>
    <w:rsid w:val="006967F0"/>
    <w:rsid w:val="00696820"/>
    <w:rsid w:val="00696857"/>
    <w:rsid w:val="006968C4"/>
    <w:rsid w:val="00696DF9"/>
    <w:rsid w:val="00696E12"/>
    <w:rsid w:val="006973B4"/>
    <w:rsid w:val="006974A8"/>
    <w:rsid w:val="006974F8"/>
    <w:rsid w:val="006976B4"/>
    <w:rsid w:val="00697978"/>
    <w:rsid w:val="00697A2F"/>
    <w:rsid w:val="00697ABB"/>
    <w:rsid w:val="00697C8B"/>
    <w:rsid w:val="00697E2E"/>
    <w:rsid w:val="006A01FC"/>
    <w:rsid w:val="006A0259"/>
    <w:rsid w:val="006A042F"/>
    <w:rsid w:val="006A0566"/>
    <w:rsid w:val="006A0701"/>
    <w:rsid w:val="006A0849"/>
    <w:rsid w:val="006A0B48"/>
    <w:rsid w:val="006A0B4C"/>
    <w:rsid w:val="006A0D2C"/>
    <w:rsid w:val="006A0E09"/>
    <w:rsid w:val="006A135A"/>
    <w:rsid w:val="006A176F"/>
    <w:rsid w:val="006A1AD9"/>
    <w:rsid w:val="006A1E15"/>
    <w:rsid w:val="006A1E57"/>
    <w:rsid w:val="006A1E87"/>
    <w:rsid w:val="006A1F5B"/>
    <w:rsid w:val="006A221A"/>
    <w:rsid w:val="006A22D1"/>
    <w:rsid w:val="006A25A2"/>
    <w:rsid w:val="006A2B64"/>
    <w:rsid w:val="006A2ED8"/>
    <w:rsid w:val="006A32E6"/>
    <w:rsid w:val="006A3487"/>
    <w:rsid w:val="006A356C"/>
    <w:rsid w:val="006A35E8"/>
    <w:rsid w:val="006A362F"/>
    <w:rsid w:val="006A3A0A"/>
    <w:rsid w:val="006A3AF8"/>
    <w:rsid w:val="006A3B87"/>
    <w:rsid w:val="006A3CED"/>
    <w:rsid w:val="006A3D73"/>
    <w:rsid w:val="006A3E08"/>
    <w:rsid w:val="006A3F72"/>
    <w:rsid w:val="006A4282"/>
    <w:rsid w:val="006A42C8"/>
    <w:rsid w:val="006A43E6"/>
    <w:rsid w:val="006A4486"/>
    <w:rsid w:val="006A46AF"/>
    <w:rsid w:val="006A48A4"/>
    <w:rsid w:val="006A4918"/>
    <w:rsid w:val="006A4954"/>
    <w:rsid w:val="006A4E9A"/>
    <w:rsid w:val="006A4EE8"/>
    <w:rsid w:val="006A4F06"/>
    <w:rsid w:val="006A4F64"/>
    <w:rsid w:val="006A4FBF"/>
    <w:rsid w:val="006A5210"/>
    <w:rsid w:val="006A536C"/>
    <w:rsid w:val="006A536D"/>
    <w:rsid w:val="006A539A"/>
    <w:rsid w:val="006A5446"/>
    <w:rsid w:val="006A54E5"/>
    <w:rsid w:val="006A566E"/>
    <w:rsid w:val="006A56E3"/>
    <w:rsid w:val="006A5746"/>
    <w:rsid w:val="006A59D5"/>
    <w:rsid w:val="006A60AF"/>
    <w:rsid w:val="006A622A"/>
    <w:rsid w:val="006A62C3"/>
    <w:rsid w:val="006A658B"/>
    <w:rsid w:val="006A67FE"/>
    <w:rsid w:val="006A68F7"/>
    <w:rsid w:val="006A6BAA"/>
    <w:rsid w:val="006A6DEB"/>
    <w:rsid w:val="006A6E56"/>
    <w:rsid w:val="006A6FEC"/>
    <w:rsid w:val="006A7238"/>
    <w:rsid w:val="006A7346"/>
    <w:rsid w:val="006A7A2F"/>
    <w:rsid w:val="006A7B32"/>
    <w:rsid w:val="006B0386"/>
    <w:rsid w:val="006B06DD"/>
    <w:rsid w:val="006B0AA4"/>
    <w:rsid w:val="006B0E73"/>
    <w:rsid w:val="006B0FE0"/>
    <w:rsid w:val="006B119D"/>
    <w:rsid w:val="006B1494"/>
    <w:rsid w:val="006B1599"/>
    <w:rsid w:val="006B188F"/>
    <w:rsid w:val="006B1A78"/>
    <w:rsid w:val="006B1C5C"/>
    <w:rsid w:val="006B1E3D"/>
    <w:rsid w:val="006B1EE1"/>
    <w:rsid w:val="006B1F70"/>
    <w:rsid w:val="006B204C"/>
    <w:rsid w:val="006B211E"/>
    <w:rsid w:val="006B2300"/>
    <w:rsid w:val="006B2424"/>
    <w:rsid w:val="006B24C1"/>
    <w:rsid w:val="006B2516"/>
    <w:rsid w:val="006B265D"/>
    <w:rsid w:val="006B26A1"/>
    <w:rsid w:val="006B27ED"/>
    <w:rsid w:val="006B29FC"/>
    <w:rsid w:val="006B2A9C"/>
    <w:rsid w:val="006B2FF7"/>
    <w:rsid w:val="006B33AB"/>
    <w:rsid w:val="006B3713"/>
    <w:rsid w:val="006B378B"/>
    <w:rsid w:val="006B384D"/>
    <w:rsid w:val="006B3BC3"/>
    <w:rsid w:val="006B40E8"/>
    <w:rsid w:val="006B45DB"/>
    <w:rsid w:val="006B4651"/>
    <w:rsid w:val="006B46B4"/>
    <w:rsid w:val="006B4701"/>
    <w:rsid w:val="006B4A4D"/>
    <w:rsid w:val="006B4BA2"/>
    <w:rsid w:val="006B50DE"/>
    <w:rsid w:val="006B5695"/>
    <w:rsid w:val="006B5CCD"/>
    <w:rsid w:val="006B5F4A"/>
    <w:rsid w:val="006B6081"/>
    <w:rsid w:val="006B62E9"/>
    <w:rsid w:val="006B6327"/>
    <w:rsid w:val="006B669F"/>
    <w:rsid w:val="006B6751"/>
    <w:rsid w:val="006B6830"/>
    <w:rsid w:val="006B6841"/>
    <w:rsid w:val="006B6981"/>
    <w:rsid w:val="006B6A1A"/>
    <w:rsid w:val="006B6A3F"/>
    <w:rsid w:val="006B6AA4"/>
    <w:rsid w:val="006B6B28"/>
    <w:rsid w:val="006B6CEB"/>
    <w:rsid w:val="006B6E59"/>
    <w:rsid w:val="006B721E"/>
    <w:rsid w:val="006B72C6"/>
    <w:rsid w:val="006B746A"/>
    <w:rsid w:val="006B74E6"/>
    <w:rsid w:val="006B75BC"/>
    <w:rsid w:val="006B7608"/>
    <w:rsid w:val="006B784B"/>
    <w:rsid w:val="006B79DC"/>
    <w:rsid w:val="006B79F9"/>
    <w:rsid w:val="006B79FC"/>
    <w:rsid w:val="006B7A96"/>
    <w:rsid w:val="006B7B2E"/>
    <w:rsid w:val="006B7FB6"/>
    <w:rsid w:val="006C0207"/>
    <w:rsid w:val="006C0ACC"/>
    <w:rsid w:val="006C1415"/>
    <w:rsid w:val="006C14C8"/>
    <w:rsid w:val="006C156C"/>
    <w:rsid w:val="006C17B2"/>
    <w:rsid w:val="006C17C4"/>
    <w:rsid w:val="006C1938"/>
    <w:rsid w:val="006C19DD"/>
    <w:rsid w:val="006C1A48"/>
    <w:rsid w:val="006C1B67"/>
    <w:rsid w:val="006C1D07"/>
    <w:rsid w:val="006C224D"/>
    <w:rsid w:val="006C2273"/>
    <w:rsid w:val="006C2276"/>
    <w:rsid w:val="006C236F"/>
    <w:rsid w:val="006C27FB"/>
    <w:rsid w:val="006C29FC"/>
    <w:rsid w:val="006C2A35"/>
    <w:rsid w:val="006C2AC5"/>
    <w:rsid w:val="006C2CFB"/>
    <w:rsid w:val="006C31FC"/>
    <w:rsid w:val="006C3256"/>
    <w:rsid w:val="006C343E"/>
    <w:rsid w:val="006C3AE2"/>
    <w:rsid w:val="006C3B33"/>
    <w:rsid w:val="006C3F21"/>
    <w:rsid w:val="006C3F69"/>
    <w:rsid w:val="006C4178"/>
    <w:rsid w:val="006C45A6"/>
    <w:rsid w:val="006C45E3"/>
    <w:rsid w:val="006C46D2"/>
    <w:rsid w:val="006C4900"/>
    <w:rsid w:val="006C4C1C"/>
    <w:rsid w:val="006C5013"/>
    <w:rsid w:val="006C5196"/>
    <w:rsid w:val="006C55E6"/>
    <w:rsid w:val="006C5794"/>
    <w:rsid w:val="006C5995"/>
    <w:rsid w:val="006C5B50"/>
    <w:rsid w:val="006C5CF4"/>
    <w:rsid w:val="006C6367"/>
    <w:rsid w:val="006C646B"/>
    <w:rsid w:val="006C6A9D"/>
    <w:rsid w:val="006C6C4A"/>
    <w:rsid w:val="006C6F47"/>
    <w:rsid w:val="006C70FB"/>
    <w:rsid w:val="006C735B"/>
    <w:rsid w:val="006C74AB"/>
    <w:rsid w:val="006C751C"/>
    <w:rsid w:val="006C78EB"/>
    <w:rsid w:val="006C7A6F"/>
    <w:rsid w:val="006C7AB0"/>
    <w:rsid w:val="006C7BF8"/>
    <w:rsid w:val="006C7D78"/>
    <w:rsid w:val="006C7E58"/>
    <w:rsid w:val="006D00B2"/>
    <w:rsid w:val="006D00CB"/>
    <w:rsid w:val="006D0283"/>
    <w:rsid w:val="006D02C6"/>
    <w:rsid w:val="006D0314"/>
    <w:rsid w:val="006D03A5"/>
    <w:rsid w:val="006D0412"/>
    <w:rsid w:val="006D044C"/>
    <w:rsid w:val="006D050B"/>
    <w:rsid w:val="006D0660"/>
    <w:rsid w:val="006D0815"/>
    <w:rsid w:val="006D0C29"/>
    <w:rsid w:val="006D0E0A"/>
    <w:rsid w:val="006D0E81"/>
    <w:rsid w:val="006D1258"/>
    <w:rsid w:val="006D1660"/>
    <w:rsid w:val="006D1666"/>
    <w:rsid w:val="006D1748"/>
    <w:rsid w:val="006D19F0"/>
    <w:rsid w:val="006D1B71"/>
    <w:rsid w:val="006D1B9A"/>
    <w:rsid w:val="006D1E9C"/>
    <w:rsid w:val="006D1EEB"/>
    <w:rsid w:val="006D25D3"/>
    <w:rsid w:val="006D2AB0"/>
    <w:rsid w:val="006D2CFA"/>
    <w:rsid w:val="006D2F29"/>
    <w:rsid w:val="006D3083"/>
    <w:rsid w:val="006D3182"/>
    <w:rsid w:val="006D3213"/>
    <w:rsid w:val="006D331E"/>
    <w:rsid w:val="006D33B2"/>
    <w:rsid w:val="006D382E"/>
    <w:rsid w:val="006D3CE5"/>
    <w:rsid w:val="006D3DE2"/>
    <w:rsid w:val="006D4010"/>
    <w:rsid w:val="006D43E7"/>
    <w:rsid w:val="006D45DE"/>
    <w:rsid w:val="006D46C9"/>
    <w:rsid w:val="006D4746"/>
    <w:rsid w:val="006D4754"/>
    <w:rsid w:val="006D4849"/>
    <w:rsid w:val="006D484C"/>
    <w:rsid w:val="006D49A1"/>
    <w:rsid w:val="006D4D1C"/>
    <w:rsid w:val="006D5445"/>
    <w:rsid w:val="006D5507"/>
    <w:rsid w:val="006D5538"/>
    <w:rsid w:val="006D57F0"/>
    <w:rsid w:val="006D588F"/>
    <w:rsid w:val="006D5B25"/>
    <w:rsid w:val="006D5C14"/>
    <w:rsid w:val="006D5DED"/>
    <w:rsid w:val="006D5E66"/>
    <w:rsid w:val="006D62E6"/>
    <w:rsid w:val="006D63E5"/>
    <w:rsid w:val="006D6402"/>
    <w:rsid w:val="006D6690"/>
    <w:rsid w:val="006D68D4"/>
    <w:rsid w:val="006D69BE"/>
    <w:rsid w:val="006D6A19"/>
    <w:rsid w:val="006D6BCF"/>
    <w:rsid w:val="006D701F"/>
    <w:rsid w:val="006D709D"/>
    <w:rsid w:val="006D7261"/>
    <w:rsid w:val="006D74A7"/>
    <w:rsid w:val="006D752C"/>
    <w:rsid w:val="006D76AC"/>
    <w:rsid w:val="006D7C1D"/>
    <w:rsid w:val="006D7CAA"/>
    <w:rsid w:val="006D7D47"/>
    <w:rsid w:val="006D7DC3"/>
    <w:rsid w:val="006D7FAE"/>
    <w:rsid w:val="006D7FF4"/>
    <w:rsid w:val="006E01BC"/>
    <w:rsid w:val="006E05FC"/>
    <w:rsid w:val="006E065C"/>
    <w:rsid w:val="006E0891"/>
    <w:rsid w:val="006E0911"/>
    <w:rsid w:val="006E0A4F"/>
    <w:rsid w:val="006E0E10"/>
    <w:rsid w:val="006E10D4"/>
    <w:rsid w:val="006E1185"/>
    <w:rsid w:val="006E150C"/>
    <w:rsid w:val="006E1753"/>
    <w:rsid w:val="006E193A"/>
    <w:rsid w:val="006E1B5F"/>
    <w:rsid w:val="006E1C02"/>
    <w:rsid w:val="006E1CA4"/>
    <w:rsid w:val="006E1F7F"/>
    <w:rsid w:val="006E2606"/>
    <w:rsid w:val="006E262F"/>
    <w:rsid w:val="006E266F"/>
    <w:rsid w:val="006E2AFE"/>
    <w:rsid w:val="006E2BBA"/>
    <w:rsid w:val="006E34DD"/>
    <w:rsid w:val="006E3911"/>
    <w:rsid w:val="006E39A6"/>
    <w:rsid w:val="006E3C52"/>
    <w:rsid w:val="006E4392"/>
    <w:rsid w:val="006E4421"/>
    <w:rsid w:val="006E4566"/>
    <w:rsid w:val="006E474D"/>
    <w:rsid w:val="006E47C6"/>
    <w:rsid w:val="006E49FC"/>
    <w:rsid w:val="006E4B9E"/>
    <w:rsid w:val="006E4C96"/>
    <w:rsid w:val="006E4FBD"/>
    <w:rsid w:val="006E4FEE"/>
    <w:rsid w:val="006E50B2"/>
    <w:rsid w:val="006E5126"/>
    <w:rsid w:val="006E5161"/>
    <w:rsid w:val="006E6107"/>
    <w:rsid w:val="006E6175"/>
    <w:rsid w:val="006E61D6"/>
    <w:rsid w:val="006E6779"/>
    <w:rsid w:val="006E698F"/>
    <w:rsid w:val="006E69B9"/>
    <w:rsid w:val="006E69C8"/>
    <w:rsid w:val="006E6A8E"/>
    <w:rsid w:val="006E6A93"/>
    <w:rsid w:val="006E6DD9"/>
    <w:rsid w:val="006E6E21"/>
    <w:rsid w:val="006E7357"/>
    <w:rsid w:val="006E75F2"/>
    <w:rsid w:val="006E7892"/>
    <w:rsid w:val="006E78D7"/>
    <w:rsid w:val="006E7A0F"/>
    <w:rsid w:val="006E7A87"/>
    <w:rsid w:val="006F030C"/>
    <w:rsid w:val="006F03E2"/>
    <w:rsid w:val="006F06C0"/>
    <w:rsid w:val="006F09CF"/>
    <w:rsid w:val="006F12DE"/>
    <w:rsid w:val="006F14FA"/>
    <w:rsid w:val="006F1824"/>
    <w:rsid w:val="006F195C"/>
    <w:rsid w:val="006F1B67"/>
    <w:rsid w:val="006F1D5E"/>
    <w:rsid w:val="006F1F1C"/>
    <w:rsid w:val="006F1FDE"/>
    <w:rsid w:val="006F20EA"/>
    <w:rsid w:val="006F212F"/>
    <w:rsid w:val="006F21ED"/>
    <w:rsid w:val="006F21F1"/>
    <w:rsid w:val="006F2465"/>
    <w:rsid w:val="006F2616"/>
    <w:rsid w:val="006F2621"/>
    <w:rsid w:val="006F2F85"/>
    <w:rsid w:val="006F324B"/>
    <w:rsid w:val="006F32C6"/>
    <w:rsid w:val="006F33AE"/>
    <w:rsid w:val="006F33E4"/>
    <w:rsid w:val="006F3409"/>
    <w:rsid w:val="006F38AB"/>
    <w:rsid w:val="006F393A"/>
    <w:rsid w:val="006F3AA2"/>
    <w:rsid w:val="006F3E70"/>
    <w:rsid w:val="006F4144"/>
    <w:rsid w:val="006F43A4"/>
    <w:rsid w:val="006F45A0"/>
    <w:rsid w:val="006F4BD4"/>
    <w:rsid w:val="006F4CF1"/>
    <w:rsid w:val="006F4D9C"/>
    <w:rsid w:val="006F4DB4"/>
    <w:rsid w:val="006F4E21"/>
    <w:rsid w:val="006F5068"/>
    <w:rsid w:val="006F5591"/>
    <w:rsid w:val="006F561A"/>
    <w:rsid w:val="006F592B"/>
    <w:rsid w:val="006F5D2A"/>
    <w:rsid w:val="006F5EF4"/>
    <w:rsid w:val="006F5FFC"/>
    <w:rsid w:val="006F60F7"/>
    <w:rsid w:val="006F6183"/>
    <w:rsid w:val="006F61EE"/>
    <w:rsid w:val="006F62B6"/>
    <w:rsid w:val="006F669B"/>
    <w:rsid w:val="006F66D2"/>
    <w:rsid w:val="006F699D"/>
    <w:rsid w:val="006F6B19"/>
    <w:rsid w:val="006F6C9A"/>
    <w:rsid w:val="006F720B"/>
    <w:rsid w:val="006F7297"/>
    <w:rsid w:val="006F76E2"/>
    <w:rsid w:val="006F770F"/>
    <w:rsid w:val="006F7788"/>
    <w:rsid w:val="006F795E"/>
    <w:rsid w:val="006F7AA8"/>
    <w:rsid w:val="006F7D32"/>
    <w:rsid w:val="007000F4"/>
    <w:rsid w:val="00700234"/>
    <w:rsid w:val="0070091D"/>
    <w:rsid w:val="00701050"/>
    <w:rsid w:val="007011C7"/>
    <w:rsid w:val="007013C3"/>
    <w:rsid w:val="007016A6"/>
    <w:rsid w:val="007017C6"/>
    <w:rsid w:val="007017D5"/>
    <w:rsid w:val="00701C92"/>
    <w:rsid w:val="00701F82"/>
    <w:rsid w:val="00701FDC"/>
    <w:rsid w:val="00702058"/>
    <w:rsid w:val="00702333"/>
    <w:rsid w:val="0070263A"/>
    <w:rsid w:val="007026FB"/>
    <w:rsid w:val="0070271E"/>
    <w:rsid w:val="00702854"/>
    <w:rsid w:val="00702887"/>
    <w:rsid w:val="007030CD"/>
    <w:rsid w:val="0070316B"/>
    <w:rsid w:val="007032AB"/>
    <w:rsid w:val="007032CD"/>
    <w:rsid w:val="007035B0"/>
    <w:rsid w:val="007035F9"/>
    <w:rsid w:val="0070375D"/>
    <w:rsid w:val="00703D6D"/>
    <w:rsid w:val="00703E51"/>
    <w:rsid w:val="00703FEC"/>
    <w:rsid w:val="00704007"/>
    <w:rsid w:val="007040E9"/>
    <w:rsid w:val="007041A0"/>
    <w:rsid w:val="007047DA"/>
    <w:rsid w:val="00704DB9"/>
    <w:rsid w:val="00704F10"/>
    <w:rsid w:val="00705032"/>
    <w:rsid w:val="00705161"/>
    <w:rsid w:val="00705659"/>
    <w:rsid w:val="00705CAF"/>
    <w:rsid w:val="00705E4A"/>
    <w:rsid w:val="007062F7"/>
    <w:rsid w:val="00706472"/>
    <w:rsid w:val="00706B16"/>
    <w:rsid w:val="0070712C"/>
    <w:rsid w:val="0070724D"/>
    <w:rsid w:val="007072C4"/>
    <w:rsid w:val="0070737E"/>
    <w:rsid w:val="00707485"/>
    <w:rsid w:val="007075A7"/>
    <w:rsid w:val="007075BF"/>
    <w:rsid w:val="007076C5"/>
    <w:rsid w:val="00707DCA"/>
    <w:rsid w:val="00707F20"/>
    <w:rsid w:val="00710473"/>
    <w:rsid w:val="007105EA"/>
    <w:rsid w:val="007108E5"/>
    <w:rsid w:val="00710ADA"/>
    <w:rsid w:val="00710C7E"/>
    <w:rsid w:val="00711163"/>
    <w:rsid w:val="00711847"/>
    <w:rsid w:val="00711BAB"/>
    <w:rsid w:val="00711FB3"/>
    <w:rsid w:val="00712418"/>
    <w:rsid w:val="007124A5"/>
    <w:rsid w:val="00712549"/>
    <w:rsid w:val="00712C1B"/>
    <w:rsid w:val="00712F8F"/>
    <w:rsid w:val="00712FC4"/>
    <w:rsid w:val="00712FC8"/>
    <w:rsid w:val="00712FD8"/>
    <w:rsid w:val="0071301D"/>
    <w:rsid w:val="00713103"/>
    <w:rsid w:val="007136F9"/>
    <w:rsid w:val="0071386D"/>
    <w:rsid w:val="00713915"/>
    <w:rsid w:val="00713B9E"/>
    <w:rsid w:val="0071461F"/>
    <w:rsid w:val="007148B0"/>
    <w:rsid w:val="00714D87"/>
    <w:rsid w:val="007151D9"/>
    <w:rsid w:val="007152C5"/>
    <w:rsid w:val="007157FE"/>
    <w:rsid w:val="007159F7"/>
    <w:rsid w:val="00715A7C"/>
    <w:rsid w:val="00715DB4"/>
    <w:rsid w:val="00715F9D"/>
    <w:rsid w:val="00716302"/>
    <w:rsid w:val="00716623"/>
    <w:rsid w:val="00716690"/>
    <w:rsid w:val="0071681F"/>
    <w:rsid w:val="00716884"/>
    <w:rsid w:val="00716A02"/>
    <w:rsid w:val="00716EED"/>
    <w:rsid w:val="0071729D"/>
    <w:rsid w:val="0071741C"/>
    <w:rsid w:val="007174CA"/>
    <w:rsid w:val="007175CB"/>
    <w:rsid w:val="007176C1"/>
    <w:rsid w:val="00717869"/>
    <w:rsid w:val="00717A10"/>
    <w:rsid w:val="00717A39"/>
    <w:rsid w:val="00717DE2"/>
    <w:rsid w:val="00717ED7"/>
    <w:rsid w:val="0072020C"/>
    <w:rsid w:val="00720483"/>
    <w:rsid w:val="0072057D"/>
    <w:rsid w:val="00720633"/>
    <w:rsid w:val="00720F05"/>
    <w:rsid w:val="007210F1"/>
    <w:rsid w:val="007211EB"/>
    <w:rsid w:val="00721258"/>
    <w:rsid w:val="0072148F"/>
    <w:rsid w:val="0072153F"/>
    <w:rsid w:val="007217AC"/>
    <w:rsid w:val="007217B4"/>
    <w:rsid w:val="0072183B"/>
    <w:rsid w:val="00721C55"/>
    <w:rsid w:val="007220E8"/>
    <w:rsid w:val="007220E9"/>
    <w:rsid w:val="0072217B"/>
    <w:rsid w:val="0072295B"/>
    <w:rsid w:val="007229DB"/>
    <w:rsid w:val="00722D6D"/>
    <w:rsid w:val="00722DA3"/>
    <w:rsid w:val="0072315D"/>
    <w:rsid w:val="007234C7"/>
    <w:rsid w:val="00723A74"/>
    <w:rsid w:val="00723BED"/>
    <w:rsid w:val="00723C1D"/>
    <w:rsid w:val="00723D03"/>
    <w:rsid w:val="00724195"/>
    <w:rsid w:val="00724198"/>
    <w:rsid w:val="007242C3"/>
    <w:rsid w:val="00724438"/>
    <w:rsid w:val="00724455"/>
    <w:rsid w:val="00724585"/>
    <w:rsid w:val="007245AE"/>
    <w:rsid w:val="007245AF"/>
    <w:rsid w:val="00724DD2"/>
    <w:rsid w:val="00725245"/>
    <w:rsid w:val="00725269"/>
    <w:rsid w:val="00725794"/>
    <w:rsid w:val="00725CB3"/>
    <w:rsid w:val="007260DF"/>
    <w:rsid w:val="007266A0"/>
    <w:rsid w:val="0072681F"/>
    <w:rsid w:val="00726AB1"/>
    <w:rsid w:val="00726FDB"/>
    <w:rsid w:val="00726FE7"/>
    <w:rsid w:val="00726FEE"/>
    <w:rsid w:val="007270BF"/>
    <w:rsid w:val="0072715A"/>
    <w:rsid w:val="007278D9"/>
    <w:rsid w:val="0072793E"/>
    <w:rsid w:val="00727A2A"/>
    <w:rsid w:val="00727AB5"/>
    <w:rsid w:val="00727CE3"/>
    <w:rsid w:val="00727DF7"/>
    <w:rsid w:val="0073003F"/>
    <w:rsid w:val="0073032A"/>
    <w:rsid w:val="0073096E"/>
    <w:rsid w:val="007309A6"/>
    <w:rsid w:val="00730A7E"/>
    <w:rsid w:val="00730B54"/>
    <w:rsid w:val="00730F2E"/>
    <w:rsid w:val="00731091"/>
    <w:rsid w:val="00731214"/>
    <w:rsid w:val="00731220"/>
    <w:rsid w:val="007316B3"/>
    <w:rsid w:val="007319D1"/>
    <w:rsid w:val="00732052"/>
    <w:rsid w:val="00732095"/>
    <w:rsid w:val="00732158"/>
    <w:rsid w:val="00732175"/>
    <w:rsid w:val="007324BA"/>
    <w:rsid w:val="007329D7"/>
    <w:rsid w:val="00732D0F"/>
    <w:rsid w:val="007330EE"/>
    <w:rsid w:val="00733150"/>
    <w:rsid w:val="00733619"/>
    <w:rsid w:val="007336FF"/>
    <w:rsid w:val="00733C00"/>
    <w:rsid w:val="00733C1D"/>
    <w:rsid w:val="00733D87"/>
    <w:rsid w:val="007344BE"/>
    <w:rsid w:val="00734698"/>
    <w:rsid w:val="007346A1"/>
    <w:rsid w:val="00734832"/>
    <w:rsid w:val="00734936"/>
    <w:rsid w:val="00734F0C"/>
    <w:rsid w:val="00735049"/>
    <w:rsid w:val="007352A0"/>
    <w:rsid w:val="00735603"/>
    <w:rsid w:val="007357EE"/>
    <w:rsid w:val="0073595F"/>
    <w:rsid w:val="0073610E"/>
    <w:rsid w:val="0073615A"/>
    <w:rsid w:val="007363BC"/>
    <w:rsid w:val="00736444"/>
    <w:rsid w:val="00736456"/>
    <w:rsid w:val="00736B68"/>
    <w:rsid w:val="00736E6D"/>
    <w:rsid w:val="00736ECA"/>
    <w:rsid w:val="00737331"/>
    <w:rsid w:val="00737500"/>
    <w:rsid w:val="0073754D"/>
    <w:rsid w:val="00737564"/>
    <w:rsid w:val="007375B4"/>
    <w:rsid w:val="00737661"/>
    <w:rsid w:val="007377D2"/>
    <w:rsid w:val="00737858"/>
    <w:rsid w:val="00737873"/>
    <w:rsid w:val="00737889"/>
    <w:rsid w:val="00737DAD"/>
    <w:rsid w:val="00737DD5"/>
    <w:rsid w:val="00737E4C"/>
    <w:rsid w:val="00737E4E"/>
    <w:rsid w:val="00737F02"/>
    <w:rsid w:val="0074039C"/>
    <w:rsid w:val="00740697"/>
    <w:rsid w:val="00740710"/>
    <w:rsid w:val="00740749"/>
    <w:rsid w:val="007407F0"/>
    <w:rsid w:val="007410EA"/>
    <w:rsid w:val="0074133C"/>
    <w:rsid w:val="00741602"/>
    <w:rsid w:val="00741706"/>
    <w:rsid w:val="00741A29"/>
    <w:rsid w:val="00741BCC"/>
    <w:rsid w:val="00741F9B"/>
    <w:rsid w:val="0074201A"/>
    <w:rsid w:val="007422B0"/>
    <w:rsid w:val="007423DE"/>
    <w:rsid w:val="007423EA"/>
    <w:rsid w:val="007424C5"/>
    <w:rsid w:val="00742657"/>
    <w:rsid w:val="007426CD"/>
    <w:rsid w:val="00742B6D"/>
    <w:rsid w:val="00742B90"/>
    <w:rsid w:val="00742D48"/>
    <w:rsid w:val="00742DBF"/>
    <w:rsid w:val="00742E9C"/>
    <w:rsid w:val="00743105"/>
    <w:rsid w:val="00743109"/>
    <w:rsid w:val="00743153"/>
    <w:rsid w:val="007431C8"/>
    <w:rsid w:val="0074336D"/>
    <w:rsid w:val="0074357C"/>
    <w:rsid w:val="0074371E"/>
    <w:rsid w:val="007439B2"/>
    <w:rsid w:val="007441DA"/>
    <w:rsid w:val="0074434D"/>
    <w:rsid w:val="00744589"/>
    <w:rsid w:val="007449B5"/>
    <w:rsid w:val="00745290"/>
    <w:rsid w:val="007455AD"/>
    <w:rsid w:val="007455C7"/>
    <w:rsid w:val="007458DE"/>
    <w:rsid w:val="00745A5C"/>
    <w:rsid w:val="00745A9B"/>
    <w:rsid w:val="00745D58"/>
    <w:rsid w:val="00746291"/>
    <w:rsid w:val="0074646A"/>
    <w:rsid w:val="00746B4A"/>
    <w:rsid w:val="00746BA9"/>
    <w:rsid w:val="00746EA6"/>
    <w:rsid w:val="0074732C"/>
    <w:rsid w:val="0074748D"/>
    <w:rsid w:val="00747782"/>
    <w:rsid w:val="00747876"/>
    <w:rsid w:val="00747A10"/>
    <w:rsid w:val="00747AC5"/>
    <w:rsid w:val="00747E24"/>
    <w:rsid w:val="007500C0"/>
    <w:rsid w:val="00750108"/>
    <w:rsid w:val="0075049B"/>
    <w:rsid w:val="00750771"/>
    <w:rsid w:val="007513A6"/>
    <w:rsid w:val="00751420"/>
    <w:rsid w:val="007514AF"/>
    <w:rsid w:val="00751538"/>
    <w:rsid w:val="0075160F"/>
    <w:rsid w:val="00751A42"/>
    <w:rsid w:val="00751B77"/>
    <w:rsid w:val="00751C43"/>
    <w:rsid w:val="00751C91"/>
    <w:rsid w:val="00751DF3"/>
    <w:rsid w:val="00751EDD"/>
    <w:rsid w:val="00751EFA"/>
    <w:rsid w:val="00752382"/>
    <w:rsid w:val="00752413"/>
    <w:rsid w:val="00752414"/>
    <w:rsid w:val="007527BA"/>
    <w:rsid w:val="0075281A"/>
    <w:rsid w:val="007529CE"/>
    <w:rsid w:val="00752EFA"/>
    <w:rsid w:val="00753818"/>
    <w:rsid w:val="00753938"/>
    <w:rsid w:val="00753B1C"/>
    <w:rsid w:val="00753D6B"/>
    <w:rsid w:val="00753DFC"/>
    <w:rsid w:val="00753FFA"/>
    <w:rsid w:val="00754108"/>
    <w:rsid w:val="00754500"/>
    <w:rsid w:val="007547DF"/>
    <w:rsid w:val="00754E8E"/>
    <w:rsid w:val="00754E95"/>
    <w:rsid w:val="00754F0C"/>
    <w:rsid w:val="0075520C"/>
    <w:rsid w:val="0075522D"/>
    <w:rsid w:val="00755264"/>
    <w:rsid w:val="0075565C"/>
    <w:rsid w:val="007557A3"/>
    <w:rsid w:val="00755D99"/>
    <w:rsid w:val="00755E41"/>
    <w:rsid w:val="0075610D"/>
    <w:rsid w:val="00756112"/>
    <w:rsid w:val="007562E4"/>
    <w:rsid w:val="007563EC"/>
    <w:rsid w:val="0075643D"/>
    <w:rsid w:val="0075677C"/>
    <w:rsid w:val="00756781"/>
    <w:rsid w:val="00756AC8"/>
    <w:rsid w:val="00756DBD"/>
    <w:rsid w:val="00756E3C"/>
    <w:rsid w:val="00756FFD"/>
    <w:rsid w:val="0075707A"/>
    <w:rsid w:val="007570C4"/>
    <w:rsid w:val="007573AA"/>
    <w:rsid w:val="00757BF4"/>
    <w:rsid w:val="00757D28"/>
    <w:rsid w:val="00757E56"/>
    <w:rsid w:val="007605B8"/>
    <w:rsid w:val="00760908"/>
    <w:rsid w:val="007609E7"/>
    <w:rsid w:val="00760BA2"/>
    <w:rsid w:val="00760D22"/>
    <w:rsid w:val="00761075"/>
    <w:rsid w:val="00761190"/>
    <w:rsid w:val="007611EE"/>
    <w:rsid w:val="0076122B"/>
    <w:rsid w:val="007614B7"/>
    <w:rsid w:val="0076150D"/>
    <w:rsid w:val="0076157B"/>
    <w:rsid w:val="0076174B"/>
    <w:rsid w:val="007617A3"/>
    <w:rsid w:val="007617CA"/>
    <w:rsid w:val="007617ED"/>
    <w:rsid w:val="007621D5"/>
    <w:rsid w:val="0076255C"/>
    <w:rsid w:val="00762D73"/>
    <w:rsid w:val="00762E42"/>
    <w:rsid w:val="00762EA3"/>
    <w:rsid w:val="00762EB2"/>
    <w:rsid w:val="007630F8"/>
    <w:rsid w:val="00763438"/>
    <w:rsid w:val="00763697"/>
    <w:rsid w:val="007639E5"/>
    <w:rsid w:val="00763A4F"/>
    <w:rsid w:val="00763B42"/>
    <w:rsid w:val="00763D01"/>
    <w:rsid w:val="007640E5"/>
    <w:rsid w:val="00764298"/>
    <w:rsid w:val="0076430B"/>
    <w:rsid w:val="00764392"/>
    <w:rsid w:val="00764579"/>
    <w:rsid w:val="007645D1"/>
    <w:rsid w:val="00764634"/>
    <w:rsid w:val="007649D3"/>
    <w:rsid w:val="00764CE0"/>
    <w:rsid w:val="00764E6E"/>
    <w:rsid w:val="00764F0B"/>
    <w:rsid w:val="00764F84"/>
    <w:rsid w:val="00764FC8"/>
    <w:rsid w:val="00765204"/>
    <w:rsid w:val="0076521E"/>
    <w:rsid w:val="007653A9"/>
    <w:rsid w:val="00765BD5"/>
    <w:rsid w:val="00765C9E"/>
    <w:rsid w:val="00766322"/>
    <w:rsid w:val="00766369"/>
    <w:rsid w:val="00766418"/>
    <w:rsid w:val="007666F3"/>
    <w:rsid w:val="0076676A"/>
    <w:rsid w:val="007667C9"/>
    <w:rsid w:val="00766802"/>
    <w:rsid w:val="007668BC"/>
    <w:rsid w:val="00766B67"/>
    <w:rsid w:val="00766CA4"/>
    <w:rsid w:val="00766D3F"/>
    <w:rsid w:val="00767194"/>
    <w:rsid w:val="007673CA"/>
    <w:rsid w:val="0076758A"/>
    <w:rsid w:val="0076759A"/>
    <w:rsid w:val="0076767C"/>
    <w:rsid w:val="007676CE"/>
    <w:rsid w:val="007676E8"/>
    <w:rsid w:val="007679BC"/>
    <w:rsid w:val="00770178"/>
    <w:rsid w:val="0077038D"/>
    <w:rsid w:val="00770507"/>
    <w:rsid w:val="0077051A"/>
    <w:rsid w:val="007708C4"/>
    <w:rsid w:val="0077109C"/>
    <w:rsid w:val="00771242"/>
    <w:rsid w:val="007714F9"/>
    <w:rsid w:val="00771660"/>
    <w:rsid w:val="00771669"/>
    <w:rsid w:val="0077196D"/>
    <w:rsid w:val="00771977"/>
    <w:rsid w:val="007719E2"/>
    <w:rsid w:val="00771B1E"/>
    <w:rsid w:val="00771C1C"/>
    <w:rsid w:val="00771DF8"/>
    <w:rsid w:val="00771E6E"/>
    <w:rsid w:val="007722C0"/>
    <w:rsid w:val="007725CC"/>
    <w:rsid w:val="00772982"/>
    <w:rsid w:val="00772B1D"/>
    <w:rsid w:val="007732AD"/>
    <w:rsid w:val="00773371"/>
    <w:rsid w:val="00773474"/>
    <w:rsid w:val="00773706"/>
    <w:rsid w:val="00773C95"/>
    <w:rsid w:val="0077444C"/>
    <w:rsid w:val="00774918"/>
    <w:rsid w:val="00774B99"/>
    <w:rsid w:val="007754C7"/>
    <w:rsid w:val="007755C0"/>
    <w:rsid w:val="007755DB"/>
    <w:rsid w:val="00775B49"/>
    <w:rsid w:val="00775E22"/>
    <w:rsid w:val="007762F1"/>
    <w:rsid w:val="0077634F"/>
    <w:rsid w:val="00776452"/>
    <w:rsid w:val="00776713"/>
    <w:rsid w:val="007768E3"/>
    <w:rsid w:val="00776A72"/>
    <w:rsid w:val="00776AA8"/>
    <w:rsid w:val="00776AFC"/>
    <w:rsid w:val="00776B05"/>
    <w:rsid w:val="00776F79"/>
    <w:rsid w:val="0077702F"/>
    <w:rsid w:val="0077703D"/>
    <w:rsid w:val="00777940"/>
    <w:rsid w:val="00777A98"/>
    <w:rsid w:val="00777D25"/>
    <w:rsid w:val="00777E83"/>
    <w:rsid w:val="0078089E"/>
    <w:rsid w:val="00780B07"/>
    <w:rsid w:val="00780BEC"/>
    <w:rsid w:val="00780D61"/>
    <w:rsid w:val="00780ECC"/>
    <w:rsid w:val="00780F19"/>
    <w:rsid w:val="00781130"/>
    <w:rsid w:val="007816C2"/>
    <w:rsid w:val="0078171E"/>
    <w:rsid w:val="007817D2"/>
    <w:rsid w:val="00781FEB"/>
    <w:rsid w:val="007822BF"/>
    <w:rsid w:val="007822C3"/>
    <w:rsid w:val="00782469"/>
    <w:rsid w:val="00782581"/>
    <w:rsid w:val="00782922"/>
    <w:rsid w:val="00782A38"/>
    <w:rsid w:val="00782BF6"/>
    <w:rsid w:val="00782C24"/>
    <w:rsid w:val="00782F72"/>
    <w:rsid w:val="00782F9C"/>
    <w:rsid w:val="007838BE"/>
    <w:rsid w:val="007841D8"/>
    <w:rsid w:val="00784348"/>
    <w:rsid w:val="007843C0"/>
    <w:rsid w:val="0078465D"/>
    <w:rsid w:val="00784682"/>
    <w:rsid w:val="007848FE"/>
    <w:rsid w:val="00784DFA"/>
    <w:rsid w:val="00784F77"/>
    <w:rsid w:val="007855FA"/>
    <w:rsid w:val="00785C08"/>
    <w:rsid w:val="00785EA8"/>
    <w:rsid w:val="00785EF8"/>
    <w:rsid w:val="00785F02"/>
    <w:rsid w:val="00785FCA"/>
    <w:rsid w:val="00786009"/>
    <w:rsid w:val="00786115"/>
    <w:rsid w:val="00786166"/>
    <w:rsid w:val="007863DD"/>
    <w:rsid w:val="00786550"/>
    <w:rsid w:val="0078658E"/>
    <w:rsid w:val="00786991"/>
    <w:rsid w:val="00786D03"/>
    <w:rsid w:val="00786DD1"/>
    <w:rsid w:val="00786FD3"/>
    <w:rsid w:val="00786FF0"/>
    <w:rsid w:val="0078733C"/>
    <w:rsid w:val="007873C0"/>
    <w:rsid w:val="0078749E"/>
    <w:rsid w:val="007875FF"/>
    <w:rsid w:val="00787819"/>
    <w:rsid w:val="00787C17"/>
    <w:rsid w:val="00787EBE"/>
    <w:rsid w:val="0079001D"/>
    <w:rsid w:val="00790269"/>
    <w:rsid w:val="007902E9"/>
    <w:rsid w:val="00790B07"/>
    <w:rsid w:val="00790CD9"/>
    <w:rsid w:val="00790E12"/>
    <w:rsid w:val="007911A4"/>
    <w:rsid w:val="007912B1"/>
    <w:rsid w:val="00791524"/>
    <w:rsid w:val="00791859"/>
    <w:rsid w:val="00791C77"/>
    <w:rsid w:val="00791E35"/>
    <w:rsid w:val="00791FA4"/>
    <w:rsid w:val="007920E2"/>
    <w:rsid w:val="00792496"/>
    <w:rsid w:val="0079289F"/>
    <w:rsid w:val="00792D69"/>
    <w:rsid w:val="00792DED"/>
    <w:rsid w:val="00792EE5"/>
    <w:rsid w:val="00792FB0"/>
    <w:rsid w:val="0079355A"/>
    <w:rsid w:val="00793871"/>
    <w:rsid w:val="00793B0F"/>
    <w:rsid w:val="00793BA9"/>
    <w:rsid w:val="00793C68"/>
    <w:rsid w:val="00793F09"/>
    <w:rsid w:val="00794283"/>
    <w:rsid w:val="007945EB"/>
    <w:rsid w:val="00794AEF"/>
    <w:rsid w:val="00794B55"/>
    <w:rsid w:val="00794C50"/>
    <w:rsid w:val="00794DFB"/>
    <w:rsid w:val="00794F37"/>
    <w:rsid w:val="00795534"/>
    <w:rsid w:val="00795646"/>
    <w:rsid w:val="0079566E"/>
    <w:rsid w:val="00795B34"/>
    <w:rsid w:val="00795D48"/>
    <w:rsid w:val="00795F67"/>
    <w:rsid w:val="0079621B"/>
    <w:rsid w:val="007965DC"/>
    <w:rsid w:val="00796631"/>
    <w:rsid w:val="00796844"/>
    <w:rsid w:val="00796868"/>
    <w:rsid w:val="007969E2"/>
    <w:rsid w:val="00796B65"/>
    <w:rsid w:val="007970F7"/>
    <w:rsid w:val="0079722F"/>
    <w:rsid w:val="00797660"/>
    <w:rsid w:val="0079777E"/>
    <w:rsid w:val="00797885"/>
    <w:rsid w:val="00797A51"/>
    <w:rsid w:val="00797A9C"/>
    <w:rsid w:val="00797C3E"/>
    <w:rsid w:val="007A028D"/>
    <w:rsid w:val="007A037B"/>
    <w:rsid w:val="007A041B"/>
    <w:rsid w:val="007A067F"/>
    <w:rsid w:val="007A125F"/>
    <w:rsid w:val="007A13BC"/>
    <w:rsid w:val="007A1715"/>
    <w:rsid w:val="007A1A33"/>
    <w:rsid w:val="007A1B85"/>
    <w:rsid w:val="007A1C5D"/>
    <w:rsid w:val="007A2089"/>
    <w:rsid w:val="007A21A3"/>
    <w:rsid w:val="007A259C"/>
    <w:rsid w:val="007A2658"/>
    <w:rsid w:val="007A26D2"/>
    <w:rsid w:val="007A2AF2"/>
    <w:rsid w:val="007A2BE6"/>
    <w:rsid w:val="007A2CD9"/>
    <w:rsid w:val="007A2E46"/>
    <w:rsid w:val="007A336E"/>
    <w:rsid w:val="007A34A4"/>
    <w:rsid w:val="007A387A"/>
    <w:rsid w:val="007A3B65"/>
    <w:rsid w:val="007A3D2D"/>
    <w:rsid w:val="007A3F64"/>
    <w:rsid w:val="007A3F91"/>
    <w:rsid w:val="007A40D6"/>
    <w:rsid w:val="007A4668"/>
    <w:rsid w:val="007A472E"/>
    <w:rsid w:val="007A47E6"/>
    <w:rsid w:val="007A4809"/>
    <w:rsid w:val="007A4968"/>
    <w:rsid w:val="007A4EA3"/>
    <w:rsid w:val="007A5282"/>
    <w:rsid w:val="007A5317"/>
    <w:rsid w:val="007A538C"/>
    <w:rsid w:val="007A539A"/>
    <w:rsid w:val="007A5B98"/>
    <w:rsid w:val="007A5BAC"/>
    <w:rsid w:val="007A5E62"/>
    <w:rsid w:val="007A6548"/>
    <w:rsid w:val="007A6627"/>
    <w:rsid w:val="007A6640"/>
    <w:rsid w:val="007A6894"/>
    <w:rsid w:val="007A6B97"/>
    <w:rsid w:val="007A6DA6"/>
    <w:rsid w:val="007A6F2D"/>
    <w:rsid w:val="007A7032"/>
    <w:rsid w:val="007A771F"/>
    <w:rsid w:val="007A7B23"/>
    <w:rsid w:val="007B03AB"/>
    <w:rsid w:val="007B04DD"/>
    <w:rsid w:val="007B064B"/>
    <w:rsid w:val="007B07C0"/>
    <w:rsid w:val="007B09B8"/>
    <w:rsid w:val="007B0A0A"/>
    <w:rsid w:val="007B0AC1"/>
    <w:rsid w:val="007B0BBC"/>
    <w:rsid w:val="007B0BF4"/>
    <w:rsid w:val="007B0C8E"/>
    <w:rsid w:val="007B0E0A"/>
    <w:rsid w:val="007B0FFA"/>
    <w:rsid w:val="007B10CC"/>
    <w:rsid w:val="007B113C"/>
    <w:rsid w:val="007B1238"/>
    <w:rsid w:val="007B1341"/>
    <w:rsid w:val="007B13E5"/>
    <w:rsid w:val="007B16C1"/>
    <w:rsid w:val="007B1770"/>
    <w:rsid w:val="007B17BB"/>
    <w:rsid w:val="007B18EA"/>
    <w:rsid w:val="007B1DD2"/>
    <w:rsid w:val="007B1DE8"/>
    <w:rsid w:val="007B1DFD"/>
    <w:rsid w:val="007B2226"/>
    <w:rsid w:val="007B2B8B"/>
    <w:rsid w:val="007B2DE5"/>
    <w:rsid w:val="007B2DE7"/>
    <w:rsid w:val="007B2ED7"/>
    <w:rsid w:val="007B3471"/>
    <w:rsid w:val="007B383C"/>
    <w:rsid w:val="007B39CF"/>
    <w:rsid w:val="007B3BAB"/>
    <w:rsid w:val="007B3E20"/>
    <w:rsid w:val="007B43E3"/>
    <w:rsid w:val="007B4BEE"/>
    <w:rsid w:val="007B4D3E"/>
    <w:rsid w:val="007B4D8E"/>
    <w:rsid w:val="007B4E7A"/>
    <w:rsid w:val="007B4F63"/>
    <w:rsid w:val="007B512F"/>
    <w:rsid w:val="007B52A3"/>
    <w:rsid w:val="007B538C"/>
    <w:rsid w:val="007B5A3B"/>
    <w:rsid w:val="007B5C06"/>
    <w:rsid w:val="007B5C55"/>
    <w:rsid w:val="007B5E70"/>
    <w:rsid w:val="007B64AC"/>
    <w:rsid w:val="007B6607"/>
    <w:rsid w:val="007B667A"/>
    <w:rsid w:val="007B6859"/>
    <w:rsid w:val="007B68BD"/>
    <w:rsid w:val="007B6A2F"/>
    <w:rsid w:val="007B6FB2"/>
    <w:rsid w:val="007B732C"/>
    <w:rsid w:val="007B7387"/>
    <w:rsid w:val="007B74D8"/>
    <w:rsid w:val="007B755A"/>
    <w:rsid w:val="007B7658"/>
    <w:rsid w:val="007B76B2"/>
    <w:rsid w:val="007B7746"/>
    <w:rsid w:val="007B7751"/>
    <w:rsid w:val="007B7773"/>
    <w:rsid w:val="007B7919"/>
    <w:rsid w:val="007B7B19"/>
    <w:rsid w:val="007B7B9C"/>
    <w:rsid w:val="007B7C70"/>
    <w:rsid w:val="007B7D4C"/>
    <w:rsid w:val="007B7DEB"/>
    <w:rsid w:val="007C01E9"/>
    <w:rsid w:val="007C026E"/>
    <w:rsid w:val="007C0432"/>
    <w:rsid w:val="007C0449"/>
    <w:rsid w:val="007C0546"/>
    <w:rsid w:val="007C0580"/>
    <w:rsid w:val="007C05C0"/>
    <w:rsid w:val="007C085F"/>
    <w:rsid w:val="007C0C46"/>
    <w:rsid w:val="007C0CC7"/>
    <w:rsid w:val="007C0F1C"/>
    <w:rsid w:val="007C11D0"/>
    <w:rsid w:val="007C1238"/>
    <w:rsid w:val="007C12C3"/>
    <w:rsid w:val="007C15B4"/>
    <w:rsid w:val="007C175E"/>
    <w:rsid w:val="007C18D6"/>
    <w:rsid w:val="007C1AA4"/>
    <w:rsid w:val="007C1F71"/>
    <w:rsid w:val="007C20CC"/>
    <w:rsid w:val="007C210F"/>
    <w:rsid w:val="007C2256"/>
    <w:rsid w:val="007C2482"/>
    <w:rsid w:val="007C251A"/>
    <w:rsid w:val="007C2A78"/>
    <w:rsid w:val="007C2B50"/>
    <w:rsid w:val="007C2E55"/>
    <w:rsid w:val="007C2F4F"/>
    <w:rsid w:val="007C3962"/>
    <w:rsid w:val="007C3A69"/>
    <w:rsid w:val="007C3CC5"/>
    <w:rsid w:val="007C3F26"/>
    <w:rsid w:val="007C4374"/>
    <w:rsid w:val="007C4445"/>
    <w:rsid w:val="007C44D1"/>
    <w:rsid w:val="007C44D7"/>
    <w:rsid w:val="007C44DC"/>
    <w:rsid w:val="007C46A1"/>
    <w:rsid w:val="007C4711"/>
    <w:rsid w:val="007C4D4D"/>
    <w:rsid w:val="007C5116"/>
    <w:rsid w:val="007C5476"/>
    <w:rsid w:val="007C54FC"/>
    <w:rsid w:val="007C5502"/>
    <w:rsid w:val="007C5548"/>
    <w:rsid w:val="007C5BD1"/>
    <w:rsid w:val="007C5CC7"/>
    <w:rsid w:val="007C5D21"/>
    <w:rsid w:val="007C5D3D"/>
    <w:rsid w:val="007C5FD8"/>
    <w:rsid w:val="007C63C3"/>
    <w:rsid w:val="007C722D"/>
    <w:rsid w:val="007C7338"/>
    <w:rsid w:val="007C7405"/>
    <w:rsid w:val="007C7782"/>
    <w:rsid w:val="007C78C7"/>
    <w:rsid w:val="007C7ADB"/>
    <w:rsid w:val="007C7C85"/>
    <w:rsid w:val="007D01F7"/>
    <w:rsid w:val="007D0201"/>
    <w:rsid w:val="007D0358"/>
    <w:rsid w:val="007D03CD"/>
    <w:rsid w:val="007D041F"/>
    <w:rsid w:val="007D04A0"/>
    <w:rsid w:val="007D06A6"/>
    <w:rsid w:val="007D089F"/>
    <w:rsid w:val="007D097F"/>
    <w:rsid w:val="007D0B85"/>
    <w:rsid w:val="007D0F87"/>
    <w:rsid w:val="007D10CE"/>
    <w:rsid w:val="007D19E6"/>
    <w:rsid w:val="007D1A1E"/>
    <w:rsid w:val="007D1B7E"/>
    <w:rsid w:val="007D1BCC"/>
    <w:rsid w:val="007D2151"/>
    <w:rsid w:val="007D2568"/>
    <w:rsid w:val="007D26E1"/>
    <w:rsid w:val="007D2E75"/>
    <w:rsid w:val="007D3022"/>
    <w:rsid w:val="007D3571"/>
    <w:rsid w:val="007D35E0"/>
    <w:rsid w:val="007D39FA"/>
    <w:rsid w:val="007D3B90"/>
    <w:rsid w:val="007D42CC"/>
    <w:rsid w:val="007D432D"/>
    <w:rsid w:val="007D441E"/>
    <w:rsid w:val="007D49AE"/>
    <w:rsid w:val="007D49CC"/>
    <w:rsid w:val="007D4B4F"/>
    <w:rsid w:val="007D4E84"/>
    <w:rsid w:val="007D4F0E"/>
    <w:rsid w:val="007D4FFC"/>
    <w:rsid w:val="007D50D8"/>
    <w:rsid w:val="007D5144"/>
    <w:rsid w:val="007D530E"/>
    <w:rsid w:val="007D592A"/>
    <w:rsid w:val="007D5DE4"/>
    <w:rsid w:val="007D5E34"/>
    <w:rsid w:val="007D60F8"/>
    <w:rsid w:val="007D6571"/>
    <w:rsid w:val="007D65C0"/>
    <w:rsid w:val="007D68FB"/>
    <w:rsid w:val="007D69E7"/>
    <w:rsid w:val="007D6E52"/>
    <w:rsid w:val="007D6EB2"/>
    <w:rsid w:val="007D6FBE"/>
    <w:rsid w:val="007D6FD3"/>
    <w:rsid w:val="007D71C5"/>
    <w:rsid w:val="007D726E"/>
    <w:rsid w:val="007D73FE"/>
    <w:rsid w:val="007D745E"/>
    <w:rsid w:val="007D7799"/>
    <w:rsid w:val="007D7878"/>
    <w:rsid w:val="007D7A96"/>
    <w:rsid w:val="007D7C3A"/>
    <w:rsid w:val="007D7E81"/>
    <w:rsid w:val="007E0049"/>
    <w:rsid w:val="007E0081"/>
    <w:rsid w:val="007E0217"/>
    <w:rsid w:val="007E0777"/>
    <w:rsid w:val="007E0AEB"/>
    <w:rsid w:val="007E0D58"/>
    <w:rsid w:val="007E1341"/>
    <w:rsid w:val="007E1470"/>
    <w:rsid w:val="007E186B"/>
    <w:rsid w:val="007E19E0"/>
    <w:rsid w:val="007E1B41"/>
    <w:rsid w:val="007E1B56"/>
    <w:rsid w:val="007E1CE1"/>
    <w:rsid w:val="007E1D92"/>
    <w:rsid w:val="007E1DE2"/>
    <w:rsid w:val="007E1EC4"/>
    <w:rsid w:val="007E24D0"/>
    <w:rsid w:val="007E285F"/>
    <w:rsid w:val="007E297A"/>
    <w:rsid w:val="007E2A9D"/>
    <w:rsid w:val="007E2EA5"/>
    <w:rsid w:val="007E30B9"/>
    <w:rsid w:val="007E3329"/>
    <w:rsid w:val="007E345A"/>
    <w:rsid w:val="007E36B8"/>
    <w:rsid w:val="007E39D3"/>
    <w:rsid w:val="007E3C81"/>
    <w:rsid w:val="007E4448"/>
    <w:rsid w:val="007E4467"/>
    <w:rsid w:val="007E46F7"/>
    <w:rsid w:val="007E4785"/>
    <w:rsid w:val="007E47E1"/>
    <w:rsid w:val="007E4BD7"/>
    <w:rsid w:val="007E502B"/>
    <w:rsid w:val="007E5325"/>
    <w:rsid w:val="007E557E"/>
    <w:rsid w:val="007E55B1"/>
    <w:rsid w:val="007E5694"/>
    <w:rsid w:val="007E5928"/>
    <w:rsid w:val="007E5D01"/>
    <w:rsid w:val="007E6143"/>
    <w:rsid w:val="007E694F"/>
    <w:rsid w:val="007E6A4D"/>
    <w:rsid w:val="007E6DBB"/>
    <w:rsid w:val="007E6EA1"/>
    <w:rsid w:val="007E7190"/>
    <w:rsid w:val="007E71B9"/>
    <w:rsid w:val="007E7203"/>
    <w:rsid w:val="007E74F1"/>
    <w:rsid w:val="007E75EF"/>
    <w:rsid w:val="007E77A8"/>
    <w:rsid w:val="007E784B"/>
    <w:rsid w:val="007E78AD"/>
    <w:rsid w:val="007E798B"/>
    <w:rsid w:val="007E79B4"/>
    <w:rsid w:val="007E7DC5"/>
    <w:rsid w:val="007F01E0"/>
    <w:rsid w:val="007F0225"/>
    <w:rsid w:val="007F02F9"/>
    <w:rsid w:val="007F060D"/>
    <w:rsid w:val="007F06A1"/>
    <w:rsid w:val="007F07DF"/>
    <w:rsid w:val="007F0814"/>
    <w:rsid w:val="007F0A55"/>
    <w:rsid w:val="007F0C12"/>
    <w:rsid w:val="007F0CE7"/>
    <w:rsid w:val="007F0D36"/>
    <w:rsid w:val="007F0DA1"/>
    <w:rsid w:val="007F0F0C"/>
    <w:rsid w:val="007F0F86"/>
    <w:rsid w:val="007F0FD8"/>
    <w:rsid w:val="007F1007"/>
    <w:rsid w:val="007F1288"/>
    <w:rsid w:val="007F182B"/>
    <w:rsid w:val="007F1B4E"/>
    <w:rsid w:val="007F1BE4"/>
    <w:rsid w:val="007F1C59"/>
    <w:rsid w:val="007F1E14"/>
    <w:rsid w:val="007F1E80"/>
    <w:rsid w:val="007F1F09"/>
    <w:rsid w:val="007F25F7"/>
    <w:rsid w:val="007F2BA9"/>
    <w:rsid w:val="007F2BEF"/>
    <w:rsid w:val="007F2C46"/>
    <w:rsid w:val="007F2E44"/>
    <w:rsid w:val="007F2E5D"/>
    <w:rsid w:val="007F2FA4"/>
    <w:rsid w:val="007F33A4"/>
    <w:rsid w:val="007F35A5"/>
    <w:rsid w:val="007F43D7"/>
    <w:rsid w:val="007F44C7"/>
    <w:rsid w:val="007F462C"/>
    <w:rsid w:val="007F4A94"/>
    <w:rsid w:val="007F53D4"/>
    <w:rsid w:val="007F5551"/>
    <w:rsid w:val="007F5780"/>
    <w:rsid w:val="007F5C6C"/>
    <w:rsid w:val="007F6102"/>
    <w:rsid w:val="007F6728"/>
    <w:rsid w:val="007F6B46"/>
    <w:rsid w:val="007F6D3C"/>
    <w:rsid w:val="007F6DFE"/>
    <w:rsid w:val="007F6EBC"/>
    <w:rsid w:val="007F6F22"/>
    <w:rsid w:val="007F70F1"/>
    <w:rsid w:val="007F71FA"/>
    <w:rsid w:val="007F750C"/>
    <w:rsid w:val="007F7D72"/>
    <w:rsid w:val="007F7DB8"/>
    <w:rsid w:val="007F7DD3"/>
    <w:rsid w:val="007F7F72"/>
    <w:rsid w:val="00800025"/>
    <w:rsid w:val="00800112"/>
    <w:rsid w:val="008001C7"/>
    <w:rsid w:val="008002B9"/>
    <w:rsid w:val="008003B9"/>
    <w:rsid w:val="00800457"/>
    <w:rsid w:val="0080089F"/>
    <w:rsid w:val="00800A8A"/>
    <w:rsid w:val="00800B94"/>
    <w:rsid w:val="00800D87"/>
    <w:rsid w:val="00801170"/>
    <w:rsid w:val="00801310"/>
    <w:rsid w:val="0080155C"/>
    <w:rsid w:val="00801964"/>
    <w:rsid w:val="00801CBD"/>
    <w:rsid w:val="00801E6A"/>
    <w:rsid w:val="0080211D"/>
    <w:rsid w:val="00802660"/>
    <w:rsid w:val="008028FF"/>
    <w:rsid w:val="00803662"/>
    <w:rsid w:val="008038E2"/>
    <w:rsid w:val="00803959"/>
    <w:rsid w:val="00803E1F"/>
    <w:rsid w:val="008044A2"/>
    <w:rsid w:val="008049EE"/>
    <w:rsid w:val="00804CED"/>
    <w:rsid w:val="00804D4A"/>
    <w:rsid w:val="00804FE6"/>
    <w:rsid w:val="008052E1"/>
    <w:rsid w:val="00805447"/>
    <w:rsid w:val="0080581B"/>
    <w:rsid w:val="008059BE"/>
    <w:rsid w:val="008059D7"/>
    <w:rsid w:val="00805D37"/>
    <w:rsid w:val="00805EAD"/>
    <w:rsid w:val="0080603B"/>
    <w:rsid w:val="0080681C"/>
    <w:rsid w:val="008069A4"/>
    <w:rsid w:val="008069EB"/>
    <w:rsid w:val="00806D77"/>
    <w:rsid w:val="00806D97"/>
    <w:rsid w:val="008070C0"/>
    <w:rsid w:val="008070ED"/>
    <w:rsid w:val="0080719E"/>
    <w:rsid w:val="008075AF"/>
    <w:rsid w:val="00807607"/>
    <w:rsid w:val="00807769"/>
    <w:rsid w:val="008077A4"/>
    <w:rsid w:val="00807B28"/>
    <w:rsid w:val="00807B44"/>
    <w:rsid w:val="00807C83"/>
    <w:rsid w:val="008101EC"/>
    <w:rsid w:val="00810503"/>
    <w:rsid w:val="0081079B"/>
    <w:rsid w:val="008108BF"/>
    <w:rsid w:val="008108EF"/>
    <w:rsid w:val="008109A9"/>
    <w:rsid w:val="00810CD1"/>
    <w:rsid w:val="00810D3F"/>
    <w:rsid w:val="0081101F"/>
    <w:rsid w:val="0081131B"/>
    <w:rsid w:val="00811763"/>
    <w:rsid w:val="00811ADE"/>
    <w:rsid w:val="00812207"/>
    <w:rsid w:val="0081267F"/>
    <w:rsid w:val="00812822"/>
    <w:rsid w:val="00812956"/>
    <w:rsid w:val="008129B8"/>
    <w:rsid w:val="00812B1D"/>
    <w:rsid w:val="00812B44"/>
    <w:rsid w:val="00812D27"/>
    <w:rsid w:val="00812DCD"/>
    <w:rsid w:val="00812DDC"/>
    <w:rsid w:val="008130E4"/>
    <w:rsid w:val="0081316C"/>
    <w:rsid w:val="0081350F"/>
    <w:rsid w:val="00813884"/>
    <w:rsid w:val="00813BB2"/>
    <w:rsid w:val="00813F88"/>
    <w:rsid w:val="00814333"/>
    <w:rsid w:val="00814457"/>
    <w:rsid w:val="00814506"/>
    <w:rsid w:val="00814D61"/>
    <w:rsid w:val="008151FF"/>
    <w:rsid w:val="00815203"/>
    <w:rsid w:val="0081547B"/>
    <w:rsid w:val="00815579"/>
    <w:rsid w:val="008155A2"/>
    <w:rsid w:val="008156D6"/>
    <w:rsid w:val="008158FE"/>
    <w:rsid w:val="00815A54"/>
    <w:rsid w:val="00815A7B"/>
    <w:rsid w:val="00815E64"/>
    <w:rsid w:val="00816435"/>
    <w:rsid w:val="008167AC"/>
    <w:rsid w:val="008167F3"/>
    <w:rsid w:val="00816AB5"/>
    <w:rsid w:val="00816E17"/>
    <w:rsid w:val="00816F11"/>
    <w:rsid w:val="00816FA3"/>
    <w:rsid w:val="00817188"/>
    <w:rsid w:val="0081729B"/>
    <w:rsid w:val="00817372"/>
    <w:rsid w:val="0081749C"/>
    <w:rsid w:val="0081757E"/>
    <w:rsid w:val="008176F0"/>
    <w:rsid w:val="00817794"/>
    <w:rsid w:val="00817810"/>
    <w:rsid w:val="0081785D"/>
    <w:rsid w:val="00817A74"/>
    <w:rsid w:val="00817BA7"/>
    <w:rsid w:val="008203F7"/>
    <w:rsid w:val="008206A4"/>
    <w:rsid w:val="00820CFF"/>
    <w:rsid w:val="00820DB7"/>
    <w:rsid w:val="00821009"/>
    <w:rsid w:val="0082100F"/>
    <w:rsid w:val="0082127E"/>
    <w:rsid w:val="008214A3"/>
    <w:rsid w:val="00821720"/>
    <w:rsid w:val="0082176E"/>
    <w:rsid w:val="00821826"/>
    <w:rsid w:val="00821A19"/>
    <w:rsid w:val="00821CF9"/>
    <w:rsid w:val="00821D89"/>
    <w:rsid w:val="008220B3"/>
    <w:rsid w:val="008220E5"/>
    <w:rsid w:val="00822205"/>
    <w:rsid w:val="008225E3"/>
    <w:rsid w:val="0082292A"/>
    <w:rsid w:val="00822CBA"/>
    <w:rsid w:val="00822F2C"/>
    <w:rsid w:val="00823458"/>
    <w:rsid w:val="0082354C"/>
    <w:rsid w:val="00823976"/>
    <w:rsid w:val="008239AC"/>
    <w:rsid w:val="00823A27"/>
    <w:rsid w:val="00823C28"/>
    <w:rsid w:val="00823C40"/>
    <w:rsid w:val="00823CC8"/>
    <w:rsid w:val="00823DEE"/>
    <w:rsid w:val="00824194"/>
    <w:rsid w:val="008246E7"/>
    <w:rsid w:val="008246FF"/>
    <w:rsid w:val="008247AA"/>
    <w:rsid w:val="00824963"/>
    <w:rsid w:val="00824A27"/>
    <w:rsid w:val="00824C5F"/>
    <w:rsid w:val="0082506D"/>
    <w:rsid w:val="008251A9"/>
    <w:rsid w:val="00825739"/>
    <w:rsid w:val="008259E0"/>
    <w:rsid w:val="00825AB4"/>
    <w:rsid w:val="0082600C"/>
    <w:rsid w:val="0082609F"/>
    <w:rsid w:val="0082638F"/>
    <w:rsid w:val="008263E3"/>
    <w:rsid w:val="00826659"/>
    <w:rsid w:val="00826AA1"/>
    <w:rsid w:val="00826F89"/>
    <w:rsid w:val="00826F8A"/>
    <w:rsid w:val="008274C8"/>
    <w:rsid w:val="00827626"/>
    <w:rsid w:val="00827919"/>
    <w:rsid w:val="0083005E"/>
    <w:rsid w:val="008301A7"/>
    <w:rsid w:val="008301E5"/>
    <w:rsid w:val="008305E8"/>
    <w:rsid w:val="00830696"/>
    <w:rsid w:val="00830BE5"/>
    <w:rsid w:val="00830C25"/>
    <w:rsid w:val="008313E2"/>
    <w:rsid w:val="008313F5"/>
    <w:rsid w:val="00831462"/>
    <w:rsid w:val="008317AA"/>
    <w:rsid w:val="00831B04"/>
    <w:rsid w:val="00831D8F"/>
    <w:rsid w:val="00831F71"/>
    <w:rsid w:val="00832061"/>
    <w:rsid w:val="008320E9"/>
    <w:rsid w:val="008322C8"/>
    <w:rsid w:val="00832373"/>
    <w:rsid w:val="00832554"/>
    <w:rsid w:val="00832912"/>
    <w:rsid w:val="0083293D"/>
    <w:rsid w:val="00833138"/>
    <w:rsid w:val="00833214"/>
    <w:rsid w:val="00833443"/>
    <w:rsid w:val="0083374C"/>
    <w:rsid w:val="00833863"/>
    <w:rsid w:val="0083415C"/>
    <w:rsid w:val="00834299"/>
    <w:rsid w:val="0083436B"/>
    <w:rsid w:val="00834702"/>
    <w:rsid w:val="00834818"/>
    <w:rsid w:val="00834F39"/>
    <w:rsid w:val="00834F68"/>
    <w:rsid w:val="00835088"/>
    <w:rsid w:val="00835109"/>
    <w:rsid w:val="008352EB"/>
    <w:rsid w:val="00835813"/>
    <w:rsid w:val="00835A19"/>
    <w:rsid w:val="00835B47"/>
    <w:rsid w:val="00835F35"/>
    <w:rsid w:val="00835F56"/>
    <w:rsid w:val="00836014"/>
    <w:rsid w:val="0083604E"/>
    <w:rsid w:val="00836165"/>
    <w:rsid w:val="008364E1"/>
    <w:rsid w:val="0083689F"/>
    <w:rsid w:val="00836C98"/>
    <w:rsid w:val="00836DE1"/>
    <w:rsid w:val="00836F18"/>
    <w:rsid w:val="00836FC5"/>
    <w:rsid w:val="008371DC"/>
    <w:rsid w:val="008371E7"/>
    <w:rsid w:val="00837497"/>
    <w:rsid w:val="00837689"/>
    <w:rsid w:val="00837B0B"/>
    <w:rsid w:val="00837B2B"/>
    <w:rsid w:val="00837C8C"/>
    <w:rsid w:val="0084037A"/>
    <w:rsid w:val="00840449"/>
    <w:rsid w:val="00840A1B"/>
    <w:rsid w:val="00840A35"/>
    <w:rsid w:val="00840BC6"/>
    <w:rsid w:val="00841812"/>
    <w:rsid w:val="00841AEE"/>
    <w:rsid w:val="00841B71"/>
    <w:rsid w:val="00841D59"/>
    <w:rsid w:val="00841DB4"/>
    <w:rsid w:val="00842089"/>
    <w:rsid w:val="008425DF"/>
    <w:rsid w:val="008427D5"/>
    <w:rsid w:val="00842BF3"/>
    <w:rsid w:val="00842C91"/>
    <w:rsid w:val="00842F7B"/>
    <w:rsid w:val="00843136"/>
    <w:rsid w:val="008436FD"/>
    <w:rsid w:val="00843800"/>
    <w:rsid w:val="00843C3C"/>
    <w:rsid w:val="00843F43"/>
    <w:rsid w:val="0084402A"/>
    <w:rsid w:val="00844411"/>
    <w:rsid w:val="008444AC"/>
    <w:rsid w:val="00844592"/>
    <w:rsid w:val="008446C5"/>
    <w:rsid w:val="008449D6"/>
    <w:rsid w:val="008449FC"/>
    <w:rsid w:val="00844C22"/>
    <w:rsid w:val="00844D50"/>
    <w:rsid w:val="00845267"/>
    <w:rsid w:val="0084532E"/>
    <w:rsid w:val="00845597"/>
    <w:rsid w:val="008459F1"/>
    <w:rsid w:val="00845B85"/>
    <w:rsid w:val="00845E1B"/>
    <w:rsid w:val="0084609D"/>
    <w:rsid w:val="008460C7"/>
    <w:rsid w:val="008460D3"/>
    <w:rsid w:val="00846238"/>
    <w:rsid w:val="00846281"/>
    <w:rsid w:val="0084640C"/>
    <w:rsid w:val="00846A7B"/>
    <w:rsid w:val="00846CDC"/>
    <w:rsid w:val="0084704C"/>
    <w:rsid w:val="00847250"/>
    <w:rsid w:val="008476FD"/>
    <w:rsid w:val="00847E03"/>
    <w:rsid w:val="0085012D"/>
    <w:rsid w:val="008501D3"/>
    <w:rsid w:val="0085029B"/>
    <w:rsid w:val="008502AC"/>
    <w:rsid w:val="00850520"/>
    <w:rsid w:val="0085055B"/>
    <w:rsid w:val="008506A3"/>
    <w:rsid w:val="008507F7"/>
    <w:rsid w:val="00850814"/>
    <w:rsid w:val="00850A59"/>
    <w:rsid w:val="00850C5E"/>
    <w:rsid w:val="00850D86"/>
    <w:rsid w:val="00850FC0"/>
    <w:rsid w:val="008510FC"/>
    <w:rsid w:val="00851223"/>
    <w:rsid w:val="00851717"/>
    <w:rsid w:val="0085182A"/>
    <w:rsid w:val="00851B91"/>
    <w:rsid w:val="00851EE5"/>
    <w:rsid w:val="008520B8"/>
    <w:rsid w:val="00852376"/>
    <w:rsid w:val="008528F0"/>
    <w:rsid w:val="00852AA1"/>
    <w:rsid w:val="00852BDC"/>
    <w:rsid w:val="00852DEE"/>
    <w:rsid w:val="00852F17"/>
    <w:rsid w:val="008533FA"/>
    <w:rsid w:val="008537A2"/>
    <w:rsid w:val="00853990"/>
    <w:rsid w:val="00853C72"/>
    <w:rsid w:val="00854146"/>
    <w:rsid w:val="00854444"/>
    <w:rsid w:val="008545CC"/>
    <w:rsid w:val="00854908"/>
    <w:rsid w:val="00854A1A"/>
    <w:rsid w:val="00854DE0"/>
    <w:rsid w:val="00855063"/>
    <w:rsid w:val="0085530D"/>
    <w:rsid w:val="00855876"/>
    <w:rsid w:val="008559BB"/>
    <w:rsid w:val="00855BCF"/>
    <w:rsid w:val="00855F9C"/>
    <w:rsid w:val="0085601B"/>
    <w:rsid w:val="00856088"/>
    <w:rsid w:val="008566B4"/>
    <w:rsid w:val="00856AF3"/>
    <w:rsid w:val="00856C04"/>
    <w:rsid w:val="00856CD6"/>
    <w:rsid w:val="00856EFF"/>
    <w:rsid w:val="00857390"/>
    <w:rsid w:val="00857691"/>
    <w:rsid w:val="008576B5"/>
    <w:rsid w:val="00857AD1"/>
    <w:rsid w:val="00860157"/>
    <w:rsid w:val="008602EE"/>
    <w:rsid w:val="00860815"/>
    <w:rsid w:val="00860826"/>
    <w:rsid w:val="00860B81"/>
    <w:rsid w:val="00860BB1"/>
    <w:rsid w:val="00860E21"/>
    <w:rsid w:val="00860EB2"/>
    <w:rsid w:val="008611F5"/>
    <w:rsid w:val="008615B9"/>
    <w:rsid w:val="0086175D"/>
    <w:rsid w:val="008617C5"/>
    <w:rsid w:val="008618DA"/>
    <w:rsid w:val="00861BC4"/>
    <w:rsid w:val="00861C34"/>
    <w:rsid w:val="00861CF6"/>
    <w:rsid w:val="00861FAF"/>
    <w:rsid w:val="00862606"/>
    <w:rsid w:val="00862624"/>
    <w:rsid w:val="0086281E"/>
    <w:rsid w:val="00862970"/>
    <w:rsid w:val="00862B75"/>
    <w:rsid w:val="00862E47"/>
    <w:rsid w:val="00863117"/>
    <w:rsid w:val="00863347"/>
    <w:rsid w:val="0086334C"/>
    <w:rsid w:val="0086337A"/>
    <w:rsid w:val="008635F1"/>
    <w:rsid w:val="0086373E"/>
    <w:rsid w:val="008637D6"/>
    <w:rsid w:val="0086388B"/>
    <w:rsid w:val="00863943"/>
    <w:rsid w:val="00863C70"/>
    <w:rsid w:val="00863D50"/>
    <w:rsid w:val="00864006"/>
    <w:rsid w:val="0086410D"/>
    <w:rsid w:val="00864152"/>
    <w:rsid w:val="008642E5"/>
    <w:rsid w:val="00864313"/>
    <w:rsid w:val="00864488"/>
    <w:rsid w:val="008646EB"/>
    <w:rsid w:val="008647C9"/>
    <w:rsid w:val="00864889"/>
    <w:rsid w:val="00864AF8"/>
    <w:rsid w:val="00864DD7"/>
    <w:rsid w:val="00864E20"/>
    <w:rsid w:val="0086518D"/>
    <w:rsid w:val="0086545A"/>
    <w:rsid w:val="0086562B"/>
    <w:rsid w:val="00865965"/>
    <w:rsid w:val="00865C94"/>
    <w:rsid w:val="00865CA7"/>
    <w:rsid w:val="0086622B"/>
    <w:rsid w:val="008664E8"/>
    <w:rsid w:val="008664ED"/>
    <w:rsid w:val="00866516"/>
    <w:rsid w:val="008666EA"/>
    <w:rsid w:val="008667C8"/>
    <w:rsid w:val="00866F53"/>
    <w:rsid w:val="00867372"/>
    <w:rsid w:val="008675BD"/>
    <w:rsid w:val="008675CD"/>
    <w:rsid w:val="0086774E"/>
    <w:rsid w:val="00867A07"/>
    <w:rsid w:val="00867A0D"/>
    <w:rsid w:val="008700B8"/>
    <w:rsid w:val="0087024C"/>
    <w:rsid w:val="00870617"/>
    <w:rsid w:val="00870854"/>
    <w:rsid w:val="00870A36"/>
    <w:rsid w:val="00870B3D"/>
    <w:rsid w:val="00870CC6"/>
    <w:rsid w:val="00870DE2"/>
    <w:rsid w:val="00870EE3"/>
    <w:rsid w:val="0087126B"/>
    <w:rsid w:val="00871781"/>
    <w:rsid w:val="00871C74"/>
    <w:rsid w:val="00872964"/>
    <w:rsid w:val="00872A9A"/>
    <w:rsid w:val="00872B0B"/>
    <w:rsid w:val="00872D3E"/>
    <w:rsid w:val="00872D93"/>
    <w:rsid w:val="00872E5E"/>
    <w:rsid w:val="00873394"/>
    <w:rsid w:val="008733BE"/>
    <w:rsid w:val="008733D0"/>
    <w:rsid w:val="008735E1"/>
    <w:rsid w:val="00873669"/>
    <w:rsid w:val="00873F4D"/>
    <w:rsid w:val="008741F3"/>
    <w:rsid w:val="0087425D"/>
    <w:rsid w:val="00874A21"/>
    <w:rsid w:val="00874E0D"/>
    <w:rsid w:val="008752EE"/>
    <w:rsid w:val="008758CA"/>
    <w:rsid w:val="00875EFC"/>
    <w:rsid w:val="008768A5"/>
    <w:rsid w:val="008769E2"/>
    <w:rsid w:val="00876DEC"/>
    <w:rsid w:val="008774B8"/>
    <w:rsid w:val="008778E4"/>
    <w:rsid w:val="00877E23"/>
    <w:rsid w:val="00877E36"/>
    <w:rsid w:val="00877E56"/>
    <w:rsid w:val="00880211"/>
    <w:rsid w:val="00880260"/>
    <w:rsid w:val="00880470"/>
    <w:rsid w:val="00880883"/>
    <w:rsid w:val="00880C08"/>
    <w:rsid w:val="00880CB0"/>
    <w:rsid w:val="00880D94"/>
    <w:rsid w:val="00880E8F"/>
    <w:rsid w:val="00880F19"/>
    <w:rsid w:val="008810F9"/>
    <w:rsid w:val="008813FA"/>
    <w:rsid w:val="00881903"/>
    <w:rsid w:val="00881938"/>
    <w:rsid w:val="0088194C"/>
    <w:rsid w:val="00881E60"/>
    <w:rsid w:val="00882077"/>
    <w:rsid w:val="0088218A"/>
    <w:rsid w:val="00882BA0"/>
    <w:rsid w:val="00882C91"/>
    <w:rsid w:val="00882FE0"/>
    <w:rsid w:val="008832A0"/>
    <w:rsid w:val="00883476"/>
    <w:rsid w:val="0088354B"/>
    <w:rsid w:val="0088358D"/>
    <w:rsid w:val="00883ACB"/>
    <w:rsid w:val="00883C45"/>
    <w:rsid w:val="00883EBF"/>
    <w:rsid w:val="00883EFC"/>
    <w:rsid w:val="0088410D"/>
    <w:rsid w:val="008841FD"/>
    <w:rsid w:val="00884217"/>
    <w:rsid w:val="00884450"/>
    <w:rsid w:val="0088450A"/>
    <w:rsid w:val="00884512"/>
    <w:rsid w:val="00884612"/>
    <w:rsid w:val="008846B6"/>
    <w:rsid w:val="00884E42"/>
    <w:rsid w:val="00884FEA"/>
    <w:rsid w:val="0088538A"/>
    <w:rsid w:val="00885478"/>
    <w:rsid w:val="008855A4"/>
    <w:rsid w:val="008855F3"/>
    <w:rsid w:val="008859DC"/>
    <w:rsid w:val="00885DD4"/>
    <w:rsid w:val="00885E4A"/>
    <w:rsid w:val="008860C2"/>
    <w:rsid w:val="008862FD"/>
    <w:rsid w:val="008864EA"/>
    <w:rsid w:val="0088652D"/>
    <w:rsid w:val="008865D0"/>
    <w:rsid w:val="008869BD"/>
    <w:rsid w:val="00886A5C"/>
    <w:rsid w:val="00886B3B"/>
    <w:rsid w:val="00886BA4"/>
    <w:rsid w:val="00886CC2"/>
    <w:rsid w:val="00886D06"/>
    <w:rsid w:val="00886ED0"/>
    <w:rsid w:val="00886F24"/>
    <w:rsid w:val="00886F64"/>
    <w:rsid w:val="00887BB5"/>
    <w:rsid w:val="00887C16"/>
    <w:rsid w:val="00887E47"/>
    <w:rsid w:val="008904A5"/>
    <w:rsid w:val="008904D4"/>
    <w:rsid w:val="008905BD"/>
    <w:rsid w:val="00890745"/>
    <w:rsid w:val="008907A7"/>
    <w:rsid w:val="0089080A"/>
    <w:rsid w:val="00890B24"/>
    <w:rsid w:val="00890B7A"/>
    <w:rsid w:val="00890E1A"/>
    <w:rsid w:val="008912A8"/>
    <w:rsid w:val="00891356"/>
    <w:rsid w:val="008914DB"/>
    <w:rsid w:val="00891664"/>
    <w:rsid w:val="00891A24"/>
    <w:rsid w:val="00891DE8"/>
    <w:rsid w:val="00891E4E"/>
    <w:rsid w:val="00891F04"/>
    <w:rsid w:val="00891F27"/>
    <w:rsid w:val="0089200B"/>
    <w:rsid w:val="0089209F"/>
    <w:rsid w:val="00892139"/>
    <w:rsid w:val="008922AF"/>
    <w:rsid w:val="0089235D"/>
    <w:rsid w:val="008924DE"/>
    <w:rsid w:val="0089253A"/>
    <w:rsid w:val="0089300F"/>
    <w:rsid w:val="00893290"/>
    <w:rsid w:val="0089339C"/>
    <w:rsid w:val="008933B0"/>
    <w:rsid w:val="008936AE"/>
    <w:rsid w:val="0089379B"/>
    <w:rsid w:val="008943D7"/>
    <w:rsid w:val="008944FA"/>
    <w:rsid w:val="00894715"/>
    <w:rsid w:val="0089488B"/>
    <w:rsid w:val="00894B19"/>
    <w:rsid w:val="00894BAD"/>
    <w:rsid w:val="00894D4D"/>
    <w:rsid w:val="0089522D"/>
    <w:rsid w:val="00895670"/>
    <w:rsid w:val="0089599E"/>
    <w:rsid w:val="00895AA5"/>
    <w:rsid w:val="00895BFD"/>
    <w:rsid w:val="00895C30"/>
    <w:rsid w:val="00895CDC"/>
    <w:rsid w:val="00895F4F"/>
    <w:rsid w:val="008960D4"/>
    <w:rsid w:val="008961AC"/>
    <w:rsid w:val="00896512"/>
    <w:rsid w:val="00896C7C"/>
    <w:rsid w:val="00896F80"/>
    <w:rsid w:val="008971F3"/>
    <w:rsid w:val="008972F5"/>
    <w:rsid w:val="00897924"/>
    <w:rsid w:val="0089797B"/>
    <w:rsid w:val="00897CB0"/>
    <w:rsid w:val="008A0637"/>
    <w:rsid w:val="008A0D22"/>
    <w:rsid w:val="008A0F73"/>
    <w:rsid w:val="008A1098"/>
    <w:rsid w:val="008A1151"/>
    <w:rsid w:val="008A11D1"/>
    <w:rsid w:val="008A17E7"/>
    <w:rsid w:val="008A1945"/>
    <w:rsid w:val="008A1A84"/>
    <w:rsid w:val="008A1CDE"/>
    <w:rsid w:val="008A1E4A"/>
    <w:rsid w:val="008A1F45"/>
    <w:rsid w:val="008A21B4"/>
    <w:rsid w:val="008A2252"/>
    <w:rsid w:val="008A238E"/>
    <w:rsid w:val="008A242C"/>
    <w:rsid w:val="008A25BE"/>
    <w:rsid w:val="008A2A08"/>
    <w:rsid w:val="008A2A34"/>
    <w:rsid w:val="008A2E48"/>
    <w:rsid w:val="008A2E70"/>
    <w:rsid w:val="008A2E96"/>
    <w:rsid w:val="008A318B"/>
    <w:rsid w:val="008A356F"/>
    <w:rsid w:val="008A3755"/>
    <w:rsid w:val="008A38E7"/>
    <w:rsid w:val="008A39C4"/>
    <w:rsid w:val="008A3DD6"/>
    <w:rsid w:val="008A3E05"/>
    <w:rsid w:val="008A3EB3"/>
    <w:rsid w:val="008A3F55"/>
    <w:rsid w:val="008A42B0"/>
    <w:rsid w:val="008A4393"/>
    <w:rsid w:val="008A4416"/>
    <w:rsid w:val="008A484B"/>
    <w:rsid w:val="008A49E7"/>
    <w:rsid w:val="008A4C5B"/>
    <w:rsid w:val="008A4C85"/>
    <w:rsid w:val="008A4E7A"/>
    <w:rsid w:val="008A4F90"/>
    <w:rsid w:val="008A4FAD"/>
    <w:rsid w:val="008A528D"/>
    <w:rsid w:val="008A5297"/>
    <w:rsid w:val="008A52BB"/>
    <w:rsid w:val="008A5315"/>
    <w:rsid w:val="008A538D"/>
    <w:rsid w:val="008A5489"/>
    <w:rsid w:val="008A5612"/>
    <w:rsid w:val="008A5644"/>
    <w:rsid w:val="008A572C"/>
    <w:rsid w:val="008A5B5F"/>
    <w:rsid w:val="008A651F"/>
    <w:rsid w:val="008A6956"/>
    <w:rsid w:val="008A6DD3"/>
    <w:rsid w:val="008A6F82"/>
    <w:rsid w:val="008A73B6"/>
    <w:rsid w:val="008A75DE"/>
    <w:rsid w:val="008A7653"/>
    <w:rsid w:val="008A7674"/>
    <w:rsid w:val="008A7805"/>
    <w:rsid w:val="008A786F"/>
    <w:rsid w:val="008A7BD0"/>
    <w:rsid w:val="008A7CD5"/>
    <w:rsid w:val="008B01F7"/>
    <w:rsid w:val="008B0E53"/>
    <w:rsid w:val="008B1195"/>
    <w:rsid w:val="008B11E7"/>
    <w:rsid w:val="008B123B"/>
    <w:rsid w:val="008B1571"/>
    <w:rsid w:val="008B16A3"/>
    <w:rsid w:val="008B19DC"/>
    <w:rsid w:val="008B1AAE"/>
    <w:rsid w:val="008B1AF3"/>
    <w:rsid w:val="008B1CAF"/>
    <w:rsid w:val="008B1CE1"/>
    <w:rsid w:val="008B1DBC"/>
    <w:rsid w:val="008B1E36"/>
    <w:rsid w:val="008B21B3"/>
    <w:rsid w:val="008B2353"/>
    <w:rsid w:val="008B255C"/>
    <w:rsid w:val="008B264F"/>
    <w:rsid w:val="008B2A93"/>
    <w:rsid w:val="008B2B21"/>
    <w:rsid w:val="008B2CCD"/>
    <w:rsid w:val="008B3133"/>
    <w:rsid w:val="008B313D"/>
    <w:rsid w:val="008B3323"/>
    <w:rsid w:val="008B34C2"/>
    <w:rsid w:val="008B3ACC"/>
    <w:rsid w:val="008B3DD4"/>
    <w:rsid w:val="008B43AB"/>
    <w:rsid w:val="008B440F"/>
    <w:rsid w:val="008B46EA"/>
    <w:rsid w:val="008B475D"/>
    <w:rsid w:val="008B47A1"/>
    <w:rsid w:val="008B4C7B"/>
    <w:rsid w:val="008B4E5C"/>
    <w:rsid w:val="008B4EC4"/>
    <w:rsid w:val="008B4F98"/>
    <w:rsid w:val="008B4FBC"/>
    <w:rsid w:val="008B5098"/>
    <w:rsid w:val="008B51AB"/>
    <w:rsid w:val="008B543E"/>
    <w:rsid w:val="008B55F2"/>
    <w:rsid w:val="008B5954"/>
    <w:rsid w:val="008B5A43"/>
    <w:rsid w:val="008B6226"/>
    <w:rsid w:val="008B63A5"/>
    <w:rsid w:val="008B6630"/>
    <w:rsid w:val="008B663F"/>
    <w:rsid w:val="008B675C"/>
    <w:rsid w:val="008B6A98"/>
    <w:rsid w:val="008B6B12"/>
    <w:rsid w:val="008B6CE4"/>
    <w:rsid w:val="008B6F83"/>
    <w:rsid w:val="008B70CF"/>
    <w:rsid w:val="008B74D3"/>
    <w:rsid w:val="008B757D"/>
    <w:rsid w:val="008B7898"/>
    <w:rsid w:val="008B7BCC"/>
    <w:rsid w:val="008B7C46"/>
    <w:rsid w:val="008B7D08"/>
    <w:rsid w:val="008B7E64"/>
    <w:rsid w:val="008B7FD8"/>
    <w:rsid w:val="008C05FD"/>
    <w:rsid w:val="008C0607"/>
    <w:rsid w:val="008C0818"/>
    <w:rsid w:val="008C0C71"/>
    <w:rsid w:val="008C0D1C"/>
    <w:rsid w:val="008C0FE1"/>
    <w:rsid w:val="008C1385"/>
    <w:rsid w:val="008C16CE"/>
    <w:rsid w:val="008C171A"/>
    <w:rsid w:val="008C1AE3"/>
    <w:rsid w:val="008C1E3C"/>
    <w:rsid w:val="008C1F63"/>
    <w:rsid w:val="008C206B"/>
    <w:rsid w:val="008C2080"/>
    <w:rsid w:val="008C2271"/>
    <w:rsid w:val="008C248E"/>
    <w:rsid w:val="008C2656"/>
    <w:rsid w:val="008C2973"/>
    <w:rsid w:val="008C2B41"/>
    <w:rsid w:val="008C2BA8"/>
    <w:rsid w:val="008C2DE5"/>
    <w:rsid w:val="008C2E20"/>
    <w:rsid w:val="008C2F3C"/>
    <w:rsid w:val="008C2F4E"/>
    <w:rsid w:val="008C31E5"/>
    <w:rsid w:val="008C33C7"/>
    <w:rsid w:val="008C385B"/>
    <w:rsid w:val="008C3AC6"/>
    <w:rsid w:val="008C3D8B"/>
    <w:rsid w:val="008C40AD"/>
    <w:rsid w:val="008C43D6"/>
    <w:rsid w:val="008C457C"/>
    <w:rsid w:val="008C4612"/>
    <w:rsid w:val="008C48A6"/>
    <w:rsid w:val="008C4953"/>
    <w:rsid w:val="008C4C90"/>
    <w:rsid w:val="008C4D3E"/>
    <w:rsid w:val="008C5301"/>
    <w:rsid w:val="008C530A"/>
    <w:rsid w:val="008C549B"/>
    <w:rsid w:val="008C572D"/>
    <w:rsid w:val="008C5730"/>
    <w:rsid w:val="008C58A9"/>
    <w:rsid w:val="008C59AA"/>
    <w:rsid w:val="008C59C0"/>
    <w:rsid w:val="008C5C7D"/>
    <w:rsid w:val="008C5D50"/>
    <w:rsid w:val="008C5EBE"/>
    <w:rsid w:val="008C6014"/>
    <w:rsid w:val="008C6324"/>
    <w:rsid w:val="008C64C4"/>
    <w:rsid w:val="008C67AC"/>
    <w:rsid w:val="008C6A4D"/>
    <w:rsid w:val="008C6A5A"/>
    <w:rsid w:val="008C6E44"/>
    <w:rsid w:val="008C710B"/>
    <w:rsid w:val="008C7189"/>
    <w:rsid w:val="008C73B3"/>
    <w:rsid w:val="008C79DB"/>
    <w:rsid w:val="008C79E9"/>
    <w:rsid w:val="008C7A74"/>
    <w:rsid w:val="008D002C"/>
    <w:rsid w:val="008D0550"/>
    <w:rsid w:val="008D098E"/>
    <w:rsid w:val="008D09CE"/>
    <w:rsid w:val="008D0E2F"/>
    <w:rsid w:val="008D0E38"/>
    <w:rsid w:val="008D0E96"/>
    <w:rsid w:val="008D0EAB"/>
    <w:rsid w:val="008D11F7"/>
    <w:rsid w:val="008D1200"/>
    <w:rsid w:val="008D1436"/>
    <w:rsid w:val="008D15C6"/>
    <w:rsid w:val="008D1811"/>
    <w:rsid w:val="008D181D"/>
    <w:rsid w:val="008D18FB"/>
    <w:rsid w:val="008D1B3C"/>
    <w:rsid w:val="008D2121"/>
    <w:rsid w:val="008D21C6"/>
    <w:rsid w:val="008D265F"/>
    <w:rsid w:val="008D26EF"/>
    <w:rsid w:val="008D276F"/>
    <w:rsid w:val="008D289F"/>
    <w:rsid w:val="008D2C4E"/>
    <w:rsid w:val="008D2CDD"/>
    <w:rsid w:val="008D2F67"/>
    <w:rsid w:val="008D3025"/>
    <w:rsid w:val="008D307C"/>
    <w:rsid w:val="008D32EF"/>
    <w:rsid w:val="008D3363"/>
    <w:rsid w:val="008D3419"/>
    <w:rsid w:val="008D3455"/>
    <w:rsid w:val="008D35EA"/>
    <w:rsid w:val="008D38FC"/>
    <w:rsid w:val="008D3996"/>
    <w:rsid w:val="008D3A1F"/>
    <w:rsid w:val="008D3B5B"/>
    <w:rsid w:val="008D3C9F"/>
    <w:rsid w:val="008D44A3"/>
    <w:rsid w:val="008D45A0"/>
    <w:rsid w:val="008D45B4"/>
    <w:rsid w:val="008D47BD"/>
    <w:rsid w:val="008D4C16"/>
    <w:rsid w:val="008D4E71"/>
    <w:rsid w:val="008D4FE5"/>
    <w:rsid w:val="008D50EF"/>
    <w:rsid w:val="008D5384"/>
    <w:rsid w:val="008D53A5"/>
    <w:rsid w:val="008D53B5"/>
    <w:rsid w:val="008D559D"/>
    <w:rsid w:val="008D5C58"/>
    <w:rsid w:val="008D5EFF"/>
    <w:rsid w:val="008D5FE1"/>
    <w:rsid w:val="008D609D"/>
    <w:rsid w:val="008D60B6"/>
    <w:rsid w:val="008D67B9"/>
    <w:rsid w:val="008D7150"/>
    <w:rsid w:val="008D7453"/>
    <w:rsid w:val="008D74D5"/>
    <w:rsid w:val="008D757C"/>
    <w:rsid w:val="008D783B"/>
    <w:rsid w:val="008D7939"/>
    <w:rsid w:val="008E00C2"/>
    <w:rsid w:val="008E01C7"/>
    <w:rsid w:val="008E0438"/>
    <w:rsid w:val="008E054D"/>
    <w:rsid w:val="008E0729"/>
    <w:rsid w:val="008E086D"/>
    <w:rsid w:val="008E0C2F"/>
    <w:rsid w:val="008E0E26"/>
    <w:rsid w:val="008E0ECA"/>
    <w:rsid w:val="008E0ED1"/>
    <w:rsid w:val="008E0FE9"/>
    <w:rsid w:val="008E1398"/>
    <w:rsid w:val="008E1720"/>
    <w:rsid w:val="008E1789"/>
    <w:rsid w:val="008E1A86"/>
    <w:rsid w:val="008E1C8C"/>
    <w:rsid w:val="008E1FD1"/>
    <w:rsid w:val="008E2463"/>
    <w:rsid w:val="008E2A60"/>
    <w:rsid w:val="008E2D60"/>
    <w:rsid w:val="008E2E9B"/>
    <w:rsid w:val="008E2F8E"/>
    <w:rsid w:val="008E32B0"/>
    <w:rsid w:val="008E3385"/>
    <w:rsid w:val="008E3855"/>
    <w:rsid w:val="008E39CD"/>
    <w:rsid w:val="008E3A07"/>
    <w:rsid w:val="008E3CAE"/>
    <w:rsid w:val="008E3E20"/>
    <w:rsid w:val="008E3FE5"/>
    <w:rsid w:val="008E4029"/>
    <w:rsid w:val="008E43A4"/>
    <w:rsid w:val="008E4598"/>
    <w:rsid w:val="008E48BA"/>
    <w:rsid w:val="008E499A"/>
    <w:rsid w:val="008E4B62"/>
    <w:rsid w:val="008E4D8F"/>
    <w:rsid w:val="008E5197"/>
    <w:rsid w:val="008E51F9"/>
    <w:rsid w:val="008E5308"/>
    <w:rsid w:val="008E537B"/>
    <w:rsid w:val="008E55CA"/>
    <w:rsid w:val="008E57CD"/>
    <w:rsid w:val="008E5861"/>
    <w:rsid w:val="008E5869"/>
    <w:rsid w:val="008E59AE"/>
    <w:rsid w:val="008E5B9C"/>
    <w:rsid w:val="008E5CE4"/>
    <w:rsid w:val="008E5E00"/>
    <w:rsid w:val="008E5E27"/>
    <w:rsid w:val="008E5E32"/>
    <w:rsid w:val="008E60C0"/>
    <w:rsid w:val="008E625D"/>
    <w:rsid w:val="008E62A2"/>
    <w:rsid w:val="008E6381"/>
    <w:rsid w:val="008E64AC"/>
    <w:rsid w:val="008E67C9"/>
    <w:rsid w:val="008E6844"/>
    <w:rsid w:val="008E6858"/>
    <w:rsid w:val="008E6C62"/>
    <w:rsid w:val="008E6D98"/>
    <w:rsid w:val="008E6F36"/>
    <w:rsid w:val="008E70C8"/>
    <w:rsid w:val="008E712F"/>
    <w:rsid w:val="008E7225"/>
    <w:rsid w:val="008E732D"/>
    <w:rsid w:val="008E7434"/>
    <w:rsid w:val="008E7934"/>
    <w:rsid w:val="008E7ACF"/>
    <w:rsid w:val="008E7C6A"/>
    <w:rsid w:val="008E7EF2"/>
    <w:rsid w:val="008F0229"/>
    <w:rsid w:val="008F02B4"/>
    <w:rsid w:val="008F034E"/>
    <w:rsid w:val="008F053B"/>
    <w:rsid w:val="008F05CA"/>
    <w:rsid w:val="008F0902"/>
    <w:rsid w:val="008F0CC8"/>
    <w:rsid w:val="008F0EDF"/>
    <w:rsid w:val="008F1083"/>
    <w:rsid w:val="008F1100"/>
    <w:rsid w:val="008F1252"/>
    <w:rsid w:val="008F149E"/>
    <w:rsid w:val="008F1FC9"/>
    <w:rsid w:val="008F2178"/>
    <w:rsid w:val="008F21C8"/>
    <w:rsid w:val="008F2555"/>
    <w:rsid w:val="008F2655"/>
    <w:rsid w:val="008F26E1"/>
    <w:rsid w:val="008F272F"/>
    <w:rsid w:val="008F293A"/>
    <w:rsid w:val="008F29BE"/>
    <w:rsid w:val="008F2D6A"/>
    <w:rsid w:val="008F2D78"/>
    <w:rsid w:val="008F32E5"/>
    <w:rsid w:val="008F353C"/>
    <w:rsid w:val="008F35C4"/>
    <w:rsid w:val="008F37EA"/>
    <w:rsid w:val="008F3992"/>
    <w:rsid w:val="008F39AD"/>
    <w:rsid w:val="008F3D54"/>
    <w:rsid w:val="008F3E81"/>
    <w:rsid w:val="008F4349"/>
    <w:rsid w:val="008F4560"/>
    <w:rsid w:val="008F48B7"/>
    <w:rsid w:val="008F4AE5"/>
    <w:rsid w:val="008F4AE7"/>
    <w:rsid w:val="008F4B84"/>
    <w:rsid w:val="008F4CD1"/>
    <w:rsid w:val="008F4D92"/>
    <w:rsid w:val="008F4DC4"/>
    <w:rsid w:val="008F4E0A"/>
    <w:rsid w:val="008F4F85"/>
    <w:rsid w:val="008F5037"/>
    <w:rsid w:val="008F51EB"/>
    <w:rsid w:val="008F54AB"/>
    <w:rsid w:val="008F5A8D"/>
    <w:rsid w:val="008F5B54"/>
    <w:rsid w:val="008F5BAF"/>
    <w:rsid w:val="008F5C21"/>
    <w:rsid w:val="008F5DF2"/>
    <w:rsid w:val="008F5EDA"/>
    <w:rsid w:val="008F6274"/>
    <w:rsid w:val="008F6459"/>
    <w:rsid w:val="008F6BC2"/>
    <w:rsid w:val="008F6ED9"/>
    <w:rsid w:val="008F7090"/>
    <w:rsid w:val="008F71B5"/>
    <w:rsid w:val="008F731B"/>
    <w:rsid w:val="008F7482"/>
    <w:rsid w:val="008F74DC"/>
    <w:rsid w:val="008F7555"/>
    <w:rsid w:val="008F769C"/>
    <w:rsid w:val="008F7782"/>
    <w:rsid w:val="008F77B5"/>
    <w:rsid w:val="008F77E1"/>
    <w:rsid w:val="008F77E9"/>
    <w:rsid w:val="008F792C"/>
    <w:rsid w:val="008F7A59"/>
    <w:rsid w:val="008F7A79"/>
    <w:rsid w:val="008F7AC6"/>
    <w:rsid w:val="008F7C47"/>
    <w:rsid w:val="008F7D25"/>
    <w:rsid w:val="008F7EBE"/>
    <w:rsid w:val="00900153"/>
    <w:rsid w:val="00900197"/>
    <w:rsid w:val="009001FE"/>
    <w:rsid w:val="00900B65"/>
    <w:rsid w:val="00900CED"/>
    <w:rsid w:val="00901264"/>
    <w:rsid w:val="009012BC"/>
    <w:rsid w:val="009012FF"/>
    <w:rsid w:val="00901414"/>
    <w:rsid w:val="0090172D"/>
    <w:rsid w:val="009018DD"/>
    <w:rsid w:val="009018F8"/>
    <w:rsid w:val="00901B3F"/>
    <w:rsid w:val="00901CE5"/>
    <w:rsid w:val="0090210D"/>
    <w:rsid w:val="00902219"/>
    <w:rsid w:val="00902282"/>
    <w:rsid w:val="0090231A"/>
    <w:rsid w:val="0090231C"/>
    <w:rsid w:val="009025A6"/>
    <w:rsid w:val="009026B9"/>
    <w:rsid w:val="009028BD"/>
    <w:rsid w:val="009028D9"/>
    <w:rsid w:val="00902979"/>
    <w:rsid w:val="009029DE"/>
    <w:rsid w:val="00902C2F"/>
    <w:rsid w:val="00902D9E"/>
    <w:rsid w:val="00902F55"/>
    <w:rsid w:val="00902F94"/>
    <w:rsid w:val="0090336B"/>
    <w:rsid w:val="009038F0"/>
    <w:rsid w:val="00903AA0"/>
    <w:rsid w:val="00903BF3"/>
    <w:rsid w:val="00903C45"/>
    <w:rsid w:val="00903D43"/>
    <w:rsid w:val="00903E68"/>
    <w:rsid w:val="00904408"/>
    <w:rsid w:val="00904572"/>
    <w:rsid w:val="009047A7"/>
    <w:rsid w:val="00904B77"/>
    <w:rsid w:val="00905063"/>
    <w:rsid w:val="00905388"/>
    <w:rsid w:val="0090551A"/>
    <w:rsid w:val="009056B0"/>
    <w:rsid w:val="00905817"/>
    <w:rsid w:val="0090582B"/>
    <w:rsid w:val="0090587A"/>
    <w:rsid w:val="009058F6"/>
    <w:rsid w:val="00905A6F"/>
    <w:rsid w:val="00905A7B"/>
    <w:rsid w:val="00905CAA"/>
    <w:rsid w:val="00905E65"/>
    <w:rsid w:val="00905F30"/>
    <w:rsid w:val="009060C0"/>
    <w:rsid w:val="0090648F"/>
    <w:rsid w:val="009064FC"/>
    <w:rsid w:val="00906947"/>
    <w:rsid w:val="00906984"/>
    <w:rsid w:val="00906AEB"/>
    <w:rsid w:val="00907126"/>
    <w:rsid w:val="0090739D"/>
    <w:rsid w:val="0090754D"/>
    <w:rsid w:val="009078EE"/>
    <w:rsid w:val="00907BE9"/>
    <w:rsid w:val="00907C07"/>
    <w:rsid w:val="00907C09"/>
    <w:rsid w:val="00907D44"/>
    <w:rsid w:val="00907D9A"/>
    <w:rsid w:val="00907EE5"/>
    <w:rsid w:val="00910016"/>
    <w:rsid w:val="00910152"/>
    <w:rsid w:val="00910269"/>
    <w:rsid w:val="00910284"/>
    <w:rsid w:val="009103D0"/>
    <w:rsid w:val="00910429"/>
    <w:rsid w:val="0091042E"/>
    <w:rsid w:val="0091075F"/>
    <w:rsid w:val="00910877"/>
    <w:rsid w:val="009108C1"/>
    <w:rsid w:val="00910977"/>
    <w:rsid w:val="00910ACC"/>
    <w:rsid w:val="00910B39"/>
    <w:rsid w:val="00910B58"/>
    <w:rsid w:val="00910D81"/>
    <w:rsid w:val="00910E49"/>
    <w:rsid w:val="00911671"/>
    <w:rsid w:val="00911B49"/>
    <w:rsid w:val="00911BC3"/>
    <w:rsid w:val="00911D9D"/>
    <w:rsid w:val="00912027"/>
    <w:rsid w:val="009121BA"/>
    <w:rsid w:val="009124E6"/>
    <w:rsid w:val="0091257F"/>
    <w:rsid w:val="0091273B"/>
    <w:rsid w:val="009127DB"/>
    <w:rsid w:val="00912985"/>
    <w:rsid w:val="00912A5A"/>
    <w:rsid w:val="00912AF6"/>
    <w:rsid w:val="00912D12"/>
    <w:rsid w:val="00913114"/>
    <w:rsid w:val="0091323B"/>
    <w:rsid w:val="009132C3"/>
    <w:rsid w:val="009133F5"/>
    <w:rsid w:val="0091352D"/>
    <w:rsid w:val="00913918"/>
    <w:rsid w:val="00913F93"/>
    <w:rsid w:val="00913FC8"/>
    <w:rsid w:val="009141C6"/>
    <w:rsid w:val="009144B4"/>
    <w:rsid w:val="009144D7"/>
    <w:rsid w:val="0091470B"/>
    <w:rsid w:val="00914A20"/>
    <w:rsid w:val="00914DD8"/>
    <w:rsid w:val="00914F33"/>
    <w:rsid w:val="00915131"/>
    <w:rsid w:val="00915154"/>
    <w:rsid w:val="00915292"/>
    <w:rsid w:val="00915938"/>
    <w:rsid w:val="00915B8E"/>
    <w:rsid w:val="00915B9B"/>
    <w:rsid w:val="00915D02"/>
    <w:rsid w:val="00915F17"/>
    <w:rsid w:val="0091613B"/>
    <w:rsid w:val="009164F9"/>
    <w:rsid w:val="0091656F"/>
    <w:rsid w:val="009167E1"/>
    <w:rsid w:val="00916838"/>
    <w:rsid w:val="0091711E"/>
    <w:rsid w:val="0091720F"/>
    <w:rsid w:val="009173B5"/>
    <w:rsid w:val="0091756F"/>
    <w:rsid w:val="009176DF"/>
    <w:rsid w:val="0091776A"/>
    <w:rsid w:val="009177DA"/>
    <w:rsid w:val="009178D0"/>
    <w:rsid w:val="00917B06"/>
    <w:rsid w:val="00917CF4"/>
    <w:rsid w:val="00917E6B"/>
    <w:rsid w:val="00917EEA"/>
    <w:rsid w:val="00917FED"/>
    <w:rsid w:val="0092032E"/>
    <w:rsid w:val="0092049F"/>
    <w:rsid w:val="0092060C"/>
    <w:rsid w:val="00920728"/>
    <w:rsid w:val="00920779"/>
    <w:rsid w:val="0092091C"/>
    <w:rsid w:val="00920A27"/>
    <w:rsid w:val="00920B63"/>
    <w:rsid w:val="00920C77"/>
    <w:rsid w:val="00920F95"/>
    <w:rsid w:val="00921216"/>
    <w:rsid w:val="0092151D"/>
    <w:rsid w:val="009216CC"/>
    <w:rsid w:val="00921949"/>
    <w:rsid w:val="00921B16"/>
    <w:rsid w:val="009220DF"/>
    <w:rsid w:val="0092246C"/>
    <w:rsid w:val="0092259C"/>
    <w:rsid w:val="00922670"/>
    <w:rsid w:val="0092268C"/>
    <w:rsid w:val="00922890"/>
    <w:rsid w:val="00922B52"/>
    <w:rsid w:val="00922B9D"/>
    <w:rsid w:val="00922CA1"/>
    <w:rsid w:val="009230B0"/>
    <w:rsid w:val="0092320B"/>
    <w:rsid w:val="0092344B"/>
    <w:rsid w:val="0092351B"/>
    <w:rsid w:val="00923B73"/>
    <w:rsid w:val="00923D54"/>
    <w:rsid w:val="00923DEF"/>
    <w:rsid w:val="00923E4D"/>
    <w:rsid w:val="009241C8"/>
    <w:rsid w:val="009246D5"/>
    <w:rsid w:val="009246F7"/>
    <w:rsid w:val="009249C7"/>
    <w:rsid w:val="00924A5F"/>
    <w:rsid w:val="00924ADE"/>
    <w:rsid w:val="00924B65"/>
    <w:rsid w:val="00924BFB"/>
    <w:rsid w:val="00924CFA"/>
    <w:rsid w:val="00924DDE"/>
    <w:rsid w:val="00924EBB"/>
    <w:rsid w:val="009250C6"/>
    <w:rsid w:val="00925233"/>
    <w:rsid w:val="00925240"/>
    <w:rsid w:val="00925324"/>
    <w:rsid w:val="009254F3"/>
    <w:rsid w:val="0092579B"/>
    <w:rsid w:val="009257BE"/>
    <w:rsid w:val="00925937"/>
    <w:rsid w:val="00925954"/>
    <w:rsid w:val="00925975"/>
    <w:rsid w:val="00926083"/>
    <w:rsid w:val="0092622F"/>
    <w:rsid w:val="009267CB"/>
    <w:rsid w:val="0092688D"/>
    <w:rsid w:val="009269A1"/>
    <w:rsid w:val="00926AE2"/>
    <w:rsid w:val="00926E46"/>
    <w:rsid w:val="00926F0A"/>
    <w:rsid w:val="00927179"/>
    <w:rsid w:val="00927474"/>
    <w:rsid w:val="0092747F"/>
    <w:rsid w:val="00927E4F"/>
    <w:rsid w:val="00927F37"/>
    <w:rsid w:val="009301C0"/>
    <w:rsid w:val="009303BD"/>
    <w:rsid w:val="00930622"/>
    <w:rsid w:val="009307AE"/>
    <w:rsid w:val="00930845"/>
    <w:rsid w:val="00930AA2"/>
    <w:rsid w:val="00930AC8"/>
    <w:rsid w:val="00930AF9"/>
    <w:rsid w:val="00930BD7"/>
    <w:rsid w:val="00930D08"/>
    <w:rsid w:val="00930F97"/>
    <w:rsid w:val="009310EE"/>
    <w:rsid w:val="00931273"/>
    <w:rsid w:val="0093137F"/>
    <w:rsid w:val="009313E2"/>
    <w:rsid w:val="00931466"/>
    <w:rsid w:val="009315E9"/>
    <w:rsid w:val="00931663"/>
    <w:rsid w:val="00931665"/>
    <w:rsid w:val="00931B59"/>
    <w:rsid w:val="00931EA1"/>
    <w:rsid w:val="00932028"/>
    <w:rsid w:val="00932099"/>
    <w:rsid w:val="0093212D"/>
    <w:rsid w:val="009326E0"/>
    <w:rsid w:val="00932AB8"/>
    <w:rsid w:val="00932D69"/>
    <w:rsid w:val="00932E12"/>
    <w:rsid w:val="009331D8"/>
    <w:rsid w:val="009334BC"/>
    <w:rsid w:val="00933591"/>
    <w:rsid w:val="009337F8"/>
    <w:rsid w:val="00933BFD"/>
    <w:rsid w:val="00933E5F"/>
    <w:rsid w:val="009342BF"/>
    <w:rsid w:val="009342E7"/>
    <w:rsid w:val="00934D8F"/>
    <w:rsid w:val="00934DA1"/>
    <w:rsid w:val="00935077"/>
    <w:rsid w:val="00935085"/>
    <w:rsid w:val="0093516C"/>
    <w:rsid w:val="009352A6"/>
    <w:rsid w:val="009352CF"/>
    <w:rsid w:val="00935396"/>
    <w:rsid w:val="009353DB"/>
    <w:rsid w:val="00935589"/>
    <w:rsid w:val="009359BA"/>
    <w:rsid w:val="0093639A"/>
    <w:rsid w:val="009364AB"/>
    <w:rsid w:val="00936785"/>
    <w:rsid w:val="00936905"/>
    <w:rsid w:val="0093708D"/>
    <w:rsid w:val="00937B6F"/>
    <w:rsid w:val="00937DDD"/>
    <w:rsid w:val="009400AC"/>
    <w:rsid w:val="009403FD"/>
    <w:rsid w:val="009405FA"/>
    <w:rsid w:val="009406D9"/>
    <w:rsid w:val="00940B00"/>
    <w:rsid w:val="00940F7D"/>
    <w:rsid w:val="00940FAA"/>
    <w:rsid w:val="009410F3"/>
    <w:rsid w:val="009411DA"/>
    <w:rsid w:val="0094146D"/>
    <w:rsid w:val="00941601"/>
    <w:rsid w:val="00941689"/>
    <w:rsid w:val="00941A7E"/>
    <w:rsid w:val="00941A9D"/>
    <w:rsid w:val="00941C69"/>
    <w:rsid w:val="00941C89"/>
    <w:rsid w:val="00941E7E"/>
    <w:rsid w:val="0094205F"/>
    <w:rsid w:val="00942155"/>
    <w:rsid w:val="00942612"/>
    <w:rsid w:val="00942630"/>
    <w:rsid w:val="009428D2"/>
    <w:rsid w:val="00942E0E"/>
    <w:rsid w:val="00942F0F"/>
    <w:rsid w:val="009430C3"/>
    <w:rsid w:val="00943155"/>
    <w:rsid w:val="009432B4"/>
    <w:rsid w:val="009436CF"/>
    <w:rsid w:val="00943AE1"/>
    <w:rsid w:val="00943CBB"/>
    <w:rsid w:val="00943F7F"/>
    <w:rsid w:val="0094409C"/>
    <w:rsid w:val="00944114"/>
    <w:rsid w:val="009441E4"/>
    <w:rsid w:val="00944647"/>
    <w:rsid w:val="00944D6E"/>
    <w:rsid w:val="00945082"/>
    <w:rsid w:val="0094530B"/>
    <w:rsid w:val="00945487"/>
    <w:rsid w:val="00945498"/>
    <w:rsid w:val="009455A6"/>
    <w:rsid w:val="00945650"/>
    <w:rsid w:val="00945819"/>
    <w:rsid w:val="00945A9C"/>
    <w:rsid w:val="00945D68"/>
    <w:rsid w:val="009464DB"/>
    <w:rsid w:val="0094676A"/>
    <w:rsid w:val="00946BC0"/>
    <w:rsid w:val="00947183"/>
    <w:rsid w:val="0094721A"/>
    <w:rsid w:val="00947403"/>
    <w:rsid w:val="00947A4D"/>
    <w:rsid w:val="00947AC9"/>
    <w:rsid w:val="00950012"/>
    <w:rsid w:val="00950048"/>
    <w:rsid w:val="009501A7"/>
    <w:rsid w:val="0095022A"/>
    <w:rsid w:val="009506C9"/>
    <w:rsid w:val="00950A18"/>
    <w:rsid w:val="00950A58"/>
    <w:rsid w:val="00950BCC"/>
    <w:rsid w:val="00950DAC"/>
    <w:rsid w:val="00950DCF"/>
    <w:rsid w:val="00950E04"/>
    <w:rsid w:val="00950E1B"/>
    <w:rsid w:val="009510AA"/>
    <w:rsid w:val="009512A7"/>
    <w:rsid w:val="00951397"/>
    <w:rsid w:val="009515E6"/>
    <w:rsid w:val="00951684"/>
    <w:rsid w:val="00951753"/>
    <w:rsid w:val="00951790"/>
    <w:rsid w:val="0095179F"/>
    <w:rsid w:val="00951859"/>
    <w:rsid w:val="009519C3"/>
    <w:rsid w:val="00951D65"/>
    <w:rsid w:val="009520BD"/>
    <w:rsid w:val="0095214B"/>
    <w:rsid w:val="009523A0"/>
    <w:rsid w:val="00952564"/>
    <w:rsid w:val="009527B4"/>
    <w:rsid w:val="0095340D"/>
    <w:rsid w:val="009534A9"/>
    <w:rsid w:val="009537F9"/>
    <w:rsid w:val="00953A02"/>
    <w:rsid w:val="00953CB9"/>
    <w:rsid w:val="00953D53"/>
    <w:rsid w:val="00953FC7"/>
    <w:rsid w:val="00954045"/>
    <w:rsid w:val="009541C3"/>
    <w:rsid w:val="00954388"/>
    <w:rsid w:val="00954647"/>
    <w:rsid w:val="0095471B"/>
    <w:rsid w:val="00954732"/>
    <w:rsid w:val="009548D5"/>
    <w:rsid w:val="009549E3"/>
    <w:rsid w:val="00955459"/>
    <w:rsid w:val="009554B2"/>
    <w:rsid w:val="0095560C"/>
    <w:rsid w:val="0095565C"/>
    <w:rsid w:val="00955E11"/>
    <w:rsid w:val="00956337"/>
    <w:rsid w:val="009563D6"/>
    <w:rsid w:val="00956491"/>
    <w:rsid w:val="009566DB"/>
    <w:rsid w:val="00956724"/>
    <w:rsid w:val="009569D9"/>
    <w:rsid w:val="00956F68"/>
    <w:rsid w:val="009575E6"/>
    <w:rsid w:val="00957714"/>
    <w:rsid w:val="00957786"/>
    <w:rsid w:val="00957BA3"/>
    <w:rsid w:val="009602F0"/>
    <w:rsid w:val="0096056B"/>
    <w:rsid w:val="0096067B"/>
    <w:rsid w:val="009609C9"/>
    <w:rsid w:val="00960B8F"/>
    <w:rsid w:val="00960C95"/>
    <w:rsid w:val="00961454"/>
    <w:rsid w:val="009618C4"/>
    <w:rsid w:val="00961BC0"/>
    <w:rsid w:val="00961DD4"/>
    <w:rsid w:val="009620F9"/>
    <w:rsid w:val="00962129"/>
    <w:rsid w:val="00962218"/>
    <w:rsid w:val="009622BB"/>
    <w:rsid w:val="00962371"/>
    <w:rsid w:val="009624C3"/>
    <w:rsid w:val="00962849"/>
    <w:rsid w:val="00962AC8"/>
    <w:rsid w:val="00962E27"/>
    <w:rsid w:val="00962EAA"/>
    <w:rsid w:val="00962F44"/>
    <w:rsid w:val="00963091"/>
    <w:rsid w:val="009631ED"/>
    <w:rsid w:val="009635BB"/>
    <w:rsid w:val="00963746"/>
    <w:rsid w:val="009638A4"/>
    <w:rsid w:val="00963943"/>
    <w:rsid w:val="00963BCD"/>
    <w:rsid w:val="00963E67"/>
    <w:rsid w:val="00963E6A"/>
    <w:rsid w:val="009643BC"/>
    <w:rsid w:val="009645B6"/>
    <w:rsid w:val="00964AB6"/>
    <w:rsid w:val="00964E7E"/>
    <w:rsid w:val="0096524D"/>
    <w:rsid w:val="00965449"/>
    <w:rsid w:val="00965A15"/>
    <w:rsid w:val="00965A89"/>
    <w:rsid w:val="00965AD0"/>
    <w:rsid w:val="00965C5B"/>
    <w:rsid w:val="00966220"/>
    <w:rsid w:val="009663E6"/>
    <w:rsid w:val="0096648A"/>
    <w:rsid w:val="00966572"/>
    <w:rsid w:val="009665AD"/>
    <w:rsid w:val="00966852"/>
    <w:rsid w:val="00966B21"/>
    <w:rsid w:val="00966B3B"/>
    <w:rsid w:val="00966CF0"/>
    <w:rsid w:val="00966D25"/>
    <w:rsid w:val="00966D92"/>
    <w:rsid w:val="00966F43"/>
    <w:rsid w:val="00966F9A"/>
    <w:rsid w:val="00966FA8"/>
    <w:rsid w:val="00967005"/>
    <w:rsid w:val="0096713D"/>
    <w:rsid w:val="00967307"/>
    <w:rsid w:val="00967383"/>
    <w:rsid w:val="009673F8"/>
    <w:rsid w:val="009676AF"/>
    <w:rsid w:val="00967A4C"/>
    <w:rsid w:val="00967B3C"/>
    <w:rsid w:val="00967BBD"/>
    <w:rsid w:val="00967FE4"/>
    <w:rsid w:val="009703D3"/>
    <w:rsid w:val="00970575"/>
    <w:rsid w:val="00970617"/>
    <w:rsid w:val="00970620"/>
    <w:rsid w:val="00970696"/>
    <w:rsid w:val="0097075B"/>
    <w:rsid w:val="0097085C"/>
    <w:rsid w:val="00970CD0"/>
    <w:rsid w:val="00970EC5"/>
    <w:rsid w:val="00970F41"/>
    <w:rsid w:val="0097103C"/>
    <w:rsid w:val="009714BD"/>
    <w:rsid w:val="0097163E"/>
    <w:rsid w:val="00971ADA"/>
    <w:rsid w:val="00971D52"/>
    <w:rsid w:val="009721B9"/>
    <w:rsid w:val="00972D90"/>
    <w:rsid w:val="00972F01"/>
    <w:rsid w:val="00973083"/>
    <w:rsid w:val="0097321E"/>
    <w:rsid w:val="00973421"/>
    <w:rsid w:val="009734C5"/>
    <w:rsid w:val="009739CB"/>
    <w:rsid w:val="00973AEB"/>
    <w:rsid w:val="00973E9F"/>
    <w:rsid w:val="00973FD7"/>
    <w:rsid w:val="00974073"/>
    <w:rsid w:val="009740E3"/>
    <w:rsid w:val="009742F5"/>
    <w:rsid w:val="0097445F"/>
    <w:rsid w:val="0097481A"/>
    <w:rsid w:val="009748D0"/>
    <w:rsid w:val="00974990"/>
    <w:rsid w:val="009749F4"/>
    <w:rsid w:val="00974CF8"/>
    <w:rsid w:val="00974E03"/>
    <w:rsid w:val="00974FA1"/>
    <w:rsid w:val="00975D77"/>
    <w:rsid w:val="00975E79"/>
    <w:rsid w:val="00976022"/>
    <w:rsid w:val="0097634C"/>
    <w:rsid w:val="009764B8"/>
    <w:rsid w:val="009766F1"/>
    <w:rsid w:val="00976A45"/>
    <w:rsid w:val="00976B62"/>
    <w:rsid w:val="00976BF7"/>
    <w:rsid w:val="00976E62"/>
    <w:rsid w:val="00976F0F"/>
    <w:rsid w:val="00976F4B"/>
    <w:rsid w:val="0097747A"/>
    <w:rsid w:val="0097757A"/>
    <w:rsid w:val="009775EC"/>
    <w:rsid w:val="00977B49"/>
    <w:rsid w:val="00977B8A"/>
    <w:rsid w:val="00977C13"/>
    <w:rsid w:val="00977E33"/>
    <w:rsid w:val="00977F31"/>
    <w:rsid w:val="009802D2"/>
    <w:rsid w:val="00980BFC"/>
    <w:rsid w:val="00980C34"/>
    <w:rsid w:val="00980E8E"/>
    <w:rsid w:val="00980F0C"/>
    <w:rsid w:val="0098102D"/>
    <w:rsid w:val="00981147"/>
    <w:rsid w:val="0098123F"/>
    <w:rsid w:val="00981259"/>
    <w:rsid w:val="00981394"/>
    <w:rsid w:val="00981483"/>
    <w:rsid w:val="00981793"/>
    <w:rsid w:val="00981983"/>
    <w:rsid w:val="00982002"/>
    <w:rsid w:val="00982157"/>
    <w:rsid w:val="00982425"/>
    <w:rsid w:val="00982971"/>
    <w:rsid w:val="00982AAC"/>
    <w:rsid w:val="00982C08"/>
    <w:rsid w:val="00982D9B"/>
    <w:rsid w:val="00982E0A"/>
    <w:rsid w:val="00983272"/>
    <w:rsid w:val="0098341E"/>
    <w:rsid w:val="00983438"/>
    <w:rsid w:val="00983925"/>
    <w:rsid w:val="00983DED"/>
    <w:rsid w:val="009840B3"/>
    <w:rsid w:val="00984121"/>
    <w:rsid w:val="009841AD"/>
    <w:rsid w:val="009845AD"/>
    <w:rsid w:val="00984835"/>
    <w:rsid w:val="00984842"/>
    <w:rsid w:val="00984970"/>
    <w:rsid w:val="009849A7"/>
    <w:rsid w:val="0098507B"/>
    <w:rsid w:val="009852D3"/>
    <w:rsid w:val="009856D6"/>
    <w:rsid w:val="00985823"/>
    <w:rsid w:val="009858D2"/>
    <w:rsid w:val="009858D5"/>
    <w:rsid w:val="00985910"/>
    <w:rsid w:val="009859B9"/>
    <w:rsid w:val="00985BF5"/>
    <w:rsid w:val="00985D6D"/>
    <w:rsid w:val="00985E48"/>
    <w:rsid w:val="00986473"/>
    <w:rsid w:val="009864F1"/>
    <w:rsid w:val="00986BFF"/>
    <w:rsid w:val="00986C94"/>
    <w:rsid w:val="00986D26"/>
    <w:rsid w:val="00986DA2"/>
    <w:rsid w:val="00986DF5"/>
    <w:rsid w:val="00987071"/>
    <w:rsid w:val="009871E0"/>
    <w:rsid w:val="009873AD"/>
    <w:rsid w:val="009878D6"/>
    <w:rsid w:val="00987F72"/>
    <w:rsid w:val="00990023"/>
    <w:rsid w:val="009901A1"/>
    <w:rsid w:val="009901B4"/>
    <w:rsid w:val="009904B1"/>
    <w:rsid w:val="00990736"/>
    <w:rsid w:val="00990C3A"/>
    <w:rsid w:val="00990CD9"/>
    <w:rsid w:val="009913B2"/>
    <w:rsid w:val="009919DC"/>
    <w:rsid w:val="00991B0D"/>
    <w:rsid w:val="00991CEC"/>
    <w:rsid w:val="00991D3B"/>
    <w:rsid w:val="00991FE5"/>
    <w:rsid w:val="00992151"/>
    <w:rsid w:val="00992697"/>
    <w:rsid w:val="0099299A"/>
    <w:rsid w:val="00993087"/>
    <w:rsid w:val="0099319B"/>
    <w:rsid w:val="009933EF"/>
    <w:rsid w:val="0099353F"/>
    <w:rsid w:val="00993653"/>
    <w:rsid w:val="00993849"/>
    <w:rsid w:val="00993A3B"/>
    <w:rsid w:val="00993B8C"/>
    <w:rsid w:val="00993FCF"/>
    <w:rsid w:val="00994201"/>
    <w:rsid w:val="009944FD"/>
    <w:rsid w:val="00994507"/>
    <w:rsid w:val="00994521"/>
    <w:rsid w:val="0099475B"/>
    <w:rsid w:val="00994872"/>
    <w:rsid w:val="009948CA"/>
    <w:rsid w:val="00994915"/>
    <w:rsid w:val="0099505C"/>
    <w:rsid w:val="0099522D"/>
    <w:rsid w:val="0099550F"/>
    <w:rsid w:val="009956EC"/>
    <w:rsid w:val="0099585A"/>
    <w:rsid w:val="009959C0"/>
    <w:rsid w:val="009959C6"/>
    <w:rsid w:val="00995BA0"/>
    <w:rsid w:val="00995C07"/>
    <w:rsid w:val="00995E13"/>
    <w:rsid w:val="00995E79"/>
    <w:rsid w:val="00996275"/>
    <w:rsid w:val="009962D7"/>
    <w:rsid w:val="0099646D"/>
    <w:rsid w:val="009965D0"/>
    <w:rsid w:val="0099693B"/>
    <w:rsid w:val="00996AB4"/>
    <w:rsid w:val="00996B6A"/>
    <w:rsid w:val="00996D27"/>
    <w:rsid w:val="00996D5C"/>
    <w:rsid w:val="00997146"/>
    <w:rsid w:val="009971B8"/>
    <w:rsid w:val="009973D4"/>
    <w:rsid w:val="0099785B"/>
    <w:rsid w:val="009A001F"/>
    <w:rsid w:val="009A02E6"/>
    <w:rsid w:val="009A0754"/>
    <w:rsid w:val="009A07E3"/>
    <w:rsid w:val="009A08B2"/>
    <w:rsid w:val="009A09D2"/>
    <w:rsid w:val="009A0ABD"/>
    <w:rsid w:val="009A0B51"/>
    <w:rsid w:val="009A0DB8"/>
    <w:rsid w:val="009A0F7B"/>
    <w:rsid w:val="009A116F"/>
    <w:rsid w:val="009A1A79"/>
    <w:rsid w:val="009A1B9F"/>
    <w:rsid w:val="009A1CE3"/>
    <w:rsid w:val="009A2111"/>
    <w:rsid w:val="009A21F9"/>
    <w:rsid w:val="009A23D0"/>
    <w:rsid w:val="009A24E4"/>
    <w:rsid w:val="009A26BB"/>
    <w:rsid w:val="009A2790"/>
    <w:rsid w:val="009A2854"/>
    <w:rsid w:val="009A2885"/>
    <w:rsid w:val="009A28FF"/>
    <w:rsid w:val="009A2908"/>
    <w:rsid w:val="009A2942"/>
    <w:rsid w:val="009A2E75"/>
    <w:rsid w:val="009A2F91"/>
    <w:rsid w:val="009A349C"/>
    <w:rsid w:val="009A3518"/>
    <w:rsid w:val="009A36C2"/>
    <w:rsid w:val="009A3C13"/>
    <w:rsid w:val="009A3FA7"/>
    <w:rsid w:val="009A4070"/>
    <w:rsid w:val="009A4136"/>
    <w:rsid w:val="009A418B"/>
    <w:rsid w:val="009A424D"/>
    <w:rsid w:val="009A426F"/>
    <w:rsid w:val="009A42D5"/>
    <w:rsid w:val="009A43F7"/>
    <w:rsid w:val="009A4473"/>
    <w:rsid w:val="009A46A2"/>
    <w:rsid w:val="009A46FF"/>
    <w:rsid w:val="009A4B65"/>
    <w:rsid w:val="009A4DA5"/>
    <w:rsid w:val="009A5033"/>
    <w:rsid w:val="009A5511"/>
    <w:rsid w:val="009A5554"/>
    <w:rsid w:val="009A57E1"/>
    <w:rsid w:val="009A594E"/>
    <w:rsid w:val="009A5A4D"/>
    <w:rsid w:val="009A5E0C"/>
    <w:rsid w:val="009A5E92"/>
    <w:rsid w:val="009A6078"/>
    <w:rsid w:val="009A6181"/>
    <w:rsid w:val="009A63E4"/>
    <w:rsid w:val="009A6425"/>
    <w:rsid w:val="009A651A"/>
    <w:rsid w:val="009A65D2"/>
    <w:rsid w:val="009A6605"/>
    <w:rsid w:val="009A67CB"/>
    <w:rsid w:val="009A720C"/>
    <w:rsid w:val="009A732C"/>
    <w:rsid w:val="009A79DC"/>
    <w:rsid w:val="009A7C00"/>
    <w:rsid w:val="009A7FB7"/>
    <w:rsid w:val="009B00C6"/>
    <w:rsid w:val="009B03AD"/>
    <w:rsid w:val="009B05C9"/>
    <w:rsid w:val="009B064A"/>
    <w:rsid w:val="009B0A7B"/>
    <w:rsid w:val="009B1080"/>
    <w:rsid w:val="009B108D"/>
    <w:rsid w:val="009B10E5"/>
    <w:rsid w:val="009B1151"/>
    <w:rsid w:val="009B11A8"/>
    <w:rsid w:val="009B11FD"/>
    <w:rsid w:val="009B1215"/>
    <w:rsid w:val="009B14BB"/>
    <w:rsid w:val="009B17C8"/>
    <w:rsid w:val="009B189D"/>
    <w:rsid w:val="009B1C97"/>
    <w:rsid w:val="009B202C"/>
    <w:rsid w:val="009B227F"/>
    <w:rsid w:val="009B2361"/>
    <w:rsid w:val="009B2435"/>
    <w:rsid w:val="009B2557"/>
    <w:rsid w:val="009B2577"/>
    <w:rsid w:val="009B271B"/>
    <w:rsid w:val="009B286C"/>
    <w:rsid w:val="009B286E"/>
    <w:rsid w:val="009B2A28"/>
    <w:rsid w:val="009B2AA0"/>
    <w:rsid w:val="009B2B8C"/>
    <w:rsid w:val="009B3166"/>
    <w:rsid w:val="009B366D"/>
    <w:rsid w:val="009B3741"/>
    <w:rsid w:val="009B38F7"/>
    <w:rsid w:val="009B3A2E"/>
    <w:rsid w:val="009B3FB1"/>
    <w:rsid w:val="009B4037"/>
    <w:rsid w:val="009B42BA"/>
    <w:rsid w:val="009B4AB2"/>
    <w:rsid w:val="009B4AE0"/>
    <w:rsid w:val="009B4B08"/>
    <w:rsid w:val="009B4B5A"/>
    <w:rsid w:val="009B4CB4"/>
    <w:rsid w:val="009B4CDD"/>
    <w:rsid w:val="009B4D19"/>
    <w:rsid w:val="009B4FC9"/>
    <w:rsid w:val="009B5512"/>
    <w:rsid w:val="009B5859"/>
    <w:rsid w:val="009B5B6C"/>
    <w:rsid w:val="009B5B7E"/>
    <w:rsid w:val="009B5F72"/>
    <w:rsid w:val="009B6114"/>
    <w:rsid w:val="009B6255"/>
    <w:rsid w:val="009B62DD"/>
    <w:rsid w:val="009B633C"/>
    <w:rsid w:val="009B633D"/>
    <w:rsid w:val="009B660B"/>
    <w:rsid w:val="009B6690"/>
    <w:rsid w:val="009B66EA"/>
    <w:rsid w:val="009B6776"/>
    <w:rsid w:val="009B68F2"/>
    <w:rsid w:val="009B6A57"/>
    <w:rsid w:val="009B6C66"/>
    <w:rsid w:val="009B701F"/>
    <w:rsid w:val="009B7B4F"/>
    <w:rsid w:val="009B7BCB"/>
    <w:rsid w:val="009B7CC2"/>
    <w:rsid w:val="009B7EB9"/>
    <w:rsid w:val="009B7F48"/>
    <w:rsid w:val="009C0081"/>
    <w:rsid w:val="009C013E"/>
    <w:rsid w:val="009C0206"/>
    <w:rsid w:val="009C02ED"/>
    <w:rsid w:val="009C030F"/>
    <w:rsid w:val="009C036C"/>
    <w:rsid w:val="009C0526"/>
    <w:rsid w:val="009C0545"/>
    <w:rsid w:val="009C05B3"/>
    <w:rsid w:val="009C08C8"/>
    <w:rsid w:val="009C0BFF"/>
    <w:rsid w:val="009C0E7A"/>
    <w:rsid w:val="009C0E91"/>
    <w:rsid w:val="009C101D"/>
    <w:rsid w:val="009C1093"/>
    <w:rsid w:val="009C124A"/>
    <w:rsid w:val="009C1407"/>
    <w:rsid w:val="009C1430"/>
    <w:rsid w:val="009C151C"/>
    <w:rsid w:val="009C155E"/>
    <w:rsid w:val="009C16F2"/>
    <w:rsid w:val="009C1982"/>
    <w:rsid w:val="009C1A87"/>
    <w:rsid w:val="009C1C05"/>
    <w:rsid w:val="009C1C3A"/>
    <w:rsid w:val="009C216F"/>
    <w:rsid w:val="009C257C"/>
    <w:rsid w:val="009C2A2D"/>
    <w:rsid w:val="009C2A53"/>
    <w:rsid w:val="009C2F2B"/>
    <w:rsid w:val="009C2F74"/>
    <w:rsid w:val="009C3060"/>
    <w:rsid w:val="009C381C"/>
    <w:rsid w:val="009C3D57"/>
    <w:rsid w:val="009C3DD5"/>
    <w:rsid w:val="009C3F57"/>
    <w:rsid w:val="009C41BD"/>
    <w:rsid w:val="009C4345"/>
    <w:rsid w:val="009C440A"/>
    <w:rsid w:val="009C44FF"/>
    <w:rsid w:val="009C4613"/>
    <w:rsid w:val="009C46B4"/>
    <w:rsid w:val="009C4DAD"/>
    <w:rsid w:val="009C4E79"/>
    <w:rsid w:val="009C4F1F"/>
    <w:rsid w:val="009C51C7"/>
    <w:rsid w:val="009C5695"/>
    <w:rsid w:val="009C5948"/>
    <w:rsid w:val="009C5C2F"/>
    <w:rsid w:val="009C5F07"/>
    <w:rsid w:val="009C6328"/>
    <w:rsid w:val="009C6596"/>
    <w:rsid w:val="009C6630"/>
    <w:rsid w:val="009C67C5"/>
    <w:rsid w:val="009C6DBD"/>
    <w:rsid w:val="009C6FE0"/>
    <w:rsid w:val="009C7086"/>
    <w:rsid w:val="009C728B"/>
    <w:rsid w:val="009C7412"/>
    <w:rsid w:val="009C7788"/>
    <w:rsid w:val="009C77B0"/>
    <w:rsid w:val="009C79C7"/>
    <w:rsid w:val="009C7A23"/>
    <w:rsid w:val="009C7F11"/>
    <w:rsid w:val="009D0356"/>
    <w:rsid w:val="009D055D"/>
    <w:rsid w:val="009D05B7"/>
    <w:rsid w:val="009D0ADD"/>
    <w:rsid w:val="009D0AF4"/>
    <w:rsid w:val="009D0E0A"/>
    <w:rsid w:val="009D0E31"/>
    <w:rsid w:val="009D1048"/>
    <w:rsid w:val="009D107B"/>
    <w:rsid w:val="009D10A4"/>
    <w:rsid w:val="009D1421"/>
    <w:rsid w:val="009D15AA"/>
    <w:rsid w:val="009D17B5"/>
    <w:rsid w:val="009D18F0"/>
    <w:rsid w:val="009D19A6"/>
    <w:rsid w:val="009D1BBE"/>
    <w:rsid w:val="009D1D0C"/>
    <w:rsid w:val="009D21AD"/>
    <w:rsid w:val="009D22CD"/>
    <w:rsid w:val="009D2322"/>
    <w:rsid w:val="009D247C"/>
    <w:rsid w:val="009D271F"/>
    <w:rsid w:val="009D28AE"/>
    <w:rsid w:val="009D2B2F"/>
    <w:rsid w:val="009D2C41"/>
    <w:rsid w:val="009D2CBD"/>
    <w:rsid w:val="009D2D8C"/>
    <w:rsid w:val="009D30DB"/>
    <w:rsid w:val="009D32D0"/>
    <w:rsid w:val="009D33F5"/>
    <w:rsid w:val="009D34E8"/>
    <w:rsid w:val="009D367E"/>
    <w:rsid w:val="009D36C5"/>
    <w:rsid w:val="009D37BE"/>
    <w:rsid w:val="009D383C"/>
    <w:rsid w:val="009D393A"/>
    <w:rsid w:val="009D3A89"/>
    <w:rsid w:val="009D3EBB"/>
    <w:rsid w:val="009D4047"/>
    <w:rsid w:val="009D405D"/>
    <w:rsid w:val="009D4CAA"/>
    <w:rsid w:val="009D4FE2"/>
    <w:rsid w:val="009D5125"/>
    <w:rsid w:val="009D55BC"/>
    <w:rsid w:val="009D58FB"/>
    <w:rsid w:val="009D5D64"/>
    <w:rsid w:val="009D5D6B"/>
    <w:rsid w:val="009D5F13"/>
    <w:rsid w:val="009D5F64"/>
    <w:rsid w:val="009D60B8"/>
    <w:rsid w:val="009D6132"/>
    <w:rsid w:val="009D64CA"/>
    <w:rsid w:val="009D64CE"/>
    <w:rsid w:val="009D6521"/>
    <w:rsid w:val="009D6D42"/>
    <w:rsid w:val="009D6E96"/>
    <w:rsid w:val="009D7010"/>
    <w:rsid w:val="009D73C7"/>
    <w:rsid w:val="009D73FD"/>
    <w:rsid w:val="009D7531"/>
    <w:rsid w:val="009D767C"/>
    <w:rsid w:val="009D7753"/>
    <w:rsid w:val="009D786F"/>
    <w:rsid w:val="009D7AE5"/>
    <w:rsid w:val="009D7D4B"/>
    <w:rsid w:val="009E0108"/>
    <w:rsid w:val="009E02AD"/>
    <w:rsid w:val="009E06A0"/>
    <w:rsid w:val="009E06FB"/>
    <w:rsid w:val="009E07A9"/>
    <w:rsid w:val="009E0823"/>
    <w:rsid w:val="009E0888"/>
    <w:rsid w:val="009E0A6C"/>
    <w:rsid w:val="009E167A"/>
    <w:rsid w:val="009E1CD3"/>
    <w:rsid w:val="009E1EE8"/>
    <w:rsid w:val="009E1F21"/>
    <w:rsid w:val="009E222F"/>
    <w:rsid w:val="009E2591"/>
    <w:rsid w:val="009E2CF4"/>
    <w:rsid w:val="009E2F80"/>
    <w:rsid w:val="009E34AE"/>
    <w:rsid w:val="009E36ED"/>
    <w:rsid w:val="009E3891"/>
    <w:rsid w:val="009E38EA"/>
    <w:rsid w:val="009E39BE"/>
    <w:rsid w:val="009E3A8A"/>
    <w:rsid w:val="009E3B1C"/>
    <w:rsid w:val="009E3C8C"/>
    <w:rsid w:val="009E3E79"/>
    <w:rsid w:val="009E423E"/>
    <w:rsid w:val="009E4422"/>
    <w:rsid w:val="009E445A"/>
    <w:rsid w:val="009E4853"/>
    <w:rsid w:val="009E4909"/>
    <w:rsid w:val="009E4E8F"/>
    <w:rsid w:val="009E51B0"/>
    <w:rsid w:val="009E51BD"/>
    <w:rsid w:val="009E558B"/>
    <w:rsid w:val="009E58A2"/>
    <w:rsid w:val="009E5C1E"/>
    <w:rsid w:val="009E5D90"/>
    <w:rsid w:val="009E5E8F"/>
    <w:rsid w:val="009E5EB9"/>
    <w:rsid w:val="009E6216"/>
    <w:rsid w:val="009E6369"/>
    <w:rsid w:val="009E6A19"/>
    <w:rsid w:val="009E6B77"/>
    <w:rsid w:val="009E6E24"/>
    <w:rsid w:val="009E6F21"/>
    <w:rsid w:val="009E7327"/>
    <w:rsid w:val="009E783C"/>
    <w:rsid w:val="009E7A9F"/>
    <w:rsid w:val="009E7D86"/>
    <w:rsid w:val="009F0006"/>
    <w:rsid w:val="009F00CD"/>
    <w:rsid w:val="009F0359"/>
    <w:rsid w:val="009F0738"/>
    <w:rsid w:val="009F0860"/>
    <w:rsid w:val="009F0877"/>
    <w:rsid w:val="009F08C0"/>
    <w:rsid w:val="009F08F9"/>
    <w:rsid w:val="009F08FE"/>
    <w:rsid w:val="009F0A77"/>
    <w:rsid w:val="009F0AE6"/>
    <w:rsid w:val="009F0DA4"/>
    <w:rsid w:val="009F134D"/>
    <w:rsid w:val="009F14DB"/>
    <w:rsid w:val="009F1794"/>
    <w:rsid w:val="009F1807"/>
    <w:rsid w:val="009F191D"/>
    <w:rsid w:val="009F1AE3"/>
    <w:rsid w:val="009F1C24"/>
    <w:rsid w:val="009F1DA0"/>
    <w:rsid w:val="009F1DFB"/>
    <w:rsid w:val="009F1F93"/>
    <w:rsid w:val="009F2022"/>
    <w:rsid w:val="009F2570"/>
    <w:rsid w:val="009F25FA"/>
    <w:rsid w:val="009F283B"/>
    <w:rsid w:val="009F2E00"/>
    <w:rsid w:val="009F3559"/>
    <w:rsid w:val="009F3755"/>
    <w:rsid w:val="009F3B1F"/>
    <w:rsid w:val="009F3C83"/>
    <w:rsid w:val="009F3DD4"/>
    <w:rsid w:val="009F3F80"/>
    <w:rsid w:val="009F3FB2"/>
    <w:rsid w:val="009F460A"/>
    <w:rsid w:val="009F46E6"/>
    <w:rsid w:val="009F46F7"/>
    <w:rsid w:val="009F4C3A"/>
    <w:rsid w:val="009F4EED"/>
    <w:rsid w:val="009F517A"/>
    <w:rsid w:val="009F5218"/>
    <w:rsid w:val="009F5418"/>
    <w:rsid w:val="009F5516"/>
    <w:rsid w:val="009F57AF"/>
    <w:rsid w:val="009F5ADB"/>
    <w:rsid w:val="009F5C53"/>
    <w:rsid w:val="009F655C"/>
    <w:rsid w:val="009F694B"/>
    <w:rsid w:val="009F6ABB"/>
    <w:rsid w:val="009F6C54"/>
    <w:rsid w:val="009F72EB"/>
    <w:rsid w:val="009F76BB"/>
    <w:rsid w:val="009F76BC"/>
    <w:rsid w:val="009F7AA8"/>
    <w:rsid w:val="009F7CA5"/>
    <w:rsid w:val="009F7DDB"/>
    <w:rsid w:val="00A00438"/>
    <w:rsid w:val="00A0075C"/>
    <w:rsid w:val="00A00923"/>
    <w:rsid w:val="00A00927"/>
    <w:rsid w:val="00A00BF8"/>
    <w:rsid w:val="00A010A4"/>
    <w:rsid w:val="00A0139B"/>
    <w:rsid w:val="00A013EE"/>
    <w:rsid w:val="00A013FA"/>
    <w:rsid w:val="00A01CB3"/>
    <w:rsid w:val="00A01CE1"/>
    <w:rsid w:val="00A01D41"/>
    <w:rsid w:val="00A024A8"/>
    <w:rsid w:val="00A0253B"/>
    <w:rsid w:val="00A02EA6"/>
    <w:rsid w:val="00A02F96"/>
    <w:rsid w:val="00A03084"/>
    <w:rsid w:val="00A0315F"/>
    <w:rsid w:val="00A0350F"/>
    <w:rsid w:val="00A0357E"/>
    <w:rsid w:val="00A03CF1"/>
    <w:rsid w:val="00A03F25"/>
    <w:rsid w:val="00A0402E"/>
    <w:rsid w:val="00A043FB"/>
    <w:rsid w:val="00A0441D"/>
    <w:rsid w:val="00A046AD"/>
    <w:rsid w:val="00A04785"/>
    <w:rsid w:val="00A049C1"/>
    <w:rsid w:val="00A049EF"/>
    <w:rsid w:val="00A04C23"/>
    <w:rsid w:val="00A04DCD"/>
    <w:rsid w:val="00A051FE"/>
    <w:rsid w:val="00A05356"/>
    <w:rsid w:val="00A0552C"/>
    <w:rsid w:val="00A05608"/>
    <w:rsid w:val="00A0567A"/>
    <w:rsid w:val="00A0580D"/>
    <w:rsid w:val="00A059DF"/>
    <w:rsid w:val="00A05ADF"/>
    <w:rsid w:val="00A05E84"/>
    <w:rsid w:val="00A0664A"/>
    <w:rsid w:val="00A06BE4"/>
    <w:rsid w:val="00A06C81"/>
    <w:rsid w:val="00A07046"/>
    <w:rsid w:val="00A0729C"/>
    <w:rsid w:val="00A07779"/>
    <w:rsid w:val="00A07820"/>
    <w:rsid w:val="00A07FE3"/>
    <w:rsid w:val="00A100CA"/>
    <w:rsid w:val="00A1011E"/>
    <w:rsid w:val="00A102B4"/>
    <w:rsid w:val="00A10646"/>
    <w:rsid w:val="00A10B3C"/>
    <w:rsid w:val="00A10B76"/>
    <w:rsid w:val="00A10C19"/>
    <w:rsid w:val="00A10ED8"/>
    <w:rsid w:val="00A11099"/>
    <w:rsid w:val="00A1114A"/>
    <w:rsid w:val="00A11622"/>
    <w:rsid w:val="00A1166A"/>
    <w:rsid w:val="00A1180E"/>
    <w:rsid w:val="00A119FA"/>
    <w:rsid w:val="00A11A51"/>
    <w:rsid w:val="00A11C11"/>
    <w:rsid w:val="00A12AD2"/>
    <w:rsid w:val="00A12B48"/>
    <w:rsid w:val="00A12B80"/>
    <w:rsid w:val="00A12E5B"/>
    <w:rsid w:val="00A131A9"/>
    <w:rsid w:val="00A135BB"/>
    <w:rsid w:val="00A13676"/>
    <w:rsid w:val="00A138D7"/>
    <w:rsid w:val="00A13A2F"/>
    <w:rsid w:val="00A13A59"/>
    <w:rsid w:val="00A13C49"/>
    <w:rsid w:val="00A1406B"/>
    <w:rsid w:val="00A14520"/>
    <w:rsid w:val="00A14D88"/>
    <w:rsid w:val="00A1507B"/>
    <w:rsid w:val="00A15271"/>
    <w:rsid w:val="00A1530A"/>
    <w:rsid w:val="00A15470"/>
    <w:rsid w:val="00A154CB"/>
    <w:rsid w:val="00A156BF"/>
    <w:rsid w:val="00A15824"/>
    <w:rsid w:val="00A15CDF"/>
    <w:rsid w:val="00A15F1C"/>
    <w:rsid w:val="00A1648F"/>
    <w:rsid w:val="00A16539"/>
    <w:rsid w:val="00A16A40"/>
    <w:rsid w:val="00A16DF4"/>
    <w:rsid w:val="00A17128"/>
    <w:rsid w:val="00A172F9"/>
    <w:rsid w:val="00A174CA"/>
    <w:rsid w:val="00A175DE"/>
    <w:rsid w:val="00A17853"/>
    <w:rsid w:val="00A17AFD"/>
    <w:rsid w:val="00A17D4F"/>
    <w:rsid w:val="00A201D4"/>
    <w:rsid w:val="00A20B2E"/>
    <w:rsid w:val="00A2124F"/>
    <w:rsid w:val="00A21471"/>
    <w:rsid w:val="00A2153C"/>
    <w:rsid w:val="00A2156B"/>
    <w:rsid w:val="00A21692"/>
    <w:rsid w:val="00A2173C"/>
    <w:rsid w:val="00A21A1B"/>
    <w:rsid w:val="00A21C6D"/>
    <w:rsid w:val="00A21CAF"/>
    <w:rsid w:val="00A21CEE"/>
    <w:rsid w:val="00A21E2B"/>
    <w:rsid w:val="00A2204D"/>
    <w:rsid w:val="00A225BB"/>
    <w:rsid w:val="00A225ED"/>
    <w:rsid w:val="00A22612"/>
    <w:rsid w:val="00A226A5"/>
    <w:rsid w:val="00A2294B"/>
    <w:rsid w:val="00A2299F"/>
    <w:rsid w:val="00A22E55"/>
    <w:rsid w:val="00A22E74"/>
    <w:rsid w:val="00A23008"/>
    <w:rsid w:val="00A23491"/>
    <w:rsid w:val="00A23926"/>
    <w:rsid w:val="00A23EC5"/>
    <w:rsid w:val="00A243A3"/>
    <w:rsid w:val="00A245EE"/>
    <w:rsid w:val="00A2460B"/>
    <w:rsid w:val="00A24641"/>
    <w:rsid w:val="00A2494A"/>
    <w:rsid w:val="00A24D3F"/>
    <w:rsid w:val="00A24D9A"/>
    <w:rsid w:val="00A24E86"/>
    <w:rsid w:val="00A24F33"/>
    <w:rsid w:val="00A25069"/>
    <w:rsid w:val="00A2558E"/>
    <w:rsid w:val="00A2571C"/>
    <w:rsid w:val="00A258B5"/>
    <w:rsid w:val="00A259B2"/>
    <w:rsid w:val="00A25A1E"/>
    <w:rsid w:val="00A25F3E"/>
    <w:rsid w:val="00A261FD"/>
    <w:rsid w:val="00A2621E"/>
    <w:rsid w:val="00A263BE"/>
    <w:rsid w:val="00A263E8"/>
    <w:rsid w:val="00A26414"/>
    <w:rsid w:val="00A26508"/>
    <w:rsid w:val="00A265E3"/>
    <w:rsid w:val="00A26656"/>
    <w:rsid w:val="00A267D4"/>
    <w:rsid w:val="00A267E1"/>
    <w:rsid w:val="00A26A96"/>
    <w:rsid w:val="00A26E6B"/>
    <w:rsid w:val="00A27207"/>
    <w:rsid w:val="00A273E4"/>
    <w:rsid w:val="00A273FD"/>
    <w:rsid w:val="00A274C8"/>
    <w:rsid w:val="00A27514"/>
    <w:rsid w:val="00A2762E"/>
    <w:rsid w:val="00A27D1E"/>
    <w:rsid w:val="00A27DBA"/>
    <w:rsid w:val="00A30072"/>
    <w:rsid w:val="00A305B3"/>
    <w:rsid w:val="00A30614"/>
    <w:rsid w:val="00A30667"/>
    <w:rsid w:val="00A3068F"/>
    <w:rsid w:val="00A308B5"/>
    <w:rsid w:val="00A3093B"/>
    <w:rsid w:val="00A30C69"/>
    <w:rsid w:val="00A30D34"/>
    <w:rsid w:val="00A3106D"/>
    <w:rsid w:val="00A3145B"/>
    <w:rsid w:val="00A3180D"/>
    <w:rsid w:val="00A31AB2"/>
    <w:rsid w:val="00A31D8C"/>
    <w:rsid w:val="00A31F52"/>
    <w:rsid w:val="00A3202C"/>
    <w:rsid w:val="00A321C7"/>
    <w:rsid w:val="00A32482"/>
    <w:rsid w:val="00A32822"/>
    <w:rsid w:val="00A32C3C"/>
    <w:rsid w:val="00A33203"/>
    <w:rsid w:val="00A33259"/>
    <w:rsid w:val="00A335B3"/>
    <w:rsid w:val="00A339D0"/>
    <w:rsid w:val="00A3416E"/>
    <w:rsid w:val="00A34253"/>
    <w:rsid w:val="00A34A50"/>
    <w:rsid w:val="00A34CCC"/>
    <w:rsid w:val="00A34ED5"/>
    <w:rsid w:val="00A35217"/>
    <w:rsid w:val="00A35327"/>
    <w:rsid w:val="00A353A9"/>
    <w:rsid w:val="00A353F3"/>
    <w:rsid w:val="00A353F6"/>
    <w:rsid w:val="00A355F8"/>
    <w:rsid w:val="00A356CE"/>
    <w:rsid w:val="00A35D7C"/>
    <w:rsid w:val="00A36257"/>
    <w:rsid w:val="00A363E6"/>
    <w:rsid w:val="00A3669F"/>
    <w:rsid w:val="00A36912"/>
    <w:rsid w:val="00A370F9"/>
    <w:rsid w:val="00A3743B"/>
    <w:rsid w:val="00A37A08"/>
    <w:rsid w:val="00A37CA5"/>
    <w:rsid w:val="00A40C5F"/>
    <w:rsid w:val="00A41002"/>
    <w:rsid w:val="00A410FF"/>
    <w:rsid w:val="00A41170"/>
    <w:rsid w:val="00A411F6"/>
    <w:rsid w:val="00A4170C"/>
    <w:rsid w:val="00A41A8F"/>
    <w:rsid w:val="00A41DC1"/>
    <w:rsid w:val="00A4201A"/>
    <w:rsid w:val="00A427C1"/>
    <w:rsid w:val="00A42CE0"/>
    <w:rsid w:val="00A42F58"/>
    <w:rsid w:val="00A4365C"/>
    <w:rsid w:val="00A4373F"/>
    <w:rsid w:val="00A439F3"/>
    <w:rsid w:val="00A43B4C"/>
    <w:rsid w:val="00A43C5F"/>
    <w:rsid w:val="00A43D24"/>
    <w:rsid w:val="00A43F14"/>
    <w:rsid w:val="00A43F25"/>
    <w:rsid w:val="00A44140"/>
    <w:rsid w:val="00A44442"/>
    <w:rsid w:val="00A445D2"/>
    <w:rsid w:val="00A44A72"/>
    <w:rsid w:val="00A44CAC"/>
    <w:rsid w:val="00A44D12"/>
    <w:rsid w:val="00A44E16"/>
    <w:rsid w:val="00A45BA6"/>
    <w:rsid w:val="00A46425"/>
    <w:rsid w:val="00A46542"/>
    <w:rsid w:val="00A46619"/>
    <w:rsid w:val="00A46D04"/>
    <w:rsid w:val="00A46D5A"/>
    <w:rsid w:val="00A46F52"/>
    <w:rsid w:val="00A47421"/>
    <w:rsid w:val="00A47A77"/>
    <w:rsid w:val="00A47BBF"/>
    <w:rsid w:val="00A47D0F"/>
    <w:rsid w:val="00A50131"/>
    <w:rsid w:val="00A5084B"/>
    <w:rsid w:val="00A509BA"/>
    <w:rsid w:val="00A50AA9"/>
    <w:rsid w:val="00A50C24"/>
    <w:rsid w:val="00A50E15"/>
    <w:rsid w:val="00A5129A"/>
    <w:rsid w:val="00A513DD"/>
    <w:rsid w:val="00A5154A"/>
    <w:rsid w:val="00A517B4"/>
    <w:rsid w:val="00A51805"/>
    <w:rsid w:val="00A51CA6"/>
    <w:rsid w:val="00A5210B"/>
    <w:rsid w:val="00A52CAF"/>
    <w:rsid w:val="00A52ED1"/>
    <w:rsid w:val="00A52FFA"/>
    <w:rsid w:val="00A53258"/>
    <w:rsid w:val="00A533C2"/>
    <w:rsid w:val="00A538FC"/>
    <w:rsid w:val="00A53AA6"/>
    <w:rsid w:val="00A53AD3"/>
    <w:rsid w:val="00A5410A"/>
    <w:rsid w:val="00A542B9"/>
    <w:rsid w:val="00A5465D"/>
    <w:rsid w:val="00A547E8"/>
    <w:rsid w:val="00A548C8"/>
    <w:rsid w:val="00A54979"/>
    <w:rsid w:val="00A54E3E"/>
    <w:rsid w:val="00A553CE"/>
    <w:rsid w:val="00A55521"/>
    <w:rsid w:val="00A555E6"/>
    <w:rsid w:val="00A558B3"/>
    <w:rsid w:val="00A558C1"/>
    <w:rsid w:val="00A55EB7"/>
    <w:rsid w:val="00A560FC"/>
    <w:rsid w:val="00A5632D"/>
    <w:rsid w:val="00A5653B"/>
    <w:rsid w:val="00A56668"/>
    <w:rsid w:val="00A56749"/>
    <w:rsid w:val="00A5677A"/>
    <w:rsid w:val="00A568A4"/>
    <w:rsid w:val="00A56ADB"/>
    <w:rsid w:val="00A56DCC"/>
    <w:rsid w:val="00A56E24"/>
    <w:rsid w:val="00A5714F"/>
    <w:rsid w:val="00A5788C"/>
    <w:rsid w:val="00A57B66"/>
    <w:rsid w:val="00A60043"/>
    <w:rsid w:val="00A601A4"/>
    <w:rsid w:val="00A602AF"/>
    <w:rsid w:val="00A603E9"/>
    <w:rsid w:val="00A6042D"/>
    <w:rsid w:val="00A606D4"/>
    <w:rsid w:val="00A60A4B"/>
    <w:rsid w:val="00A60BBB"/>
    <w:rsid w:val="00A61765"/>
    <w:rsid w:val="00A617CA"/>
    <w:rsid w:val="00A617D9"/>
    <w:rsid w:val="00A61C0D"/>
    <w:rsid w:val="00A61CC9"/>
    <w:rsid w:val="00A61D45"/>
    <w:rsid w:val="00A61DA7"/>
    <w:rsid w:val="00A625B4"/>
    <w:rsid w:val="00A625E8"/>
    <w:rsid w:val="00A62662"/>
    <w:rsid w:val="00A62B9F"/>
    <w:rsid w:val="00A62C13"/>
    <w:rsid w:val="00A6343C"/>
    <w:rsid w:val="00A634AC"/>
    <w:rsid w:val="00A637F0"/>
    <w:rsid w:val="00A63972"/>
    <w:rsid w:val="00A639C1"/>
    <w:rsid w:val="00A63B65"/>
    <w:rsid w:val="00A63DFF"/>
    <w:rsid w:val="00A63E15"/>
    <w:rsid w:val="00A63E68"/>
    <w:rsid w:val="00A643A0"/>
    <w:rsid w:val="00A64642"/>
    <w:rsid w:val="00A6475B"/>
    <w:rsid w:val="00A6486E"/>
    <w:rsid w:val="00A6490D"/>
    <w:rsid w:val="00A64EE1"/>
    <w:rsid w:val="00A6543D"/>
    <w:rsid w:val="00A6556C"/>
    <w:rsid w:val="00A65653"/>
    <w:rsid w:val="00A656D4"/>
    <w:rsid w:val="00A657BC"/>
    <w:rsid w:val="00A66004"/>
    <w:rsid w:val="00A660A3"/>
    <w:rsid w:val="00A66229"/>
    <w:rsid w:val="00A66444"/>
    <w:rsid w:val="00A666DE"/>
    <w:rsid w:val="00A667EE"/>
    <w:rsid w:val="00A66838"/>
    <w:rsid w:val="00A66A39"/>
    <w:rsid w:val="00A67026"/>
    <w:rsid w:val="00A6706F"/>
    <w:rsid w:val="00A673A8"/>
    <w:rsid w:val="00A67436"/>
    <w:rsid w:val="00A67694"/>
    <w:rsid w:val="00A677C4"/>
    <w:rsid w:val="00A67828"/>
    <w:rsid w:val="00A67B65"/>
    <w:rsid w:val="00A67F2F"/>
    <w:rsid w:val="00A7002C"/>
    <w:rsid w:val="00A701EA"/>
    <w:rsid w:val="00A702C7"/>
    <w:rsid w:val="00A7073C"/>
    <w:rsid w:val="00A708AE"/>
    <w:rsid w:val="00A70E64"/>
    <w:rsid w:val="00A71325"/>
    <w:rsid w:val="00A713C6"/>
    <w:rsid w:val="00A7152D"/>
    <w:rsid w:val="00A7154A"/>
    <w:rsid w:val="00A715B2"/>
    <w:rsid w:val="00A72148"/>
    <w:rsid w:val="00A724EF"/>
    <w:rsid w:val="00A727C7"/>
    <w:rsid w:val="00A727DB"/>
    <w:rsid w:val="00A7280A"/>
    <w:rsid w:val="00A728CA"/>
    <w:rsid w:val="00A729AC"/>
    <w:rsid w:val="00A72CB2"/>
    <w:rsid w:val="00A72DBA"/>
    <w:rsid w:val="00A72F25"/>
    <w:rsid w:val="00A730EE"/>
    <w:rsid w:val="00A7318C"/>
    <w:rsid w:val="00A73353"/>
    <w:rsid w:val="00A735CB"/>
    <w:rsid w:val="00A735DE"/>
    <w:rsid w:val="00A738DA"/>
    <w:rsid w:val="00A7397F"/>
    <w:rsid w:val="00A73B8F"/>
    <w:rsid w:val="00A74105"/>
    <w:rsid w:val="00A7415D"/>
    <w:rsid w:val="00A7451E"/>
    <w:rsid w:val="00A745A3"/>
    <w:rsid w:val="00A74DAE"/>
    <w:rsid w:val="00A74E84"/>
    <w:rsid w:val="00A75349"/>
    <w:rsid w:val="00A754AE"/>
    <w:rsid w:val="00A757A6"/>
    <w:rsid w:val="00A758B7"/>
    <w:rsid w:val="00A75BE0"/>
    <w:rsid w:val="00A75CE9"/>
    <w:rsid w:val="00A75EFC"/>
    <w:rsid w:val="00A75F34"/>
    <w:rsid w:val="00A76404"/>
    <w:rsid w:val="00A7665D"/>
    <w:rsid w:val="00A766B1"/>
    <w:rsid w:val="00A767AD"/>
    <w:rsid w:val="00A767E7"/>
    <w:rsid w:val="00A76AF1"/>
    <w:rsid w:val="00A770D8"/>
    <w:rsid w:val="00A77149"/>
    <w:rsid w:val="00A77A5B"/>
    <w:rsid w:val="00A77EF4"/>
    <w:rsid w:val="00A77F8F"/>
    <w:rsid w:val="00A8035A"/>
    <w:rsid w:val="00A80363"/>
    <w:rsid w:val="00A80626"/>
    <w:rsid w:val="00A80636"/>
    <w:rsid w:val="00A806B2"/>
    <w:rsid w:val="00A808C6"/>
    <w:rsid w:val="00A80939"/>
    <w:rsid w:val="00A80B6D"/>
    <w:rsid w:val="00A80F7A"/>
    <w:rsid w:val="00A8119D"/>
    <w:rsid w:val="00A812B3"/>
    <w:rsid w:val="00A8137B"/>
    <w:rsid w:val="00A816CD"/>
    <w:rsid w:val="00A8172F"/>
    <w:rsid w:val="00A817E0"/>
    <w:rsid w:val="00A8193B"/>
    <w:rsid w:val="00A81A01"/>
    <w:rsid w:val="00A81B33"/>
    <w:rsid w:val="00A81C0B"/>
    <w:rsid w:val="00A820D4"/>
    <w:rsid w:val="00A82321"/>
    <w:rsid w:val="00A823D3"/>
    <w:rsid w:val="00A823DB"/>
    <w:rsid w:val="00A82410"/>
    <w:rsid w:val="00A8249F"/>
    <w:rsid w:val="00A82699"/>
    <w:rsid w:val="00A826D6"/>
    <w:rsid w:val="00A82AFB"/>
    <w:rsid w:val="00A82CA5"/>
    <w:rsid w:val="00A82E85"/>
    <w:rsid w:val="00A82EE9"/>
    <w:rsid w:val="00A8323D"/>
    <w:rsid w:val="00A833AA"/>
    <w:rsid w:val="00A83510"/>
    <w:rsid w:val="00A83559"/>
    <w:rsid w:val="00A83A52"/>
    <w:rsid w:val="00A83C7F"/>
    <w:rsid w:val="00A83C87"/>
    <w:rsid w:val="00A83C9F"/>
    <w:rsid w:val="00A83E9D"/>
    <w:rsid w:val="00A83EFC"/>
    <w:rsid w:val="00A84057"/>
    <w:rsid w:val="00A84241"/>
    <w:rsid w:val="00A84248"/>
    <w:rsid w:val="00A84441"/>
    <w:rsid w:val="00A84447"/>
    <w:rsid w:val="00A84728"/>
    <w:rsid w:val="00A84774"/>
    <w:rsid w:val="00A84820"/>
    <w:rsid w:val="00A84A3B"/>
    <w:rsid w:val="00A84B3D"/>
    <w:rsid w:val="00A856C5"/>
    <w:rsid w:val="00A858AB"/>
    <w:rsid w:val="00A85A76"/>
    <w:rsid w:val="00A86181"/>
    <w:rsid w:val="00A862C5"/>
    <w:rsid w:val="00A86405"/>
    <w:rsid w:val="00A8647C"/>
    <w:rsid w:val="00A8656C"/>
    <w:rsid w:val="00A86A2D"/>
    <w:rsid w:val="00A86C8F"/>
    <w:rsid w:val="00A86DC6"/>
    <w:rsid w:val="00A86F83"/>
    <w:rsid w:val="00A87004"/>
    <w:rsid w:val="00A873D9"/>
    <w:rsid w:val="00A873E7"/>
    <w:rsid w:val="00A87414"/>
    <w:rsid w:val="00A876B1"/>
    <w:rsid w:val="00A8780F"/>
    <w:rsid w:val="00A87A59"/>
    <w:rsid w:val="00A87B8D"/>
    <w:rsid w:val="00A87C05"/>
    <w:rsid w:val="00A87F93"/>
    <w:rsid w:val="00A901CE"/>
    <w:rsid w:val="00A90734"/>
    <w:rsid w:val="00A908A4"/>
    <w:rsid w:val="00A90F96"/>
    <w:rsid w:val="00A910D0"/>
    <w:rsid w:val="00A9119E"/>
    <w:rsid w:val="00A9126F"/>
    <w:rsid w:val="00A9136F"/>
    <w:rsid w:val="00A913B2"/>
    <w:rsid w:val="00A913EC"/>
    <w:rsid w:val="00A91510"/>
    <w:rsid w:val="00A9169D"/>
    <w:rsid w:val="00A9195E"/>
    <w:rsid w:val="00A91AC3"/>
    <w:rsid w:val="00A91B9B"/>
    <w:rsid w:val="00A91C05"/>
    <w:rsid w:val="00A91D4F"/>
    <w:rsid w:val="00A91D5B"/>
    <w:rsid w:val="00A92198"/>
    <w:rsid w:val="00A923F1"/>
    <w:rsid w:val="00A926A9"/>
    <w:rsid w:val="00A92B71"/>
    <w:rsid w:val="00A92BDA"/>
    <w:rsid w:val="00A92CA2"/>
    <w:rsid w:val="00A934B1"/>
    <w:rsid w:val="00A934C0"/>
    <w:rsid w:val="00A9366F"/>
    <w:rsid w:val="00A937A2"/>
    <w:rsid w:val="00A938E4"/>
    <w:rsid w:val="00A93BD5"/>
    <w:rsid w:val="00A93E42"/>
    <w:rsid w:val="00A93F88"/>
    <w:rsid w:val="00A94164"/>
    <w:rsid w:val="00A941F3"/>
    <w:rsid w:val="00A943E2"/>
    <w:rsid w:val="00A944FB"/>
    <w:rsid w:val="00A94511"/>
    <w:rsid w:val="00A9471D"/>
    <w:rsid w:val="00A94921"/>
    <w:rsid w:val="00A94AFC"/>
    <w:rsid w:val="00A94B5B"/>
    <w:rsid w:val="00A94BE5"/>
    <w:rsid w:val="00A94CE9"/>
    <w:rsid w:val="00A950DF"/>
    <w:rsid w:val="00A953CC"/>
    <w:rsid w:val="00A95697"/>
    <w:rsid w:val="00A9586F"/>
    <w:rsid w:val="00A95C67"/>
    <w:rsid w:val="00A95CBD"/>
    <w:rsid w:val="00A95EBA"/>
    <w:rsid w:val="00A96075"/>
    <w:rsid w:val="00A960BC"/>
    <w:rsid w:val="00A961A5"/>
    <w:rsid w:val="00A9627A"/>
    <w:rsid w:val="00A9649B"/>
    <w:rsid w:val="00A9649C"/>
    <w:rsid w:val="00A964CF"/>
    <w:rsid w:val="00A96B2A"/>
    <w:rsid w:val="00A96D3D"/>
    <w:rsid w:val="00A97198"/>
    <w:rsid w:val="00A973A7"/>
    <w:rsid w:val="00A97455"/>
    <w:rsid w:val="00A9763E"/>
    <w:rsid w:val="00A97BE4"/>
    <w:rsid w:val="00AA026A"/>
    <w:rsid w:val="00AA0442"/>
    <w:rsid w:val="00AA056A"/>
    <w:rsid w:val="00AA0A39"/>
    <w:rsid w:val="00AA0F16"/>
    <w:rsid w:val="00AA12DF"/>
    <w:rsid w:val="00AA13C8"/>
    <w:rsid w:val="00AA13FA"/>
    <w:rsid w:val="00AA1881"/>
    <w:rsid w:val="00AA1904"/>
    <w:rsid w:val="00AA1A2D"/>
    <w:rsid w:val="00AA1DDC"/>
    <w:rsid w:val="00AA1F39"/>
    <w:rsid w:val="00AA205E"/>
    <w:rsid w:val="00AA2071"/>
    <w:rsid w:val="00AA20C4"/>
    <w:rsid w:val="00AA231C"/>
    <w:rsid w:val="00AA240C"/>
    <w:rsid w:val="00AA2848"/>
    <w:rsid w:val="00AA2E3D"/>
    <w:rsid w:val="00AA319C"/>
    <w:rsid w:val="00AA3256"/>
    <w:rsid w:val="00AA34B2"/>
    <w:rsid w:val="00AA3568"/>
    <w:rsid w:val="00AA37CF"/>
    <w:rsid w:val="00AA37FE"/>
    <w:rsid w:val="00AA38D2"/>
    <w:rsid w:val="00AA39FB"/>
    <w:rsid w:val="00AA3A6F"/>
    <w:rsid w:val="00AA3C74"/>
    <w:rsid w:val="00AA3CFD"/>
    <w:rsid w:val="00AA40F3"/>
    <w:rsid w:val="00AA4183"/>
    <w:rsid w:val="00AA426C"/>
    <w:rsid w:val="00AA42D0"/>
    <w:rsid w:val="00AA47B0"/>
    <w:rsid w:val="00AA482F"/>
    <w:rsid w:val="00AA4A27"/>
    <w:rsid w:val="00AA4A97"/>
    <w:rsid w:val="00AA4AE2"/>
    <w:rsid w:val="00AA4D62"/>
    <w:rsid w:val="00AA6061"/>
    <w:rsid w:val="00AA607A"/>
    <w:rsid w:val="00AA613F"/>
    <w:rsid w:val="00AA61B8"/>
    <w:rsid w:val="00AA61E9"/>
    <w:rsid w:val="00AA6845"/>
    <w:rsid w:val="00AA6D80"/>
    <w:rsid w:val="00AA6F2D"/>
    <w:rsid w:val="00AA7330"/>
    <w:rsid w:val="00AA73C9"/>
    <w:rsid w:val="00AA7527"/>
    <w:rsid w:val="00AA753F"/>
    <w:rsid w:val="00AA7573"/>
    <w:rsid w:val="00AA79EA"/>
    <w:rsid w:val="00AA7A88"/>
    <w:rsid w:val="00AA7C05"/>
    <w:rsid w:val="00AA7EE8"/>
    <w:rsid w:val="00AB00FF"/>
    <w:rsid w:val="00AB0446"/>
    <w:rsid w:val="00AB0524"/>
    <w:rsid w:val="00AB088D"/>
    <w:rsid w:val="00AB08DA"/>
    <w:rsid w:val="00AB0B40"/>
    <w:rsid w:val="00AB0D6A"/>
    <w:rsid w:val="00AB0E11"/>
    <w:rsid w:val="00AB0E7E"/>
    <w:rsid w:val="00AB161D"/>
    <w:rsid w:val="00AB1832"/>
    <w:rsid w:val="00AB1967"/>
    <w:rsid w:val="00AB1C1E"/>
    <w:rsid w:val="00AB1F43"/>
    <w:rsid w:val="00AB1F4D"/>
    <w:rsid w:val="00AB226D"/>
    <w:rsid w:val="00AB2854"/>
    <w:rsid w:val="00AB29D2"/>
    <w:rsid w:val="00AB2F39"/>
    <w:rsid w:val="00AB30EF"/>
    <w:rsid w:val="00AB3337"/>
    <w:rsid w:val="00AB36D7"/>
    <w:rsid w:val="00AB3932"/>
    <w:rsid w:val="00AB393E"/>
    <w:rsid w:val="00AB3F2B"/>
    <w:rsid w:val="00AB3FE0"/>
    <w:rsid w:val="00AB4188"/>
    <w:rsid w:val="00AB4203"/>
    <w:rsid w:val="00AB44ED"/>
    <w:rsid w:val="00AB49F2"/>
    <w:rsid w:val="00AB4CD1"/>
    <w:rsid w:val="00AB4DD6"/>
    <w:rsid w:val="00AB4E32"/>
    <w:rsid w:val="00AB5073"/>
    <w:rsid w:val="00AB551C"/>
    <w:rsid w:val="00AB5708"/>
    <w:rsid w:val="00AB5710"/>
    <w:rsid w:val="00AB580F"/>
    <w:rsid w:val="00AB584B"/>
    <w:rsid w:val="00AB5A28"/>
    <w:rsid w:val="00AB5BCF"/>
    <w:rsid w:val="00AB5C15"/>
    <w:rsid w:val="00AB5C40"/>
    <w:rsid w:val="00AB61A7"/>
    <w:rsid w:val="00AB6249"/>
    <w:rsid w:val="00AB641C"/>
    <w:rsid w:val="00AB65B5"/>
    <w:rsid w:val="00AB66B5"/>
    <w:rsid w:val="00AB6E03"/>
    <w:rsid w:val="00AB6E57"/>
    <w:rsid w:val="00AB71DB"/>
    <w:rsid w:val="00AB7571"/>
    <w:rsid w:val="00AB7760"/>
    <w:rsid w:val="00AB776F"/>
    <w:rsid w:val="00AB7925"/>
    <w:rsid w:val="00AB7A7E"/>
    <w:rsid w:val="00AB7E39"/>
    <w:rsid w:val="00AB7F1F"/>
    <w:rsid w:val="00AB7F90"/>
    <w:rsid w:val="00AC041A"/>
    <w:rsid w:val="00AC07C3"/>
    <w:rsid w:val="00AC0812"/>
    <w:rsid w:val="00AC0997"/>
    <w:rsid w:val="00AC0AB8"/>
    <w:rsid w:val="00AC0BBA"/>
    <w:rsid w:val="00AC101C"/>
    <w:rsid w:val="00AC1396"/>
    <w:rsid w:val="00AC153F"/>
    <w:rsid w:val="00AC15A5"/>
    <w:rsid w:val="00AC2095"/>
    <w:rsid w:val="00AC2217"/>
    <w:rsid w:val="00AC229D"/>
    <w:rsid w:val="00AC2870"/>
    <w:rsid w:val="00AC2EB5"/>
    <w:rsid w:val="00AC30B8"/>
    <w:rsid w:val="00AC30DB"/>
    <w:rsid w:val="00AC36E0"/>
    <w:rsid w:val="00AC37E5"/>
    <w:rsid w:val="00AC39AF"/>
    <w:rsid w:val="00AC3AF8"/>
    <w:rsid w:val="00AC3D1E"/>
    <w:rsid w:val="00AC3D57"/>
    <w:rsid w:val="00AC4208"/>
    <w:rsid w:val="00AC436B"/>
    <w:rsid w:val="00AC4401"/>
    <w:rsid w:val="00AC46AF"/>
    <w:rsid w:val="00AC4AC7"/>
    <w:rsid w:val="00AC4C35"/>
    <w:rsid w:val="00AC4DFE"/>
    <w:rsid w:val="00AC4E3A"/>
    <w:rsid w:val="00AC4E99"/>
    <w:rsid w:val="00AC50F1"/>
    <w:rsid w:val="00AC5160"/>
    <w:rsid w:val="00AC527C"/>
    <w:rsid w:val="00AC55CD"/>
    <w:rsid w:val="00AC5982"/>
    <w:rsid w:val="00AC59AF"/>
    <w:rsid w:val="00AC5EB1"/>
    <w:rsid w:val="00AC6652"/>
    <w:rsid w:val="00AC6783"/>
    <w:rsid w:val="00AC67E9"/>
    <w:rsid w:val="00AC67F0"/>
    <w:rsid w:val="00AC6981"/>
    <w:rsid w:val="00AC6C01"/>
    <w:rsid w:val="00AC6D10"/>
    <w:rsid w:val="00AC6F27"/>
    <w:rsid w:val="00AC742F"/>
    <w:rsid w:val="00AC7827"/>
    <w:rsid w:val="00AC78C7"/>
    <w:rsid w:val="00AC79C8"/>
    <w:rsid w:val="00AC7A80"/>
    <w:rsid w:val="00AC7AA1"/>
    <w:rsid w:val="00AC7BF4"/>
    <w:rsid w:val="00AD0040"/>
    <w:rsid w:val="00AD00F1"/>
    <w:rsid w:val="00AD04B5"/>
    <w:rsid w:val="00AD0574"/>
    <w:rsid w:val="00AD0E35"/>
    <w:rsid w:val="00AD0F41"/>
    <w:rsid w:val="00AD115E"/>
    <w:rsid w:val="00AD12D1"/>
    <w:rsid w:val="00AD1312"/>
    <w:rsid w:val="00AD144B"/>
    <w:rsid w:val="00AD1488"/>
    <w:rsid w:val="00AD1A58"/>
    <w:rsid w:val="00AD1A9C"/>
    <w:rsid w:val="00AD1FF3"/>
    <w:rsid w:val="00AD2172"/>
    <w:rsid w:val="00AD2251"/>
    <w:rsid w:val="00AD237F"/>
    <w:rsid w:val="00AD25E4"/>
    <w:rsid w:val="00AD285D"/>
    <w:rsid w:val="00AD28E7"/>
    <w:rsid w:val="00AD2936"/>
    <w:rsid w:val="00AD2DEE"/>
    <w:rsid w:val="00AD2E63"/>
    <w:rsid w:val="00AD2EFC"/>
    <w:rsid w:val="00AD3308"/>
    <w:rsid w:val="00AD3A8C"/>
    <w:rsid w:val="00AD3BAC"/>
    <w:rsid w:val="00AD3D44"/>
    <w:rsid w:val="00AD3DF8"/>
    <w:rsid w:val="00AD3E11"/>
    <w:rsid w:val="00AD449E"/>
    <w:rsid w:val="00AD481B"/>
    <w:rsid w:val="00AD4915"/>
    <w:rsid w:val="00AD4BB3"/>
    <w:rsid w:val="00AD4CF1"/>
    <w:rsid w:val="00AD4FDD"/>
    <w:rsid w:val="00AD5988"/>
    <w:rsid w:val="00AD5A92"/>
    <w:rsid w:val="00AD5F3F"/>
    <w:rsid w:val="00AD5FA0"/>
    <w:rsid w:val="00AD6065"/>
    <w:rsid w:val="00AD6293"/>
    <w:rsid w:val="00AD6443"/>
    <w:rsid w:val="00AD6463"/>
    <w:rsid w:val="00AD6591"/>
    <w:rsid w:val="00AD6BC6"/>
    <w:rsid w:val="00AD6C71"/>
    <w:rsid w:val="00AD7152"/>
    <w:rsid w:val="00AD73B6"/>
    <w:rsid w:val="00AD7593"/>
    <w:rsid w:val="00AD7CFD"/>
    <w:rsid w:val="00AD7E73"/>
    <w:rsid w:val="00AD7F9E"/>
    <w:rsid w:val="00AD7FD9"/>
    <w:rsid w:val="00AE03D2"/>
    <w:rsid w:val="00AE06DB"/>
    <w:rsid w:val="00AE0AE4"/>
    <w:rsid w:val="00AE0B6B"/>
    <w:rsid w:val="00AE0DC3"/>
    <w:rsid w:val="00AE0FA0"/>
    <w:rsid w:val="00AE107A"/>
    <w:rsid w:val="00AE1473"/>
    <w:rsid w:val="00AE1510"/>
    <w:rsid w:val="00AE15F5"/>
    <w:rsid w:val="00AE18F3"/>
    <w:rsid w:val="00AE195D"/>
    <w:rsid w:val="00AE19E1"/>
    <w:rsid w:val="00AE1A53"/>
    <w:rsid w:val="00AE2420"/>
    <w:rsid w:val="00AE27A6"/>
    <w:rsid w:val="00AE28FC"/>
    <w:rsid w:val="00AE2E98"/>
    <w:rsid w:val="00AE2EF1"/>
    <w:rsid w:val="00AE3036"/>
    <w:rsid w:val="00AE30B6"/>
    <w:rsid w:val="00AE340D"/>
    <w:rsid w:val="00AE34CC"/>
    <w:rsid w:val="00AE34ED"/>
    <w:rsid w:val="00AE35BF"/>
    <w:rsid w:val="00AE3709"/>
    <w:rsid w:val="00AE37F6"/>
    <w:rsid w:val="00AE3BB5"/>
    <w:rsid w:val="00AE4028"/>
    <w:rsid w:val="00AE4128"/>
    <w:rsid w:val="00AE4138"/>
    <w:rsid w:val="00AE48BC"/>
    <w:rsid w:val="00AE49BD"/>
    <w:rsid w:val="00AE49C8"/>
    <w:rsid w:val="00AE4E46"/>
    <w:rsid w:val="00AE50D9"/>
    <w:rsid w:val="00AE52D3"/>
    <w:rsid w:val="00AE5E97"/>
    <w:rsid w:val="00AE60BC"/>
    <w:rsid w:val="00AE6397"/>
    <w:rsid w:val="00AE6557"/>
    <w:rsid w:val="00AE657E"/>
    <w:rsid w:val="00AE68ED"/>
    <w:rsid w:val="00AE6A7F"/>
    <w:rsid w:val="00AE6BB0"/>
    <w:rsid w:val="00AE70EF"/>
    <w:rsid w:val="00AE717F"/>
    <w:rsid w:val="00AE73EF"/>
    <w:rsid w:val="00AE7487"/>
    <w:rsid w:val="00AE7956"/>
    <w:rsid w:val="00AE7C1F"/>
    <w:rsid w:val="00AE7EFE"/>
    <w:rsid w:val="00AF036E"/>
    <w:rsid w:val="00AF0924"/>
    <w:rsid w:val="00AF0B57"/>
    <w:rsid w:val="00AF0C16"/>
    <w:rsid w:val="00AF1006"/>
    <w:rsid w:val="00AF103D"/>
    <w:rsid w:val="00AF1049"/>
    <w:rsid w:val="00AF1089"/>
    <w:rsid w:val="00AF115C"/>
    <w:rsid w:val="00AF1198"/>
    <w:rsid w:val="00AF1778"/>
    <w:rsid w:val="00AF188F"/>
    <w:rsid w:val="00AF1EF2"/>
    <w:rsid w:val="00AF22D9"/>
    <w:rsid w:val="00AF23F5"/>
    <w:rsid w:val="00AF2659"/>
    <w:rsid w:val="00AF27ED"/>
    <w:rsid w:val="00AF2801"/>
    <w:rsid w:val="00AF29A2"/>
    <w:rsid w:val="00AF2E64"/>
    <w:rsid w:val="00AF3010"/>
    <w:rsid w:val="00AF320C"/>
    <w:rsid w:val="00AF32E6"/>
    <w:rsid w:val="00AF3388"/>
    <w:rsid w:val="00AF33EF"/>
    <w:rsid w:val="00AF3702"/>
    <w:rsid w:val="00AF3A3D"/>
    <w:rsid w:val="00AF3CB9"/>
    <w:rsid w:val="00AF3E06"/>
    <w:rsid w:val="00AF3F30"/>
    <w:rsid w:val="00AF409A"/>
    <w:rsid w:val="00AF42B2"/>
    <w:rsid w:val="00AF44A8"/>
    <w:rsid w:val="00AF4567"/>
    <w:rsid w:val="00AF45F2"/>
    <w:rsid w:val="00AF4B12"/>
    <w:rsid w:val="00AF4DEB"/>
    <w:rsid w:val="00AF4FCD"/>
    <w:rsid w:val="00AF500D"/>
    <w:rsid w:val="00AF52DA"/>
    <w:rsid w:val="00AF5518"/>
    <w:rsid w:val="00AF5565"/>
    <w:rsid w:val="00AF5BE2"/>
    <w:rsid w:val="00AF5CC8"/>
    <w:rsid w:val="00AF5E5B"/>
    <w:rsid w:val="00AF601C"/>
    <w:rsid w:val="00AF6474"/>
    <w:rsid w:val="00AF6594"/>
    <w:rsid w:val="00AF66A4"/>
    <w:rsid w:val="00AF66B1"/>
    <w:rsid w:val="00AF6895"/>
    <w:rsid w:val="00AF6D50"/>
    <w:rsid w:val="00AF6D69"/>
    <w:rsid w:val="00AF6D7A"/>
    <w:rsid w:val="00AF6EAA"/>
    <w:rsid w:val="00AF704B"/>
    <w:rsid w:val="00AF711A"/>
    <w:rsid w:val="00AF7361"/>
    <w:rsid w:val="00AF73E0"/>
    <w:rsid w:val="00AF7643"/>
    <w:rsid w:val="00AF77DB"/>
    <w:rsid w:val="00AF7800"/>
    <w:rsid w:val="00AF78F3"/>
    <w:rsid w:val="00AF79AE"/>
    <w:rsid w:val="00AF7AA2"/>
    <w:rsid w:val="00AF7D87"/>
    <w:rsid w:val="00AF7F20"/>
    <w:rsid w:val="00B0027E"/>
    <w:rsid w:val="00B00CC2"/>
    <w:rsid w:val="00B00CF5"/>
    <w:rsid w:val="00B00F9C"/>
    <w:rsid w:val="00B0115F"/>
    <w:rsid w:val="00B0122B"/>
    <w:rsid w:val="00B01680"/>
    <w:rsid w:val="00B016EC"/>
    <w:rsid w:val="00B01BC1"/>
    <w:rsid w:val="00B02823"/>
    <w:rsid w:val="00B0285A"/>
    <w:rsid w:val="00B02B91"/>
    <w:rsid w:val="00B02BEF"/>
    <w:rsid w:val="00B0312A"/>
    <w:rsid w:val="00B033E3"/>
    <w:rsid w:val="00B03564"/>
    <w:rsid w:val="00B03757"/>
    <w:rsid w:val="00B03984"/>
    <w:rsid w:val="00B03D79"/>
    <w:rsid w:val="00B04013"/>
    <w:rsid w:val="00B041D0"/>
    <w:rsid w:val="00B04251"/>
    <w:rsid w:val="00B0436D"/>
    <w:rsid w:val="00B04427"/>
    <w:rsid w:val="00B04455"/>
    <w:rsid w:val="00B044E3"/>
    <w:rsid w:val="00B04621"/>
    <w:rsid w:val="00B046AB"/>
    <w:rsid w:val="00B04C1A"/>
    <w:rsid w:val="00B053F3"/>
    <w:rsid w:val="00B05813"/>
    <w:rsid w:val="00B05818"/>
    <w:rsid w:val="00B059AA"/>
    <w:rsid w:val="00B059BC"/>
    <w:rsid w:val="00B05DC9"/>
    <w:rsid w:val="00B05F87"/>
    <w:rsid w:val="00B05FF6"/>
    <w:rsid w:val="00B06143"/>
    <w:rsid w:val="00B062A7"/>
    <w:rsid w:val="00B06417"/>
    <w:rsid w:val="00B0644A"/>
    <w:rsid w:val="00B0656B"/>
    <w:rsid w:val="00B065FB"/>
    <w:rsid w:val="00B06BD2"/>
    <w:rsid w:val="00B06E6B"/>
    <w:rsid w:val="00B06FA8"/>
    <w:rsid w:val="00B072D9"/>
    <w:rsid w:val="00B072E0"/>
    <w:rsid w:val="00B07566"/>
    <w:rsid w:val="00B075CB"/>
    <w:rsid w:val="00B076FE"/>
    <w:rsid w:val="00B078C1"/>
    <w:rsid w:val="00B07A92"/>
    <w:rsid w:val="00B07E86"/>
    <w:rsid w:val="00B1004F"/>
    <w:rsid w:val="00B1007E"/>
    <w:rsid w:val="00B1010D"/>
    <w:rsid w:val="00B10327"/>
    <w:rsid w:val="00B10819"/>
    <w:rsid w:val="00B10A61"/>
    <w:rsid w:val="00B1107A"/>
    <w:rsid w:val="00B110D0"/>
    <w:rsid w:val="00B11284"/>
    <w:rsid w:val="00B115E3"/>
    <w:rsid w:val="00B11A99"/>
    <w:rsid w:val="00B11C7B"/>
    <w:rsid w:val="00B11F14"/>
    <w:rsid w:val="00B11F72"/>
    <w:rsid w:val="00B123B3"/>
    <w:rsid w:val="00B126AD"/>
    <w:rsid w:val="00B1287C"/>
    <w:rsid w:val="00B12FCF"/>
    <w:rsid w:val="00B13318"/>
    <w:rsid w:val="00B1359D"/>
    <w:rsid w:val="00B135EB"/>
    <w:rsid w:val="00B1376F"/>
    <w:rsid w:val="00B137F3"/>
    <w:rsid w:val="00B13870"/>
    <w:rsid w:val="00B13986"/>
    <w:rsid w:val="00B13A93"/>
    <w:rsid w:val="00B13AC5"/>
    <w:rsid w:val="00B13C65"/>
    <w:rsid w:val="00B13D32"/>
    <w:rsid w:val="00B13F67"/>
    <w:rsid w:val="00B140A6"/>
    <w:rsid w:val="00B14103"/>
    <w:rsid w:val="00B14575"/>
    <w:rsid w:val="00B14637"/>
    <w:rsid w:val="00B14A3E"/>
    <w:rsid w:val="00B14D03"/>
    <w:rsid w:val="00B14D48"/>
    <w:rsid w:val="00B15355"/>
    <w:rsid w:val="00B15521"/>
    <w:rsid w:val="00B15537"/>
    <w:rsid w:val="00B156CA"/>
    <w:rsid w:val="00B157F8"/>
    <w:rsid w:val="00B15BE0"/>
    <w:rsid w:val="00B15D74"/>
    <w:rsid w:val="00B15E84"/>
    <w:rsid w:val="00B16146"/>
    <w:rsid w:val="00B164D9"/>
    <w:rsid w:val="00B168AD"/>
    <w:rsid w:val="00B16D6B"/>
    <w:rsid w:val="00B170EA"/>
    <w:rsid w:val="00B17144"/>
    <w:rsid w:val="00B171AD"/>
    <w:rsid w:val="00B171EF"/>
    <w:rsid w:val="00B17307"/>
    <w:rsid w:val="00B173B3"/>
    <w:rsid w:val="00B17729"/>
    <w:rsid w:val="00B17BD0"/>
    <w:rsid w:val="00B17D51"/>
    <w:rsid w:val="00B17D8D"/>
    <w:rsid w:val="00B17E94"/>
    <w:rsid w:val="00B17FE7"/>
    <w:rsid w:val="00B201EF"/>
    <w:rsid w:val="00B20311"/>
    <w:rsid w:val="00B206A6"/>
    <w:rsid w:val="00B20B24"/>
    <w:rsid w:val="00B20B67"/>
    <w:rsid w:val="00B21001"/>
    <w:rsid w:val="00B2168C"/>
    <w:rsid w:val="00B21B32"/>
    <w:rsid w:val="00B21C1D"/>
    <w:rsid w:val="00B22483"/>
    <w:rsid w:val="00B22533"/>
    <w:rsid w:val="00B22620"/>
    <w:rsid w:val="00B22623"/>
    <w:rsid w:val="00B2294A"/>
    <w:rsid w:val="00B22D0E"/>
    <w:rsid w:val="00B22F19"/>
    <w:rsid w:val="00B22F81"/>
    <w:rsid w:val="00B22FB8"/>
    <w:rsid w:val="00B235A1"/>
    <w:rsid w:val="00B23BE1"/>
    <w:rsid w:val="00B23D2F"/>
    <w:rsid w:val="00B23EFD"/>
    <w:rsid w:val="00B23F72"/>
    <w:rsid w:val="00B24013"/>
    <w:rsid w:val="00B2433B"/>
    <w:rsid w:val="00B246FC"/>
    <w:rsid w:val="00B24854"/>
    <w:rsid w:val="00B24BCE"/>
    <w:rsid w:val="00B24BF2"/>
    <w:rsid w:val="00B25164"/>
    <w:rsid w:val="00B253F6"/>
    <w:rsid w:val="00B254B7"/>
    <w:rsid w:val="00B254E3"/>
    <w:rsid w:val="00B25798"/>
    <w:rsid w:val="00B2594A"/>
    <w:rsid w:val="00B25955"/>
    <w:rsid w:val="00B25B19"/>
    <w:rsid w:val="00B25F61"/>
    <w:rsid w:val="00B261F0"/>
    <w:rsid w:val="00B26675"/>
    <w:rsid w:val="00B26A63"/>
    <w:rsid w:val="00B26DB4"/>
    <w:rsid w:val="00B27091"/>
    <w:rsid w:val="00B271A0"/>
    <w:rsid w:val="00B27302"/>
    <w:rsid w:val="00B274A5"/>
    <w:rsid w:val="00B2782D"/>
    <w:rsid w:val="00B27CBD"/>
    <w:rsid w:val="00B27EA0"/>
    <w:rsid w:val="00B27EF6"/>
    <w:rsid w:val="00B27F62"/>
    <w:rsid w:val="00B27F9C"/>
    <w:rsid w:val="00B301BB"/>
    <w:rsid w:val="00B305DB"/>
    <w:rsid w:val="00B30948"/>
    <w:rsid w:val="00B30A2C"/>
    <w:rsid w:val="00B30D9D"/>
    <w:rsid w:val="00B30E3D"/>
    <w:rsid w:val="00B30EC4"/>
    <w:rsid w:val="00B3111C"/>
    <w:rsid w:val="00B3115A"/>
    <w:rsid w:val="00B311F9"/>
    <w:rsid w:val="00B312D3"/>
    <w:rsid w:val="00B3174E"/>
    <w:rsid w:val="00B3191B"/>
    <w:rsid w:val="00B31BF3"/>
    <w:rsid w:val="00B32053"/>
    <w:rsid w:val="00B32157"/>
    <w:rsid w:val="00B321CD"/>
    <w:rsid w:val="00B326F9"/>
    <w:rsid w:val="00B3282A"/>
    <w:rsid w:val="00B32A9E"/>
    <w:rsid w:val="00B32AD0"/>
    <w:rsid w:val="00B32C66"/>
    <w:rsid w:val="00B32CB7"/>
    <w:rsid w:val="00B32F82"/>
    <w:rsid w:val="00B33023"/>
    <w:rsid w:val="00B332F8"/>
    <w:rsid w:val="00B33B3F"/>
    <w:rsid w:val="00B33DAE"/>
    <w:rsid w:val="00B34117"/>
    <w:rsid w:val="00B343F6"/>
    <w:rsid w:val="00B346AD"/>
    <w:rsid w:val="00B3492B"/>
    <w:rsid w:val="00B34956"/>
    <w:rsid w:val="00B34E0B"/>
    <w:rsid w:val="00B35039"/>
    <w:rsid w:val="00B3560C"/>
    <w:rsid w:val="00B35917"/>
    <w:rsid w:val="00B359A5"/>
    <w:rsid w:val="00B35D1F"/>
    <w:rsid w:val="00B35FC8"/>
    <w:rsid w:val="00B3605F"/>
    <w:rsid w:val="00B36152"/>
    <w:rsid w:val="00B362AF"/>
    <w:rsid w:val="00B36BC5"/>
    <w:rsid w:val="00B36C44"/>
    <w:rsid w:val="00B36E26"/>
    <w:rsid w:val="00B3710C"/>
    <w:rsid w:val="00B37385"/>
    <w:rsid w:val="00B37478"/>
    <w:rsid w:val="00B379CC"/>
    <w:rsid w:val="00B37A21"/>
    <w:rsid w:val="00B37AEA"/>
    <w:rsid w:val="00B40050"/>
    <w:rsid w:val="00B40343"/>
    <w:rsid w:val="00B4047B"/>
    <w:rsid w:val="00B406B0"/>
    <w:rsid w:val="00B40C15"/>
    <w:rsid w:val="00B4100D"/>
    <w:rsid w:val="00B41277"/>
    <w:rsid w:val="00B41563"/>
    <w:rsid w:val="00B416CE"/>
    <w:rsid w:val="00B41B9D"/>
    <w:rsid w:val="00B41BCB"/>
    <w:rsid w:val="00B422A0"/>
    <w:rsid w:val="00B42616"/>
    <w:rsid w:val="00B42836"/>
    <w:rsid w:val="00B429EF"/>
    <w:rsid w:val="00B42FC4"/>
    <w:rsid w:val="00B4311B"/>
    <w:rsid w:val="00B43410"/>
    <w:rsid w:val="00B4342C"/>
    <w:rsid w:val="00B434D4"/>
    <w:rsid w:val="00B43508"/>
    <w:rsid w:val="00B435A6"/>
    <w:rsid w:val="00B43D75"/>
    <w:rsid w:val="00B4419C"/>
    <w:rsid w:val="00B446F4"/>
    <w:rsid w:val="00B44746"/>
    <w:rsid w:val="00B4499B"/>
    <w:rsid w:val="00B44B44"/>
    <w:rsid w:val="00B44DA8"/>
    <w:rsid w:val="00B451D1"/>
    <w:rsid w:val="00B45458"/>
    <w:rsid w:val="00B4569E"/>
    <w:rsid w:val="00B457C3"/>
    <w:rsid w:val="00B45F6E"/>
    <w:rsid w:val="00B45F79"/>
    <w:rsid w:val="00B461EF"/>
    <w:rsid w:val="00B46254"/>
    <w:rsid w:val="00B462AF"/>
    <w:rsid w:val="00B4646F"/>
    <w:rsid w:val="00B4688F"/>
    <w:rsid w:val="00B46B06"/>
    <w:rsid w:val="00B46BE3"/>
    <w:rsid w:val="00B46EEB"/>
    <w:rsid w:val="00B46F80"/>
    <w:rsid w:val="00B47150"/>
    <w:rsid w:val="00B472DB"/>
    <w:rsid w:val="00B47A07"/>
    <w:rsid w:val="00B47B46"/>
    <w:rsid w:val="00B47F48"/>
    <w:rsid w:val="00B5000F"/>
    <w:rsid w:val="00B5043A"/>
    <w:rsid w:val="00B5044C"/>
    <w:rsid w:val="00B50502"/>
    <w:rsid w:val="00B50565"/>
    <w:rsid w:val="00B50A61"/>
    <w:rsid w:val="00B50D4B"/>
    <w:rsid w:val="00B50DD9"/>
    <w:rsid w:val="00B51016"/>
    <w:rsid w:val="00B51119"/>
    <w:rsid w:val="00B5123C"/>
    <w:rsid w:val="00B5125B"/>
    <w:rsid w:val="00B512C1"/>
    <w:rsid w:val="00B5139E"/>
    <w:rsid w:val="00B517B6"/>
    <w:rsid w:val="00B51808"/>
    <w:rsid w:val="00B51F3F"/>
    <w:rsid w:val="00B51FF9"/>
    <w:rsid w:val="00B5211E"/>
    <w:rsid w:val="00B5246E"/>
    <w:rsid w:val="00B525F5"/>
    <w:rsid w:val="00B52706"/>
    <w:rsid w:val="00B52900"/>
    <w:rsid w:val="00B529F9"/>
    <w:rsid w:val="00B52CEF"/>
    <w:rsid w:val="00B52E6B"/>
    <w:rsid w:val="00B52F58"/>
    <w:rsid w:val="00B53069"/>
    <w:rsid w:val="00B53185"/>
    <w:rsid w:val="00B531FF"/>
    <w:rsid w:val="00B532E9"/>
    <w:rsid w:val="00B5366B"/>
    <w:rsid w:val="00B53BBC"/>
    <w:rsid w:val="00B53C52"/>
    <w:rsid w:val="00B53D8B"/>
    <w:rsid w:val="00B5424C"/>
    <w:rsid w:val="00B543A3"/>
    <w:rsid w:val="00B54638"/>
    <w:rsid w:val="00B54874"/>
    <w:rsid w:val="00B548A3"/>
    <w:rsid w:val="00B54D28"/>
    <w:rsid w:val="00B54E41"/>
    <w:rsid w:val="00B54EB3"/>
    <w:rsid w:val="00B54F24"/>
    <w:rsid w:val="00B5552C"/>
    <w:rsid w:val="00B55870"/>
    <w:rsid w:val="00B55ADD"/>
    <w:rsid w:val="00B55C7D"/>
    <w:rsid w:val="00B55E07"/>
    <w:rsid w:val="00B55EED"/>
    <w:rsid w:val="00B5645A"/>
    <w:rsid w:val="00B56600"/>
    <w:rsid w:val="00B566D7"/>
    <w:rsid w:val="00B566FB"/>
    <w:rsid w:val="00B568E4"/>
    <w:rsid w:val="00B56E45"/>
    <w:rsid w:val="00B56FB3"/>
    <w:rsid w:val="00B570C8"/>
    <w:rsid w:val="00B571AD"/>
    <w:rsid w:val="00B57410"/>
    <w:rsid w:val="00B574F7"/>
    <w:rsid w:val="00B57737"/>
    <w:rsid w:val="00B577B0"/>
    <w:rsid w:val="00B57840"/>
    <w:rsid w:val="00B578A3"/>
    <w:rsid w:val="00B578F3"/>
    <w:rsid w:val="00B57CEE"/>
    <w:rsid w:val="00B57D66"/>
    <w:rsid w:val="00B57FAB"/>
    <w:rsid w:val="00B60399"/>
    <w:rsid w:val="00B60B18"/>
    <w:rsid w:val="00B60BDD"/>
    <w:rsid w:val="00B60E5E"/>
    <w:rsid w:val="00B61A4E"/>
    <w:rsid w:val="00B61AB1"/>
    <w:rsid w:val="00B61C2C"/>
    <w:rsid w:val="00B61EE5"/>
    <w:rsid w:val="00B61F89"/>
    <w:rsid w:val="00B61FA0"/>
    <w:rsid w:val="00B61FCC"/>
    <w:rsid w:val="00B62647"/>
    <w:rsid w:val="00B62789"/>
    <w:rsid w:val="00B62840"/>
    <w:rsid w:val="00B628A1"/>
    <w:rsid w:val="00B628BF"/>
    <w:rsid w:val="00B63038"/>
    <w:rsid w:val="00B63232"/>
    <w:rsid w:val="00B63914"/>
    <w:rsid w:val="00B63B0B"/>
    <w:rsid w:val="00B63D41"/>
    <w:rsid w:val="00B63D68"/>
    <w:rsid w:val="00B63E5B"/>
    <w:rsid w:val="00B641C9"/>
    <w:rsid w:val="00B6422D"/>
    <w:rsid w:val="00B642CB"/>
    <w:rsid w:val="00B64BD8"/>
    <w:rsid w:val="00B64FDB"/>
    <w:rsid w:val="00B6563A"/>
    <w:rsid w:val="00B65A67"/>
    <w:rsid w:val="00B65CBE"/>
    <w:rsid w:val="00B65D3C"/>
    <w:rsid w:val="00B6607C"/>
    <w:rsid w:val="00B6623D"/>
    <w:rsid w:val="00B66368"/>
    <w:rsid w:val="00B664C5"/>
    <w:rsid w:val="00B6657D"/>
    <w:rsid w:val="00B666B8"/>
    <w:rsid w:val="00B66937"/>
    <w:rsid w:val="00B66BA6"/>
    <w:rsid w:val="00B66BD9"/>
    <w:rsid w:val="00B66EE5"/>
    <w:rsid w:val="00B66FC3"/>
    <w:rsid w:val="00B6735C"/>
    <w:rsid w:val="00B67376"/>
    <w:rsid w:val="00B6774E"/>
    <w:rsid w:val="00B677C2"/>
    <w:rsid w:val="00B6785A"/>
    <w:rsid w:val="00B67CFE"/>
    <w:rsid w:val="00B67DEE"/>
    <w:rsid w:val="00B700D5"/>
    <w:rsid w:val="00B701D1"/>
    <w:rsid w:val="00B70584"/>
    <w:rsid w:val="00B70E49"/>
    <w:rsid w:val="00B70F62"/>
    <w:rsid w:val="00B70F6D"/>
    <w:rsid w:val="00B70FAC"/>
    <w:rsid w:val="00B71065"/>
    <w:rsid w:val="00B7109E"/>
    <w:rsid w:val="00B71245"/>
    <w:rsid w:val="00B7141A"/>
    <w:rsid w:val="00B715BC"/>
    <w:rsid w:val="00B716E4"/>
    <w:rsid w:val="00B71784"/>
    <w:rsid w:val="00B71968"/>
    <w:rsid w:val="00B71A56"/>
    <w:rsid w:val="00B71D47"/>
    <w:rsid w:val="00B71F96"/>
    <w:rsid w:val="00B725C5"/>
    <w:rsid w:val="00B729D6"/>
    <w:rsid w:val="00B72D4F"/>
    <w:rsid w:val="00B72F54"/>
    <w:rsid w:val="00B72F8F"/>
    <w:rsid w:val="00B72FED"/>
    <w:rsid w:val="00B730BB"/>
    <w:rsid w:val="00B731A7"/>
    <w:rsid w:val="00B734B5"/>
    <w:rsid w:val="00B735EF"/>
    <w:rsid w:val="00B739AC"/>
    <w:rsid w:val="00B73AF2"/>
    <w:rsid w:val="00B73C5F"/>
    <w:rsid w:val="00B73FA9"/>
    <w:rsid w:val="00B7413F"/>
    <w:rsid w:val="00B74936"/>
    <w:rsid w:val="00B74B2B"/>
    <w:rsid w:val="00B74BDF"/>
    <w:rsid w:val="00B74E60"/>
    <w:rsid w:val="00B74EFC"/>
    <w:rsid w:val="00B74F55"/>
    <w:rsid w:val="00B74F7B"/>
    <w:rsid w:val="00B7500B"/>
    <w:rsid w:val="00B7520C"/>
    <w:rsid w:val="00B75396"/>
    <w:rsid w:val="00B754C2"/>
    <w:rsid w:val="00B7551A"/>
    <w:rsid w:val="00B7554E"/>
    <w:rsid w:val="00B75756"/>
    <w:rsid w:val="00B75826"/>
    <w:rsid w:val="00B75924"/>
    <w:rsid w:val="00B75A05"/>
    <w:rsid w:val="00B75B1F"/>
    <w:rsid w:val="00B75B42"/>
    <w:rsid w:val="00B75CB0"/>
    <w:rsid w:val="00B75CD1"/>
    <w:rsid w:val="00B760EC"/>
    <w:rsid w:val="00B764FD"/>
    <w:rsid w:val="00B76BBE"/>
    <w:rsid w:val="00B76CC2"/>
    <w:rsid w:val="00B76F7D"/>
    <w:rsid w:val="00B76FDF"/>
    <w:rsid w:val="00B770C1"/>
    <w:rsid w:val="00B77226"/>
    <w:rsid w:val="00B77363"/>
    <w:rsid w:val="00B773AA"/>
    <w:rsid w:val="00B773F1"/>
    <w:rsid w:val="00B7764D"/>
    <w:rsid w:val="00B7768D"/>
    <w:rsid w:val="00B778F0"/>
    <w:rsid w:val="00B77C8D"/>
    <w:rsid w:val="00B77DC3"/>
    <w:rsid w:val="00B77FB6"/>
    <w:rsid w:val="00B8041E"/>
    <w:rsid w:val="00B80859"/>
    <w:rsid w:val="00B80B2F"/>
    <w:rsid w:val="00B80DFA"/>
    <w:rsid w:val="00B80FC8"/>
    <w:rsid w:val="00B810DD"/>
    <w:rsid w:val="00B811CB"/>
    <w:rsid w:val="00B81308"/>
    <w:rsid w:val="00B81469"/>
    <w:rsid w:val="00B81503"/>
    <w:rsid w:val="00B81748"/>
    <w:rsid w:val="00B8174E"/>
    <w:rsid w:val="00B818FF"/>
    <w:rsid w:val="00B81957"/>
    <w:rsid w:val="00B81AA8"/>
    <w:rsid w:val="00B81B74"/>
    <w:rsid w:val="00B82117"/>
    <w:rsid w:val="00B82193"/>
    <w:rsid w:val="00B82345"/>
    <w:rsid w:val="00B8267B"/>
    <w:rsid w:val="00B828DD"/>
    <w:rsid w:val="00B82C9C"/>
    <w:rsid w:val="00B82EB2"/>
    <w:rsid w:val="00B83019"/>
    <w:rsid w:val="00B830B6"/>
    <w:rsid w:val="00B83306"/>
    <w:rsid w:val="00B8337F"/>
    <w:rsid w:val="00B83E1D"/>
    <w:rsid w:val="00B8409F"/>
    <w:rsid w:val="00B84144"/>
    <w:rsid w:val="00B843DE"/>
    <w:rsid w:val="00B846B6"/>
    <w:rsid w:val="00B846B8"/>
    <w:rsid w:val="00B84833"/>
    <w:rsid w:val="00B849FB"/>
    <w:rsid w:val="00B84A0D"/>
    <w:rsid w:val="00B84B37"/>
    <w:rsid w:val="00B84F61"/>
    <w:rsid w:val="00B85277"/>
    <w:rsid w:val="00B857A7"/>
    <w:rsid w:val="00B85B35"/>
    <w:rsid w:val="00B85E2C"/>
    <w:rsid w:val="00B85F7C"/>
    <w:rsid w:val="00B85F88"/>
    <w:rsid w:val="00B861A2"/>
    <w:rsid w:val="00B8654B"/>
    <w:rsid w:val="00B86879"/>
    <w:rsid w:val="00B86885"/>
    <w:rsid w:val="00B86929"/>
    <w:rsid w:val="00B86AB1"/>
    <w:rsid w:val="00B86B5E"/>
    <w:rsid w:val="00B8723F"/>
    <w:rsid w:val="00B877FB"/>
    <w:rsid w:val="00B87BCE"/>
    <w:rsid w:val="00B87D82"/>
    <w:rsid w:val="00B87D94"/>
    <w:rsid w:val="00B87DCC"/>
    <w:rsid w:val="00B901D8"/>
    <w:rsid w:val="00B90658"/>
    <w:rsid w:val="00B909DE"/>
    <w:rsid w:val="00B90A9A"/>
    <w:rsid w:val="00B90BBC"/>
    <w:rsid w:val="00B90F13"/>
    <w:rsid w:val="00B91000"/>
    <w:rsid w:val="00B91024"/>
    <w:rsid w:val="00B910D5"/>
    <w:rsid w:val="00B9116A"/>
    <w:rsid w:val="00B913AE"/>
    <w:rsid w:val="00B91764"/>
    <w:rsid w:val="00B918A8"/>
    <w:rsid w:val="00B9216B"/>
    <w:rsid w:val="00B923CA"/>
    <w:rsid w:val="00B927AA"/>
    <w:rsid w:val="00B92C49"/>
    <w:rsid w:val="00B92F13"/>
    <w:rsid w:val="00B92F56"/>
    <w:rsid w:val="00B93282"/>
    <w:rsid w:val="00B9329B"/>
    <w:rsid w:val="00B934A2"/>
    <w:rsid w:val="00B93569"/>
    <w:rsid w:val="00B9366B"/>
    <w:rsid w:val="00B93674"/>
    <w:rsid w:val="00B938F0"/>
    <w:rsid w:val="00B9395C"/>
    <w:rsid w:val="00B939C7"/>
    <w:rsid w:val="00B93A07"/>
    <w:rsid w:val="00B93BAE"/>
    <w:rsid w:val="00B93DE3"/>
    <w:rsid w:val="00B945C1"/>
    <w:rsid w:val="00B9495B"/>
    <w:rsid w:val="00B9505C"/>
    <w:rsid w:val="00B95371"/>
    <w:rsid w:val="00B956AF"/>
    <w:rsid w:val="00B95AD7"/>
    <w:rsid w:val="00B96098"/>
    <w:rsid w:val="00B967BB"/>
    <w:rsid w:val="00B96F61"/>
    <w:rsid w:val="00B96F70"/>
    <w:rsid w:val="00B97326"/>
    <w:rsid w:val="00B9736C"/>
    <w:rsid w:val="00B9772E"/>
    <w:rsid w:val="00B9781B"/>
    <w:rsid w:val="00B97842"/>
    <w:rsid w:val="00B979E8"/>
    <w:rsid w:val="00BA01B2"/>
    <w:rsid w:val="00BA0803"/>
    <w:rsid w:val="00BA119E"/>
    <w:rsid w:val="00BA11D9"/>
    <w:rsid w:val="00BA18B2"/>
    <w:rsid w:val="00BA1BEF"/>
    <w:rsid w:val="00BA1C60"/>
    <w:rsid w:val="00BA2156"/>
    <w:rsid w:val="00BA23E2"/>
    <w:rsid w:val="00BA24DD"/>
    <w:rsid w:val="00BA2C6C"/>
    <w:rsid w:val="00BA2DEE"/>
    <w:rsid w:val="00BA2E24"/>
    <w:rsid w:val="00BA3149"/>
    <w:rsid w:val="00BA3425"/>
    <w:rsid w:val="00BA34D3"/>
    <w:rsid w:val="00BA35A4"/>
    <w:rsid w:val="00BA3948"/>
    <w:rsid w:val="00BA3C76"/>
    <w:rsid w:val="00BA3E39"/>
    <w:rsid w:val="00BA429E"/>
    <w:rsid w:val="00BA505A"/>
    <w:rsid w:val="00BA5373"/>
    <w:rsid w:val="00BA55EC"/>
    <w:rsid w:val="00BA5822"/>
    <w:rsid w:val="00BA5C14"/>
    <w:rsid w:val="00BA61C0"/>
    <w:rsid w:val="00BA61D9"/>
    <w:rsid w:val="00BA620D"/>
    <w:rsid w:val="00BA65F7"/>
    <w:rsid w:val="00BA6730"/>
    <w:rsid w:val="00BA6CD1"/>
    <w:rsid w:val="00BA7417"/>
    <w:rsid w:val="00BA771D"/>
    <w:rsid w:val="00BA78CA"/>
    <w:rsid w:val="00BA7B64"/>
    <w:rsid w:val="00BA7B6A"/>
    <w:rsid w:val="00BA7CE6"/>
    <w:rsid w:val="00BA7F6D"/>
    <w:rsid w:val="00BB0024"/>
    <w:rsid w:val="00BB019C"/>
    <w:rsid w:val="00BB02F4"/>
    <w:rsid w:val="00BB0868"/>
    <w:rsid w:val="00BB0BD1"/>
    <w:rsid w:val="00BB0E2F"/>
    <w:rsid w:val="00BB0E8F"/>
    <w:rsid w:val="00BB174F"/>
    <w:rsid w:val="00BB177B"/>
    <w:rsid w:val="00BB1CB7"/>
    <w:rsid w:val="00BB1EF3"/>
    <w:rsid w:val="00BB1F45"/>
    <w:rsid w:val="00BB206F"/>
    <w:rsid w:val="00BB20DE"/>
    <w:rsid w:val="00BB2165"/>
    <w:rsid w:val="00BB2492"/>
    <w:rsid w:val="00BB25CE"/>
    <w:rsid w:val="00BB2629"/>
    <w:rsid w:val="00BB2A06"/>
    <w:rsid w:val="00BB2A50"/>
    <w:rsid w:val="00BB2CBB"/>
    <w:rsid w:val="00BB2DC2"/>
    <w:rsid w:val="00BB2F7F"/>
    <w:rsid w:val="00BB2FDC"/>
    <w:rsid w:val="00BB3240"/>
    <w:rsid w:val="00BB362B"/>
    <w:rsid w:val="00BB364B"/>
    <w:rsid w:val="00BB36A3"/>
    <w:rsid w:val="00BB36F6"/>
    <w:rsid w:val="00BB3A21"/>
    <w:rsid w:val="00BB3C02"/>
    <w:rsid w:val="00BB3CAD"/>
    <w:rsid w:val="00BB3EFB"/>
    <w:rsid w:val="00BB3FC0"/>
    <w:rsid w:val="00BB3FE3"/>
    <w:rsid w:val="00BB4198"/>
    <w:rsid w:val="00BB4710"/>
    <w:rsid w:val="00BB4D82"/>
    <w:rsid w:val="00BB5001"/>
    <w:rsid w:val="00BB550F"/>
    <w:rsid w:val="00BB566A"/>
    <w:rsid w:val="00BB56D3"/>
    <w:rsid w:val="00BB5808"/>
    <w:rsid w:val="00BB589A"/>
    <w:rsid w:val="00BB5DA2"/>
    <w:rsid w:val="00BB5DC7"/>
    <w:rsid w:val="00BB5E64"/>
    <w:rsid w:val="00BB632A"/>
    <w:rsid w:val="00BB64A7"/>
    <w:rsid w:val="00BB65D2"/>
    <w:rsid w:val="00BB6957"/>
    <w:rsid w:val="00BB6AAC"/>
    <w:rsid w:val="00BB6CC0"/>
    <w:rsid w:val="00BB6DB5"/>
    <w:rsid w:val="00BB6FD4"/>
    <w:rsid w:val="00BB703B"/>
    <w:rsid w:val="00BB7174"/>
    <w:rsid w:val="00BB7206"/>
    <w:rsid w:val="00BB73D3"/>
    <w:rsid w:val="00BB766A"/>
    <w:rsid w:val="00BB79A4"/>
    <w:rsid w:val="00BB79EA"/>
    <w:rsid w:val="00BB7C42"/>
    <w:rsid w:val="00BB7CF4"/>
    <w:rsid w:val="00BB7EB5"/>
    <w:rsid w:val="00BB7F6F"/>
    <w:rsid w:val="00BC001E"/>
    <w:rsid w:val="00BC016C"/>
    <w:rsid w:val="00BC03EE"/>
    <w:rsid w:val="00BC04EA"/>
    <w:rsid w:val="00BC07AC"/>
    <w:rsid w:val="00BC099E"/>
    <w:rsid w:val="00BC0F3C"/>
    <w:rsid w:val="00BC198D"/>
    <w:rsid w:val="00BC1D58"/>
    <w:rsid w:val="00BC1DDF"/>
    <w:rsid w:val="00BC1E7B"/>
    <w:rsid w:val="00BC249E"/>
    <w:rsid w:val="00BC265B"/>
    <w:rsid w:val="00BC2B18"/>
    <w:rsid w:val="00BC335F"/>
    <w:rsid w:val="00BC33F1"/>
    <w:rsid w:val="00BC34D0"/>
    <w:rsid w:val="00BC35A1"/>
    <w:rsid w:val="00BC368F"/>
    <w:rsid w:val="00BC3714"/>
    <w:rsid w:val="00BC383B"/>
    <w:rsid w:val="00BC384D"/>
    <w:rsid w:val="00BC3B7D"/>
    <w:rsid w:val="00BC3EB8"/>
    <w:rsid w:val="00BC41AC"/>
    <w:rsid w:val="00BC422A"/>
    <w:rsid w:val="00BC42DD"/>
    <w:rsid w:val="00BC43FB"/>
    <w:rsid w:val="00BC4587"/>
    <w:rsid w:val="00BC4A05"/>
    <w:rsid w:val="00BC4A35"/>
    <w:rsid w:val="00BC4A4F"/>
    <w:rsid w:val="00BC4A5C"/>
    <w:rsid w:val="00BC50C5"/>
    <w:rsid w:val="00BC512C"/>
    <w:rsid w:val="00BC5219"/>
    <w:rsid w:val="00BC5246"/>
    <w:rsid w:val="00BC55AE"/>
    <w:rsid w:val="00BC58E4"/>
    <w:rsid w:val="00BC594B"/>
    <w:rsid w:val="00BC59F1"/>
    <w:rsid w:val="00BC5E53"/>
    <w:rsid w:val="00BC5EE8"/>
    <w:rsid w:val="00BC5FEA"/>
    <w:rsid w:val="00BC6341"/>
    <w:rsid w:val="00BC6824"/>
    <w:rsid w:val="00BC6A36"/>
    <w:rsid w:val="00BC6B98"/>
    <w:rsid w:val="00BC6D22"/>
    <w:rsid w:val="00BC7022"/>
    <w:rsid w:val="00BC7061"/>
    <w:rsid w:val="00BC74B3"/>
    <w:rsid w:val="00BC761B"/>
    <w:rsid w:val="00BC7815"/>
    <w:rsid w:val="00BC789E"/>
    <w:rsid w:val="00BC7908"/>
    <w:rsid w:val="00BC7B35"/>
    <w:rsid w:val="00BC7C1E"/>
    <w:rsid w:val="00BC7F5D"/>
    <w:rsid w:val="00BD0154"/>
    <w:rsid w:val="00BD0633"/>
    <w:rsid w:val="00BD07F3"/>
    <w:rsid w:val="00BD0941"/>
    <w:rsid w:val="00BD096A"/>
    <w:rsid w:val="00BD09E1"/>
    <w:rsid w:val="00BD10F2"/>
    <w:rsid w:val="00BD1176"/>
    <w:rsid w:val="00BD13D2"/>
    <w:rsid w:val="00BD145E"/>
    <w:rsid w:val="00BD15DD"/>
    <w:rsid w:val="00BD1B23"/>
    <w:rsid w:val="00BD1E36"/>
    <w:rsid w:val="00BD21C6"/>
    <w:rsid w:val="00BD23B9"/>
    <w:rsid w:val="00BD2495"/>
    <w:rsid w:val="00BD2632"/>
    <w:rsid w:val="00BD2766"/>
    <w:rsid w:val="00BD2AD3"/>
    <w:rsid w:val="00BD2D3F"/>
    <w:rsid w:val="00BD2FC7"/>
    <w:rsid w:val="00BD3419"/>
    <w:rsid w:val="00BD366F"/>
    <w:rsid w:val="00BD3B2C"/>
    <w:rsid w:val="00BD3C03"/>
    <w:rsid w:val="00BD3C29"/>
    <w:rsid w:val="00BD3C4E"/>
    <w:rsid w:val="00BD3EA0"/>
    <w:rsid w:val="00BD3FC6"/>
    <w:rsid w:val="00BD4234"/>
    <w:rsid w:val="00BD46E1"/>
    <w:rsid w:val="00BD4795"/>
    <w:rsid w:val="00BD47D5"/>
    <w:rsid w:val="00BD4D1D"/>
    <w:rsid w:val="00BD50DA"/>
    <w:rsid w:val="00BD53C6"/>
    <w:rsid w:val="00BD545B"/>
    <w:rsid w:val="00BD558E"/>
    <w:rsid w:val="00BD569A"/>
    <w:rsid w:val="00BD5980"/>
    <w:rsid w:val="00BD598F"/>
    <w:rsid w:val="00BD5A57"/>
    <w:rsid w:val="00BD5CD8"/>
    <w:rsid w:val="00BD6229"/>
    <w:rsid w:val="00BD62FC"/>
    <w:rsid w:val="00BD6481"/>
    <w:rsid w:val="00BD65A9"/>
    <w:rsid w:val="00BD6BAD"/>
    <w:rsid w:val="00BD6D3E"/>
    <w:rsid w:val="00BD6EC7"/>
    <w:rsid w:val="00BD6FE4"/>
    <w:rsid w:val="00BD728D"/>
    <w:rsid w:val="00BD7986"/>
    <w:rsid w:val="00BD7C87"/>
    <w:rsid w:val="00BD7EE4"/>
    <w:rsid w:val="00BD7FEE"/>
    <w:rsid w:val="00BE0153"/>
    <w:rsid w:val="00BE03BD"/>
    <w:rsid w:val="00BE03DD"/>
    <w:rsid w:val="00BE065D"/>
    <w:rsid w:val="00BE06CE"/>
    <w:rsid w:val="00BE07B4"/>
    <w:rsid w:val="00BE09AE"/>
    <w:rsid w:val="00BE0A7D"/>
    <w:rsid w:val="00BE0DAE"/>
    <w:rsid w:val="00BE0FF0"/>
    <w:rsid w:val="00BE104C"/>
    <w:rsid w:val="00BE1350"/>
    <w:rsid w:val="00BE158A"/>
    <w:rsid w:val="00BE1861"/>
    <w:rsid w:val="00BE1C70"/>
    <w:rsid w:val="00BE1D67"/>
    <w:rsid w:val="00BE1E13"/>
    <w:rsid w:val="00BE203C"/>
    <w:rsid w:val="00BE2165"/>
    <w:rsid w:val="00BE2392"/>
    <w:rsid w:val="00BE24C1"/>
    <w:rsid w:val="00BE2C93"/>
    <w:rsid w:val="00BE2DFC"/>
    <w:rsid w:val="00BE34F5"/>
    <w:rsid w:val="00BE3675"/>
    <w:rsid w:val="00BE3951"/>
    <w:rsid w:val="00BE3AD5"/>
    <w:rsid w:val="00BE3BF5"/>
    <w:rsid w:val="00BE3CDC"/>
    <w:rsid w:val="00BE3CEA"/>
    <w:rsid w:val="00BE4268"/>
    <w:rsid w:val="00BE4531"/>
    <w:rsid w:val="00BE4578"/>
    <w:rsid w:val="00BE45DE"/>
    <w:rsid w:val="00BE460A"/>
    <w:rsid w:val="00BE462F"/>
    <w:rsid w:val="00BE470B"/>
    <w:rsid w:val="00BE474B"/>
    <w:rsid w:val="00BE4B7F"/>
    <w:rsid w:val="00BE4F81"/>
    <w:rsid w:val="00BE4FB4"/>
    <w:rsid w:val="00BE53BA"/>
    <w:rsid w:val="00BE55E0"/>
    <w:rsid w:val="00BE569B"/>
    <w:rsid w:val="00BE585F"/>
    <w:rsid w:val="00BE5959"/>
    <w:rsid w:val="00BE5AC6"/>
    <w:rsid w:val="00BE6067"/>
    <w:rsid w:val="00BE6270"/>
    <w:rsid w:val="00BE62E0"/>
    <w:rsid w:val="00BE633D"/>
    <w:rsid w:val="00BE6EF7"/>
    <w:rsid w:val="00BE6F12"/>
    <w:rsid w:val="00BE6F92"/>
    <w:rsid w:val="00BE7117"/>
    <w:rsid w:val="00BE73F7"/>
    <w:rsid w:val="00BE7422"/>
    <w:rsid w:val="00BE7595"/>
    <w:rsid w:val="00BE77E3"/>
    <w:rsid w:val="00BE7B38"/>
    <w:rsid w:val="00BE7BED"/>
    <w:rsid w:val="00BE7C90"/>
    <w:rsid w:val="00BF0106"/>
    <w:rsid w:val="00BF027A"/>
    <w:rsid w:val="00BF04AA"/>
    <w:rsid w:val="00BF05B7"/>
    <w:rsid w:val="00BF05BD"/>
    <w:rsid w:val="00BF08B9"/>
    <w:rsid w:val="00BF0ADF"/>
    <w:rsid w:val="00BF0CA7"/>
    <w:rsid w:val="00BF0D68"/>
    <w:rsid w:val="00BF1106"/>
    <w:rsid w:val="00BF12C5"/>
    <w:rsid w:val="00BF16B4"/>
    <w:rsid w:val="00BF1915"/>
    <w:rsid w:val="00BF1DF8"/>
    <w:rsid w:val="00BF1ED4"/>
    <w:rsid w:val="00BF1F8E"/>
    <w:rsid w:val="00BF239F"/>
    <w:rsid w:val="00BF2728"/>
    <w:rsid w:val="00BF2EDF"/>
    <w:rsid w:val="00BF32B6"/>
    <w:rsid w:val="00BF3712"/>
    <w:rsid w:val="00BF3DC9"/>
    <w:rsid w:val="00BF3DE1"/>
    <w:rsid w:val="00BF4592"/>
    <w:rsid w:val="00BF4843"/>
    <w:rsid w:val="00BF4B91"/>
    <w:rsid w:val="00BF4C5A"/>
    <w:rsid w:val="00BF4D6E"/>
    <w:rsid w:val="00BF4E5F"/>
    <w:rsid w:val="00BF4F0E"/>
    <w:rsid w:val="00BF5205"/>
    <w:rsid w:val="00BF535E"/>
    <w:rsid w:val="00BF5444"/>
    <w:rsid w:val="00BF55B9"/>
    <w:rsid w:val="00BF5601"/>
    <w:rsid w:val="00BF56E6"/>
    <w:rsid w:val="00BF59CA"/>
    <w:rsid w:val="00BF5C15"/>
    <w:rsid w:val="00BF6149"/>
    <w:rsid w:val="00BF636B"/>
    <w:rsid w:val="00BF638A"/>
    <w:rsid w:val="00BF66A5"/>
    <w:rsid w:val="00BF67B9"/>
    <w:rsid w:val="00BF6FD9"/>
    <w:rsid w:val="00BF7013"/>
    <w:rsid w:val="00BF7031"/>
    <w:rsid w:val="00BF71E7"/>
    <w:rsid w:val="00BF72DC"/>
    <w:rsid w:val="00BF7500"/>
    <w:rsid w:val="00BF76C6"/>
    <w:rsid w:val="00BF7780"/>
    <w:rsid w:val="00BF782C"/>
    <w:rsid w:val="00C00358"/>
    <w:rsid w:val="00C006EE"/>
    <w:rsid w:val="00C01150"/>
    <w:rsid w:val="00C01177"/>
    <w:rsid w:val="00C0148A"/>
    <w:rsid w:val="00C017D5"/>
    <w:rsid w:val="00C017F4"/>
    <w:rsid w:val="00C01859"/>
    <w:rsid w:val="00C01ADE"/>
    <w:rsid w:val="00C01D37"/>
    <w:rsid w:val="00C01DED"/>
    <w:rsid w:val="00C01EE4"/>
    <w:rsid w:val="00C02237"/>
    <w:rsid w:val="00C023F0"/>
    <w:rsid w:val="00C02BEF"/>
    <w:rsid w:val="00C02DA9"/>
    <w:rsid w:val="00C037CD"/>
    <w:rsid w:val="00C037E0"/>
    <w:rsid w:val="00C03EB4"/>
    <w:rsid w:val="00C03FC4"/>
    <w:rsid w:val="00C04153"/>
    <w:rsid w:val="00C0437C"/>
    <w:rsid w:val="00C04478"/>
    <w:rsid w:val="00C04513"/>
    <w:rsid w:val="00C04655"/>
    <w:rsid w:val="00C04666"/>
    <w:rsid w:val="00C047E9"/>
    <w:rsid w:val="00C04C9B"/>
    <w:rsid w:val="00C05132"/>
    <w:rsid w:val="00C05252"/>
    <w:rsid w:val="00C052BC"/>
    <w:rsid w:val="00C055DB"/>
    <w:rsid w:val="00C0560A"/>
    <w:rsid w:val="00C0560C"/>
    <w:rsid w:val="00C05924"/>
    <w:rsid w:val="00C05ACA"/>
    <w:rsid w:val="00C05B14"/>
    <w:rsid w:val="00C05D2F"/>
    <w:rsid w:val="00C05E00"/>
    <w:rsid w:val="00C05EAD"/>
    <w:rsid w:val="00C05F6C"/>
    <w:rsid w:val="00C06451"/>
    <w:rsid w:val="00C064B2"/>
    <w:rsid w:val="00C0667C"/>
    <w:rsid w:val="00C0671E"/>
    <w:rsid w:val="00C06782"/>
    <w:rsid w:val="00C0685B"/>
    <w:rsid w:val="00C069D3"/>
    <w:rsid w:val="00C06A48"/>
    <w:rsid w:val="00C06BF6"/>
    <w:rsid w:val="00C06C57"/>
    <w:rsid w:val="00C06CFC"/>
    <w:rsid w:val="00C070D1"/>
    <w:rsid w:val="00C07263"/>
    <w:rsid w:val="00C07394"/>
    <w:rsid w:val="00C07436"/>
    <w:rsid w:val="00C07444"/>
    <w:rsid w:val="00C07620"/>
    <w:rsid w:val="00C0766C"/>
    <w:rsid w:val="00C076CF"/>
    <w:rsid w:val="00C079DE"/>
    <w:rsid w:val="00C07CD2"/>
    <w:rsid w:val="00C07CE9"/>
    <w:rsid w:val="00C07EDD"/>
    <w:rsid w:val="00C106A4"/>
    <w:rsid w:val="00C10B04"/>
    <w:rsid w:val="00C10BB4"/>
    <w:rsid w:val="00C10BD6"/>
    <w:rsid w:val="00C10C42"/>
    <w:rsid w:val="00C10EB7"/>
    <w:rsid w:val="00C110A6"/>
    <w:rsid w:val="00C111AE"/>
    <w:rsid w:val="00C11399"/>
    <w:rsid w:val="00C113FB"/>
    <w:rsid w:val="00C1165C"/>
    <w:rsid w:val="00C118FA"/>
    <w:rsid w:val="00C11D74"/>
    <w:rsid w:val="00C11E11"/>
    <w:rsid w:val="00C12335"/>
    <w:rsid w:val="00C124BC"/>
    <w:rsid w:val="00C12508"/>
    <w:rsid w:val="00C12519"/>
    <w:rsid w:val="00C12733"/>
    <w:rsid w:val="00C128E0"/>
    <w:rsid w:val="00C12A64"/>
    <w:rsid w:val="00C12D49"/>
    <w:rsid w:val="00C12EBC"/>
    <w:rsid w:val="00C130C1"/>
    <w:rsid w:val="00C130C8"/>
    <w:rsid w:val="00C1317B"/>
    <w:rsid w:val="00C1321B"/>
    <w:rsid w:val="00C13496"/>
    <w:rsid w:val="00C1397A"/>
    <w:rsid w:val="00C139EE"/>
    <w:rsid w:val="00C13BA9"/>
    <w:rsid w:val="00C13C72"/>
    <w:rsid w:val="00C13DE2"/>
    <w:rsid w:val="00C13E23"/>
    <w:rsid w:val="00C140B4"/>
    <w:rsid w:val="00C143CD"/>
    <w:rsid w:val="00C1468F"/>
    <w:rsid w:val="00C147FE"/>
    <w:rsid w:val="00C1481E"/>
    <w:rsid w:val="00C14832"/>
    <w:rsid w:val="00C14983"/>
    <w:rsid w:val="00C14AD5"/>
    <w:rsid w:val="00C14B81"/>
    <w:rsid w:val="00C14D32"/>
    <w:rsid w:val="00C14D3F"/>
    <w:rsid w:val="00C15029"/>
    <w:rsid w:val="00C15080"/>
    <w:rsid w:val="00C15197"/>
    <w:rsid w:val="00C158D9"/>
    <w:rsid w:val="00C15AD6"/>
    <w:rsid w:val="00C15D22"/>
    <w:rsid w:val="00C16034"/>
    <w:rsid w:val="00C160CD"/>
    <w:rsid w:val="00C1697F"/>
    <w:rsid w:val="00C16B0F"/>
    <w:rsid w:val="00C16EC5"/>
    <w:rsid w:val="00C17079"/>
    <w:rsid w:val="00C171B2"/>
    <w:rsid w:val="00C17443"/>
    <w:rsid w:val="00C177AE"/>
    <w:rsid w:val="00C178BD"/>
    <w:rsid w:val="00C17969"/>
    <w:rsid w:val="00C17A52"/>
    <w:rsid w:val="00C17A75"/>
    <w:rsid w:val="00C17C11"/>
    <w:rsid w:val="00C17DA2"/>
    <w:rsid w:val="00C201EF"/>
    <w:rsid w:val="00C207BC"/>
    <w:rsid w:val="00C209FC"/>
    <w:rsid w:val="00C20EA8"/>
    <w:rsid w:val="00C213C1"/>
    <w:rsid w:val="00C21419"/>
    <w:rsid w:val="00C21455"/>
    <w:rsid w:val="00C2183C"/>
    <w:rsid w:val="00C21C80"/>
    <w:rsid w:val="00C21CB6"/>
    <w:rsid w:val="00C21EB8"/>
    <w:rsid w:val="00C227F2"/>
    <w:rsid w:val="00C2292B"/>
    <w:rsid w:val="00C22C56"/>
    <w:rsid w:val="00C22D9F"/>
    <w:rsid w:val="00C22FA2"/>
    <w:rsid w:val="00C23001"/>
    <w:rsid w:val="00C23021"/>
    <w:rsid w:val="00C23123"/>
    <w:rsid w:val="00C2317B"/>
    <w:rsid w:val="00C231AB"/>
    <w:rsid w:val="00C23323"/>
    <w:rsid w:val="00C23533"/>
    <w:rsid w:val="00C23728"/>
    <w:rsid w:val="00C2386B"/>
    <w:rsid w:val="00C23AA2"/>
    <w:rsid w:val="00C23D4F"/>
    <w:rsid w:val="00C23F08"/>
    <w:rsid w:val="00C23F76"/>
    <w:rsid w:val="00C24043"/>
    <w:rsid w:val="00C241A5"/>
    <w:rsid w:val="00C24294"/>
    <w:rsid w:val="00C2487F"/>
    <w:rsid w:val="00C24D3C"/>
    <w:rsid w:val="00C24FC0"/>
    <w:rsid w:val="00C25157"/>
    <w:rsid w:val="00C25186"/>
    <w:rsid w:val="00C25865"/>
    <w:rsid w:val="00C25948"/>
    <w:rsid w:val="00C25ACB"/>
    <w:rsid w:val="00C25C05"/>
    <w:rsid w:val="00C25FA2"/>
    <w:rsid w:val="00C26145"/>
    <w:rsid w:val="00C26479"/>
    <w:rsid w:val="00C264F9"/>
    <w:rsid w:val="00C26669"/>
    <w:rsid w:val="00C2688E"/>
    <w:rsid w:val="00C2694C"/>
    <w:rsid w:val="00C269BA"/>
    <w:rsid w:val="00C26B4B"/>
    <w:rsid w:val="00C26BDC"/>
    <w:rsid w:val="00C275CE"/>
    <w:rsid w:val="00C27607"/>
    <w:rsid w:val="00C27783"/>
    <w:rsid w:val="00C27801"/>
    <w:rsid w:val="00C27828"/>
    <w:rsid w:val="00C278C5"/>
    <w:rsid w:val="00C27D43"/>
    <w:rsid w:val="00C27D60"/>
    <w:rsid w:val="00C3026C"/>
    <w:rsid w:val="00C30355"/>
    <w:rsid w:val="00C30516"/>
    <w:rsid w:val="00C30544"/>
    <w:rsid w:val="00C30988"/>
    <w:rsid w:val="00C30D91"/>
    <w:rsid w:val="00C30DF7"/>
    <w:rsid w:val="00C30F16"/>
    <w:rsid w:val="00C3135B"/>
    <w:rsid w:val="00C313A9"/>
    <w:rsid w:val="00C313D8"/>
    <w:rsid w:val="00C31464"/>
    <w:rsid w:val="00C316E1"/>
    <w:rsid w:val="00C316EB"/>
    <w:rsid w:val="00C31995"/>
    <w:rsid w:val="00C31C95"/>
    <w:rsid w:val="00C31F98"/>
    <w:rsid w:val="00C321E8"/>
    <w:rsid w:val="00C3228C"/>
    <w:rsid w:val="00C322C0"/>
    <w:rsid w:val="00C32457"/>
    <w:rsid w:val="00C32632"/>
    <w:rsid w:val="00C32710"/>
    <w:rsid w:val="00C32904"/>
    <w:rsid w:val="00C32F52"/>
    <w:rsid w:val="00C33041"/>
    <w:rsid w:val="00C3308A"/>
    <w:rsid w:val="00C33591"/>
    <w:rsid w:val="00C3374C"/>
    <w:rsid w:val="00C339FB"/>
    <w:rsid w:val="00C33BAD"/>
    <w:rsid w:val="00C33D83"/>
    <w:rsid w:val="00C34227"/>
    <w:rsid w:val="00C34CC9"/>
    <w:rsid w:val="00C35181"/>
    <w:rsid w:val="00C35246"/>
    <w:rsid w:val="00C35398"/>
    <w:rsid w:val="00C35484"/>
    <w:rsid w:val="00C35638"/>
    <w:rsid w:val="00C356B8"/>
    <w:rsid w:val="00C35800"/>
    <w:rsid w:val="00C35A15"/>
    <w:rsid w:val="00C36330"/>
    <w:rsid w:val="00C366C0"/>
    <w:rsid w:val="00C3697E"/>
    <w:rsid w:val="00C36BBA"/>
    <w:rsid w:val="00C36FEF"/>
    <w:rsid w:val="00C37004"/>
    <w:rsid w:val="00C37257"/>
    <w:rsid w:val="00C373CC"/>
    <w:rsid w:val="00C37C09"/>
    <w:rsid w:val="00C37C97"/>
    <w:rsid w:val="00C37FC1"/>
    <w:rsid w:val="00C40009"/>
    <w:rsid w:val="00C4045A"/>
    <w:rsid w:val="00C406CF"/>
    <w:rsid w:val="00C40F2B"/>
    <w:rsid w:val="00C41730"/>
    <w:rsid w:val="00C41A4F"/>
    <w:rsid w:val="00C41ECC"/>
    <w:rsid w:val="00C423D2"/>
    <w:rsid w:val="00C4265B"/>
    <w:rsid w:val="00C42AE4"/>
    <w:rsid w:val="00C42C3E"/>
    <w:rsid w:val="00C42C50"/>
    <w:rsid w:val="00C42D57"/>
    <w:rsid w:val="00C42F41"/>
    <w:rsid w:val="00C4314F"/>
    <w:rsid w:val="00C432A3"/>
    <w:rsid w:val="00C4332A"/>
    <w:rsid w:val="00C4349A"/>
    <w:rsid w:val="00C43712"/>
    <w:rsid w:val="00C437F7"/>
    <w:rsid w:val="00C441CF"/>
    <w:rsid w:val="00C4446C"/>
    <w:rsid w:val="00C44496"/>
    <w:rsid w:val="00C4452F"/>
    <w:rsid w:val="00C44545"/>
    <w:rsid w:val="00C44563"/>
    <w:rsid w:val="00C445B1"/>
    <w:rsid w:val="00C44B7A"/>
    <w:rsid w:val="00C44F15"/>
    <w:rsid w:val="00C44F32"/>
    <w:rsid w:val="00C45040"/>
    <w:rsid w:val="00C4549E"/>
    <w:rsid w:val="00C45672"/>
    <w:rsid w:val="00C45AA2"/>
    <w:rsid w:val="00C45B40"/>
    <w:rsid w:val="00C45CBC"/>
    <w:rsid w:val="00C45F28"/>
    <w:rsid w:val="00C4615E"/>
    <w:rsid w:val="00C46410"/>
    <w:rsid w:val="00C46517"/>
    <w:rsid w:val="00C46979"/>
    <w:rsid w:val="00C46993"/>
    <w:rsid w:val="00C46BC4"/>
    <w:rsid w:val="00C46DBB"/>
    <w:rsid w:val="00C46E54"/>
    <w:rsid w:val="00C46FED"/>
    <w:rsid w:val="00C4748D"/>
    <w:rsid w:val="00C4792C"/>
    <w:rsid w:val="00C47B00"/>
    <w:rsid w:val="00C47E2D"/>
    <w:rsid w:val="00C502D1"/>
    <w:rsid w:val="00C5048D"/>
    <w:rsid w:val="00C50777"/>
    <w:rsid w:val="00C50833"/>
    <w:rsid w:val="00C50DB5"/>
    <w:rsid w:val="00C51661"/>
    <w:rsid w:val="00C516BF"/>
    <w:rsid w:val="00C516DE"/>
    <w:rsid w:val="00C5190B"/>
    <w:rsid w:val="00C51952"/>
    <w:rsid w:val="00C519DA"/>
    <w:rsid w:val="00C51DE8"/>
    <w:rsid w:val="00C51E84"/>
    <w:rsid w:val="00C52060"/>
    <w:rsid w:val="00C52209"/>
    <w:rsid w:val="00C5230F"/>
    <w:rsid w:val="00C523A8"/>
    <w:rsid w:val="00C52566"/>
    <w:rsid w:val="00C5260F"/>
    <w:rsid w:val="00C52693"/>
    <w:rsid w:val="00C526D5"/>
    <w:rsid w:val="00C52AA2"/>
    <w:rsid w:val="00C52D7C"/>
    <w:rsid w:val="00C52EB4"/>
    <w:rsid w:val="00C52F64"/>
    <w:rsid w:val="00C5318C"/>
    <w:rsid w:val="00C531D4"/>
    <w:rsid w:val="00C532A1"/>
    <w:rsid w:val="00C532D0"/>
    <w:rsid w:val="00C5334C"/>
    <w:rsid w:val="00C535FB"/>
    <w:rsid w:val="00C53C8F"/>
    <w:rsid w:val="00C53E1D"/>
    <w:rsid w:val="00C53F1A"/>
    <w:rsid w:val="00C54518"/>
    <w:rsid w:val="00C54663"/>
    <w:rsid w:val="00C54679"/>
    <w:rsid w:val="00C54C51"/>
    <w:rsid w:val="00C551B1"/>
    <w:rsid w:val="00C55302"/>
    <w:rsid w:val="00C5533F"/>
    <w:rsid w:val="00C554DB"/>
    <w:rsid w:val="00C55599"/>
    <w:rsid w:val="00C5586D"/>
    <w:rsid w:val="00C55BEF"/>
    <w:rsid w:val="00C55D7D"/>
    <w:rsid w:val="00C562A2"/>
    <w:rsid w:val="00C56854"/>
    <w:rsid w:val="00C56B6E"/>
    <w:rsid w:val="00C56EB0"/>
    <w:rsid w:val="00C56FE5"/>
    <w:rsid w:val="00C571A4"/>
    <w:rsid w:val="00C57244"/>
    <w:rsid w:val="00C57307"/>
    <w:rsid w:val="00C578CA"/>
    <w:rsid w:val="00C57B83"/>
    <w:rsid w:val="00C57E94"/>
    <w:rsid w:val="00C57F89"/>
    <w:rsid w:val="00C60050"/>
    <w:rsid w:val="00C601AF"/>
    <w:rsid w:val="00C60691"/>
    <w:rsid w:val="00C608AD"/>
    <w:rsid w:val="00C60B32"/>
    <w:rsid w:val="00C60D09"/>
    <w:rsid w:val="00C60D5B"/>
    <w:rsid w:val="00C610B3"/>
    <w:rsid w:val="00C6184F"/>
    <w:rsid w:val="00C61A63"/>
    <w:rsid w:val="00C61B2E"/>
    <w:rsid w:val="00C62268"/>
    <w:rsid w:val="00C62310"/>
    <w:rsid w:val="00C624F9"/>
    <w:rsid w:val="00C629C3"/>
    <w:rsid w:val="00C629C7"/>
    <w:rsid w:val="00C629E7"/>
    <w:rsid w:val="00C62B6D"/>
    <w:rsid w:val="00C62BE4"/>
    <w:rsid w:val="00C62D4F"/>
    <w:rsid w:val="00C62E0E"/>
    <w:rsid w:val="00C62F80"/>
    <w:rsid w:val="00C6306E"/>
    <w:rsid w:val="00C635BE"/>
    <w:rsid w:val="00C635C6"/>
    <w:rsid w:val="00C6375D"/>
    <w:rsid w:val="00C63AC8"/>
    <w:rsid w:val="00C63E5C"/>
    <w:rsid w:val="00C640A3"/>
    <w:rsid w:val="00C643C9"/>
    <w:rsid w:val="00C644EA"/>
    <w:rsid w:val="00C64523"/>
    <w:rsid w:val="00C64637"/>
    <w:rsid w:val="00C64886"/>
    <w:rsid w:val="00C64BA7"/>
    <w:rsid w:val="00C64CCD"/>
    <w:rsid w:val="00C64D7A"/>
    <w:rsid w:val="00C64E1C"/>
    <w:rsid w:val="00C652AF"/>
    <w:rsid w:val="00C652BD"/>
    <w:rsid w:val="00C654B3"/>
    <w:rsid w:val="00C65860"/>
    <w:rsid w:val="00C658DF"/>
    <w:rsid w:val="00C65A8D"/>
    <w:rsid w:val="00C65E13"/>
    <w:rsid w:val="00C66044"/>
    <w:rsid w:val="00C66190"/>
    <w:rsid w:val="00C66296"/>
    <w:rsid w:val="00C666FB"/>
    <w:rsid w:val="00C66A0E"/>
    <w:rsid w:val="00C66A24"/>
    <w:rsid w:val="00C66ACB"/>
    <w:rsid w:val="00C66AEC"/>
    <w:rsid w:val="00C6710C"/>
    <w:rsid w:val="00C67667"/>
    <w:rsid w:val="00C67847"/>
    <w:rsid w:val="00C67C92"/>
    <w:rsid w:val="00C67E59"/>
    <w:rsid w:val="00C701EE"/>
    <w:rsid w:val="00C702D8"/>
    <w:rsid w:val="00C7048C"/>
    <w:rsid w:val="00C70599"/>
    <w:rsid w:val="00C7059F"/>
    <w:rsid w:val="00C70946"/>
    <w:rsid w:val="00C709E8"/>
    <w:rsid w:val="00C70A46"/>
    <w:rsid w:val="00C70B4F"/>
    <w:rsid w:val="00C70BCA"/>
    <w:rsid w:val="00C70BFF"/>
    <w:rsid w:val="00C70D18"/>
    <w:rsid w:val="00C70D50"/>
    <w:rsid w:val="00C70DA6"/>
    <w:rsid w:val="00C713E5"/>
    <w:rsid w:val="00C7190D"/>
    <w:rsid w:val="00C7190F"/>
    <w:rsid w:val="00C71B74"/>
    <w:rsid w:val="00C71B87"/>
    <w:rsid w:val="00C721F3"/>
    <w:rsid w:val="00C72256"/>
    <w:rsid w:val="00C7266B"/>
    <w:rsid w:val="00C72768"/>
    <w:rsid w:val="00C72C80"/>
    <w:rsid w:val="00C732EF"/>
    <w:rsid w:val="00C7330B"/>
    <w:rsid w:val="00C73505"/>
    <w:rsid w:val="00C73770"/>
    <w:rsid w:val="00C738DA"/>
    <w:rsid w:val="00C7394D"/>
    <w:rsid w:val="00C740E3"/>
    <w:rsid w:val="00C745DB"/>
    <w:rsid w:val="00C7474A"/>
    <w:rsid w:val="00C74808"/>
    <w:rsid w:val="00C7499A"/>
    <w:rsid w:val="00C74BAB"/>
    <w:rsid w:val="00C74EFD"/>
    <w:rsid w:val="00C7522C"/>
    <w:rsid w:val="00C75B2E"/>
    <w:rsid w:val="00C75C86"/>
    <w:rsid w:val="00C75D38"/>
    <w:rsid w:val="00C760A1"/>
    <w:rsid w:val="00C762FF"/>
    <w:rsid w:val="00C7648F"/>
    <w:rsid w:val="00C76570"/>
    <w:rsid w:val="00C769BD"/>
    <w:rsid w:val="00C76C21"/>
    <w:rsid w:val="00C770A6"/>
    <w:rsid w:val="00C77148"/>
    <w:rsid w:val="00C77282"/>
    <w:rsid w:val="00C776C2"/>
    <w:rsid w:val="00C777A7"/>
    <w:rsid w:val="00C7799A"/>
    <w:rsid w:val="00C8001D"/>
    <w:rsid w:val="00C801C9"/>
    <w:rsid w:val="00C8022B"/>
    <w:rsid w:val="00C8026A"/>
    <w:rsid w:val="00C802E4"/>
    <w:rsid w:val="00C80312"/>
    <w:rsid w:val="00C804B4"/>
    <w:rsid w:val="00C806D8"/>
    <w:rsid w:val="00C806DB"/>
    <w:rsid w:val="00C80ABA"/>
    <w:rsid w:val="00C80D0A"/>
    <w:rsid w:val="00C80D4A"/>
    <w:rsid w:val="00C80FA3"/>
    <w:rsid w:val="00C814CF"/>
    <w:rsid w:val="00C8178C"/>
    <w:rsid w:val="00C81916"/>
    <w:rsid w:val="00C81A2A"/>
    <w:rsid w:val="00C81C24"/>
    <w:rsid w:val="00C81CC4"/>
    <w:rsid w:val="00C81CFB"/>
    <w:rsid w:val="00C81E3A"/>
    <w:rsid w:val="00C81FDF"/>
    <w:rsid w:val="00C823C3"/>
    <w:rsid w:val="00C82CB2"/>
    <w:rsid w:val="00C82CC6"/>
    <w:rsid w:val="00C82F83"/>
    <w:rsid w:val="00C82FCF"/>
    <w:rsid w:val="00C833E3"/>
    <w:rsid w:val="00C8381B"/>
    <w:rsid w:val="00C83F10"/>
    <w:rsid w:val="00C83F46"/>
    <w:rsid w:val="00C83F47"/>
    <w:rsid w:val="00C84225"/>
    <w:rsid w:val="00C842C2"/>
    <w:rsid w:val="00C843E2"/>
    <w:rsid w:val="00C84404"/>
    <w:rsid w:val="00C845AB"/>
    <w:rsid w:val="00C84829"/>
    <w:rsid w:val="00C8484A"/>
    <w:rsid w:val="00C84898"/>
    <w:rsid w:val="00C849F7"/>
    <w:rsid w:val="00C84A80"/>
    <w:rsid w:val="00C84B1A"/>
    <w:rsid w:val="00C84B5A"/>
    <w:rsid w:val="00C84B96"/>
    <w:rsid w:val="00C84D96"/>
    <w:rsid w:val="00C84DE5"/>
    <w:rsid w:val="00C8509B"/>
    <w:rsid w:val="00C854D0"/>
    <w:rsid w:val="00C857FA"/>
    <w:rsid w:val="00C85CE2"/>
    <w:rsid w:val="00C86166"/>
    <w:rsid w:val="00C861FB"/>
    <w:rsid w:val="00C86248"/>
    <w:rsid w:val="00C86451"/>
    <w:rsid w:val="00C86754"/>
    <w:rsid w:val="00C86767"/>
    <w:rsid w:val="00C86843"/>
    <w:rsid w:val="00C869C9"/>
    <w:rsid w:val="00C86B81"/>
    <w:rsid w:val="00C86C86"/>
    <w:rsid w:val="00C86CAF"/>
    <w:rsid w:val="00C86D55"/>
    <w:rsid w:val="00C87008"/>
    <w:rsid w:val="00C870CF"/>
    <w:rsid w:val="00C871F3"/>
    <w:rsid w:val="00C8767E"/>
    <w:rsid w:val="00C876CA"/>
    <w:rsid w:val="00C8778D"/>
    <w:rsid w:val="00C87876"/>
    <w:rsid w:val="00C87880"/>
    <w:rsid w:val="00C87920"/>
    <w:rsid w:val="00C87CF4"/>
    <w:rsid w:val="00C87E1D"/>
    <w:rsid w:val="00C87F92"/>
    <w:rsid w:val="00C9005F"/>
    <w:rsid w:val="00C90183"/>
    <w:rsid w:val="00C903C3"/>
    <w:rsid w:val="00C908A2"/>
    <w:rsid w:val="00C90B31"/>
    <w:rsid w:val="00C90C4A"/>
    <w:rsid w:val="00C90DB1"/>
    <w:rsid w:val="00C90E14"/>
    <w:rsid w:val="00C90E35"/>
    <w:rsid w:val="00C91120"/>
    <w:rsid w:val="00C91235"/>
    <w:rsid w:val="00C91690"/>
    <w:rsid w:val="00C9180C"/>
    <w:rsid w:val="00C918FA"/>
    <w:rsid w:val="00C91976"/>
    <w:rsid w:val="00C919FF"/>
    <w:rsid w:val="00C91DD9"/>
    <w:rsid w:val="00C921C1"/>
    <w:rsid w:val="00C923C3"/>
    <w:rsid w:val="00C92420"/>
    <w:rsid w:val="00C92784"/>
    <w:rsid w:val="00C92865"/>
    <w:rsid w:val="00C92A0A"/>
    <w:rsid w:val="00C92A41"/>
    <w:rsid w:val="00C92C08"/>
    <w:rsid w:val="00C92DFF"/>
    <w:rsid w:val="00C92E7A"/>
    <w:rsid w:val="00C92F0B"/>
    <w:rsid w:val="00C92FCA"/>
    <w:rsid w:val="00C9345E"/>
    <w:rsid w:val="00C93694"/>
    <w:rsid w:val="00C937E7"/>
    <w:rsid w:val="00C93875"/>
    <w:rsid w:val="00C93983"/>
    <w:rsid w:val="00C93984"/>
    <w:rsid w:val="00C93A7A"/>
    <w:rsid w:val="00C9435F"/>
    <w:rsid w:val="00C94475"/>
    <w:rsid w:val="00C944AA"/>
    <w:rsid w:val="00C94A0E"/>
    <w:rsid w:val="00C94C65"/>
    <w:rsid w:val="00C94C99"/>
    <w:rsid w:val="00C94F47"/>
    <w:rsid w:val="00C95129"/>
    <w:rsid w:val="00C956D6"/>
    <w:rsid w:val="00C9577E"/>
    <w:rsid w:val="00C95D47"/>
    <w:rsid w:val="00C95DF1"/>
    <w:rsid w:val="00C95E1F"/>
    <w:rsid w:val="00C963D1"/>
    <w:rsid w:val="00C963E9"/>
    <w:rsid w:val="00C96710"/>
    <w:rsid w:val="00C96B3E"/>
    <w:rsid w:val="00C970C1"/>
    <w:rsid w:val="00C97122"/>
    <w:rsid w:val="00C974A8"/>
    <w:rsid w:val="00C9779E"/>
    <w:rsid w:val="00C977A9"/>
    <w:rsid w:val="00C97BC9"/>
    <w:rsid w:val="00C97BFB"/>
    <w:rsid w:val="00C97CB4"/>
    <w:rsid w:val="00C97E04"/>
    <w:rsid w:val="00CA00C7"/>
    <w:rsid w:val="00CA014E"/>
    <w:rsid w:val="00CA0218"/>
    <w:rsid w:val="00CA02E6"/>
    <w:rsid w:val="00CA040F"/>
    <w:rsid w:val="00CA072A"/>
    <w:rsid w:val="00CA07E3"/>
    <w:rsid w:val="00CA08DD"/>
    <w:rsid w:val="00CA0B91"/>
    <w:rsid w:val="00CA0D41"/>
    <w:rsid w:val="00CA0D49"/>
    <w:rsid w:val="00CA0D6F"/>
    <w:rsid w:val="00CA0E34"/>
    <w:rsid w:val="00CA13BC"/>
    <w:rsid w:val="00CA15CB"/>
    <w:rsid w:val="00CA1832"/>
    <w:rsid w:val="00CA1904"/>
    <w:rsid w:val="00CA2104"/>
    <w:rsid w:val="00CA2580"/>
    <w:rsid w:val="00CA265F"/>
    <w:rsid w:val="00CA280C"/>
    <w:rsid w:val="00CA2DF2"/>
    <w:rsid w:val="00CA2E4C"/>
    <w:rsid w:val="00CA3026"/>
    <w:rsid w:val="00CA303B"/>
    <w:rsid w:val="00CA326B"/>
    <w:rsid w:val="00CA32A1"/>
    <w:rsid w:val="00CA3627"/>
    <w:rsid w:val="00CA376D"/>
    <w:rsid w:val="00CA38B6"/>
    <w:rsid w:val="00CA3C2C"/>
    <w:rsid w:val="00CA3D06"/>
    <w:rsid w:val="00CA3D08"/>
    <w:rsid w:val="00CA40EF"/>
    <w:rsid w:val="00CA418F"/>
    <w:rsid w:val="00CA4243"/>
    <w:rsid w:val="00CA4639"/>
    <w:rsid w:val="00CA4640"/>
    <w:rsid w:val="00CA46F7"/>
    <w:rsid w:val="00CA48C9"/>
    <w:rsid w:val="00CA49F0"/>
    <w:rsid w:val="00CA4C33"/>
    <w:rsid w:val="00CA4E2E"/>
    <w:rsid w:val="00CA4EDE"/>
    <w:rsid w:val="00CA4EE4"/>
    <w:rsid w:val="00CA52F8"/>
    <w:rsid w:val="00CA5426"/>
    <w:rsid w:val="00CA5595"/>
    <w:rsid w:val="00CA5638"/>
    <w:rsid w:val="00CA56CA"/>
    <w:rsid w:val="00CA590D"/>
    <w:rsid w:val="00CA5D66"/>
    <w:rsid w:val="00CA602F"/>
    <w:rsid w:val="00CA61AC"/>
    <w:rsid w:val="00CA62B5"/>
    <w:rsid w:val="00CA63A6"/>
    <w:rsid w:val="00CA64C5"/>
    <w:rsid w:val="00CA6AB8"/>
    <w:rsid w:val="00CA6F4A"/>
    <w:rsid w:val="00CA6FBD"/>
    <w:rsid w:val="00CA7300"/>
    <w:rsid w:val="00CA79FF"/>
    <w:rsid w:val="00CA7C6E"/>
    <w:rsid w:val="00CA7D08"/>
    <w:rsid w:val="00CA7EA4"/>
    <w:rsid w:val="00CA7F13"/>
    <w:rsid w:val="00CB0013"/>
    <w:rsid w:val="00CB0310"/>
    <w:rsid w:val="00CB0422"/>
    <w:rsid w:val="00CB060F"/>
    <w:rsid w:val="00CB0726"/>
    <w:rsid w:val="00CB0B47"/>
    <w:rsid w:val="00CB1960"/>
    <w:rsid w:val="00CB1B3B"/>
    <w:rsid w:val="00CB1E89"/>
    <w:rsid w:val="00CB1F48"/>
    <w:rsid w:val="00CB213F"/>
    <w:rsid w:val="00CB238F"/>
    <w:rsid w:val="00CB25DD"/>
    <w:rsid w:val="00CB2942"/>
    <w:rsid w:val="00CB29C1"/>
    <w:rsid w:val="00CB29D9"/>
    <w:rsid w:val="00CB2BE3"/>
    <w:rsid w:val="00CB2EFE"/>
    <w:rsid w:val="00CB2F2E"/>
    <w:rsid w:val="00CB2F57"/>
    <w:rsid w:val="00CB2FFF"/>
    <w:rsid w:val="00CB3013"/>
    <w:rsid w:val="00CB3215"/>
    <w:rsid w:val="00CB330C"/>
    <w:rsid w:val="00CB35B0"/>
    <w:rsid w:val="00CB35D4"/>
    <w:rsid w:val="00CB3604"/>
    <w:rsid w:val="00CB37E8"/>
    <w:rsid w:val="00CB3A28"/>
    <w:rsid w:val="00CB3AB9"/>
    <w:rsid w:val="00CB451A"/>
    <w:rsid w:val="00CB4562"/>
    <w:rsid w:val="00CB473C"/>
    <w:rsid w:val="00CB47FF"/>
    <w:rsid w:val="00CB48C2"/>
    <w:rsid w:val="00CB4933"/>
    <w:rsid w:val="00CB4C18"/>
    <w:rsid w:val="00CB51B4"/>
    <w:rsid w:val="00CB52B5"/>
    <w:rsid w:val="00CB5529"/>
    <w:rsid w:val="00CB5560"/>
    <w:rsid w:val="00CB5709"/>
    <w:rsid w:val="00CB59CB"/>
    <w:rsid w:val="00CB59F0"/>
    <w:rsid w:val="00CB5BFF"/>
    <w:rsid w:val="00CB5D95"/>
    <w:rsid w:val="00CB5FCB"/>
    <w:rsid w:val="00CB6004"/>
    <w:rsid w:val="00CB6030"/>
    <w:rsid w:val="00CB615B"/>
    <w:rsid w:val="00CB6427"/>
    <w:rsid w:val="00CB6609"/>
    <w:rsid w:val="00CB6AB7"/>
    <w:rsid w:val="00CB6FE6"/>
    <w:rsid w:val="00CB72D7"/>
    <w:rsid w:val="00CB7420"/>
    <w:rsid w:val="00CB7475"/>
    <w:rsid w:val="00CB7B6C"/>
    <w:rsid w:val="00CC016E"/>
    <w:rsid w:val="00CC01F0"/>
    <w:rsid w:val="00CC0392"/>
    <w:rsid w:val="00CC07DD"/>
    <w:rsid w:val="00CC09FA"/>
    <w:rsid w:val="00CC0A37"/>
    <w:rsid w:val="00CC0D0A"/>
    <w:rsid w:val="00CC0D2A"/>
    <w:rsid w:val="00CC0EB9"/>
    <w:rsid w:val="00CC0F73"/>
    <w:rsid w:val="00CC0FBE"/>
    <w:rsid w:val="00CC1850"/>
    <w:rsid w:val="00CC1B42"/>
    <w:rsid w:val="00CC1C1A"/>
    <w:rsid w:val="00CC1C65"/>
    <w:rsid w:val="00CC1E58"/>
    <w:rsid w:val="00CC1F40"/>
    <w:rsid w:val="00CC229B"/>
    <w:rsid w:val="00CC2341"/>
    <w:rsid w:val="00CC2378"/>
    <w:rsid w:val="00CC27CB"/>
    <w:rsid w:val="00CC2818"/>
    <w:rsid w:val="00CC2AEF"/>
    <w:rsid w:val="00CC2E45"/>
    <w:rsid w:val="00CC2F14"/>
    <w:rsid w:val="00CC379D"/>
    <w:rsid w:val="00CC3A4E"/>
    <w:rsid w:val="00CC418B"/>
    <w:rsid w:val="00CC43B4"/>
    <w:rsid w:val="00CC445A"/>
    <w:rsid w:val="00CC49C1"/>
    <w:rsid w:val="00CC4B2D"/>
    <w:rsid w:val="00CC4B96"/>
    <w:rsid w:val="00CC4DF8"/>
    <w:rsid w:val="00CC4FAE"/>
    <w:rsid w:val="00CC5095"/>
    <w:rsid w:val="00CC51A1"/>
    <w:rsid w:val="00CC5470"/>
    <w:rsid w:val="00CC5E6C"/>
    <w:rsid w:val="00CC60FC"/>
    <w:rsid w:val="00CC6134"/>
    <w:rsid w:val="00CC6537"/>
    <w:rsid w:val="00CC672A"/>
    <w:rsid w:val="00CC6884"/>
    <w:rsid w:val="00CC68B3"/>
    <w:rsid w:val="00CC6C78"/>
    <w:rsid w:val="00CC6FD7"/>
    <w:rsid w:val="00CC70F8"/>
    <w:rsid w:val="00CC7125"/>
    <w:rsid w:val="00CC7421"/>
    <w:rsid w:val="00CC7454"/>
    <w:rsid w:val="00CC7CAA"/>
    <w:rsid w:val="00CC7ED0"/>
    <w:rsid w:val="00CD0100"/>
    <w:rsid w:val="00CD0A4A"/>
    <w:rsid w:val="00CD0EFB"/>
    <w:rsid w:val="00CD0FEC"/>
    <w:rsid w:val="00CD143D"/>
    <w:rsid w:val="00CD14C1"/>
    <w:rsid w:val="00CD1751"/>
    <w:rsid w:val="00CD17A5"/>
    <w:rsid w:val="00CD18ED"/>
    <w:rsid w:val="00CD1B4E"/>
    <w:rsid w:val="00CD1ED0"/>
    <w:rsid w:val="00CD2119"/>
    <w:rsid w:val="00CD237A"/>
    <w:rsid w:val="00CD2702"/>
    <w:rsid w:val="00CD2870"/>
    <w:rsid w:val="00CD2ADF"/>
    <w:rsid w:val="00CD2E76"/>
    <w:rsid w:val="00CD3177"/>
    <w:rsid w:val="00CD36AC"/>
    <w:rsid w:val="00CD38F1"/>
    <w:rsid w:val="00CD3A74"/>
    <w:rsid w:val="00CD3C7D"/>
    <w:rsid w:val="00CD3C9D"/>
    <w:rsid w:val="00CD4088"/>
    <w:rsid w:val="00CD4108"/>
    <w:rsid w:val="00CD4150"/>
    <w:rsid w:val="00CD4445"/>
    <w:rsid w:val="00CD46A6"/>
    <w:rsid w:val="00CD4857"/>
    <w:rsid w:val="00CD4A91"/>
    <w:rsid w:val="00CD4B05"/>
    <w:rsid w:val="00CD4DF2"/>
    <w:rsid w:val="00CD54E2"/>
    <w:rsid w:val="00CD5666"/>
    <w:rsid w:val="00CD589C"/>
    <w:rsid w:val="00CD59A6"/>
    <w:rsid w:val="00CD59DD"/>
    <w:rsid w:val="00CD5B5B"/>
    <w:rsid w:val="00CD5E45"/>
    <w:rsid w:val="00CD616C"/>
    <w:rsid w:val="00CD6232"/>
    <w:rsid w:val="00CD64A1"/>
    <w:rsid w:val="00CD6647"/>
    <w:rsid w:val="00CD69B2"/>
    <w:rsid w:val="00CD6B6E"/>
    <w:rsid w:val="00CD6C8B"/>
    <w:rsid w:val="00CD6E86"/>
    <w:rsid w:val="00CD70E0"/>
    <w:rsid w:val="00CD714A"/>
    <w:rsid w:val="00CD71FB"/>
    <w:rsid w:val="00CD72F6"/>
    <w:rsid w:val="00CD7326"/>
    <w:rsid w:val="00CD747B"/>
    <w:rsid w:val="00CD7822"/>
    <w:rsid w:val="00CD78CF"/>
    <w:rsid w:val="00CD7AEE"/>
    <w:rsid w:val="00CD7F1C"/>
    <w:rsid w:val="00CE020B"/>
    <w:rsid w:val="00CE065F"/>
    <w:rsid w:val="00CE0CE5"/>
    <w:rsid w:val="00CE13A3"/>
    <w:rsid w:val="00CE1719"/>
    <w:rsid w:val="00CE1D34"/>
    <w:rsid w:val="00CE1EE4"/>
    <w:rsid w:val="00CE2167"/>
    <w:rsid w:val="00CE2170"/>
    <w:rsid w:val="00CE2290"/>
    <w:rsid w:val="00CE2410"/>
    <w:rsid w:val="00CE24B4"/>
    <w:rsid w:val="00CE2581"/>
    <w:rsid w:val="00CE2636"/>
    <w:rsid w:val="00CE2744"/>
    <w:rsid w:val="00CE2AF6"/>
    <w:rsid w:val="00CE2BCE"/>
    <w:rsid w:val="00CE2C9E"/>
    <w:rsid w:val="00CE3250"/>
    <w:rsid w:val="00CE368A"/>
    <w:rsid w:val="00CE36BC"/>
    <w:rsid w:val="00CE3734"/>
    <w:rsid w:val="00CE38E4"/>
    <w:rsid w:val="00CE3B1A"/>
    <w:rsid w:val="00CE3BE2"/>
    <w:rsid w:val="00CE3DCA"/>
    <w:rsid w:val="00CE4441"/>
    <w:rsid w:val="00CE45FA"/>
    <w:rsid w:val="00CE4C41"/>
    <w:rsid w:val="00CE4EA8"/>
    <w:rsid w:val="00CE5017"/>
    <w:rsid w:val="00CE52F6"/>
    <w:rsid w:val="00CE53E3"/>
    <w:rsid w:val="00CE5455"/>
    <w:rsid w:val="00CE5502"/>
    <w:rsid w:val="00CE5846"/>
    <w:rsid w:val="00CE5B89"/>
    <w:rsid w:val="00CE5C8F"/>
    <w:rsid w:val="00CE5D41"/>
    <w:rsid w:val="00CE5EE2"/>
    <w:rsid w:val="00CE6814"/>
    <w:rsid w:val="00CE6866"/>
    <w:rsid w:val="00CE68C0"/>
    <w:rsid w:val="00CE68EC"/>
    <w:rsid w:val="00CE6924"/>
    <w:rsid w:val="00CE6AEA"/>
    <w:rsid w:val="00CE6D75"/>
    <w:rsid w:val="00CE71CF"/>
    <w:rsid w:val="00CE721F"/>
    <w:rsid w:val="00CE72E2"/>
    <w:rsid w:val="00CE7524"/>
    <w:rsid w:val="00CE77A2"/>
    <w:rsid w:val="00CE7BE0"/>
    <w:rsid w:val="00CE7C19"/>
    <w:rsid w:val="00CF001F"/>
    <w:rsid w:val="00CF009B"/>
    <w:rsid w:val="00CF00DD"/>
    <w:rsid w:val="00CF00E5"/>
    <w:rsid w:val="00CF0588"/>
    <w:rsid w:val="00CF058B"/>
    <w:rsid w:val="00CF0BFD"/>
    <w:rsid w:val="00CF0C4E"/>
    <w:rsid w:val="00CF0E33"/>
    <w:rsid w:val="00CF1371"/>
    <w:rsid w:val="00CF13E8"/>
    <w:rsid w:val="00CF1665"/>
    <w:rsid w:val="00CF1747"/>
    <w:rsid w:val="00CF1935"/>
    <w:rsid w:val="00CF1A06"/>
    <w:rsid w:val="00CF1A52"/>
    <w:rsid w:val="00CF1B60"/>
    <w:rsid w:val="00CF29C0"/>
    <w:rsid w:val="00CF2A60"/>
    <w:rsid w:val="00CF2B3B"/>
    <w:rsid w:val="00CF2DB9"/>
    <w:rsid w:val="00CF36AC"/>
    <w:rsid w:val="00CF3C14"/>
    <w:rsid w:val="00CF3E0F"/>
    <w:rsid w:val="00CF3FCA"/>
    <w:rsid w:val="00CF44B3"/>
    <w:rsid w:val="00CF45C2"/>
    <w:rsid w:val="00CF4872"/>
    <w:rsid w:val="00CF4DAE"/>
    <w:rsid w:val="00CF4DD6"/>
    <w:rsid w:val="00CF4FB9"/>
    <w:rsid w:val="00CF5026"/>
    <w:rsid w:val="00CF5195"/>
    <w:rsid w:val="00CF51BE"/>
    <w:rsid w:val="00CF5870"/>
    <w:rsid w:val="00CF58B0"/>
    <w:rsid w:val="00CF5A17"/>
    <w:rsid w:val="00CF5C12"/>
    <w:rsid w:val="00CF5C94"/>
    <w:rsid w:val="00CF5E7B"/>
    <w:rsid w:val="00CF5EAA"/>
    <w:rsid w:val="00CF5F1A"/>
    <w:rsid w:val="00CF60ED"/>
    <w:rsid w:val="00CF628B"/>
    <w:rsid w:val="00CF63EB"/>
    <w:rsid w:val="00CF6479"/>
    <w:rsid w:val="00CF6544"/>
    <w:rsid w:val="00CF725F"/>
    <w:rsid w:val="00CF7462"/>
    <w:rsid w:val="00CF74E4"/>
    <w:rsid w:val="00CF76BB"/>
    <w:rsid w:val="00CF7735"/>
    <w:rsid w:val="00CF7AB6"/>
    <w:rsid w:val="00CF7AC0"/>
    <w:rsid w:val="00CF7D71"/>
    <w:rsid w:val="00CF7EC8"/>
    <w:rsid w:val="00D00111"/>
    <w:rsid w:val="00D001C5"/>
    <w:rsid w:val="00D002CE"/>
    <w:rsid w:val="00D003B7"/>
    <w:rsid w:val="00D00466"/>
    <w:rsid w:val="00D0055F"/>
    <w:rsid w:val="00D00926"/>
    <w:rsid w:val="00D00B5A"/>
    <w:rsid w:val="00D010FF"/>
    <w:rsid w:val="00D0118D"/>
    <w:rsid w:val="00D01705"/>
    <w:rsid w:val="00D01A8F"/>
    <w:rsid w:val="00D01AE4"/>
    <w:rsid w:val="00D01D34"/>
    <w:rsid w:val="00D02248"/>
    <w:rsid w:val="00D0233A"/>
    <w:rsid w:val="00D027C8"/>
    <w:rsid w:val="00D02983"/>
    <w:rsid w:val="00D02BB8"/>
    <w:rsid w:val="00D02CB9"/>
    <w:rsid w:val="00D02CDF"/>
    <w:rsid w:val="00D02E63"/>
    <w:rsid w:val="00D030AB"/>
    <w:rsid w:val="00D030CF"/>
    <w:rsid w:val="00D03327"/>
    <w:rsid w:val="00D036E1"/>
    <w:rsid w:val="00D03DE1"/>
    <w:rsid w:val="00D03F9A"/>
    <w:rsid w:val="00D03FFF"/>
    <w:rsid w:val="00D04658"/>
    <w:rsid w:val="00D047FE"/>
    <w:rsid w:val="00D04858"/>
    <w:rsid w:val="00D04ABA"/>
    <w:rsid w:val="00D04B2C"/>
    <w:rsid w:val="00D04C00"/>
    <w:rsid w:val="00D04ECB"/>
    <w:rsid w:val="00D05585"/>
    <w:rsid w:val="00D05631"/>
    <w:rsid w:val="00D05860"/>
    <w:rsid w:val="00D05B35"/>
    <w:rsid w:val="00D05D74"/>
    <w:rsid w:val="00D05F80"/>
    <w:rsid w:val="00D05F85"/>
    <w:rsid w:val="00D05FD5"/>
    <w:rsid w:val="00D06718"/>
    <w:rsid w:val="00D06C7E"/>
    <w:rsid w:val="00D06CDE"/>
    <w:rsid w:val="00D07021"/>
    <w:rsid w:val="00D072A0"/>
    <w:rsid w:val="00D0742D"/>
    <w:rsid w:val="00D0759F"/>
    <w:rsid w:val="00D075AD"/>
    <w:rsid w:val="00D07D4B"/>
    <w:rsid w:val="00D07DAB"/>
    <w:rsid w:val="00D07F0E"/>
    <w:rsid w:val="00D07F79"/>
    <w:rsid w:val="00D102F5"/>
    <w:rsid w:val="00D10565"/>
    <w:rsid w:val="00D109B4"/>
    <w:rsid w:val="00D10EB8"/>
    <w:rsid w:val="00D1154D"/>
    <w:rsid w:val="00D115F5"/>
    <w:rsid w:val="00D119B0"/>
    <w:rsid w:val="00D11A55"/>
    <w:rsid w:val="00D11E18"/>
    <w:rsid w:val="00D12517"/>
    <w:rsid w:val="00D12838"/>
    <w:rsid w:val="00D12A6E"/>
    <w:rsid w:val="00D12B83"/>
    <w:rsid w:val="00D13048"/>
    <w:rsid w:val="00D130C2"/>
    <w:rsid w:val="00D13185"/>
    <w:rsid w:val="00D1322E"/>
    <w:rsid w:val="00D1365C"/>
    <w:rsid w:val="00D139C9"/>
    <w:rsid w:val="00D139EB"/>
    <w:rsid w:val="00D13B8C"/>
    <w:rsid w:val="00D13BF9"/>
    <w:rsid w:val="00D13E7B"/>
    <w:rsid w:val="00D13F4B"/>
    <w:rsid w:val="00D14064"/>
    <w:rsid w:val="00D142D6"/>
    <w:rsid w:val="00D14692"/>
    <w:rsid w:val="00D14733"/>
    <w:rsid w:val="00D1480D"/>
    <w:rsid w:val="00D149B8"/>
    <w:rsid w:val="00D149C2"/>
    <w:rsid w:val="00D14AF7"/>
    <w:rsid w:val="00D14B6D"/>
    <w:rsid w:val="00D14E31"/>
    <w:rsid w:val="00D14FE4"/>
    <w:rsid w:val="00D154C1"/>
    <w:rsid w:val="00D15874"/>
    <w:rsid w:val="00D15A96"/>
    <w:rsid w:val="00D15C65"/>
    <w:rsid w:val="00D1652B"/>
    <w:rsid w:val="00D1683A"/>
    <w:rsid w:val="00D168E5"/>
    <w:rsid w:val="00D16928"/>
    <w:rsid w:val="00D16B5C"/>
    <w:rsid w:val="00D16BD8"/>
    <w:rsid w:val="00D16BE8"/>
    <w:rsid w:val="00D16C8C"/>
    <w:rsid w:val="00D16D33"/>
    <w:rsid w:val="00D16FD2"/>
    <w:rsid w:val="00D17175"/>
    <w:rsid w:val="00D17758"/>
    <w:rsid w:val="00D177D5"/>
    <w:rsid w:val="00D20A14"/>
    <w:rsid w:val="00D20AFD"/>
    <w:rsid w:val="00D20BFC"/>
    <w:rsid w:val="00D20C59"/>
    <w:rsid w:val="00D21384"/>
    <w:rsid w:val="00D216A4"/>
    <w:rsid w:val="00D21762"/>
    <w:rsid w:val="00D21971"/>
    <w:rsid w:val="00D21ABC"/>
    <w:rsid w:val="00D21B6A"/>
    <w:rsid w:val="00D21D60"/>
    <w:rsid w:val="00D21E92"/>
    <w:rsid w:val="00D21F9A"/>
    <w:rsid w:val="00D22195"/>
    <w:rsid w:val="00D22265"/>
    <w:rsid w:val="00D2239E"/>
    <w:rsid w:val="00D2245A"/>
    <w:rsid w:val="00D22636"/>
    <w:rsid w:val="00D2264D"/>
    <w:rsid w:val="00D22779"/>
    <w:rsid w:val="00D22958"/>
    <w:rsid w:val="00D23194"/>
    <w:rsid w:val="00D23323"/>
    <w:rsid w:val="00D233C1"/>
    <w:rsid w:val="00D2346A"/>
    <w:rsid w:val="00D23602"/>
    <w:rsid w:val="00D236E8"/>
    <w:rsid w:val="00D2392A"/>
    <w:rsid w:val="00D23A1A"/>
    <w:rsid w:val="00D23B64"/>
    <w:rsid w:val="00D23C67"/>
    <w:rsid w:val="00D23DC3"/>
    <w:rsid w:val="00D23E19"/>
    <w:rsid w:val="00D23FBB"/>
    <w:rsid w:val="00D2417F"/>
    <w:rsid w:val="00D24A30"/>
    <w:rsid w:val="00D24C05"/>
    <w:rsid w:val="00D24DFF"/>
    <w:rsid w:val="00D24E4F"/>
    <w:rsid w:val="00D24FA4"/>
    <w:rsid w:val="00D256E7"/>
    <w:rsid w:val="00D258AF"/>
    <w:rsid w:val="00D25A99"/>
    <w:rsid w:val="00D25B70"/>
    <w:rsid w:val="00D25FFE"/>
    <w:rsid w:val="00D262E3"/>
    <w:rsid w:val="00D266F1"/>
    <w:rsid w:val="00D267C1"/>
    <w:rsid w:val="00D2684D"/>
    <w:rsid w:val="00D26878"/>
    <w:rsid w:val="00D268BA"/>
    <w:rsid w:val="00D26993"/>
    <w:rsid w:val="00D26C07"/>
    <w:rsid w:val="00D26EAB"/>
    <w:rsid w:val="00D26F7A"/>
    <w:rsid w:val="00D26FDF"/>
    <w:rsid w:val="00D2714B"/>
    <w:rsid w:val="00D2742A"/>
    <w:rsid w:val="00D277C1"/>
    <w:rsid w:val="00D277CF"/>
    <w:rsid w:val="00D278ED"/>
    <w:rsid w:val="00D27970"/>
    <w:rsid w:val="00D30149"/>
    <w:rsid w:val="00D305C6"/>
    <w:rsid w:val="00D309E7"/>
    <w:rsid w:val="00D30B77"/>
    <w:rsid w:val="00D30C0F"/>
    <w:rsid w:val="00D30F40"/>
    <w:rsid w:val="00D31053"/>
    <w:rsid w:val="00D3123B"/>
    <w:rsid w:val="00D312B9"/>
    <w:rsid w:val="00D31644"/>
    <w:rsid w:val="00D316C7"/>
    <w:rsid w:val="00D31866"/>
    <w:rsid w:val="00D31A37"/>
    <w:rsid w:val="00D31B37"/>
    <w:rsid w:val="00D31BAE"/>
    <w:rsid w:val="00D31CFB"/>
    <w:rsid w:val="00D31E22"/>
    <w:rsid w:val="00D31F11"/>
    <w:rsid w:val="00D32173"/>
    <w:rsid w:val="00D321AC"/>
    <w:rsid w:val="00D32616"/>
    <w:rsid w:val="00D32950"/>
    <w:rsid w:val="00D329C9"/>
    <w:rsid w:val="00D32B71"/>
    <w:rsid w:val="00D32BF9"/>
    <w:rsid w:val="00D32C82"/>
    <w:rsid w:val="00D32D09"/>
    <w:rsid w:val="00D32DC1"/>
    <w:rsid w:val="00D32F9E"/>
    <w:rsid w:val="00D33310"/>
    <w:rsid w:val="00D33367"/>
    <w:rsid w:val="00D33654"/>
    <w:rsid w:val="00D3375F"/>
    <w:rsid w:val="00D338B2"/>
    <w:rsid w:val="00D338E8"/>
    <w:rsid w:val="00D33A72"/>
    <w:rsid w:val="00D33AE6"/>
    <w:rsid w:val="00D33BAE"/>
    <w:rsid w:val="00D33D37"/>
    <w:rsid w:val="00D33FB5"/>
    <w:rsid w:val="00D34224"/>
    <w:rsid w:val="00D342CF"/>
    <w:rsid w:val="00D34516"/>
    <w:rsid w:val="00D34BD7"/>
    <w:rsid w:val="00D34F5D"/>
    <w:rsid w:val="00D3526E"/>
    <w:rsid w:val="00D3593E"/>
    <w:rsid w:val="00D35CC2"/>
    <w:rsid w:val="00D36069"/>
    <w:rsid w:val="00D36199"/>
    <w:rsid w:val="00D36208"/>
    <w:rsid w:val="00D36A7D"/>
    <w:rsid w:val="00D36AF4"/>
    <w:rsid w:val="00D37111"/>
    <w:rsid w:val="00D3711D"/>
    <w:rsid w:val="00D373F4"/>
    <w:rsid w:val="00D375C7"/>
    <w:rsid w:val="00D37C8E"/>
    <w:rsid w:val="00D37D80"/>
    <w:rsid w:val="00D37F2F"/>
    <w:rsid w:val="00D40001"/>
    <w:rsid w:val="00D40134"/>
    <w:rsid w:val="00D40270"/>
    <w:rsid w:val="00D4042A"/>
    <w:rsid w:val="00D405B5"/>
    <w:rsid w:val="00D405C4"/>
    <w:rsid w:val="00D4083F"/>
    <w:rsid w:val="00D40BDD"/>
    <w:rsid w:val="00D40BF4"/>
    <w:rsid w:val="00D40EEA"/>
    <w:rsid w:val="00D4104A"/>
    <w:rsid w:val="00D410AD"/>
    <w:rsid w:val="00D414BF"/>
    <w:rsid w:val="00D41864"/>
    <w:rsid w:val="00D41CC0"/>
    <w:rsid w:val="00D41E41"/>
    <w:rsid w:val="00D42057"/>
    <w:rsid w:val="00D42164"/>
    <w:rsid w:val="00D422A1"/>
    <w:rsid w:val="00D4249A"/>
    <w:rsid w:val="00D4256F"/>
    <w:rsid w:val="00D42A59"/>
    <w:rsid w:val="00D42AE3"/>
    <w:rsid w:val="00D42C52"/>
    <w:rsid w:val="00D42D1E"/>
    <w:rsid w:val="00D42FBB"/>
    <w:rsid w:val="00D42FCE"/>
    <w:rsid w:val="00D43251"/>
    <w:rsid w:val="00D43309"/>
    <w:rsid w:val="00D43A8D"/>
    <w:rsid w:val="00D44141"/>
    <w:rsid w:val="00D4419A"/>
    <w:rsid w:val="00D44511"/>
    <w:rsid w:val="00D44655"/>
    <w:rsid w:val="00D4476F"/>
    <w:rsid w:val="00D44782"/>
    <w:rsid w:val="00D44BCA"/>
    <w:rsid w:val="00D44D21"/>
    <w:rsid w:val="00D44FA8"/>
    <w:rsid w:val="00D4508A"/>
    <w:rsid w:val="00D451BF"/>
    <w:rsid w:val="00D45606"/>
    <w:rsid w:val="00D4570A"/>
    <w:rsid w:val="00D457C9"/>
    <w:rsid w:val="00D45B68"/>
    <w:rsid w:val="00D45E20"/>
    <w:rsid w:val="00D4610F"/>
    <w:rsid w:val="00D462A8"/>
    <w:rsid w:val="00D463B0"/>
    <w:rsid w:val="00D4665B"/>
    <w:rsid w:val="00D466C8"/>
    <w:rsid w:val="00D46835"/>
    <w:rsid w:val="00D46863"/>
    <w:rsid w:val="00D4698F"/>
    <w:rsid w:val="00D46B6D"/>
    <w:rsid w:val="00D46C0E"/>
    <w:rsid w:val="00D46E63"/>
    <w:rsid w:val="00D46F44"/>
    <w:rsid w:val="00D47126"/>
    <w:rsid w:val="00D4712D"/>
    <w:rsid w:val="00D47370"/>
    <w:rsid w:val="00D474CA"/>
    <w:rsid w:val="00D47608"/>
    <w:rsid w:val="00D47B5B"/>
    <w:rsid w:val="00D47EA2"/>
    <w:rsid w:val="00D500B1"/>
    <w:rsid w:val="00D500EA"/>
    <w:rsid w:val="00D503D5"/>
    <w:rsid w:val="00D503FE"/>
    <w:rsid w:val="00D50559"/>
    <w:rsid w:val="00D50573"/>
    <w:rsid w:val="00D508A4"/>
    <w:rsid w:val="00D50A24"/>
    <w:rsid w:val="00D51262"/>
    <w:rsid w:val="00D51699"/>
    <w:rsid w:val="00D5174F"/>
    <w:rsid w:val="00D51BBA"/>
    <w:rsid w:val="00D51F80"/>
    <w:rsid w:val="00D5238F"/>
    <w:rsid w:val="00D524B5"/>
    <w:rsid w:val="00D524C3"/>
    <w:rsid w:val="00D5304D"/>
    <w:rsid w:val="00D53560"/>
    <w:rsid w:val="00D537AE"/>
    <w:rsid w:val="00D53C0B"/>
    <w:rsid w:val="00D53E71"/>
    <w:rsid w:val="00D53E9B"/>
    <w:rsid w:val="00D53F4C"/>
    <w:rsid w:val="00D54111"/>
    <w:rsid w:val="00D54338"/>
    <w:rsid w:val="00D54596"/>
    <w:rsid w:val="00D54A85"/>
    <w:rsid w:val="00D54B0D"/>
    <w:rsid w:val="00D54D50"/>
    <w:rsid w:val="00D54DF2"/>
    <w:rsid w:val="00D550D1"/>
    <w:rsid w:val="00D551E1"/>
    <w:rsid w:val="00D552B2"/>
    <w:rsid w:val="00D55682"/>
    <w:rsid w:val="00D556E0"/>
    <w:rsid w:val="00D55771"/>
    <w:rsid w:val="00D55EEE"/>
    <w:rsid w:val="00D55F03"/>
    <w:rsid w:val="00D56053"/>
    <w:rsid w:val="00D560B4"/>
    <w:rsid w:val="00D56152"/>
    <w:rsid w:val="00D56156"/>
    <w:rsid w:val="00D562BA"/>
    <w:rsid w:val="00D56324"/>
    <w:rsid w:val="00D5651A"/>
    <w:rsid w:val="00D5662E"/>
    <w:rsid w:val="00D56840"/>
    <w:rsid w:val="00D568C9"/>
    <w:rsid w:val="00D56A3A"/>
    <w:rsid w:val="00D56BD0"/>
    <w:rsid w:val="00D56BD9"/>
    <w:rsid w:val="00D56C48"/>
    <w:rsid w:val="00D56F40"/>
    <w:rsid w:val="00D56F8A"/>
    <w:rsid w:val="00D56FF8"/>
    <w:rsid w:val="00D57041"/>
    <w:rsid w:val="00D57117"/>
    <w:rsid w:val="00D57300"/>
    <w:rsid w:val="00D5734B"/>
    <w:rsid w:val="00D57398"/>
    <w:rsid w:val="00D573B0"/>
    <w:rsid w:val="00D573CC"/>
    <w:rsid w:val="00D57464"/>
    <w:rsid w:val="00D5757B"/>
    <w:rsid w:val="00D575F4"/>
    <w:rsid w:val="00D57A2A"/>
    <w:rsid w:val="00D57B1D"/>
    <w:rsid w:val="00D57D0A"/>
    <w:rsid w:val="00D57D9A"/>
    <w:rsid w:val="00D57E79"/>
    <w:rsid w:val="00D60154"/>
    <w:rsid w:val="00D606E2"/>
    <w:rsid w:val="00D6087B"/>
    <w:rsid w:val="00D60B8E"/>
    <w:rsid w:val="00D60CBC"/>
    <w:rsid w:val="00D60CFF"/>
    <w:rsid w:val="00D60D61"/>
    <w:rsid w:val="00D60E53"/>
    <w:rsid w:val="00D6108A"/>
    <w:rsid w:val="00D613D9"/>
    <w:rsid w:val="00D61BB8"/>
    <w:rsid w:val="00D61CDF"/>
    <w:rsid w:val="00D62049"/>
    <w:rsid w:val="00D62161"/>
    <w:rsid w:val="00D62290"/>
    <w:rsid w:val="00D62319"/>
    <w:rsid w:val="00D623F6"/>
    <w:rsid w:val="00D62438"/>
    <w:rsid w:val="00D6248A"/>
    <w:rsid w:val="00D6263A"/>
    <w:rsid w:val="00D62748"/>
    <w:rsid w:val="00D6284E"/>
    <w:rsid w:val="00D6298E"/>
    <w:rsid w:val="00D62AF3"/>
    <w:rsid w:val="00D62B94"/>
    <w:rsid w:val="00D62BC1"/>
    <w:rsid w:val="00D62FC1"/>
    <w:rsid w:val="00D630B7"/>
    <w:rsid w:val="00D633DC"/>
    <w:rsid w:val="00D635E0"/>
    <w:rsid w:val="00D63876"/>
    <w:rsid w:val="00D63904"/>
    <w:rsid w:val="00D6399E"/>
    <w:rsid w:val="00D63E9F"/>
    <w:rsid w:val="00D63F8B"/>
    <w:rsid w:val="00D641ED"/>
    <w:rsid w:val="00D6424A"/>
    <w:rsid w:val="00D6464D"/>
    <w:rsid w:val="00D64743"/>
    <w:rsid w:val="00D64904"/>
    <w:rsid w:val="00D64B81"/>
    <w:rsid w:val="00D64FE7"/>
    <w:rsid w:val="00D65231"/>
    <w:rsid w:val="00D65523"/>
    <w:rsid w:val="00D65756"/>
    <w:rsid w:val="00D65761"/>
    <w:rsid w:val="00D65C06"/>
    <w:rsid w:val="00D65FEC"/>
    <w:rsid w:val="00D66170"/>
    <w:rsid w:val="00D662F8"/>
    <w:rsid w:val="00D66377"/>
    <w:rsid w:val="00D663CC"/>
    <w:rsid w:val="00D66413"/>
    <w:rsid w:val="00D665DE"/>
    <w:rsid w:val="00D6665B"/>
    <w:rsid w:val="00D66667"/>
    <w:rsid w:val="00D66797"/>
    <w:rsid w:val="00D6688F"/>
    <w:rsid w:val="00D66A81"/>
    <w:rsid w:val="00D66C99"/>
    <w:rsid w:val="00D66EF2"/>
    <w:rsid w:val="00D6700A"/>
    <w:rsid w:val="00D671E0"/>
    <w:rsid w:val="00D67258"/>
    <w:rsid w:val="00D6733A"/>
    <w:rsid w:val="00D67425"/>
    <w:rsid w:val="00D677E6"/>
    <w:rsid w:val="00D67915"/>
    <w:rsid w:val="00D67B02"/>
    <w:rsid w:val="00D67FB6"/>
    <w:rsid w:val="00D7002F"/>
    <w:rsid w:val="00D701FA"/>
    <w:rsid w:val="00D702EF"/>
    <w:rsid w:val="00D703F4"/>
    <w:rsid w:val="00D7047F"/>
    <w:rsid w:val="00D70715"/>
    <w:rsid w:val="00D70822"/>
    <w:rsid w:val="00D7087C"/>
    <w:rsid w:val="00D70C3C"/>
    <w:rsid w:val="00D713E9"/>
    <w:rsid w:val="00D713EF"/>
    <w:rsid w:val="00D714E6"/>
    <w:rsid w:val="00D71538"/>
    <w:rsid w:val="00D71604"/>
    <w:rsid w:val="00D71A40"/>
    <w:rsid w:val="00D71B24"/>
    <w:rsid w:val="00D71BF0"/>
    <w:rsid w:val="00D71DF7"/>
    <w:rsid w:val="00D71E4D"/>
    <w:rsid w:val="00D7202C"/>
    <w:rsid w:val="00D7222C"/>
    <w:rsid w:val="00D725A4"/>
    <w:rsid w:val="00D725DD"/>
    <w:rsid w:val="00D72BE5"/>
    <w:rsid w:val="00D72C37"/>
    <w:rsid w:val="00D72D11"/>
    <w:rsid w:val="00D72D9D"/>
    <w:rsid w:val="00D72FDE"/>
    <w:rsid w:val="00D73258"/>
    <w:rsid w:val="00D7341E"/>
    <w:rsid w:val="00D735D5"/>
    <w:rsid w:val="00D7369A"/>
    <w:rsid w:val="00D736D9"/>
    <w:rsid w:val="00D73718"/>
    <w:rsid w:val="00D73D33"/>
    <w:rsid w:val="00D73D54"/>
    <w:rsid w:val="00D73E1E"/>
    <w:rsid w:val="00D73EBA"/>
    <w:rsid w:val="00D74961"/>
    <w:rsid w:val="00D74E7B"/>
    <w:rsid w:val="00D74FB1"/>
    <w:rsid w:val="00D74FE1"/>
    <w:rsid w:val="00D752B6"/>
    <w:rsid w:val="00D755C9"/>
    <w:rsid w:val="00D75948"/>
    <w:rsid w:val="00D75A51"/>
    <w:rsid w:val="00D75ECF"/>
    <w:rsid w:val="00D75F14"/>
    <w:rsid w:val="00D75FDD"/>
    <w:rsid w:val="00D76099"/>
    <w:rsid w:val="00D763E4"/>
    <w:rsid w:val="00D7654A"/>
    <w:rsid w:val="00D7665C"/>
    <w:rsid w:val="00D76661"/>
    <w:rsid w:val="00D76F13"/>
    <w:rsid w:val="00D7717C"/>
    <w:rsid w:val="00D772B0"/>
    <w:rsid w:val="00D77330"/>
    <w:rsid w:val="00D777D4"/>
    <w:rsid w:val="00D77933"/>
    <w:rsid w:val="00D77BD0"/>
    <w:rsid w:val="00D77E50"/>
    <w:rsid w:val="00D77F0F"/>
    <w:rsid w:val="00D8022A"/>
    <w:rsid w:val="00D802CB"/>
    <w:rsid w:val="00D80AA1"/>
    <w:rsid w:val="00D80B99"/>
    <w:rsid w:val="00D810E2"/>
    <w:rsid w:val="00D8130B"/>
    <w:rsid w:val="00D81462"/>
    <w:rsid w:val="00D8146D"/>
    <w:rsid w:val="00D816C5"/>
    <w:rsid w:val="00D816D7"/>
    <w:rsid w:val="00D818E5"/>
    <w:rsid w:val="00D8209F"/>
    <w:rsid w:val="00D821BD"/>
    <w:rsid w:val="00D82206"/>
    <w:rsid w:val="00D82ADD"/>
    <w:rsid w:val="00D82B03"/>
    <w:rsid w:val="00D82D3C"/>
    <w:rsid w:val="00D82F26"/>
    <w:rsid w:val="00D83232"/>
    <w:rsid w:val="00D83570"/>
    <w:rsid w:val="00D83636"/>
    <w:rsid w:val="00D83B68"/>
    <w:rsid w:val="00D83C8A"/>
    <w:rsid w:val="00D83CCD"/>
    <w:rsid w:val="00D84023"/>
    <w:rsid w:val="00D84133"/>
    <w:rsid w:val="00D8421A"/>
    <w:rsid w:val="00D84309"/>
    <w:rsid w:val="00D8449D"/>
    <w:rsid w:val="00D844AF"/>
    <w:rsid w:val="00D84812"/>
    <w:rsid w:val="00D84846"/>
    <w:rsid w:val="00D84B93"/>
    <w:rsid w:val="00D84BB0"/>
    <w:rsid w:val="00D84BBF"/>
    <w:rsid w:val="00D84C06"/>
    <w:rsid w:val="00D84C34"/>
    <w:rsid w:val="00D84DD2"/>
    <w:rsid w:val="00D853DB"/>
    <w:rsid w:val="00D853FC"/>
    <w:rsid w:val="00D854BD"/>
    <w:rsid w:val="00D85537"/>
    <w:rsid w:val="00D858D1"/>
    <w:rsid w:val="00D85913"/>
    <w:rsid w:val="00D85AC7"/>
    <w:rsid w:val="00D85C40"/>
    <w:rsid w:val="00D85D3E"/>
    <w:rsid w:val="00D85DAF"/>
    <w:rsid w:val="00D85F98"/>
    <w:rsid w:val="00D862A5"/>
    <w:rsid w:val="00D86324"/>
    <w:rsid w:val="00D863D0"/>
    <w:rsid w:val="00D86678"/>
    <w:rsid w:val="00D8681B"/>
    <w:rsid w:val="00D869EF"/>
    <w:rsid w:val="00D86B00"/>
    <w:rsid w:val="00D86B9A"/>
    <w:rsid w:val="00D86B9B"/>
    <w:rsid w:val="00D86C0E"/>
    <w:rsid w:val="00D86FB9"/>
    <w:rsid w:val="00D86FCA"/>
    <w:rsid w:val="00D870D5"/>
    <w:rsid w:val="00D8740F"/>
    <w:rsid w:val="00D877E2"/>
    <w:rsid w:val="00D877F9"/>
    <w:rsid w:val="00D87B51"/>
    <w:rsid w:val="00D87C87"/>
    <w:rsid w:val="00D87E20"/>
    <w:rsid w:val="00D87F72"/>
    <w:rsid w:val="00D9025F"/>
    <w:rsid w:val="00D90A81"/>
    <w:rsid w:val="00D90BB4"/>
    <w:rsid w:val="00D90D38"/>
    <w:rsid w:val="00D90D49"/>
    <w:rsid w:val="00D90E07"/>
    <w:rsid w:val="00D90ED6"/>
    <w:rsid w:val="00D90FE9"/>
    <w:rsid w:val="00D910C4"/>
    <w:rsid w:val="00D91319"/>
    <w:rsid w:val="00D913F9"/>
    <w:rsid w:val="00D91461"/>
    <w:rsid w:val="00D91690"/>
    <w:rsid w:val="00D916AC"/>
    <w:rsid w:val="00D9196B"/>
    <w:rsid w:val="00D919CC"/>
    <w:rsid w:val="00D91D00"/>
    <w:rsid w:val="00D91DC5"/>
    <w:rsid w:val="00D9224A"/>
    <w:rsid w:val="00D922DA"/>
    <w:rsid w:val="00D92443"/>
    <w:rsid w:val="00D924E1"/>
    <w:rsid w:val="00D924FB"/>
    <w:rsid w:val="00D9264A"/>
    <w:rsid w:val="00D926A3"/>
    <w:rsid w:val="00D927D7"/>
    <w:rsid w:val="00D928E1"/>
    <w:rsid w:val="00D92DA0"/>
    <w:rsid w:val="00D92F16"/>
    <w:rsid w:val="00D932C2"/>
    <w:rsid w:val="00D9338E"/>
    <w:rsid w:val="00D93710"/>
    <w:rsid w:val="00D9373E"/>
    <w:rsid w:val="00D93917"/>
    <w:rsid w:val="00D93B1C"/>
    <w:rsid w:val="00D93CD3"/>
    <w:rsid w:val="00D94049"/>
    <w:rsid w:val="00D940E9"/>
    <w:rsid w:val="00D940FB"/>
    <w:rsid w:val="00D94499"/>
    <w:rsid w:val="00D94C6A"/>
    <w:rsid w:val="00D94C92"/>
    <w:rsid w:val="00D95249"/>
    <w:rsid w:val="00D95776"/>
    <w:rsid w:val="00D959ED"/>
    <w:rsid w:val="00D95B2D"/>
    <w:rsid w:val="00D960B4"/>
    <w:rsid w:val="00D967E4"/>
    <w:rsid w:val="00D96C7A"/>
    <w:rsid w:val="00D96D4C"/>
    <w:rsid w:val="00D96F1E"/>
    <w:rsid w:val="00D970B5"/>
    <w:rsid w:val="00D97235"/>
    <w:rsid w:val="00D9724D"/>
    <w:rsid w:val="00D97262"/>
    <w:rsid w:val="00D978B5"/>
    <w:rsid w:val="00D978CD"/>
    <w:rsid w:val="00D978E9"/>
    <w:rsid w:val="00D97B28"/>
    <w:rsid w:val="00D97BE0"/>
    <w:rsid w:val="00D97C8E"/>
    <w:rsid w:val="00D97EE1"/>
    <w:rsid w:val="00D97F9F"/>
    <w:rsid w:val="00D97FB3"/>
    <w:rsid w:val="00DA0382"/>
    <w:rsid w:val="00DA05B5"/>
    <w:rsid w:val="00DA0975"/>
    <w:rsid w:val="00DA0A5F"/>
    <w:rsid w:val="00DA0B25"/>
    <w:rsid w:val="00DA0B86"/>
    <w:rsid w:val="00DA0E70"/>
    <w:rsid w:val="00DA0F2F"/>
    <w:rsid w:val="00DA12A9"/>
    <w:rsid w:val="00DA13AF"/>
    <w:rsid w:val="00DA18AF"/>
    <w:rsid w:val="00DA18B6"/>
    <w:rsid w:val="00DA18EF"/>
    <w:rsid w:val="00DA1C32"/>
    <w:rsid w:val="00DA1D99"/>
    <w:rsid w:val="00DA2004"/>
    <w:rsid w:val="00DA20E7"/>
    <w:rsid w:val="00DA2347"/>
    <w:rsid w:val="00DA25B4"/>
    <w:rsid w:val="00DA2860"/>
    <w:rsid w:val="00DA37C9"/>
    <w:rsid w:val="00DA38D1"/>
    <w:rsid w:val="00DA38F7"/>
    <w:rsid w:val="00DA3966"/>
    <w:rsid w:val="00DA3A7A"/>
    <w:rsid w:val="00DA3D34"/>
    <w:rsid w:val="00DA3EB3"/>
    <w:rsid w:val="00DA422C"/>
    <w:rsid w:val="00DA489F"/>
    <w:rsid w:val="00DA4B27"/>
    <w:rsid w:val="00DA4EDE"/>
    <w:rsid w:val="00DA4F2A"/>
    <w:rsid w:val="00DA535A"/>
    <w:rsid w:val="00DA56BC"/>
    <w:rsid w:val="00DA58A8"/>
    <w:rsid w:val="00DA58CC"/>
    <w:rsid w:val="00DA5923"/>
    <w:rsid w:val="00DA5962"/>
    <w:rsid w:val="00DA5D17"/>
    <w:rsid w:val="00DA62C1"/>
    <w:rsid w:val="00DA6372"/>
    <w:rsid w:val="00DA6449"/>
    <w:rsid w:val="00DA696E"/>
    <w:rsid w:val="00DA6CD3"/>
    <w:rsid w:val="00DA6D46"/>
    <w:rsid w:val="00DA6F80"/>
    <w:rsid w:val="00DA72FB"/>
    <w:rsid w:val="00DA741B"/>
    <w:rsid w:val="00DA74D8"/>
    <w:rsid w:val="00DB043B"/>
    <w:rsid w:val="00DB049E"/>
    <w:rsid w:val="00DB0D68"/>
    <w:rsid w:val="00DB1495"/>
    <w:rsid w:val="00DB14D5"/>
    <w:rsid w:val="00DB16E3"/>
    <w:rsid w:val="00DB184F"/>
    <w:rsid w:val="00DB18B0"/>
    <w:rsid w:val="00DB191F"/>
    <w:rsid w:val="00DB212D"/>
    <w:rsid w:val="00DB2146"/>
    <w:rsid w:val="00DB2283"/>
    <w:rsid w:val="00DB2B62"/>
    <w:rsid w:val="00DB2F6D"/>
    <w:rsid w:val="00DB3290"/>
    <w:rsid w:val="00DB38E5"/>
    <w:rsid w:val="00DB39CF"/>
    <w:rsid w:val="00DB3A68"/>
    <w:rsid w:val="00DB3C34"/>
    <w:rsid w:val="00DB3F90"/>
    <w:rsid w:val="00DB4031"/>
    <w:rsid w:val="00DB4228"/>
    <w:rsid w:val="00DB44AC"/>
    <w:rsid w:val="00DB4725"/>
    <w:rsid w:val="00DB49FC"/>
    <w:rsid w:val="00DB4F08"/>
    <w:rsid w:val="00DB5148"/>
    <w:rsid w:val="00DB520E"/>
    <w:rsid w:val="00DB5335"/>
    <w:rsid w:val="00DB58DD"/>
    <w:rsid w:val="00DB5B34"/>
    <w:rsid w:val="00DB5DD8"/>
    <w:rsid w:val="00DB5FC4"/>
    <w:rsid w:val="00DB6096"/>
    <w:rsid w:val="00DB60E5"/>
    <w:rsid w:val="00DB6177"/>
    <w:rsid w:val="00DB6215"/>
    <w:rsid w:val="00DB6923"/>
    <w:rsid w:val="00DB6A29"/>
    <w:rsid w:val="00DB6A83"/>
    <w:rsid w:val="00DB6DD7"/>
    <w:rsid w:val="00DB6EA6"/>
    <w:rsid w:val="00DB7016"/>
    <w:rsid w:val="00DB7256"/>
    <w:rsid w:val="00DB75D2"/>
    <w:rsid w:val="00DB7631"/>
    <w:rsid w:val="00DB776C"/>
    <w:rsid w:val="00DB7A5B"/>
    <w:rsid w:val="00DB7BF1"/>
    <w:rsid w:val="00DB7EB1"/>
    <w:rsid w:val="00DC0401"/>
    <w:rsid w:val="00DC078A"/>
    <w:rsid w:val="00DC0B0A"/>
    <w:rsid w:val="00DC0E41"/>
    <w:rsid w:val="00DC0FF1"/>
    <w:rsid w:val="00DC132D"/>
    <w:rsid w:val="00DC1373"/>
    <w:rsid w:val="00DC143D"/>
    <w:rsid w:val="00DC1527"/>
    <w:rsid w:val="00DC1826"/>
    <w:rsid w:val="00DC18CD"/>
    <w:rsid w:val="00DC1C27"/>
    <w:rsid w:val="00DC1ECA"/>
    <w:rsid w:val="00DC1F21"/>
    <w:rsid w:val="00DC2085"/>
    <w:rsid w:val="00DC20BD"/>
    <w:rsid w:val="00DC243D"/>
    <w:rsid w:val="00DC2468"/>
    <w:rsid w:val="00DC24BF"/>
    <w:rsid w:val="00DC26EB"/>
    <w:rsid w:val="00DC27A7"/>
    <w:rsid w:val="00DC2893"/>
    <w:rsid w:val="00DC29FD"/>
    <w:rsid w:val="00DC2A42"/>
    <w:rsid w:val="00DC2B31"/>
    <w:rsid w:val="00DC2B82"/>
    <w:rsid w:val="00DC30AB"/>
    <w:rsid w:val="00DC336F"/>
    <w:rsid w:val="00DC33AA"/>
    <w:rsid w:val="00DC356A"/>
    <w:rsid w:val="00DC37D4"/>
    <w:rsid w:val="00DC3B74"/>
    <w:rsid w:val="00DC3D5B"/>
    <w:rsid w:val="00DC3D71"/>
    <w:rsid w:val="00DC3F68"/>
    <w:rsid w:val="00DC3FB6"/>
    <w:rsid w:val="00DC4237"/>
    <w:rsid w:val="00DC4271"/>
    <w:rsid w:val="00DC4757"/>
    <w:rsid w:val="00DC4863"/>
    <w:rsid w:val="00DC4EAD"/>
    <w:rsid w:val="00DC50B0"/>
    <w:rsid w:val="00DC51DA"/>
    <w:rsid w:val="00DC5280"/>
    <w:rsid w:val="00DC5284"/>
    <w:rsid w:val="00DC54A2"/>
    <w:rsid w:val="00DC5780"/>
    <w:rsid w:val="00DC57EA"/>
    <w:rsid w:val="00DC5859"/>
    <w:rsid w:val="00DC5AC1"/>
    <w:rsid w:val="00DC5BEB"/>
    <w:rsid w:val="00DC63F0"/>
    <w:rsid w:val="00DC6509"/>
    <w:rsid w:val="00DC7063"/>
    <w:rsid w:val="00DC7137"/>
    <w:rsid w:val="00DC740D"/>
    <w:rsid w:val="00DC7696"/>
    <w:rsid w:val="00DC7760"/>
    <w:rsid w:val="00DC7C3F"/>
    <w:rsid w:val="00DD0190"/>
    <w:rsid w:val="00DD0247"/>
    <w:rsid w:val="00DD0639"/>
    <w:rsid w:val="00DD06C1"/>
    <w:rsid w:val="00DD09AB"/>
    <w:rsid w:val="00DD09E0"/>
    <w:rsid w:val="00DD0A42"/>
    <w:rsid w:val="00DD0BB8"/>
    <w:rsid w:val="00DD0BCD"/>
    <w:rsid w:val="00DD0C9D"/>
    <w:rsid w:val="00DD0D80"/>
    <w:rsid w:val="00DD0FE5"/>
    <w:rsid w:val="00DD1108"/>
    <w:rsid w:val="00DD142C"/>
    <w:rsid w:val="00DD1CB0"/>
    <w:rsid w:val="00DD1CC2"/>
    <w:rsid w:val="00DD1DA1"/>
    <w:rsid w:val="00DD1FB0"/>
    <w:rsid w:val="00DD231F"/>
    <w:rsid w:val="00DD27D9"/>
    <w:rsid w:val="00DD2C00"/>
    <w:rsid w:val="00DD319A"/>
    <w:rsid w:val="00DD3244"/>
    <w:rsid w:val="00DD345C"/>
    <w:rsid w:val="00DD35A0"/>
    <w:rsid w:val="00DD3883"/>
    <w:rsid w:val="00DD3BB3"/>
    <w:rsid w:val="00DD3CB0"/>
    <w:rsid w:val="00DD3DF3"/>
    <w:rsid w:val="00DD3E05"/>
    <w:rsid w:val="00DD3E3F"/>
    <w:rsid w:val="00DD3E75"/>
    <w:rsid w:val="00DD4239"/>
    <w:rsid w:val="00DD4261"/>
    <w:rsid w:val="00DD4456"/>
    <w:rsid w:val="00DD447A"/>
    <w:rsid w:val="00DD447F"/>
    <w:rsid w:val="00DD46D0"/>
    <w:rsid w:val="00DD4B42"/>
    <w:rsid w:val="00DD4E53"/>
    <w:rsid w:val="00DD4E7B"/>
    <w:rsid w:val="00DD4F27"/>
    <w:rsid w:val="00DD5029"/>
    <w:rsid w:val="00DD5276"/>
    <w:rsid w:val="00DD528E"/>
    <w:rsid w:val="00DD5706"/>
    <w:rsid w:val="00DD586E"/>
    <w:rsid w:val="00DD5895"/>
    <w:rsid w:val="00DD58F9"/>
    <w:rsid w:val="00DD591D"/>
    <w:rsid w:val="00DD5968"/>
    <w:rsid w:val="00DD5F4C"/>
    <w:rsid w:val="00DD5FD9"/>
    <w:rsid w:val="00DD60C2"/>
    <w:rsid w:val="00DD66CD"/>
    <w:rsid w:val="00DD6853"/>
    <w:rsid w:val="00DD6F0F"/>
    <w:rsid w:val="00DD6F9A"/>
    <w:rsid w:val="00DD71CF"/>
    <w:rsid w:val="00DD7475"/>
    <w:rsid w:val="00DD761A"/>
    <w:rsid w:val="00DD7668"/>
    <w:rsid w:val="00DD795D"/>
    <w:rsid w:val="00DD7FFE"/>
    <w:rsid w:val="00DE001A"/>
    <w:rsid w:val="00DE049E"/>
    <w:rsid w:val="00DE0724"/>
    <w:rsid w:val="00DE0835"/>
    <w:rsid w:val="00DE0ACD"/>
    <w:rsid w:val="00DE0B70"/>
    <w:rsid w:val="00DE0C71"/>
    <w:rsid w:val="00DE10DE"/>
    <w:rsid w:val="00DE113D"/>
    <w:rsid w:val="00DE11BA"/>
    <w:rsid w:val="00DE12CF"/>
    <w:rsid w:val="00DE12FF"/>
    <w:rsid w:val="00DE1429"/>
    <w:rsid w:val="00DE1675"/>
    <w:rsid w:val="00DE16E3"/>
    <w:rsid w:val="00DE1865"/>
    <w:rsid w:val="00DE1A63"/>
    <w:rsid w:val="00DE1C0E"/>
    <w:rsid w:val="00DE1CE4"/>
    <w:rsid w:val="00DE1D0C"/>
    <w:rsid w:val="00DE2363"/>
    <w:rsid w:val="00DE257A"/>
    <w:rsid w:val="00DE2648"/>
    <w:rsid w:val="00DE264F"/>
    <w:rsid w:val="00DE2D1F"/>
    <w:rsid w:val="00DE2E19"/>
    <w:rsid w:val="00DE2F86"/>
    <w:rsid w:val="00DE315D"/>
    <w:rsid w:val="00DE31CD"/>
    <w:rsid w:val="00DE33CA"/>
    <w:rsid w:val="00DE3472"/>
    <w:rsid w:val="00DE3707"/>
    <w:rsid w:val="00DE3B20"/>
    <w:rsid w:val="00DE3CA2"/>
    <w:rsid w:val="00DE40D1"/>
    <w:rsid w:val="00DE42D7"/>
    <w:rsid w:val="00DE45C7"/>
    <w:rsid w:val="00DE47AE"/>
    <w:rsid w:val="00DE4998"/>
    <w:rsid w:val="00DE4B8E"/>
    <w:rsid w:val="00DE50A2"/>
    <w:rsid w:val="00DE51AA"/>
    <w:rsid w:val="00DE5701"/>
    <w:rsid w:val="00DE57B7"/>
    <w:rsid w:val="00DE5D1B"/>
    <w:rsid w:val="00DE60D4"/>
    <w:rsid w:val="00DE6264"/>
    <w:rsid w:val="00DE62D9"/>
    <w:rsid w:val="00DE62FF"/>
    <w:rsid w:val="00DE653F"/>
    <w:rsid w:val="00DE66F8"/>
    <w:rsid w:val="00DE6762"/>
    <w:rsid w:val="00DE6949"/>
    <w:rsid w:val="00DE6976"/>
    <w:rsid w:val="00DE6C94"/>
    <w:rsid w:val="00DE6CB4"/>
    <w:rsid w:val="00DE6D72"/>
    <w:rsid w:val="00DE6F19"/>
    <w:rsid w:val="00DE6FD7"/>
    <w:rsid w:val="00DE70F3"/>
    <w:rsid w:val="00DE7384"/>
    <w:rsid w:val="00DE73F0"/>
    <w:rsid w:val="00DE765A"/>
    <w:rsid w:val="00DE76EE"/>
    <w:rsid w:val="00DF0399"/>
    <w:rsid w:val="00DF05F5"/>
    <w:rsid w:val="00DF0681"/>
    <w:rsid w:val="00DF0A91"/>
    <w:rsid w:val="00DF0A9D"/>
    <w:rsid w:val="00DF0C4A"/>
    <w:rsid w:val="00DF0EBC"/>
    <w:rsid w:val="00DF0F1B"/>
    <w:rsid w:val="00DF1110"/>
    <w:rsid w:val="00DF1136"/>
    <w:rsid w:val="00DF11BB"/>
    <w:rsid w:val="00DF13EB"/>
    <w:rsid w:val="00DF1475"/>
    <w:rsid w:val="00DF1C44"/>
    <w:rsid w:val="00DF1C69"/>
    <w:rsid w:val="00DF1CCE"/>
    <w:rsid w:val="00DF1DC9"/>
    <w:rsid w:val="00DF1F0F"/>
    <w:rsid w:val="00DF2046"/>
    <w:rsid w:val="00DF2144"/>
    <w:rsid w:val="00DF2245"/>
    <w:rsid w:val="00DF22DF"/>
    <w:rsid w:val="00DF2326"/>
    <w:rsid w:val="00DF2375"/>
    <w:rsid w:val="00DF24C8"/>
    <w:rsid w:val="00DF28F4"/>
    <w:rsid w:val="00DF293B"/>
    <w:rsid w:val="00DF2A21"/>
    <w:rsid w:val="00DF2BFE"/>
    <w:rsid w:val="00DF2C8B"/>
    <w:rsid w:val="00DF3022"/>
    <w:rsid w:val="00DF3525"/>
    <w:rsid w:val="00DF36CC"/>
    <w:rsid w:val="00DF37BD"/>
    <w:rsid w:val="00DF39D0"/>
    <w:rsid w:val="00DF3B20"/>
    <w:rsid w:val="00DF3C75"/>
    <w:rsid w:val="00DF3D6E"/>
    <w:rsid w:val="00DF3F19"/>
    <w:rsid w:val="00DF4127"/>
    <w:rsid w:val="00DF4304"/>
    <w:rsid w:val="00DF445A"/>
    <w:rsid w:val="00DF4692"/>
    <w:rsid w:val="00DF472D"/>
    <w:rsid w:val="00DF47AE"/>
    <w:rsid w:val="00DF5001"/>
    <w:rsid w:val="00DF50B2"/>
    <w:rsid w:val="00DF53FC"/>
    <w:rsid w:val="00DF552B"/>
    <w:rsid w:val="00DF5609"/>
    <w:rsid w:val="00DF56B5"/>
    <w:rsid w:val="00DF57E3"/>
    <w:rsid w:val="00DF5912"/>
    <w:rsid w:val="00DF5AB8"/>
    <w:rsid w:val="00DF5AFF"/>
    <w:rsid w:val="00DF5C89"/>
    <w:rsid w:val="00DF5D73"/>
    <w:rsid w:val="00DF5E08"/>
    <w:rsid w:val="00DF6172"/>
    <w:rsid w:val="00DF6BD8"/>
    <w:rsid w:val="00DF6DC4"/>
    <w:rsid w:val="00DF6F42"/>
    <w:rsid w:val="00DF702A"/>
    <w:rsid w:val="00E0020A"/>
    <w:rsid w:val="00E0034E"/>
    <w:rsid w:val="00E003FC"/>
    <w:rsid w:val="00E00495"/>
    <w:rsid w:val="00E00610"/>
    <w:rsid w:val="00E006D2"/>
    <w:rsid w:val="00E0072F"/>
    <w:rsid w:val="00E00A18"/>
    <w:rsid w:val="00E00AA1"/>
    <w:rsid w:val="00E010C8"/>
    <w:rsid w:val="00E01245"/>
    <w:rsid w:val="00E0125C"/>
    <w:rsid w:val="00E01383"/>
    <w:rsid w:val="00E015DF"/>
    <w:rsid w:val="00E01FC0"/>
    <w:rsid w:val="00E02106"/>
    <w:rsid w:val="00E0268E"/>
    <w:rsid w:val="00E0274B"/>
    <w:rsid w:val="00E02A57"/>
    <w:rsid w:val="00E02DB7"/>
    <w:rsid w:val="00E02F5E"/>
    <w:rsid w:val="00E02F9C"/>
    <w:rsid w:val="00E03218"/>
    <w:rsid w:val="00E0364B"/>
    <w:rsid w:val="00E039B7"/>
    <w:rsid w:val="00E03A25"/>
    <w:rsid w:val="00E03C94"/>
    <w:rsid w:val="00E03D1D"/>
    <w:rsid w:val="00E03DA6"/>
    <w:rsid w:val="00E03F85"/>
    <w:rsid w:val="00E03FFC"/>
    <w:rsid w:val="00E0451F"/>
    <w:rsid w:val="00E04E34"/>
    <w:rsid w:val="00E04F8E"/>
    <w:rsid w:val="00E04FED"/>
    <w:rsid w:val="00E0520E"/>
    <w:rsid w:val="00E0532F"/>
    <w:rsid w:val="00E05365"/>
    <w:rsid w:val="00E054A1"/>
    <w:rsid w:val="00E05941"/>
    <w:rsid w:val="00E059B2"/>
    <w:rsid w:val="00E05A8B"/>
    <w:rsid w:val="00E05C6C"/>
    <w:rsid w:val="00E06077"/>
    <w:rsid w:val="00E060B9"/>
    <w:rsid w:val="00E06170"/>
    <w:rsid w:val="00E062A7"/>
    <w:rsid w:val="00E0653D"/>
    <w:rsid w:val="00E065DE"/>
    <w:rsid w:val="00E065FC"/>
    <w:rsid w:val="00E066E5"/>
    <w:rsid w:val="00E06719"/>
    <w:rsid w:val="00E06875"/>
    <w:rsid w:val="00E068EA"/>
    <w:rsid w:val="00E06BD0"/>
    <w:rsid w:val="00E06C6A"/>
    <w:rsid w:val="00E07464"/>
    <w:rsid w:val="00E0771B"/>
    <w:rsid w:val="00E07727"/>
    <w:rsid w:val="00E07860"/>
    <w:rsid w:val="00E07B39"/>
    <w:rsid w:val="00E07D08"/>
    <w:rsid w:val="00E10485"/>
    <w:rsid w:val="00E10736"/>
    <w:rsid w:val="00E107C5"/>
    <w:rsid w:val="00E10B57"/>
    <w:rsid w:val="00E113A4"/>
    <w:rsid w:val="00E1145D"/>
    <w:rsid w:val="00E1155C"/>
    <w:rsid w:val="00E116AF"/>
    <w:rsid w:val="00E11753"/>
    <w:rsid w:val="00E1178B"/>
    <w:rsid w:val="00E118A8"/>
    <w:rsid w:val="00E11D8F"/>
    <w:rsid w:val="00E12052"/>
    <w:rsid w:val="00E1217F"/>
    <w:rsid w:val="00E12414"/>
    <w:rsid w:val="00E12695"/>
    <w:rsid w:val="00E1279B"/>
    <w:rsid w:val="00E127F6"/>
    <w:rsid w:val="00E1282B"/>
    <w:rsid w:val="00E1295A"/>
    <w:rsid w:val="00E12E2D"/>
    <w:rsid w:val="00E13232"/>
    <w:rsid w:val="00E133B3"/>
    <w:rsid w:val="00E13A95"/>
    <w:rsid w:val="00E13BE5"/>
    <w:rsid w:val="00E13C57"/>
    <w:rsid w:val="00E13E17"/>
    <w:rsid w:val="00E140B4"/>
    <w:rsid w:val="00E1438A"/>
    <w:rsid w:val="00E1462E"/>
    <w:rsid w:val="00E1546F"/>
    <w:rsid w:val="00E1553A"/>
    <w:rsid w:val="00E15837"/>
    <w:rsid w:val="00E15DD7"/>
    <w:rsid w:val="00E15EA0"/>
    <w:rsid w:val="00E162CA"/>
    <w:rsid w:val="00E16506"/>
    <w:rsid w:val="00E1657C"/>
    <w:rsid w:val="00E16692"/>
    <w:rsid w:val="00E16700"/>
    <w:rsid w:val="00E16A5C"/>
    <w:rsid w:val="00E16B10"/>
    <w:rsid w:val="00E16B7A"/>
    <w:rsid w:val="00E16B8D"/>
    <w:rsid w:val="00E16BC0"/>
    <w:rsid w:val="00E16C3E"/>
    <w:rsid w:val="00E16DD7"/>
    <w:rsid w:val="00E16F1D"/>
    <w:rsid w:val="00E17190"/>
    <w:rsid w:val="00E171F9"/>
    <w:rsid w:val="00E173E7"/>
    <w:rsid w:val="00E175B0"/>
    <w:rsid w:val="00E1793D"/>
    <w:rsid w:val="00E17F6A"/>
    <w:rsid w:val="00E17FA3"/>
    <w:rsid w:val="00E17FB4"/>
    <w:rsid w:val="00E204EB"/>
    <w:rsid w:val="00E206D3"/>
    <w:rsid w:val="00E2091F"/>
    <w:rsid w:val="00E209A0"/>
    <w:rsid w:val="00E20A26"/>
    <w:rsid w:val="00E20B44"/>
    <w:rsid w:val="00E20DC8"/>
    <w:rsid w:val="00E21632"/>
    <w:rsid w:val="00E21653"/>
    <w:rsid w:val="00E2169C"/>
    <w:rsid w:val="00E21F9B"/>
    <w:rsid w:val="00E2216B"/>
    <w:rsid w:val="00E22182"/>
    <w:rsid w:val="00E225A0"/>
    <w:rsid w:val="00E22758"/>
    <w:rsid w:val="00E2289F"/>
    <w:rsid w:val="00E22ABE"/>
    <w:rsid w:val="00E22C2E"/>
    <w:rsid w:val="00E22C58"/>
    <w:rsid w:val="00E22D93"/>
    <w:rsid w:val="00E22F5F"/>
    <w:rsid w:val="00E2315B"/>
    <w:rsid w:val="00E23271"/>
    <w:rsid w:val="00E233B5"/>
    <w:rsid w:val="00E236EA"/>
    <w:rsid w:val="00E238A6"/>
    <w:rsid w:val="00E2393B"/>
    <w:rsid w:val="00E23BA6"/>
    <w:rsid w:val="00E23BCA"/>
    <w:rsid w:val="00E23D60"/>
    <w:rsid w:val="00E23D8C"/>
    <w:rsid w:val="00E241E1"/>
    <w:rsid w:val="00E2454C"/>
    <w:rsid w:val="00E24713"/>
    <w:rsid w:val="00E24815"/>
    <w:rsid w:val="00E249D1"/>
    <w:rsid w:val="00E24F03"/>
    <w:rsid w:val="00E24F80"/>
    <w:rsid w:val="00E2526D"/>
    <w:rsid w:val="00E2536E"/>
    <w:rsid w:val="00E253AB"/>
    <w:rsid w:val="00E25772"/>
    <w:rsid w:val="00E259E9"/>
    <w:rsid w:val="00E259F3"/>
    <w:rsid w:val="00E25F27"/>
    <w:rsid w:val="00E26367"/>
    <w:rsid w:val="00E26826"/>
    <w:rsid w:val="00E26DA3"/>
    <w:rsid w:val="00E26E10"/>
    <w:rsid w:val="00E27555"/>
    <w:rsid w:val="00E27572"/>
    <w:rsid w:val="00E27577"/>
    <w:rsid w:val="00E275AD"/>
    <w:rsid w:val="00E275C0"/>
    <w:rsid w:val="00E27DDF"/>
    <w:rsid w:val="00E3010E"/>
    <w:rsid w:val="00E3042C"/>
    <w:rsid w:val="00E30439"/>
    <w:rsid w:val="00E3045A"/>
    <w:rsid w:val="00E3076B"/>
    <w:rsid w:val="00E30975"/>
    <w:rsid w:val="00E30985"/>
    <w:rsid w:val="00E30A4C"/>
    <w:rsid w:val="00E30F42"/>
    <w:rsid w:val="00E314CF"/>
    <w:rsid w:val="00E3188F"/>
    <w:rsid w:val="00E31A19"/>
    <w:rsid w:val="00E31AA7"/>
    <w:rsid w:val="00E31D43"/>
    <w:rsid w:val="00E31DF9"/>
    <w:rsid w:val="00E31F04"/>
    <w:rsid w:val="00E31F13"/>
    <w:rsid w:val="00E31FA8"/>
    <w:rsid w:val="00E320A8"/>
    <w:rsid w:val="00E320E6"/>
    <w:rsid w:val="00E322A1"/>
    <w:rsid w:val="00E32366"/>
    <w:rsid w:val="00E32456"/>
    <w:rsid w:val="00E326D2"/>
    <w:rsid w:val="00E32708"/>
    <w:rsid w:val="00E3284F"/>
    <w:rsid w:val="00E32D1F"/>
    <w:rsid w:val="00E32D9A"/>
    <w:rsid w:val="00E32DD2"/>
    <w:rsid w:val="00E33007"/>
    <w:rsid w:val="00E330AC"/>
    <w:rsid w:val="00E331A3"/>
    <w:rsid w:val="00E33225"/>
    <w:rsid w:val="00E33238"/>
    <w:rsid w:val="00E33346"/>
    <w:rsid w:val="00E3395B"/>
    <w:rsid w:val="00E339E5"/>
    <w:rsid w:val="00E33D36"/>
    <w:rsid w:val="00E34022"/>
    <w:rsid w:val="00E34547"/>
    <w:rsid w:val="00E345FC"/>
    <w:rsid w:val="00E345FF"/>
    <w:rsid w:val="00E34721"/>
    <w:rsid w:val="00E35072"/>
    <w:rsid w:val="00E350BA"/>
    <w:rsid w:val="00E350E5"/>
    <w:rsid w:val="00E3515F"/>
    <w:rsid w:val="00E35472"/>
    <w:rsid w:val="00E355C5"/>
    <w:rsid w:val="00E35855"/>
    <w:rsid w:val="00E35A45"/>
    <w:rsid w:val="00E35C5E"/>
    <w:rsid w:val="00E36200"/>
    <w:rsid w:val="00E36570"/>
    <w:rsid w:val="00E366AB"/>
    <w:rsid w:val="00E36974"/>
    <w:rsid w:val="00E36C13"/>
    <w:rsid w:val="00E36C37"/>
    <w:rsid w:val="00E36D85"/>
    <w:rsid w:val="00E36F14"/>
    <w:rsid w:val="00E36FD6"/>
    <w:rsid w:val="00E37456"/>
    <w:rsid w:val="00E37498"/>
    <w:rsid w:val="00E3766E"/>
    <w:rsid w:val="00E376B7"/>
    <w:rsid w:val="00E4001A"/>
    <w:rsid w:val="00E401B6"/>
    <w:rsid w:val="00E404A3"/>
    <w:rsid w:val="00E40707"/>
    <w:rsid w:val="00E40A01"/>
    <w:rsid w:val="00E40CB0"/>
    <w:rsid w:val="00E411D3"/>
    <w:rsid w:val="00E41529"/>
    <w:rsid w:val="00E4162B"/>
    <w:rsid w:val="00E41932"/>
    <w:rsid w:val="00E419B3"/>
    <w:rsid w:val="00E41DFE"/>
    <w:rsid w:val="00E41EC5"/>
    <w:rsid w:val="00E4209E"/>
    <w:rsid w:val="00E421A0"/>
    <w:rsid w:val="00E42515"/>
    <w:rsid w:val="00E42542"/>
    <w:rsid w:val="00E4265B"/>
    <w:rsid w:val="00E4269A"/>
    <w:rsid w:val="00E4272F"/>
    <w:rsid w:val="00E42789"/>
    <w:rsid w:val="00E428F3"/>
    <w:rsid w:val="00E42E83"/>
    <w:rsid w:val="00E42F5D"/>
    <w:rsid w:val="00E43043"/>
    <w:rsid w:val="00E43295"/>
    <w:rsid w:val="00E434A1"/>
    <w:rsid w:val="00E434E8"/>
    <w:rsid w:val="00E43694"/>
    <w:rsid w:val="00E436C6"/>
    <w:rsid w:val="00E43908"/>
    <w:rsid w:val="00E44186"/>
    <w:rsid w:val="00E44218"/>
    <w:rsid w:val="00E443C0"/>
    <w:rsid w:val="00E443F0"/>
    <w:rsid w:val="00E4447F"/>
    <w:rsid w:val="00E4448F"/>
    <w:rsid w:val="00E4486C"/>
    <w:rsid w:val="00E449BA"/>
    <w:rsid w:val="00E44A1C"/>
    <w:rsid w:val="00E44C95"/>
    <w:rsid w:val="00E45915"/>
    <w:rsid w:val="00E45A5F"/>
    <w:rsid w:val="00E45B57"/>
    <w:rsid w:val="00E45B9B"/>
    <w:rsid w:val="00E45BB8"/>
    <w:rsid w:val="00E45DAB"/>
    <w:rsid w:val="00E45E5E"/>
    <w:rsid w:val="00E45F83"/>
    <w:rsid w:val="00E460B4"/>
    <w:rsid w:val="00E460B6"/>
    <w:rsid w:val="00E4617E"/>
    <w:rsid w:val="00E461E0"/>
    <w:rsid w:val="00E46507"/>
    <w:rsid w:val="00E466E3"/>
    <w:rsid w:val="00E46BD1"/>
    <w:rsid w:val="00E46C78"/>
    <w:rsid w:val="00E46E45"/>
    <w:rsid w:val="00E472AB"/>
    <w:rsid w:val="00E474A5"/>
    <w:rsid w:val="00E4776F"/>
    <w:rsid w:val="00E47CFB"/>
    <w:rsid w:val="00E47D66"/>
    <w:rsid w:val="00E47EF9"/>
    <w:rsid w:val="00E47FAA"/>
    <w:rsid w:val="00E5005E"/>
    <w:rsid w:val="00E501F2"/>
    <w:rsid w:val="00E50230"/>
    <w:rsid w:val="00E50A17"/>
    <w:rsid w:val="00E50C35"/>
    <w:rsid w:val="00E50E2B"/>
    <w:rsid w:val="00E51107"/>
    <w:rsid w:val="00E51155"/>
    <w:rsid w:val="00E511D5"/>
    <w:rsid w:val="00E513F8"/>
    <w:rsid w:val="00E51484"/>
    <w:rsid w:val="00E51673"/>
    <w:rsid w:val="00E51903"/>
    <w:rsid w:val="00E51A1E"/>
    <w:rsid w:val="00E51ABD"/>
    <w:rsid w:val="00E51C11"/>
    <w:rsid w:val="00E51DDE"/>
    <w:rsid w:val="00E520BA"/>
    <w:rsid w:val="00E52166"/>
    <w:rsid w:val="00E522DB"/>
    <w:rsid w:val="00E525E2"/>
    <w:rsid w:val="00E52641"/>
    <w:rsid w:val="00E52673"/>
    <w:rsid w:val="00E52989"/>
    <w:rsid w:val="00E52A58"/>
    <w:rsid w:val="00E52AE5"/>
    <w:rsid w:val="00E52B15"/>
    <w:rsid w:val="00E52FCE"/>
    <w:rsid w:val="00E5313E"/>
    <w:rsid w:val="00E533E1"/>
    <w:rsid w:val="00E53697"/>
    <w:rsid w:val="00E53944"/>
    <w:rsid w:val="00E53A9F"/>
    <w:rsid w:val="00E53B58"/>
    <w:rsid w:val="00E53E10"/>
    <w:rsid w:val="00E54010"/>
    <w:rsid w:val="00E541D7"/>
    <w:rsid w:val="00E5473F"/>
    <w:rsid w:val="00E553DD"/>
    <w:rsid w:val="00E554BE"/>
    <w:rsid w:val="00E55676"/>
    <w:rsid w:val="00E55B85"/>
    <w:rsid w:val="00E55DAA"/>
    <w:rsid w:val="00E561E6"/>
    <w:rsid w:val="00E56410"/>
    <w:rsid w:val="00E56453"/>
    <w:rsid w:val="00E5667D"/>
    <w:rsid w:val="00E5675B"/>
    <w:rsid w:val="00E56A5B"/>
    <w:rsid w:val="00E56B48"/>
    <w:rsid w:val="00E56B75"/>
    <w:rsid w:val="00E56D92"/>
    <w:rsid w:val="00E56D95"/>
    <w:rsid w:val="00E57045"/>
    <w:rsid w:val="00E57320"/>
    <w:rsid w:val="00E573D6"/>
    <w:rsid w:val="00E574FD"/>
    <w:rsid w:val="00E5759C"/>
    <w:rsid w:val="00E57751"/>
    <w:rsid w:val="00E57A54"/>
    <w:rsid w:val="00E57FCF"/>
    <w:rsid w:val="00E60249"/>
    <w:rsid w:val="00E603C1"/>
    <w:rsid w:val="00E60563"/>
    <w:rsid w:val="00E605FB"/>
    <w:rsid w:val="00E608B9"/>
    <w:rsid w:val="00E60CA6"/>
    <w:rsid w:val="00E60D2D"/>
    <w:rsid w:val="00E60D85"/>
    <w:rsid w:val="00E60F8F"/>
    <w:rsid w:val="00E61030"/>
    <w:rsid w:val="00E61430"/>
    <w:rsid w:val="00E615AA"/>
    <w:rsid w:val="00E61600"/>
    <w:rsid w:val="00E61622"/>
    <w:rsid w:val="00E6181B"/>
    <w:rsid w:val="00E61932"/>
    <w:rsid w:val="00E61B04"/>
    <w:rsid w:val="00E61E18"/>
    <w:rsid w:val="00E61FBA"/>
    <w:rsid w:val="00E6200A"/>
    <w:rsid w:val="00E620EF"/>
    <w:rsid w:val="00E623BF"/>
    <w:rsid w:val="00E625E1"/>
    <w:rsid w:val="00E628C5"/>
    <w:rsid w:val="00E629A2"/>
    <w:rsid w:val="00E62A2D"/>
    <w:rsid w:val="00E62A72"/>
    <w:rsid w:val="00E62C39"/>
    <w:rsid w:val="00E62DCA"/>
    <w:rsid w:val="00E63095"/>
    <w:rsid w:val="00E631D8"/>
    <w:rsid w:val="00E633BA"/>
    <w:rsid w:val="00E63457"/>
    <w:rsid w:val="00E637BC"/>
    <w:rsid w:val="00E637FF"/>
    <w:rsid w:val="00E63806"/>
    <w:rsid w:val="00E639CE"/>
    <w:rsid w:val="00E63FC9"/>
    <w:rsid w:val="00E64212"/>
    <w:rsid w:val="00E647F4"/>
    <w:rsid w:val="00E64FA0"/>
    <w:rsid w:val="00E650C9"/>
    <w:rsid w:val="00E65229"/>
    <w:rsid w:val="00E65269"/>
    <w:rsid w:val="00E653B0"/>
    <w:rsid w:val="00E6554F"/>
    <w:rsid w:val="00E65891"/>
    <w:rsid w:val="00E65A0D"/>
    <w:rsid w:val="00E65CE3"/>
    <w:rsid w:val="00E65EE1"/>
    <w:rsid w:val="00E66033"/>
    <w:rsid w:val="00E6607B"/>
    <w:rsid w:val="00E662F0"/>
    <w:rsid w:val="00E66549"/>
    <w:rsid w:val="00E6657E"/>
    <w:rsid w:val="00E66827"/>
    <w:rsid w:val="00E66FC6"/>
    <w:rsid w:val="00E672DB"/>
    <w:rsid w:val="00E67375"/>
    <w:rsid w:val="00E67505"/>
    <w:rsid w:val="00E67548"/>
    <w:rsid w:val="00E67560"/>
    <w:rsid w:val="00E67A60"/>
    <w:rsid w:val="00E67B07"/>
    <w:rsid w:val="00E67DF5"/>
    <w:rsid w:val="00E70333"/>
    <w:rsid w:val="00E70723"/>
    <w:rsid w:val="00E70765"/>
    <w:rsid w:val="00E70787"/>
    <w:rsid w:val="00E709F6"/>
    <w:rsid w:val="00E70B31"/>
    <w:rsid w:val="00E70E9E"/>
    <w:rsid w:val="00E7104B"/>
    <w:rsid w:val="00E7108C"/>
    <w:rsid w:val="00E71314"/>
    <w:rsid w:val="00E71463"/>
    <w:rsid w:val="00E71707"/>
    <w:rsid w:val="00E71A0D"/>
    <w:rsid w:val="00E71FA8"/>
    <w:rsid w:val="00E72097"/>
    <w:rsid w:val="00E721B8"/>
    <w:rsid w:val="00E72615"/>
    <w:rsid w:val="00E7290F"/>
    <w:rsid w:val="00E72AB8"/>
    <w:rsid w:val="00E72ADC"/>
    <w:rsid w:val="00E73375"/>
    <w:rsid w:val="00E73CD3"/>
    <w:rsid w:val="00E7411C"/>
    <w:rsid w:val="00E74205"/>
    <w:rsid w:val="00E742BF"/>
    <w:rsid w:val="00E7482F"/>
    <w:rsid w:val="00E748E5"/>
    <w:rsid w:val="00E74A69"/>
    <w:rsid w:val="00E74E9B"/>
    <w:rsid w:val="00E74EE0"/>
    <w:rsid w:val="00E751E2"/>
    <w:rsid w:val="00E75238"/>
    <w:rsid w:val="00E75A2B"/>
    <w:rsid w:val="00E75ACE"/>
    <w:rsid w:val="00E75BF9"/>
    <w:rsid w:val="00E76058"/>
    <w:rsid w:val="00E76470"/>
    <w:rsid w:val="00E7661A"/>
    <w:rsid w:val="00E76624"/>
    <w:rsid w:val="00E766A3"/>
    <w:rsid w:val="00E76C21"/>
    <w:rsid w:val="00E76D66"/>
    <w:rsid w:val="00E76F93"/>
    <w:rsid w:val="00E77011"/>
    <w:rsid w:val="00E77147"/>
    <w:rsid w:val="00E7717D"/>
    <w:rsid w:val="00E773DB"/>
    <w:rsid w:val="00E776C8"/>
    <w:rsid w:val="00E778BA"/>
    <w:rsid w:val="00E80115"/>
    <w:rsid w:val="00E80606"/>
    <w:rsid w:val="00E8075F"/>
    <w:rsid w:val="00E80B97"/>
    <w:rsid w:val="00E80C84"/>
    <w:rsid w:val="00E80DE6"/>
    <w:rsid w:val="00E80FE4"/>
    <w:rsid w:val="00E810A7"/>
    <w:rsid w:val="00E812FB"/>
    <w:rsid w:val="00E813CB"/>
    <w:rsid w:val="00E81571"/>
    <w:rsid w:val="00E816F3"/>
    <w:rsid w:val="00E81EA7"/>
    <w:rsid w:val="00E82325"/>
    <w:rsid w:val="00E824F4"/>
    <w:rsid w:val="00E82652"/>
    <w:rsid w:val="00E829C3"/>
    <w:rsid w:val="00E82AA5"/>
    <w:rsid w:val="00E82B2F"/>
    <w:rsid w:val="00E82C42"/>
    <w:rsid w:val="00E82E05"/>
    <w:rsid w:val="00E83258"/>
    <w:rsid w:val="00E833B4"/>
    <w:rsid w:val="00E837D0"/>
    <w:rsid w:val="00E83892"/>
    <w:rsid w:val="00E83BDB"/>
    <w:rsid w:val="00E83C50"/>
    <w:rsid w:val="00E83C9B"/>
    <w:rsid w:val="00E83CCE"/>
    <w:rsid w:val="00E83DD2"/>
    <w:rsid w:val="00E83F0A"/>
    <w:rsid w:val="00E83F77"/>
    <w:rsid w:val="00E8400B"/>
    <w:rsid w:val="00E841D0"/>
    <w:rsid w:val="00E84BF5"/>
    <w:rsid w:val="00E84D58"/>
    <w:rsid w:val="00E84E8F"/>
    <w:rsid w:val="00E84F85"/>
    <w:rsid w:val="00E850A0"/>
    <w:rsid w:val="00E85453"/>
    <w:rsid w:val="00E85AE5"/>
    <w:rsid w:val="00E85BA2"/>
    <w:rsid w:val="00E85BAF"/>
    <w:rsid w:val="00E85EC0"/>
    <w:rsid w:val="00E85FB2"/>
    <w:rsid w:val="00E86239"/>
    <w:rsid w:val="00E86328"/>
    <w:rsid w:val="00E867DA"/>
    <w:rsid w:val="00E86A2B"/>
    <w:rsid w:val="00E86A5F"/>
    <w:rsid w:val="00E86CCA"/>
    <w:rsid w:val="00E86E11"/>
    <w:rsid w:val="00E86F7F"/>
    <w:rsid w:val="00E8728A"/>
    <w:rsid w:val="00E879D5"/>
    <w:rsid w:val="00E879EA"/>
    <w:rsid w:val="00E87E88"/>
    <w:rsid w:val="00E87F7A"/>
    <w:rsid w:val="00E90100"/>
    <w:rsid w:val="00E902B7"/>
    <w:rsid w:val="00E9031B"/>
    <w:rsid w:val="00E903A5"/>
    <w:rsid w:val="00E905ED"/>
    <w:rsid w:val="00E90707"/>
    <w:rsid w:val="00E90C95"/>
    <w:rsid w:val="00E90DB8"/>
    <w:rsid w:val="00E912FE"/>
    <w:rsid w:val="00E9131B"/>
    <w:rsid w:val="00E915E2"/>
    <w:rsid w:val="00E9180A"/>
    <w:rsid w:val="00E91A42"/>
    <w:rsid w:val="00E91AB5"/>
    <w:rsid w:val="00E91CB3"/>
    <w:rsid w:val="00E91FFB"/>
    <w:rsid w:val="00E92722"/>
    <w:rsid w:val="00E92876"/>
    <w:rsid w:val="00E92982"/>
    <w:rsid w:val="00E92CB2"/>
    <w:rsid w:val="00E93029"/>
    <w:rsid w:val="00E93427"/>
    <w:rsid w:val="00E935BB"/>
    <w:rsid w:val="00E9385C"/>
    <w:rsid w:val="00E939E2"/>
    <w:rsid w:val="00E93B00"/>
    <w:rsid w:val="00E93E15"/>
    <w:rsid w:val="00E93E26"/>
    <w:rsid w:val="00E94101"/>
    <w:rsid w:val="00E94231"/>
    <w:rsid w:val="00E9429F"/>
    <w:rsid w:val="00E942AA"/>
    <w:rsid w:val="00E944B7"/>
    <w:rsid w:val="00E94725"/>
    <w:rsid w:val="00E94778"/>
    <w:rsid w:val="00E949EB"/>
    <w:rsid w:val="00E94AB2"/>
    <w:rsid w:val="00E94AF6"/>
    <w:rsid w:val="00E95053"/>
    <w:rsid w:val="00E953FF"/>
    <w:rsid w:val="00E9549A"/>
    <w:rsid w:val="00E956D7"/>
    <w:rsid w:val="00E9574B"/>
    <w:rsid w:val="00E95B5D"/>
    <w:rsid w:val="00E960DF"/>
    <w:rsid w:val="00E96142"/>
    <w:rsid w:val="00E962B5"/>
    <w:rsid w:val="00E96374"/>
    <w:rsid w:val="00E968AC"/>
    <w:rsid w:val="00E96A93"/>
    <w:rsid w:val="00E96B7C"/>
    <w:rsid w:val="00E96FED"/>
    <w:rsid w:val="00E9714D"/>
    <w:rsid w:val="00E97897"/>
    <w:rsid w:val="00EA0186"/>
    <w:rsid w:val="00EA01C0"/>
    <w:rsid w:val="00EA03BF"/>
    <w:rsid w:val="00EA065D"/>
    <w:rsid w:val="00EA0662"/>
    <w:rsid w:val="00EA08B4"/>
    <w:rsid w:val="00EA0C29"/>
    <w:rsid w:val="00EA10F5"/>
    <w:rsid w:val="00EA12A0"/>
    <w:rsid w:val="00EA1508"/>
    <w:rsid w:val="00EA1623"/>
    <w:rsid w:val="00EA1742"/>
    <w:rsid w:val="00EA1885"/>
    <w:rsid w:val="00EA19EC"/>
    <w:rsid w:val="00EA1C13"/>
    <w:rsid w:val="00EA20C4"/>
    <w:rsid w:val="00EA225C"/>
    <w:rsid w:val="00EA2713"/>
    <w:rsid w:val="00EA272A"/>
    <w:rsid w:val="00EA294F"/>
    <w:rsid w:val="00EA29C6"/>
    <w:rsid w:val="00EA2ABF"/>
    <w:rsid w:val="00EA2B37"/>
    <w:rsid w:val="00EA2BB5"/>
    <w:rsid w:val="00EA3299"/>
    <w:rsid w:val="00EA33C4"/>
    <w:rsid w:val="00EA3422"/>
    <w:rsid w:val="00EA3459"/>
    <w:rsid w:val="00EA3534"/>
    <w:rsid w:val="00EA3BAB"/>
    <w:rsid w:val="00EA3F5E"/>
    <w:rsid w:val="00EA3F94"/>
    <w:rsid w:val="00EA3FE9"/>
    <w:rsid w:val="00EA4463"/>
    <w:rsid w:val="00EA44DC"/>
    <w:rsid w:val="00EA45EB"/>
    <w:rsid w:val="00EA479A"/>
    <w:rsid w:val="00EA4D16"/>
    <w:rsid w:val="00EA4E7E"/>
    <w:rsid w:val="00EA4EE4"/>
    <w:rsid w:val="00EA4FB2"/>
    <w:rsid w:val="00EA53E2"/>
    <w:rsid w:val="00EA5505"/>
    <w:rsid w:val="00EA5551"/>
    <w:rsid w:val="00EA55A0"/>
    <w:rsid w:val="00EA562F"/>
    <w:rsid w:val="00EA59AE"/>
    <w:rsid w:val="00EA5B42"/>
    <w:rsid w:val="00EA5DE1"/>
    <w:rsid w:val="00EA6984"/>
    <w:rsid w:val="00EA6A93"/>
    <w:rsid w:val="00EA6C4C"/>
    <w:rsid w:val="00EA6C52"/>
    <w:rsid w:val="00EA6CC2"/>
    <w:rsid w:val="00EA7471"/>
    <w:rsid w:val="00EA749F"/>
    <w:rsid w:val="00EA7869"/>
    <w:rsid w:val="00EA796A"/>
    <w:rsid w:val="00EA7BCF"/>
    <w:rsid w:val="00EA7CAD"/>
    <w:rsid w:val="00EA7F1A"/>
    <w:rsid w:val="00EA7F3A"/>
    <w:rsid w:val="00EB006F"/>
    <w:rsid w:val="00EB02DA"/>
    <w:rsid w:val="00EB04F2"/>
    <w:rsid w:val="00EB0781"/>
    <w:rsid w:val="00EB097A"/>
    <w:rsid w:val="00EB0A97"/>
    <w:rsid w:val="00EB0C25"/>
    <w:rsid w:val="00EB0E24"/>
    <w:rsid w:val="00EB0EBC"/>
    <w:rsid w:val="00EB10C8"/>
    <w:rsid w:val="00EB111B"/>
    <w:rsid w:val="00EB113A"/>
    <w:rsid w:val="00EB11FB"/>
    <w:rsid w:val="00EB1218"/>
    <w:rsid w:val="00EB150D"/>
    <w:rsid w:val="00EB16B3"/>
    <w:rsid w:val="00EB1856"/>
    <w:rsid w:val="00EB19AD"/>
    <w:rsid w:val="00EB1E75"/>
    <w:rsid w:val="00EB22C0"/>
    <w:rsid w:val="00EB245D"/>
    <w:rsid w:val="00EB2984"/>
    <w:rsid w:val="00EB2AFA"/>
    <w:rsid w:val="00EB2CAB"/>
    <w:rsid w:val="00EB2D04"/>
    <w:rsid w:val="00EB2D43"/>
    <w:rsid w:val="00EB3633"/>
    <w:rsid w:val="00EB382C"/>
    <w:rsid w:val="00EB385C"/>
    <w:rsid w:val="00EB38F4"/>
    <w:rsid w:val="00EB38FE"/>
    <w:rsid w:val="00EB3AAE"/>
    <w:rsid w:val="00EB3DD2"/>
    <w:rsid w:val="00EB3E83"/>
    <w:rsid w:val="00EB3FF8"/>
    <w:rsid w:val="00EB40E6"/>
    <w:rsid w:val="00EB4303"/>
    <w:rsid w:val="00EB479D"/>
    <w:rsid w:val="00EB4954"/>
    <w:rsid w:val="00EB50D1"/>
    <w:rsid w:val="00EB5953"/>
    <w:rsid w:val="00EB5A07"/>
    <w:rsid w:val="00EB5B27"/>
    <w:rsid w:val="00EB5C6D"/>
    <w:rsid w:val="00EB5EE1"/>
    <w:rsid w:val="00EB5F8C"/>
    <w:rsid w:val="00EB6284"/>
    <w:rsid w:val="00EB62AA"/>
    <w:rsid w:val="00EB6530"/>
    <w:rsid w:val="00EB6776"/>
    <w:rsid w:val="00EB6820"/>
    <w:rsid w:val="00EB685C"/>
    <w:rsid w:val="00EB6990"/>
    <w:rsid w:val="00EB6C59"/>
    <w:rsid w:val="00EB6DF3"/>
    <w:rsid w:val="00EB6F63"/>
    <w:rsid w:val="00EB6FF9"/>
    <w:rsid w:val="00EB739F"/>
    <w:rsid w:val="00EB7558"/>
    <w:rsid w:val="00EB79B9"/>
    <w:rsid w:val="00EC00B5"/>
    <w:rsid w:val="00EC031A"/>
    <w:rsid w:val="00EC03AD"/>
    <w:rsid w:val="00EC083E"/>
    <w:rsid w:val="00EC08D8"/>
    <w:rsid w:val="00EC095D"/>
    <w:rsid w:val="00EC0D85"/>
    <w:rsid w:val="00EC0F20"/>
    <w:rsid w:val="00EC1301"/>
    <w:rsid w:val="00EC1504"/>
    <w:rsid w:val="00EC15EA"/>
    <w:rsid w:val="00EC1B24"/>
    <w:rsid w:val="00EC1F0B"/>
    <w:rsid w:val="00EC23BE"/>
    <w:rsid w:val="00EC2466"/>
    <w:rsid w:val="00EC2DFE"/>
    <w:rsid w:val="00EC2ED7"/>
    <w:rsid w:val="00EC300E"/>
    <w:rsid w:val="00EC301A"/>
    <w:rsid w:val="00EC3180"/>
    <w:rsid w:val="00EC36C3"/>
    <w:rsid w:val="00EC3820"/>
    <w:rsid w:val="00EC3850"/>
    <w:rsid w:val="00EC39C4"/>
    <w:rsid w:val="00EC3B04"/>
    <w:rsid w:val="00EC3F74"/>
    <w:rsid w:val="00EC400A"/>
    <w:rsid w:val="00EC4248"/>
    <w:rsid w:val="00EC42AC"/>
    <w:rsid w:val="00EC4593"/>
    <w:rsid w:val="00EC4662"/>
    <w:rsid w:val="00EC46D1"/>
    <w:rsid w:val="00EC46F9"/>
    <w:rsid w:val="00EC4785"/>
    <w:rsid w:val="00EC48E0"/>
    <w:rsid w:val="00EC4ACF"/>
    <w:rsid w:val="00EC4B34"/>
    <w:rsid w:val="00EC4CAA"/>
    <w:rsid w:val="00EC4D05"/>
    <w:rsid w:val="00EC50CE"/>
    <w:rsid w:val="00EC513E"/>
    <w:rsid w:val="00EC5151"/>
    <w:rsid w:val="00EC56C4"/>
    <w:rsid w:val="00EC57A5"/>
    <w:rsid w:val="00EC5926"/>
    <w:rsid w:val="00EC592E"/>
    <w:rsid w:val="00EC5B34"/>
    <w:rsid w:val="00EC5B9C"/>
    <w:rsid w:val="00EC62C1"/>
    <w:rsid w:val="00EC652B"/>
    <w:rsid w:val="00EC6883"/>
    <w:rsid w:val="00EC69A5"/>
    <w:rsid w:val="00EC6FDB"/>
    <w:rsid w:val="00EC7108"/>
    <w:rsid w:val="00EC7113"/>
    <w:rsid w:val="00EC71B7"/>
    <w:rsid w:val="00EC71D2"/>
    <w:rsid w:val="00EC7714"/>
    <w:rsid w:val="00EC773F"/>
    <w:rsid w:val="00EC7CF7"/>
    <w:rsid w:val="00EC7E6D"/>
    <w:rsid w:val="00EC7F0F"/>
    <w:rsid w:val="00ED00EE"/>
    <w:rsid w:val="00ED021E"/>
    <w:rsid w:val="00ED0363"/>
    <w:rsid w:val="00ED0438"/>
    <w:rsid w:val="00ED0473"/>
    <w:rsid w:val="00ED062B"/>
    <w:rsid w:val="00ED0716"/>
    <w:rsid w:val="00ED0963"/>
    <w:rsid w:val="00ED0C88"/>
    <w:rsid w:val="00ED11A7"/>
    <w:rsid w:val="00ED16CA"/>
    <w:rsid w:val="00ED16E1"/>
    <w:rsid w:val="00ED1C6D"/>
    <w:rsid w:val="00ED1C94"/>
    <w:rsid w:val="00ED1E34"/>
    <w:rsid w:val="00ED1EFB"/>
    <w:rsid w:val="00ED2015"/>
    <w:rsid w:val="00ED221C"/>
    <w:rsid w:val="00ED2258"/>
    <w:rsid w:val="00ED25C7"/>
    <w:rsid w:val="00ED26D6"/>
    <w:rsid w:val="00ED27D1"/>
    <w:rsid w:val="00ED2997"/>
    <w:rsid w:val="00ED2D3B"/>
    <w:rsid w:val="00ED2E5A"/>
    <w:rsid w:val="00ED303A"/>
    <w:rsid w:val="00ED30AE"/>
    <w:rsid w:val="00ED318E"/>
    <w:rsid w:val="00ED323C"/>
    <w:rsid w:val="00ED388D"/>
    <w:rsid w:val="00ED3891"/>
    <w:rsid w:val="00ED39F5"/>
    <w:rsid w:val="00ED3B7E"/>
    <w:rsid w:val="00ED3CB6"/>
    <w:rsid w:val="00ED3CF0"/>
    <w:rsid w:val="00ED3E0C"/>
    <w:rsid w:val="00ED3E42"/>
    <w:rsid w:val="00ED3E90"/>
    <w:rsid w:val="00ED3F4B"/>
    <w:rsid w:val="00ED3F6B"/>
    <w:rsid w:val="00ED3F9F"/>
    <w:rsid w:val="00ED40C3"/>
    <w:rsid w:val="00ED4535"/>
    <w:rsid w:val="00ED45C2"/>
    <w:rsid w:val="00ED45F9"/>
    <w:rsid w:val="00ED47FC"/>
    <w:rsid w:val="00ED487D"/>
    <w:rsid w:val="00ED4922"/>
    <w:rsid w:val="00ED4989"/>
    <w:rsid w:val="00ED4C42"/>
    <w:rsid w:val="00ED4E42"/>
    <w:rsid w:val="00ED52E2"/>
    <w:rsid w:val="00ED5453"/>
    <w:rsid w:val="00ED54C3"/>
    <w:rsid w:val="00ED54DB"/>
    <w:rsid w:val="00ED563E"/>
    <w:rsid w:val="00ED5AC0"/>
    <w:rsid w:val="00ED5B73"/>
    <w:rsid w:val="00ED5B7A"/>
    <w:rsid w:val="00ED5C03"/>
    <w:rsid w:val="00ED619D"/>
    <w:rsid w:val="00ED6279"/>
    <w:rsid w:val="00ED6383"/>
    <w:rsid w:val="00ED6679"/>
    <w:rsid w:val="00ED690B"/>
    <w:rsid w:val="00ED6A00"/>
    <w:rsid w:val="00ED6C78"/>
    <w:rsid w:val="00ED6F3B"/>
    <w:rsid w:val="00ED6FDB"/>
    <w:rsid w:val="00ED6FE7"/>
    <w:rsid w:val="00ED7045"/>
    <w:rsid w:val="00ED710D"/>
    <w:rsid w:val="00ED72DE"/>
    <w:rsid w:val="00ED76BA"/>
    <w:rsid w:val="00ED77A5"/>
    <w:rsid w:val="00ED7AC2"/>
    <w:rsid w:val="00ED7BA9"/>
    <w:rsid w:val="00EE0541"/>
    <w:rsid w:val="00EE05FC"/>
    <w:rsid w:val="00EE071A"/>
    <w:rsid w:val="00EE07B7"/>
    <w:rsid w:val="00EE0CBF"/>
    <w:rsid w:val="00EE0E97"/>
    <w:rsid w:val="00EE0F5A"/>
    <w:rsid w:val="00EE17AA"/>
    <w:rsid w:val="00EE1B49"/>
    <w:rsid w:val="00EE1CA9"/>
    <w:rsid w:val="00EE1D78"/>
    <w:rsid w:val="00EE2263"/>
    <w:rsid w:val="00EE24C3"/>
    <w:rsid w:val="00EE25F5"/>
    <w:rsid w:val="00EE2729"/>
    <w:rsid w:val="00EE2D5C"/>
    <w:rsid w:val="00EE2D9C"/>
    <w:rsid w:val="00EE2E47"/>
    <w:rsid w:val="00EE3312"/>
    <w:rsid w:val="00EE3332"/>
    <w:rsid w:val="00EE3762"/>
    <w:rsid w:val="00EE3A1F"/>
    <w:rsid w:val="00EE3A71"/>
    <w:rsid w:val="00EE40A3"/>
    <w:rsid w:val="00EE43A5"/>
    <w:rsid w:val="00EE442E"/>
    <w:rsid w:val="00EE447A"/>
    <w:rsid w:val="00EE479D"/>
    <w:rsid w:val="00EE4AA9"/>
    <w:rsid w:val="00EE4ADB"/>
    <w:rsid w:val="00EE4ADE"/>
    <w:rsid w:val="00EE4BF4"/>
    <w:rsid w:val="00EE4C6B"/>
    <w:rsid w:val="00EE4DE8"/>
    <w:rsid w:val="00EE4FF7"/>
    <w:rsid w:val="00EE5213"/>
    <w:rsid w:val="00EE5452"/>
    <w:rsid w:val="00EE546E"/>
    <w:rsid w:val="00EE54C8"/>
    <w:rsid w:val="00EE551A"/>
    <w:rsid w:val="00EE574C"/>
    <w:rsid w:val="00EE57D1"/>
    <w:rsid w:val="00EE581B"/>
    <w:rsid w:val="00EE58A5"/>
    <w:rsid w:val="00EE5A80"/>
    <w:rsid w:val="00EE5C14"/>
    <w:rsid w:val="00EE5C2B"/>
    <w:rsid w:val="00EE5CB7"/>
    <w:rsid w:val="00EE6059"/>
    <w:rsid w:val="00EE63F3"/>
    <w:rsid w:val="00EE6655"/>
    <w:rsid w:val="00EE6787"/>
    <w:rsid w:val="00EE6840"/>
    <w:rsid w:val="00EE6AE5"/>
    <w:rsid w:val="00EE6CB3"/>
    <w:rsid w:val="00EE6D67"/>
    <w:rsid w:val="00EE6E7A"/>
    <w:rsid w:val="00EE6ED2"/>
    <w:rsid w:val="00EE708C"/>
    <w:rsid w:val="00EE7508"/>
    <w:rsid w:val="00EE76F8"/>
    <w:rsid w:val="00EE772D"/>
    <w:rsid w:val="00EE78E9"/>
    <w:rsid w:val="00EE791D"/>
    <w:rsid w:val="00EE7A02"/>
    <w:rsid w:val="00EE7D57"/>
    <w:rsid w:val="00EF014D"/>
    <w:rsid w:val="00EF0169"/>
    <w:rsid w:val="00EF02D9"/>
    <w:rsid w:val="00EF0413"/>
    <w:rsid w:val="00EF0514"/>
    <w:rsid w:val="00EF0711"/>
    <w:rsid w:val="00EF072E"/>
    <w:rsid w:val="00EF07C1"/>
    <w:rsid w:val="00EF07E2"/>
    <w:rsid w:val="00EF07ED"/>
    <w:rsid w:val="00EF0C9D"/>
    <w:rsid w:val="00EF1207"/>
    <w:rsid w:val="00EF1535"/>
    <w:rsid w:val="00EF1573"/>
    <w:rsid w:val="00EF168D"/>
    <w:rsid w:val="00EF17C4"/>
    <w:rsid w:val="00EF1A12"/>
    <w:rsid w:val="00EF1E6A"/>
    <w:rsid w:val="00EF2006"/>
    <w:rsid w:val="00EF2250"/>
    <w:rsid w:val="00EF23F5"/>
    <w:rsid w:val="00EF2446"/>
    <w:rsid w:val="00EF257E"/>
    <w:rsid w:val="00EF2AC4"/>
    <w:rsid w:val="00EF2E2A"/>
    <w:rsid w:val="00EF3087"/>
    <w:rsid w:val="00EF3484"/>
    <w:rsid w:val="00EF34C8"/>
    <w:rsid w:val="00EF3730"/>
    <w:rsid w:val="00EF375E"/>
    <w:rsid w:val="00EF379C"/>
    <w:rsid w:val="00EF3880"/>
    <w:rsid w:val="00EF3DC4"/>
    <w:rsid w:val="00EF3DE8"/>
    <w:rsid w:val="00EF3FDD"/>
    <w:rsid w:val="00EF4214"/>
    <w:rsid w:val="00EF42BB"/>
    <w:rsid w:val="00EF43BA"/>
    <w:rsid w:val="00EF4425"/>
    <w:rsid w:val="00EF451C"/>
    <w:rsid w:val="00EF4657"/>
    <w:rsid w:val="00EF4714"/>
    <w:rsid w:val="00EF497F"/>
    <w:rsid w:val="00EF4A68"/>
    <w:rsid w:val="00EF4C31"/>
    <w:rsid w:val="00EF4C48"/>
    <w:rsid w:val="00EF532C"/>
    <w:rsid w:val="00EF57F3"/>
    <w:rsid w:val="00EF59F5"/>
    <w:rsid w:val="00EF5A35"/>
    <w:rsid w:val="00EF5A3F"/>
    <w:rsid w:val="00EF5AC9"/>
    <w:rsid w:val="00EF5CA2"/>
    <w:rsid w:val="00EF5E1D"/>
    <w:rsid w:val="00EF5F42"/>
    <w:rsid w:val="00EF60FD"/>
    <w:rsid w:val="00EF6D94"/>
    <w:rsid w:val="00EF6E0F"/>
    <w:rsid w:val="00EF7128"/>
    <w:rsid w:val="00EF718B"/>
    <w:rsid w:val="00EF742E"/>
    <w:rsid w:val="00EF75ED"/>
    <w:rsid w:val="00EF7659"/>
    <w:rsid w:val="00EF7999"/>
    <w:rsid w:val="00EF7B54"/>
    <w:rsid w:val="00EF7E26"/>
    <w:rsid w:val="00EF7F7C"/>
    <w:rsid w:val="00F00111"/>
    <w:rsid w:val="00F00147"/>
    <w:rsid w:val="00F00273"/>
    <w:rsid w:val="00F00409"/>
    <w:rsid w:val="00F004C5"/>
    <w:rsid w:val="00F005B9"/>
    <w:rsid w:val="00F006B0"/>
    <w:rsid w:val="00F006E0"/>
    <w:rsid w:val="00F0091E"/>
    <w:rsid w:val="00F00A1C"/>
    <w:rsid w:val="00F00A54"/>
    <w:rsid w:val="00F00FCA"/>
    <w:rsid w:val="00F01182"/>
    <w:rsid w:val="00F0119D"/>
    <w:rsid w:val="00F011AA"/>
    <w:rsid w:val="00F01613"/>
    <w:rsid w:val="00F01E50"/>
    <w:rsid w:val="00F0200A"/>
    <w:rsid w:val="00F024FE"/>
    <w:rsid w:val="00F0282F"/>
    <w:rsid w:val="00F02AC0"/>
    <w:rsid w:val="00F02B27"/>
    <w:rsid w:val="00F02EC2"/>
    <w:rsid w:val="00F02F27"/>
    <w:rsid w:val="00F031D0"/>
    <w:rsid w:val="00F03465"/>
    <w:rsid w:val="00F034E6"/>
    <w:rsid w:val="00F03634"/>
    <w:rsid w:val="00F03663"/>
    <w:rsid w:val="00F03D32"/>
    <w:rsid w:val="00F03DBD"/>
    <w:rsid w:val="00F03F22"/>
    <w:rsid w:val="00F044BE"/>
    <w:rsid w:val="00F046C3"/>
    <w:rsid w:val="00F04923"/>
    <w:rsid w:val="00F04BCA"/>
    <w:rsid w:val="00F04CDE"/>
    <w:rsid w:val="00F04D4B"/>
    <w:rsid w:val="00F0551D"/>
    <w:rsid w:val="00F05526"/>
    <w:rsid w:val="00F05570"/>
    <w:rsid w:val="00F05AD4"/>
    <w:rsid w:val="00F05CCF"/>
    <w:rsid w:val="00F05D02"/>
    <w:rsid w:val="00F06118"/>
    <w:rsid w:val="00F064C2"/>
    <w:rsid w:val="00F064EB"/>
    <w:rsid w:val="00F06524"/>
    <w:rsid w:val="00F065F7"/>
    <w:rsid w:val="00F06793"/>
    <w:rsid w:val="00F06A91"/>
    <w:rsid w:val="00F06DB3"/>
    <w:rsid w:val="00F06F54"/>
    <w:rsid w:val="00F0772D"/>
    <w:rsid w:val="00F07A72"/>
    <w:rsid w:val="00F07E21"/>
    <w:rsid w:val="00F10363"/>
    <w:rsid w:val="00F10A5C"/>
    <w:rsid w:val="00F10ABF"/>
    <w:rsid w:val="00F10B80"/>
    <w:rsid w:val="00F10BCD"/>
    <w:rsid w:val="00F10D72"/>
    <w:rsid w:val="00F10EB6"/>
    <w:rsid w:val="00F113A9"/>
    <w:rsid w:val="00F11476"/>
    <w:rsid w:val="00F114AF"/>
    <w:rsid w:val="00F1158D"/>
    <w:rsid w:val="00F119ED"/>
    <w:rsid w:val="00F124AD"/>
    <w:rsid w:val="00F1250E"/>
    <w:rsid w:val="00F1282F"/>
    <w:rsid w:val="00F12EE7"/>
    <w:rsid w:val="00F13330"/>
    <w:rsid w:val="00F133A2"/>
    <w:rsid w:val="00F139D7"/>
    <w:rsid w:val="00F13B89"/>
    <w:rsid w:val="00F13BB3"/>
    <w:rsid w:val="00F13BC8"/>
    <w:rsid w:val="00F13F07"/>
    <w:rsid w:val="00F140B2"/>
    <w:rsid w:val="00F14399"/>
    <w:rsid w:val="00F14603"/>
    <w:rsid w:val="00F148DB"/>
    <w:rsid w:val="00F149AE"/>
    <w:rsid w:val="00F14BD0"/>
    <w:rsid w:val="00F14E35"/>
    <w:rsid w:val="00F15204"/>
    <w:rsid w:val="00F15309"/>
    <w:rsid w:val="00F154EE"/>
    <w:rsid w:val="00F15A6D"/>
    <w:rsid w:val="00F15B4B"/>
    <w:rsid w:val="00F15BD2"/>
    <w:rsid w:val="00F15F6A"/>
    <w:rsid w:val="00F1662C"/>
    <w:rsid w:val="00F1682A"/>
    <w:rsid w:val="00F169FE"/>
    <w:rsid w:val="00F16D2E"/>
    <w:rsid w:val="00F16FFD"/>
    <w:rsid w:val="00F17175"/>
    <w:rsid w:val="00F174CB"/>
    <w:rsid w:val="00F17778"/>
    <w:rsid w:val="00F179D2"/>
    <w:rsid w:val="00F17C6E"/>
    <w:rsid w:val="00F17E48"/>
    <w:rsid w:val="00F20165"/>
    <w:rsid w:val="00F2086E"/>
    <w:rsid w:val="00F20A7C"/>
    <w:rsid w:val="00F21164"/>
    <w:rsid w:val="00F211B1"/>
    <w:rsid w:val="00F212EF"/>
    <w:rsid w:val="00F21877"/>
    <w:rsid w:val="00F21CDF"/>
    <w:rsid w:val="00F21F0C"/>
    <w:rsid w:val="00F22273"/>
    <w:rsid w:val="00F227BB"/>
    <w:rsid w:val="00F228FF"/>
    <w:rsid w:val="00F22B7A"/>
    <w:rsid w:val="00F2312D"/>
    <w:rsid w:val="00F23436"/>
    <w:rsid w:val="00F23AF8"/>
    <w:rsid w:val="00F23D79"/>
    <w:rsid w:val="00F242A3"/>
    <w:rsid w:val="00F2468E"/>
    <w:rsid w:val="00F247AF"/>
    <w:rsid w:val="00F25257"/>
    <w:rsid w:val="00F25339"/>
    <w:rsid w:val="00F25667"/>
    <w:rsid w:val="00F25853"/>
    <w:rsid w:val="00F25970"/>
    <w:rsid w:val="00F26159"/>
    <w:rsid w:val="00F26222"/>
    <w:rsid w:val="00F26293"/>
    <w:rsid w:val="00F26545"/>
    <w:rsid w:val="00F26836"/>
    <w:rsid w:val="00F268DD"/>
    <w:rsid w:val="00F269AE"/>
    <w:rsid w:val="00F26DB9"/>
    <w:rsid w:val="00F26FF6"/>
    <w:rsid w:val="00F27874"/>
    <w:rsid w:val="00F27CF0"/>
    <w:rsid w:val="00F27DDC"/>
    <w:rsid w:val="00F3028F"/>
    <w:rsid w:val="00F302E3"/>
    <w:rsid w:val="00F3035B"/>
    <w:rsid w:val="00F305B8"/>
    <w:rsid w:val="00F30799"/>
    <w:rsid w:val="00F30921"/>
    <w:rsid w:val="00F309C9"/>
    <w:rsid w:val="00F30BEB"/>
    <w:rsid w:val="00F3112E"/>
    <w:rsid w:val="00F311A9"/>
    <w:rsid w:val="00F311F9"/>
    <w:rsid w:val="00F314CD"/>
    <w:rsid w:val="00F3152F"/>
    <w:rsid w:val="00F3161E"/>
    <w:rsid w:val="00F31683"/>
    <w:rsid w:val="00F317C7"/>
    <w:rsid w:val="00F31A73"/>
    <w:rsid w:val="00F31CB8"/>
    <w:rsid w:val="00F31D03"/>
    <w:rsid w:val="00F32077"/>
    <w:rsid w:val="00F32AB2"/>
    <w:rsid w:val="00F32C9A"/>
    <w:rsid w:val="00F32DB9"/>
    <w:rsid w:val="00F3307F"/>
    <w:rsid w:val="00F33355"/>
    <w:rsid w:val="00F33417"/>
    <w:rsid w:val="00F33445"/>
    <w:rsid w:val="00F33D55"/>
    <w:rsid w:val="00F33DE5"/>
    <w:rsid w:val="00F33E8E"/>
    <w:rsid w:val="00F33E9C"/>
    <w:rsid w:val="00F33F65"/>
    <w:rsid w:val="00F34114"/>
    <w:rsid w:val="00F341B3"/>
    <w:rsid w:val="00F34541"/>
    <w:rsid w:val="00F354AB"/>
    <w:rsid w:val="00F354CF"/>
    <w:rsid w:val="00F3551D"/>
    <w:rsid w:val="00F355F3"/>
    <w:rsid w:val="00F3569A"/>
    <w:rsid w:val="00F35936"/>
    <w:rsid w:val="00F35ADE"/>
    <w:rsid w:val="00F35E6A"/>
    <w:rsid w:val="00F36015"/>
    <w:rsid w:val="00F3624B"/>
    <w:rsid w:val="00F36341"/>
    <w:rsid w:val="00F3658E"/>
    <w:rsid w:val="00F36608"/>
    <w:rsid w:val="00F36803"/>
    <w:rsid w:val="00F36CD4"/>
    <w:rsid w:val="00F375F0"/>
    <w:rsid w:val="00F3764F"/>
    <w:rsid w:val="00F37751"/>
    <w:rsid w:val="00F378C6"/>
    <w:rsid w:val="00F37B3A"/>
    <w:rsid w:val="00F37B94"/>
    <w:rsid w:val="00F400E3"/>
    <w:rsid w:val="00F40158"/>
    <w:rsid w:val="00F403DB"/>
    <w:rsid w:val="00F40616"/>
    <w:rsid w:val="00F40765"/>
    <w:rsid w:val="00F40831"/>
    <w:rsid w:val="00F40A36"/>
    <w:rsid w:val="00F40A5D"/>
    <w:rsid w:val="00F40A8B"/>
    <w:rsid w:val="00F40C2A"/>
    <w:rsid w:val="00F40C5F"/>
    <w:rsid w:val="00F40C97"/>
    <w:rsid w:val="00F41073"/>
    <w:rsid w:val="00F41083"/>
    <w:rsid w:val="00F41269"/>
    <w:rsid w:val="00F41335"/>
    <w:rsid w:val="00F41751"/>
    <w:rsid w:val="00F41963"/>
    <w:rsid w:val="00F41BA8"/>
    <w:rsid w:val="00F41F04"/>
    <w:rsid w:val="00F420D1"/>
    <w:rsid w:val="00F4219D"/>
    <w:rsid w:val="00F42532"/>
    <w:rsid w:val="00F42E82"/>
    <w:rsid w:val="00F42EC9"/>
    <w:rsid w:val="00F4307A"/>
    <w:rsid w:val="00F43210"/>
    <w:rsid w:val="00F4341F"/>
    <w:rsid w:val="00F435BE"/>
    <w:rsid w:val="00F43696"/>
    <w:rsid w:val="00F4386F"/>
    <w:rsid w:val="00F43A07"/>
    <w:rsid w:val="00F43B54"/>
    <w:rsid w:val="00F43B68"/>
    <w:rsid w:val="00F43B8E"/>
    <w:rsid w:val="00F43B9B"/>
    <w:rsid w:val="00F43D38"/>
    <w:rsid w:val="00F43D70"/>
    <w:rsid w:val="00F44839"/>
    <w:rsid w:val="00F448AD"/>
    <w:rsid w:val="00F449DA"/>
    <w:rsid w:val="00F44C0B"/>
    <w:rsid w:val="00F44CDE"/>
    <w:rsid w:val="00F44E5A"/>
    <w:rsid w:val="00F44E61"/>
    <w:rsid w:val="00F4501C"/>
    <w:rsid w:val="00F450CB"/>
    <w:rsid w:val="00F4529C"/>
    <w:rsid w:val="00F455CB"/>
    <w:rsid w:val="00F4577A"/>
    <w:rsid w:val="00F45788"/>
    <w:rsid w:val="00F4583B"/>
    <w:rsid w:val="00F45ADD"/>
    <w:rsid w:val="00F45B9D"/>
    <w:rsid w:val="00F45C84"/>
    <w:rsid w:val="00F45D32"/>
    <w:rsid w:val="00F45D4D"/>
    <w:rsid w:val="00F462DA"/>
    <w:rsid w:val="00F462EB"/>
    <w:rsid w:val="00F464EF"/>
    <w:rsid w:val="00F465AF"/>
    <w:rsid w:val="00F46627"/>
    <w:rsid w:val="00F469A0"/>
    <w:rsid w:val="00F46AEE"/>
    <w:rsid w:val="00F4718A"/>
    <w:rsid w:val="00F472A4"/>
    <w:rsid w:val="00F47756"/>
    <w:rsid w:val="00F47BDB"/>
    <w:rsid w:val="00F47C80"/>
    <w:rsid w:val="00F47CC8"/>
    <w:rsid w:val="00F47E95"/>
    <w:rsid w:val="00F50258"/>
    <w:rsid w:val="00F505B3"/>
    <w:rsid w:val="00F50BA5"/>
    <w:rsid w:val="00F50DD5"/>
    <w:rsid w:val="00F5102D"/>
    <w:rsid w:val="00F51490"/>
    <w:rsid w:val="00F5170B"/>
    <w:rsid w:val="00F5180D"/>
    <w:rsid w:val="00F51E93"/>
    <w:rsid w:val="00F51F56"/>
    <w:rsid w:val="00F5231C"/>
    <w:rsid w:val="00F524AE"/>
    <w:rsid w:val="00F52723"/>
    <w:rsid w:val="00F52999"/>
    <w:rsid w:val="00F52B0E"/>
    <w:rsid w:val="00F52DCF"/>
    <w:rsid w:val="00F52F1D"/>
    <w:rsid w:val="00F53350"/>
    <w:rsid w:val="00F534AA"/>
    <w:rsid w:val="00F534EB"/>
    <w:rsid w:val="00F535CF"/>
    <w:rsid w:val="00F53620"/>
    <w:rsid w:val="00F537CF"/>
    <w:rsid w:val="00F53943"/>
    <w:rsid w:val="00F539A3"/>
    <w:rsid w:val="00F53D13"/>
    <w:rsid w:val="00F54026"/>
    <w:rsid w:val="00F5407A"/>
    <w:rsid w:val="00F54183"/>
    <w:rsid w:val="00F5422D"/>
    <w:rsid w:val="00F54566"/>
    <w:rsid w:val="00F546B9"/>
    <w:rsid w:val="00F5496D"/>
    <w:rsid w:val="00F54E01"/>
    <w:rsid w:val="00F5508C"/>
    <w:rsid w:val="00F55449"/>
    <w:rsid w:val="00F5557E"/>
    <w:rsid w:val="00F55880"/>
    <w:rsid w:val="00F559B2"/>
    <w:rsid w:val="00F55C48"/>
    <w:rsid w:val="00F56189"/>
    <w:rsid w:val="00F561F1"/>
    <w:rsid w:val="00F562A4"/>
    <w:rsid w:val="00F56518"/>
    <w:rsid w:val="00F56588"/>
    <w:rsid w:val="00F56C1E"/>
    <w:rsid w:val="00F56CB4"/>
    <w:rsid w:val="00F56E2E"/>
    <w:rsid w:val="00F56F9F"/>
    <w:rsid w:val="00F573C0"/>
    <w:rsid w:val="00F578E8"/>
    <w:rsid w:val="00F57AFD"/>
    <w:rsid w:val="00F57DA7"/>
    <w:rsid w:val="00F57E12"/>
    <w:rsid w:val="00F60194"/>
    <w:rsid w:val="00F60556"/>
    <w:rsid w:val="00F606BE"/>
    <w:rsid w:val="00F6072F"/>
    <w:rsid w:val="00F60A68"/>
    <w:rsid w:val="00F60F88"/>
    <w:rsid w:val="00F61335"/>
    <w:rsid w:val="00F61741"/>
    <w:rsid w:val="00F61790"/>
    <w:rsid w:val="00F61857"/>
    <w:rsid w:val="00F61992"/>
    <w:rsid w:val="00F61D15"/>
    <w:rsid w:val="00F61E9E"/>
    <w:rsid w:val="00F61EC0"/>
    <w:rsid w:val="00F61F50"/>
    <w:rsid w:val="00F61F71"/>
    <w:rsid w:val="00F622AA"/>
    <w:rsid w:val="00F622F2"/>
    <w:rsid w:val="00F62B67"/>
    <w:rsid w:val="00F6303D"/>
    <w:rsid w:val="00F6304D"/>
    <w:rsid w:val="00F630C3"/>
    <w:rsid w:val="00F632AB"/>
    <w:rsid w:val="00F63781"/>
    <w:rsid w:val="00F637C2"/>
    <w:rsid w:val="00F63A97"/>
    <w:rsid w:val="00F63CC9"/>
    <w:rsid w:val="00F63D08"/>
    <w:rsid w:val="00F63F49"/>
    <w:rsid w:val="00F64118"/>
    <w:rsid w:val="00F6412A"/>
    <w:rsid w:val="00F6441C"/>
    <w:rsid w:val="00F646FA"/>
    <w:rsid w:val="00F6488C"/>
    <w:rsid w:val="00F64999"/>
    <w:rsid w:val="00F649EF"/>
    <w:rsid w:val="00F64D48"/>
    <w:rsid w:val="00F64F78"/>
    <w:rsid w:val="00F6501F"/>
    <w:rsid w:val="00F650D8"/>
    <w:rsid w:val="00F651A4"/>
    <w:rsid w:val="00F6524F"/>
    <w:rsid w:val="00F65358"/>
    <w:rsid w:val="00F65831"/>
    <w:rsid w:val="00F659AC"/>
    <w:rsid w:val="00F65B8A"/>
    <w:rsid w:val="00F65DFF"/>
    <w:rsid w:val="00F65F08"/>
    <w:rsid w:val="00F6606C"/>
    <w:rsid w:val="00F66253"/>
    <w:rsid w:val="00F66475"/>
    <w:rsid w:val="00F66496"/>
    <w:rsid w:val="00F66B06"/>
    <w:rsid w:val="00F66B36"/>
    <w:rsid w:val="00F66C13"/>
    <w:rsid w:val="00F66E13"/>
    <w:rsid w:val="00F6701E"/>
    <w:rsid w:val="00F670A6"/>
    <w:rsid w:val="00F673EF"/>
    <w:rsid w:val="00F67496"/>
    <w:rsid w:val="00F675FF"/>
    <w:rsid w:val="00F67AA0"/>
    <w:rsid w:val="00F67AB1"/>
    <w:rsid w:val="00F67C3C"/>
    <w:rsid w:val="00F67CB3"/>
    <w:rsid w:val="00F67EEE"/>
    <w:rsid w:val="00F7019A"/>
    <w:rsid w:val="00F702BB"/>
    <w:rsid w:val="00F70B52"/>
    <w:rsid w:val="00F7121C"/>
    <w:rsid w:val="00F71264"/>
    <w:rsid w:val="00F7167C"/>
    <w:rsid w:val="00F71877"/>
    <w:rsid w:val="00F7197A"/>
    <w:rsid w:val="00F71A0C"/>
    <w:rsid w:val="00F71BA7"/>
    <w:rsid w:val="00F71C63"/>
    <w:rsid w:val="00F71C89"/>
    <w:rsid w:val="00F71D1D"/>
    <w:rsid w:val="00F72927"/>
    <w:rsid w:val="00F72AB3"/>
    <w:rsid w:val="00F72AF6"/>
    <w:rsid w:val="00F72C12"/>
    <w:rsid w:val="00F72CA2"/>
    <w:rsid w:val="00F72CB2"/>
    <w:rsid w:val="00F72CB4"/>
    <w:rsid w:val="00F72FB1"/>
    <w:rsid w:val="00F72FD8"/>
    <w:rsid w:val="00F731F6"/>
    <w:rsid w:val="00F73565"/>
    <w:rsid w:val="00F73647"/>
    <w:rsid w:val="00F736DD"/>
    <w:rsid w:val="00F73DBE"/>
    <w:rsid w:val="00F73F2D"/>
    <w:rsid w:val="00F74038"/>
    <w:rsid w:val="00F74157"/>
    <w:rsid w:val="00F744AE"/>
    <w:rsid w:val="00F74D3D"/>
    <w:rsid w:val="00F74DB0"/>
    <w:rsid w:val="00F74E26"/>
    <w:rsid w:val="00F7509E"/>
    <w:rsid w:val="00F750B1"/>
    <w:rsid w:val="00F75187"/>
    <w:rsid w:val="00F751E9"/>
    <w:rsid w:val="00F753B3"/>
    <w:rsid w:val="00F7571C"/>
    <w:rsid w:val="00F75848"/>
    <w:rsid w:val="00F758E9"/>
    <w:rsid w:val="00F75BFA"/>
    <w:rsid w:val="00F75E62"/>
    <w:rsid w:val="00F761E7"/>
    <w:rsid w:val="00F763F7"/>
    <w:rsid w:val="00F76423"/>
    <w:rsid w:val="00F76498"/>
    <w:rsid w:val="00F76727"/>
    <w:rsid w:val="00F767F9"/>
    <w:rsid w:val="00F769AF"/>
    <w:rsid w:val="00F76AD5"/>
    <w:rsid w:val="00F76E10"/>
    <w:rsid w:val="00F771E4"/>
    <w:rsid w:val="00F771F7"/>
    <w:rsid w:val="00F77534"/>
    <w:rsid w:val="00F7777E"/>
    <w:rsid w:val="00F779A8"/>
    <w:rsid w:val="00F77BF9"/>
    <w:rsid w:val="00F801BA"/>
    <w:rsid w:val="00F8023C"/>
    <w:rsid w:val="00F80246"/>
    <w:rsid w:val="00F80DB8"/>
    <w:rsid w:val="00F81058"/>
    <w:rsid w:val="00F81164"/>
    <w:rsid w:val="00F81478"/>
    <w:rsid w:val="00F817E4"/>
    <w:rsid w:val="00F81CFE"/>
    <w:rsid w:val="00F81E30"/>
    <w:rsid w:val="00F81E58"/>
    <w:rsid w:val="00F81F10"/>
    <w:rsid w:val="00F81F4C"/>
    <w:rsid w:val="00F82786"/>
    <w:rsid w:val="00F828A1"/>
    <w:rsid w:val="00F82A3C"/>
    <w:rsid w:val="00F82E12"/>
    <w:rsid w:val="00F83100"/>
    <w:rsid w:val="00F8344A"/>
    <w:rsid w:val="00F83854"/>
    <w:rsid w:val="00F83B23"/>
    <w:rsid w:val="00F83DE9"/>
    <w:rsid w:val="00F83E9C"/>
    <w:rsid w:val="00F83EF3"/>
    <w:rsid w:val="00F83F5B"/>
    <w:rsid w:val="00F84241"/>
    <w:rsid w:val="00F8435A"/>
    <w:rsid w:val="00F8447D"/>
    <w:rsid w:val="00F848D7"/>
    <w:rsid w:val="00F84A69"/>
    <w:rsid w:val="00F84BCD"/>
    <w:rsid w:val="00F84E39"/>
    <w:rsid w:val="00F84FD5"/>
    <w:rsid w:val="00F8516A"/>
    <w:rsid w:val="00F85A4D"/>
    <w:rsid w:val="00F85B6F"/>
    <w:rsid w:val="00F85B8B"/>
    <w:rsid w:val="00F85E37"/>
    <w:rsid w:val="00F85F0B"/>
    <w:rsid w:val="00F86048"/>
    <w:rsid w:val="00F861CF"/>
    <w:rsid w:val="00F86686"/>
    <w:rsid w:val="00F86975"/>
    <w:rsid w:val="00F86B02"/>
    <w:rsid w:val="00F86D60"/>
    <w:rsid w:val="00F86F09"/>
    <w:rsid w:val="00F87007"/>
    <w:rsid w:val="00F8713D"/>
    <w:rsid w:val="00F87173"/>
    <w:rsid w:val="00F87271"/>
    <w:rsid w:val="00F87342"/>
    <w:rsid w:val="00F8763A"/>
    <w:rsid w:val="00F87643"/>
    <w:rsid w:val="00F876EC"/>
    <w:rsid w:val="00F87795"/>
    <w:rsid w:val="00F87C94"/>
    <w:rsid w:val="00F87CD5"/>
    <w:rsid w:val="00F87D1C"/>
    <w:rsid w:val="00F87EDD"/>
    <w:rsid w:val="00F90262"/>
    <w:rsid w:val="00F903D1"/>
    <w:rsid w:val="00F908AE"/>
    <w:rsid w:val="00F90C1D"/>
    <w:rsid w:val="00F91B3C"/>
    <w:rsid w:val="00F923D0"/>
    <w:rsid w:val="00F92776"/>
    <w:rsid w:val="00F927FD"/>
    <w:rsid w:val="00F92C73"/>
    <w:rsid w:val="00F92EA1"/>
    <w:rsid w:val="00F9305C"/>
    <w:rsid w:val="00F93113"/>
    <w:rsid w:val="00F931E3"/>
    <w:rsid w:val="00F932C6"/>
    <w:rsid w:val="00F9338A"/>
    <w:rsid w:val="00F9345C"/>
    <w:rsid w:val="00F9365D"/>
    <w:rsid w:val="00F9366A"/>
    <w:rsid w:val="00F938C9"/>
    <w:rsid w:val="00F93B02"/>
    <w:rsid w:val="00F93C44"/>
    <w:rsid w:val="00F93C8F"/>
    <w:rsid w:val="00F93D79"/>
    <w:rsid w:val="00F93F36"/>
    <w:rsid w:val="00F945B6"/>
    <w:rsid w:val="00F946C9"/>
    <w:rsid w:val="00F9471E"/>
    <w:rsid w:val="00F947DA"/>
    <w:rsid w:val="00F94BCA"/>
    <w:rsid w:val="00F95085"/>
    <w:rsid w:val="00F951C8"/>
    <w:rsid w:val="00F95366"/>
    <w:rsid w:val="00F95E5A"/>
    <w:rsid w:val="00F96300"/>
    <w:rsid w:val="00F964CB"/>
    <w:rsid w:val="00F96914"/>
    <w:rsid w:val="00F96B2F"/>
    <w:rsid w:val="00F96C12"/>
    <w:rsid w:val="00F97427"/>
    <w:rsid w:val="00F97595"/>
    <w:rsid w:val="00F97717"/>
    <w:rsid w:val="00F978C7"/>
    <w:rsid w:val="00F9794E"/>
    <w:rsid w:val="00F97A75"/>
    <w:rsid w:val="00F97C7B"/>
    <w:rsid w:val="00F97D5A"/>
    <w:rsid w:val="00F97F9C"/>
    <w:rsid w:val="00F97FA5"/>
    <w:rsid w:val="00FA03AB"/>
    <w:rsid w:val="00FA03AC"/>
    <w:rsid w:val="00FA0728"/>
    <w:rsid w:val="00FA09AE"/>
    <w:rsid w:val="00FA0A5F"/>
    <w:rsid w:val="00FA0BAD"/>
    <w:rsid w:val="00FA0D8F"/>
    <w:rsid w:val="00FA0E28"/>
    <w:rsid w:val="00FA0EA5"/>
    <w:rsid w:val="00FA0F32"/>
    <w:rsid w:val="00FA0F99"/>
    <w:rsid w:val="00FA12A8"/>
    <w:rsid w:val="00FA12AC"/>
    <w:rsid w:val="00FA16C5"/>
    <w:rsid w:val="00FA1876"/>
    <w:rsid w:val="00FA1D68"/>
    <w:rsid w:val="00FA2592"/>
    <w:rsid w:val="00FA2750"/>
    <w:rsid w:val="00FA2B3B"/>
    <w:rsid w:val="00FA2B74"/>
    <w:rsid w:val="00FA2C99"/>
    <w:rsid w:val="00FA2D3F"/>
    <w:rsid w:val="00FA2DA6"/>
    <w:rsid w:val="00FA3440"/>
    <w:rsid w:val="00FA346A"/>
    <w:rsid w:val="00FA351B"/>
    <w:rsid w:val="00FA393A"/>
    <w:rsid w:val="00FA3B57"/>
    <w:rsid w:val="00FA3C65"/>
    <w:rsid w:val="00FA42CD"/>
    <w:rsid w:val="00FA4313"/>
    <w:rsid w:val="00FA4411"/>
    <w:rsid w:val="00FA44B8"/>
    <w:rsid w:val="00FA4584"/>
    <w:rsid w:val="00FA4767"/>
    <w:rsid w:val="00FA4784"/>
    <w:rsid w:val="00FA4AC0"/>
    <w:rsid w:val="00FA4AC8"/>
    <w:rsid w:val="00FA4D05"/>
    <w:rsid w:val="00FA50CB"/>
    <w:rsid w:val="00FA55ED"/>
    <w:rsid w:val="00FA5732"/>
    <w:rsid w:val="00FA57B5"/>
    <w:rsid w:val="00FA5961"/>
    <w:rsid w:val="00FA5ECF"/>
    <w:rsid w:val="00FA5EFE"/>
    <w:rsid w:val="00FA5FA2"/>
    <w:rsid w:val="00FA6494"/>
    <w:rsid w:val="00FA667B"/>
    <w:rsid w:val="00FA66A4"/>
    <w:rsid w:val="00FA66AC"/>
    <w:rsid w:val="00FA698B"/>
    <w:rsid w:val="00FA6B9B"/>
    <w:rsid w:val="00FA7284"/>
    <w:rsid w:val="00FA72BF"/>
    <w:rsid w:val="00FA7494"/>
    <w:rsid w:val="00FA74EE"/>
    <w:rsid w:val="00FA771B"/>
    <w:rsid w:val="00FA7A63"/>
    <w:rsid w:val="00FA7C25"/>
    <w:rsid w:val="00FA7EDA"/>
    <w:rsid w:val="00FB010E"/>
    <w:rsid w:val="00FB032D"/>
    <w:rsid w:val="00FB0367"/>
    <w:rsid w:val="00FB043A"/>
    <w:rsid w:val="00FB06CC"/>
    <w:rsid w:val="00FB0724"/>
    <w:rsid w:val="00FB0937"/>
    <w:rsid w:val="00FB0943"/>
    <w:rsid w:val="00FB0963"/>
    <w:rsid w:val="00FB0D0E"/>
    <w:rsid w:val="00FB0DEC"/>
    <w:rsid w:val="00FB103C"/>
    <w:rsid w:val="00FB1377"/>
    <w:rsid w:val="00FB15BB"/>
    <w:rsid w:val="00FB16EE"/>
    <w:rsid w:val="00FB19F2"/>
    <w:rsid w:val="00FB1B9C"/>
    <w:rsid w:val="00FB2697"/>
    <w:rsid w:val="00FB27F4"/>
    <w:rsid w:val="00FB2A39"/>
    <w:rsid w:val="00FB2B03"/>
    <w:rsid w:val="00FB2B63"/>
    <w:rsid w:val="00FB2E6B"/>
    <w:rsid w:val="00FB31B0"/>
    <w:rsid w:val="00FB3216"/>
    <w:rsid w:val="00FB32E4"/>
    <w:rsid w:val="00FB354B"/>
    <w:rsid w:val="00FB36AF"/>
    <w:rsid w:val="00FB37A4"/>
    <w:rsid w:val="00FB37D9"/>
    <w:rsid w:val="00FB3988"/>
    <w:rsid w:val="00FB3B75"/>
    <w:rsid w:val="00FB3EB4"/>
    <w:rsid w:val="00FB3F49"/>
    <w:rsid w:val="00FB4853"/>
    <w:rsid w:val="00FB48B0"/>
    <w:rsid w:val="00FB4929"/>
    <w:rsid w:val="00FB4B2E"/>
    <w:rsid w:val="00FB4BA7"/>
    <w:rsid w:val="00FB4FE4"/>
    <w:rsid w:val="00FB53DB"/>
    <w:rsid w:val="00FB5559"/>
    <w:rsid w:val="00FB58E8"/>
    <w:rsid w:val="00FB59B5"/>
    <w:rsid w:val="00FB5A5F"/>
    <w:rsid w:val="00FB6149"/>
    <w:rsid w:val="00FB6309"/>
    <w:rsid w:val="00FB6337"/>
    <w:rsid w:val="00FB640E"/>
    <w:rsid w:val="00FB6417"/>
    <w:rsid w:val="00FB669E"/>
    <w:rsid w:val="00FB66EC"/>
    <w:rsid w:val="00FB680A"/>
    <w:rsid w:val="00FB6922"/>
    <w:rsid w:val="00FB69CC"/>
    <w:rsid w:val="00FB6AC2"/>
    <w:rsid w:val="00FB6BC2"/>
    <w:rsid w:val="00FB6CC2"/>
    <w:rsid w:val="00FB6EE8"/>
    <w:rsid w:val="00FB6EF4"/>
    <w:rsid w:val="00FB79C3"/>
    <w:rsid w:val="00FB79E5"/>
    <w:rsid w:val="00FB7BC6"/>
    <w:rsid w:val="00FB7D2D"/>
    <w:rsid w:val="00FB7DEA"/>
    <w:rsid w:val="00FC0557"/>
    <w:rsid w:val="00FC06D4"/>
    <w:rsid w:val="00FC06DF"/>
    <w:rsid w:val="00FC0870"/>
    <w:rsid w:val="00FC0960"/>
    <w:rsid w:val="00FC09B6"/>
    <w:rsid w:val="00FC0C95"/>
    <w:rsid w:val="00FC0DF7"/>
    <w:rsid w:val="00FC1078"/>
    <w:rsid w:val="00FC11C4"/>
    <w:rsid w:val="00FC11C7"/>
    <w:rsid w:val="00FC11CF"/>
    <w:rsid w:val="00FC152D"/>
    <w:rsid w:val="00FC1943"/>
    <w:rsid w:val="00FC20C5"/>
    <w:rsid w:val="00FC2402"/>
    <w:rsid w:val="00FC2414"/>
    <w:rsid w:val="00FC292A"/>
    <w:rsid w:val="00FC2BE9"/>
    <w:rsid w:val="00FC2C8B"/>
    <w:rsid w:val="00FC2F42"/>
    <w:rsid w:val="00FC3711"/>
    <w:rsid w:val="00FC3879"/>
    <w:rsid w:val="00FC3A2A"/>
    <w:rsid w:val="00FC3D40"/>
    <w:rsid w:val="00FC4245"/>
    <w:rsid w:val="00FC44EF"/>
    <w:rsid w:val="00FC44F7"/>
    <w:rsid w:val="00FC45EE"/>
    <w:rsid w:val="00FC46E7"/>
    <w:rsid w:val="00FC49EE"/>
    <w:rsid w:val="00FC4B12"/>
    <w:rsid w:val="00FC4B5F"/>
    <w:rsid w:val="00FC4EAA"/>
    <w:rsid w:val="00FC4F71"/>
    <w:rsid w:val="00FC50E9"/>
    <w:rsid w:val="00FC54A3"/>
    <w:rsid w:val="00FC5A00"/>
    <w:rsid w:val="00FC5CAE"/>
    <w:rsid w:val="00FC5D25"/>
    <w:rsid w:val="00FC618E"/>
    <w:rsid w:val="00FC64ED"/>
    <w:rsid w:val="00FC675B"/>
    <w:rsid w:val="00FC67C8"/>
    <w:rsid w:val="00FC67D9"/>
    <w:rsid w:val="00FC6937"/>
    <w:rsid w:val="00FC711E"/>
    <w:rsid w:val="00FC7459"/>
    <w:rsid w:val="00FC7725"/>
    <w:rsid w:val="00FC7739"/>
    <w:rsid w:val="00FC79BE"/>
    <w:rsid w:val="00FC7A6B"/>
    <w:rsid w:val="00FC7D57"/>
    <w:rsid w:val="00FD0347"/>
    <w:rsid w:val="00FD048B"/>
    <w:rsid w:val="00FD070F"/>
    <w:rsid w:val="00FD0B27"/>
    <w:rsid w:val="00FD0CA2"/>
    <w:rsid w:val="00FD0D7E"/>
    <w:rsid w:val="00FD0E38"/>
    <w:rsid w:val="00FD0EC2"/>
    <w:rsid w:val="00FD0F40"/>
    <w:rsid w:val="00FD0FAE"/>
    <w:rsid w:val="00FD11F4"/>
    <w:rsid w:val="00FD1757"/>
    <w:rsid w:val="00FD1BC4"/>
    <w:rsid w:val="00FD1C78"/>
    <w:rsid w:val="00FD1CE1"/>
    <w:rsid w:val="00FD1D76"/>
    <w:rsid w:val="00FD1E68"/>
    <w:rsid w:val="00FD261E"/>
    <w:rsid w:val="00FD287D"/>
    <w:rsid w:val="00FD2B2B"/>
    <w:rsid w:val="00FD2CA9"/>
    <w:rsid w:val="00FD329A"/>
    <w:rsid w:val="00FD3AE3"/>
    <w:rsid w:val="00FD3D72"/>
    <w:rsid w:val="00FD3DAB"/>
    <w:rsid w:val="00FD409F"/>
    <w:rsid w:val="00FD4431"/>
    <w:rsid w:val="00FD4606"/>
    <w:rsid w:val="00FD495B"/>
    <w:rsid w:val="00FD4B37"/>
    <w:rsid w:val="00FD4FC6"/>
    <w:rsid w:val="00FD4FFB"/>
    <w:rsid w:val="00FD504E"/>
    <w:rsid w:val="00FD506D"/>
    <w:rsid w:val="00FD508F"/>
    <w:rsid w:val="00FD52E2"/>
    <w:rsid w:val="00FD5554"/>
    <w:rsid w:val="00FD56A7"/>
    <w:rsid w:val="00FD57CF"/>
    <w:rsid w:val="00FD58FE"/>
    <w:rsid w:val="00FD5D8F"/>
    <w:rsid w:val="00FD5EB7"/>
    <w:rsid w:val="00FD6092"/>
    <w:rsid w:val="00FD60B0"/>
    <w:rsid w:val="00FD636E"/>
    <w:rsid w:val="00FD63D7"/>
    <w:rsid w:val="00FD6654"/>
    <w:rsid w:val="00FD6732"/>
    <w:rsid w:val="00FD69BA"/>
    <w:rsid w:val="00FD69DB"/>
    <w:rsid w:val="00FD6B0A"/>
    <w:rsid w:val="00FD6B84"/>
    <w:rsid w:val="00FD6DC7"/>
    <w:rsid w:val="00FD7255"/>
    <w:rsid w:val="00FD76B3"/>
    <w:rsid w:val="00FD7974"/>
    <w:rsid w:val="00FD7A25"/>
    <w:rsid w:val="00FD7B2D"/>
    <w:rsid w:val="00FE02AA"/>
    <w:rsid w:val="00FE02AB"/>
    <w:rsid w:val="00FE07A9"/>
    <w:rsid w:val="00FE07BC"/>
    <w:rsid w:val="00FE07C0"/>
    <w:rsid w:val="00FE0B86"/>
    <w:rsid w:val="00FE0F14"/>
    <w:rsid w:val="00FE0F7F"/>
    <w:rsid w:val="00FE109A"/>
    <w:rsid w:val="00FE1265"/>
    <w:rsid w:val="00FE1283"/>
    <w:rsid w:val="00FE1414"/>
    <w:rsid w:val="00FE1416"/>
    <w:rsid w:val="00FE1811"/>
    <w:rsid w:val="00FE18A8"/>
    <w:rsid w:val="00FE194B"/>
    <w:rsid w:val="00FE1E9A"/>
    <w:rsid w:val="00FE2462"/>
    <w:rsid w:val="00FE2663"/>
    <w:rsid w:val="00FE276F"/>
    <w:rsid w:val="00FE2795"/>
    <w:rsid w:val="00FE29CC"/>
    <w:rsid w:val="00FE2B97"/>
    <w:rsid w:val="00FE2BB8"/>
    <w:rsid w:val="00FE3A0E"/>
    <w:rsid w:val="00FE3A7B"/>
    <w:rsid w:val="00FE3BC4"/>
    <w:rsid w:val="00FE3DAE"/>
    <w:rsid w:val="00FE3F8E"/>
    <w:rsid w:val="00FE448B"/>
    <w:rsid w:val="00FE455A"/>
    <w:rsid w:val="00FE46D2"/>
    <w:rsid w:val="00FE4879"/>
    <w:rsid w:val="00FE49F5"/>
    <w:rsid w:val="00FE4A9B"/>
    <w:rsid w:val="00FE4ED7"/>
    <w:rsid w:val="00FE5201"/>
    <w:rsid w:val="00FE56C3"/>
    <w:rsid w:val="00FE5AAE"/>
    <w:rsid w:val="00FE5B76"/>
    <w:rsid w:val="00FE5D99"/>
    <w:rsid w:val="00FE5E19"/>
    <w:rsid w:val="00FE628D"/>
    <w:rsid w:val="00FE686B"/>
    <w:rsid w:val="00FE6952"/>
    <w:rsid w:val="00FE6C28"/>
    <w:rsid w:val="00FE6E13"/>
    <w:rsid w:val="00FE704C"/>
    <w:rsid w:val="00FE7353"/>
    <w:rsid w:val="00FE743A"/>
    <w:rsid w:val="00FE75E3"/>
    <w:rsid w:val="00FE7DDD"/>
    <w:rsid w:val="00FE7ECC"/>
    <w:rsid w:val="00FF05B7"/>
    <w:rsid w:val="00FF0787"/>
    <w:rsid w:val="00FF0A4F"/>
    <w:rsid w:val="00FF0F9E"/>
    <w:rsid w:val="00FF10CD"/>
    <w:rsid w:val="00FF1281"/>
    <w:rsid w:val="00FF15D6"/>
    <w:rsid w:val="00FF15F6"/>
    <w:rsid w:val="00FF172F"/>
    <w:rsid w:val="00FF1D4A"/>
    <w:rsid w:val="00FF2263"/>
    <w:rsid w:val="00FF2280"/>
    <w:rsid w:val="00FF23BB"/>
    <w:rsid w:val="00FF23FE"/>
    <w:rsid w:val="00FF2542"/>
    <w:rsid w:val="00FF2766"/>
    <w:rsid w:val="00FF2784"/>
    <w:rsid w:val="00FF2789"/>
    <w:rsid w:val="00FF2CC5"/>
    <w:rsid w:val="00FF32F3"/>
    <w:rsid w:val="00FF33C6"/>
    <w:rsid w:val="00FF37A0"/>
    <w:rsid w:val="00FF3A2D"/>
    <w:rsid w:val="00FF3A43"/>
    <w:rsid w:val="00FF3F03"/>
    <w:rsid w:val="00FF4183"/>
    <w:rsid w:val="00FF4502"/>
    <w:rsid w:val="00FF468C"/>
    <w:rsid w:val="00FF48F2"/>
    <w:rsid w:val="00FF4C4D"/>
    <w:rsid w:val="00FF4C68"/>
    <w:rsid w:val="00FF4D75"/>
    <w:rsid w:val="00FF4FC1"/>
    <w:rsid w:val="00FF501D"/>
    <w:rsid w:val="00FF50C3"/>
    <w:rsid w:val="00FF527C"/>
    <w:rsid w:val="00FF56E0"/>
    <w:rsid w:val="00FF5935"/>
    <w:rsid w:val="00FF5A49"/>
    <w:rsid w:val="00FF5B5E"/>
    <w:rsid w:val="00FF5C8A"/>
    <w:rsid w:val="00FF5D16"/>
    <w:rsid w:val="00FF5DBF"/>
    <w:rsid w:val="00FF621B"/>
    <w:rsid w:val="00FF6494"/>
    <w:rsid w:val="00FF6508"/>
    <w:rsid w:val="00FF65CD"/>
    <w:rsid w:val="00FF67D0"/>
    <w:rsid w:val="00FF68A4"/>
    <w:rsid w:val="00FF69A7"/>
    <w:rsid w:val="00FF7058"/>
    <w:rsid w:val="00FF707E"/>
    <w:rsid w:val="00FF72C7"/>
    <w:rsid w:val="00FF770A"/>
    <w:rsid w:val="00FF7C21"/>
    <w:rsid w:val="00FF7C23"/>
    <w:rsid w:val="00FF7D81"/>
    <w:rsid w:val="00FF7E80"/>
    <w:rsid w:val="00FF7F48"/>
    <w:rsid w:val="01F7DABC"/>
    <w:rsid w:val="129E0C28"/>
    <w:rsid w:val="136B8F34"/>
    <w:rsid w:val="259A25EC"/>
    <w:rsid w:val="28229603"/>
    <w:rsid w:val="3036257F"/>
    <w:rsid w:val="3DFFDEDC"/>
    <w:rsid w:val="406FCD15"/>
    <w:rsid w:val="45E167D3"/>
    <w:rsid w:val="46457247"/>
    <w:rsid w:val="485BC6AF"/>
    <w:rsid w:val="4D373B10"/>
    <w:rsid w:val="55A935AF"/>
    <w:rsid w:val="566EA749"/>
    <w:rsid w:val="64882256"/>
    <w:rsid w:val="6585198C"/>
    <w:rsid w:val="65C7AE7E"/>
    <w:rsid w:val="67046B0C"/>
    <w:rsid w:val="6D3B3D6C"/>
    <w:rsid w:val="73BF0772"/>
    <w:rsid w:val="7CE29378"/>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7D254"/>
  <w15:docId w15:val="{C7B04A29-10BA-48C9-86B1-FC2979C3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72BF"/>
    <w:pPr>
      <w:spacing w:line="276" w:lineRule="auto"/>
    </w:pPr>
    <w:rPr>
      <w:rFonts w:ascii="Arial" w:hAnsi="Arial"/>
      <w:lang w:eastAsia="en-GB"/>
    </w:rPr>
  </w:style>
  <w:style w:type="paragraph" w:styleId="Heading1">
    <w:name w:val="heading 1"/>
    <w:basedOn w:val="Normal"/>
    <w:next w:val="Normal"/>
    <w:link w:val="Heading1Char"/>
    <w:qFormat/>
    <w:rsid w:val="006C55E6"/>
    <w:pPr>
      <w:pageBreakBefore/>
      <w:numPr>
        <w:numId w:val="23"/>
      </w:numPr>
      <w:spacing w:before="240" w:after="120"/>
      <w:ind w:left="964" w:hanging="964"/>
      <w:outlineLvl w:val="0"/>
    </w:pPr>
    <w:rPr>
      <w:rFonts w:cs="Segoe UI"/>
      <w:b/>
      <w:color w:val="1C2549"/>
      <w:sz w:val="72"/>
    </w:rPr>
  </w:style>
  <w:style w:type="paragraph" w:styleId="Heading2">
    <w:name w:val="heading 2"/>
    <w:basedOn w:val="Normal"/>
    <w:next w:val="BodyText"/>
    <w:link w:val="Heading2Char"/>
    <w:qFormat/>
    <w:rsid w:val="00E411D3"/>
    <w:pPr>
      <w:keepNext/>
      <w:suppressAutoHyphens/>
      <w:spacing w:before="240" w:after="60"/>
      <w:outlineLvl w:val="1"/>
    </w:pPr>
    <w:rPr>
      <w:b/>
      <w:color w:val="1F497D" w:themeColor="text2"/>
      <w:sz w:val="28"/>
    </w:rPr>
  </w:style>
  <w:style w:type="paragraph" w:styleId="Heading3">
    <w:name w:val="heading 3"/>
    <w:basedOn w:val="Normal"/>
    <w:next w:val="BodyText"/>
    <w:link w:val="Heading3Char"/>
    <w:uiPriority w:val="9"/>
    <w:qFormat/>
    <w:rsid w:val="00E411D3"/>
    <w:pPr>
      <w:keepNext/>
      <w:spacing w:before="240" w:after="120"/>
      <w:outlineLvl w:val="2"/>
    </w:pPr>
    <w:rPr>
      <w:b/>
      <w:color w:val="1F497D" w:themeColor="text2"/>
    </w:rPr>
  </w:style>
  <w:style w:type="paragraph" w:styleId="Heading4">
    <w:name w:val="heading 4"/>
    <w:basedOn w:val="Heading3"/>
    <w:next w:val="BodyText"/>
    <w:link w:val="Heading4Char"/>
    <w:uiPriority w:val="1"/>
    <w:qFormat/>
    <w:rsid w:val="00E411D3"/>
    <w:pPr>
      <w:keepLines/>
      <w:spacing w:before="260" w:after="70"/>
      <w:outlineLvl w:val="3"/>
    </w:pPr>
    <w:rPr>
      <w:color w:val="auto"/>
      <w:szCs w:val="22"/>
      <w:lang w:val="en-US" w:eastAsia="en-AU"/>
    </w:rPr>
  </w:style>
  <w:style w:type="paragraph" w:styleId="Heading5">
    <w:name w:val="heading 5"/>
    <w:basedOn w:val="Heading4"/>
    <w:next w:val="BodyText"/>
    <w:link w:val="Heading5Char"/>
    <w:uiPriority w:val="1"/>
    <w:qFormat/>
    <w:rsid w:val="00E411D3"/>
    <w:pPr>
      <w:spacing w:before="220" w:after="40"/>
      <w:outlineLvl w:val="4"/>
    </w:pPr>
    <w:rPr>
      <w:i/>
    </w:rPr>
  </w:style>
  <w:style w:type="paragraph" w:styleId="Heading6">
    <w:name w:val="heading 6"/>
    <w:basedOn w:val="BodyText"/>
    <w:next w:val="BodyText"/>
    <w:link w:val="Heading6Char"/>
    <w:uiPriority w:val="1"/>
    <w:qFormat/>
    <w:rsid w:val="00E411D3"/>
    <w:pPr>
      <w:keepNext/>
      <w:keepLines/>
      <w:numPr>
        <w:ilvl w:val="5"/>
        <w:numId w:val="23"/>
      </w:numPr>
      <w:outlineLvl w:val="5"/>
    </w:pPr>
    <w:rPr>
      <w:lang w:val="en-US"/>
    </w:rPr>
  </w:style>
  <w:style w:type="paragraph" w:styleId="Heading7">
    <w:name w:val="heading 7"/>
    <w:basedOn w:val="BodyText"/>
    <w:next w:val="BodyText"/>
    <w:link w:val="Heading7Char"/>
    <w:uiPriority w:val="1"/>
    <w:qFormat/>
    <w:rsid w:val="00E411D3"/>
    <w:pPr>
      <w:numPr>
        <w:ilvl w:val="6"/>
        <w:numId w:val="23"/>
      </w:numPr>
      <w:jc w:val="both"/>
      <w:outlineLvl w:val="6"/>
    </w:pPr>
    <w:rPr>
      <w:snapToGrid w:val="0"/>
      <w:kern w:val="28"/>
      <w:szCs w:val="22"/>
      <w:lang w:val="en-GB" w:eastAsia="en-US"/>
    </w:rPr>
  </w:style>
  <w:style w:type="paragraph" w:styleId="Heading8">
    <w:name w:val="heading 8"/>
    <w:basedOn w:val="BodyText"/>
    <w:next w:val="BodyText"/>
    <w:link w:val="Heading8Char"/>
    <w:uiPriority w:val="1"/>
    <w:qFormat/>
    <w:rsid w:val="00E411D3"/>
    <w:pPr>
      <w:numPr>
        <w:ilvl w:val="7"/>
        <w:numId w:val="23"/>
      </w:numPr>
      <w:jc w:val="both"/>
      <w:outlineLvl w:val="7"/>
    </w:pPr>
    <w:rPr>
      <w:snapToGrid w:val="0"/>
      <w:kern w:val="28"/>
      <w:szCs w:val="22"/>
      <w:lang w:val="en-GB" w:eastAsia="en-US"/>
    </w:rPr>
  </w:style>
  <w:style w:type="paragraph" w:styleId="Heading9">
    <w:name w:val="heading 9"/>
    <w:basedOn w:val="BodyText"/>
    <w:next w:val="BodyText"/>
    <w:link w:val="Heading9Char"/>
    <w:uiPriority w:val="1"/>
    <w:qFormat/>
    <w:rsid w:val="00E411D3"/>
    <w:pPr>
      <w:numPr>
        <w:ilvl w:val="8"/>
        <w:numId w:val="23"/>
      </w:numPr>
      <w:jc w:val="both"/>
      <w:outlineLvl w:val="8"/>
    </w:pPr>
    <w:rPr>
      <w:snapToGrid w:val="0"/>
      <w:kern w:val="28"/>
      <w:szCs w:val="18"/>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7F72"/>
    <w:rPr>
      <w:rFonts w:ascii="Arial" w:hAnsi="Arial" w:cs="Segoe UI"/>
      <w:b/>
      <w:color w:val="1C2549"/>
      <w:sz w:val="72"/>
      <w:lang w:eastAsia="en-GB"/>
    </w:rPr>
  </w:style>
  <w:style w:type="character" w:customStyle="1" w:styleId="Heading2Char">
    <w:name w:val="Heading 2 Char"/>
    <w:link w:val="Heading2"/>
    <w:uiPriority w:val="9"/>
    <w:rsid w:val="00F0282F"/>
    <w:rPr>
      <w:rFonts w:ascii="Georgia" w:hAnsi="Georgia"/>
      <w:b/>
      <w:color w:val="1F497D" w:themeColor="text2"/>
      <w:sz w:val="28"/>
      <w:lang w:eastAsia="en-GB"/>
    </w:rPr>
  </w:style>
  <w:style w:type="character" w:customStyle="1" w:styleId="Heading3Char">
    <w:name w:val="Heading 3 Char"/>
    <w:link w:val="Heading3"/>
    <w:uiPriority w:val="9"/>
    <w:rsid w:val="00641AF6"/>
    <w:rPr>
      <w:rFonts w:ascii="Arial" w:hAnsi="Arial"/>
      <w:b/>
      <w:color w:val="1F497D" w:themeColor="text2"/>
      <w:lang w:eastAsia="en-GB"/>
    </w:rPr>
  </w:style>
  <w:style w:type="character" w:customStyle="1" w:styleId="Heading4Char">
    <w:name w:val="Heading 4 Char"/>
    <w:link w:val="Heading4"/>
    <w:uiPriority w:val="1"/>
    <w:rsid w:val="007B0BF4"/>
    <w:rPr>
      <w:rFonts w:ascii="Georgia" w:hAnsi="Georgia"/>
      <w:b/>
      <w:szCs w:val="22"/>
      <w:lang w:val="en-US" w:eastAsia="en-AU"/>
    </w:rPr>
  </w:style>
  <w:style w:type="character" w:customStyle="1" w:styleId="Heading5Char">
    <w:name w:val="Heading 5 Char"/>
    <w:link w:val="Heading5"/>
    <w:uiPriority w:val="1"/>
    <w:rsid w:val="00011053"/>
    <w:rPr>
      <w:rFonts w:ascii="Georgia" w:hAnsi="Georgia"/>
      <w:b/>
      <w:i/>
      <w:szCs w:val="22"/>
      <w:lang w:val="en-US" w:eastAsia="en-AU"/>
    </w:rPr>
  </w:style>
  <w:style w:type="character" w:customStyle="1" w:styleId="Heading6Char">
    <w:name w:val="Heading 6 Char"/>
    <w:link w:val="Heading6"/>
    <w:uiPriority w:val="1"/>
    <w:rsid w:val="00011053"/>
    <w:rPr>
      <w:rFonts w:ascii="Georgia" w:hAnsi="Georgia"/>
      <w:sz w:val="22"/>
      <w:lang w:val="en-US" w:eastAsia="en-GB"/>
    </w:rPr>
  </w:style>
  <w:style w:type="character" w:customStyle="1" w:styleId="Heading7Char">
    <w:name w:val="Heading 7 Char"/>
    <w:link w:val="Heading7"/>
    <w:uiPriority w:val="1"/>
    <w:rsid w:val="00011053"/>
    <w:rPr>
      <w:rFonts w:ascii="Georgia" w:hAnsi="Georgia"/>
      <w:snapToGrid w:val="0"/>
      <w:kern w:val="28"/>
      <w:sz w:val="22"/>
      <w:szCs w:val="22"/>
      <w:lang w:val="en-GB" w:eastAsia="en-US"/>
    </w:rPr>
  </w:style>
  <w:style w:type="character" w:customStyle="1" w:styleId="Heading8Char">
    <w:name w:val="Heading 8 Char"/>
    <w:link w:val="Heading8"/>
    <w:uiPriority w:val="1"/>
    <w:rsid w:val="00011053"/>
    <w:rPr>
      <w:rFonts w:ascii="Georgia" w:hAnsi="Georgia"/>
      <w:snapToGrid w:val="0"/>
      <w:kern w:val="28"/>
      <w:sz w:val="22"/>
      <w:szCs w:val="22"/>
      <w:lang w:val="en-GB" w:eastAsia="en-US"/>
    </w:rPr>
  </w:style>
  <w:style w:type="character" w:customStyle="1" w:styleId="Heading9Char">
    <w:name w:val="Heading 9 Char"/>
    <w:link w:val="Heading9"/>
    <w:uiPriority w:val="1"/>
    <w:rsid w:val="00011053"/>
    <w:rPr>
      <w:rFonts w:ascii="Georgia" w:hAnsi="Georgia"/>
      <w:snapToGrid w:val="0"/>
      <w:kern w:val="28"/>
      <w:sz w:val="22"/>
      <w:szCs w:val="18"/>
      <w:lang w:val="en-GB" w:eastAsia="en-US"/>
    </w:rPr>
  </w:style>
  <w:style w:type="paragraph" w:styleId="DocumentMap">
    <w:name w:val="Document Map"/>
    <w:link w:val="DocumentMapChar"/>
    <w:rsid w:val="00011053"/>
    <w:pPr>
      <w:shd w:val="clear" w:color="auto" w:fill="000080"/>
    </w:pPr>
    <w:rPr>
      <w:rFonts w:ascii="Arial" w:hAnsi="Arial" w:cs="Tahoma"/>
      <w:sz w:val="18"/>
      <w:lang w:val="en-AU" w:eastAsia="en-AU"/>
    </w:rPr>
  </w:style>
  <w:style w:type="character" w:customStyle="1" w:styleId="DocumentMapChar">
    <w:name w:val="Document Map Char"/>
    <w:link w:val="DocumentMap"/>
    <w:rsid w:val="00011053"/>
    <w:rPr>
      <w:rFonts w:ascii="Arial" w:hAnsi="Arial" w:cs="Tahoma"/>
      <w:sz w:val="18"/>
      <w:shd w:val="clear" w:color="auto" w:fill="000080"/>
    </w:rPr>
  </w:style>
  <w:style w:type="paragraph" w:customStyle="1" w:styleId="Frontpagetitle">
    <w:name w:val="Front page title"/>
    <w:semiHidden/>
    <w:rsid w:val="00011053"/>
    <w:pPr>
      <w:spacing w:before="720"/>
      <w:jc w:val="right"/>
    </w:pPr>
    <w:rPr>
      <w:rFonts w:ascii="Arial" w:hAnsi="Arial"/>
      <w:b/>
      <w:noProof/>
      <w:sz w:val="56"/>
      <w:lang w:val="en-AU" w:eastAsia="en-AU"/>
    </w:rPr>
  </w:style>
  <w:style w:type="character" w:customStyle="1" w:styleId="Securityclassification">
    <w:name w:val="Security classification"/>
    <w:semiHidden/>
    <w:rsid w:val="00011053"/>
    <w:rPr>
      <w:color w:val="FF0000"/>
    </w:rPr>
  </w:style>
  <w:style w:type="paragraph" w:customStyle="1" w:styleId="Footerred">
    <w:name w:val="Footer red"/>
    <w:basedOn w:val="Footer"/>
    <w:semiHidden/>
    <w:rsid w:val="00011053"/>
    <w:rPr>
      <w:caps/>
      <w:color w:val="FF0000"/>
      <w:sz w:val="16"/>
    </w:rPr>
  </w:style>
  <w:style w:type="paragraph" w:customStyle="1" w:styleId="TableText">
    <w:name w:val="Table Text"/>
    <w:basedOn w:val="BodyText"/>
    <w:rsid w:val="00011053"/>
    <w:pPr>
      <w:numPr>
        <w:numId w:val="17"/>
      </w:numPr>
      <w:tabs>
        <w:tab w:val="num" w:pos="360"/>
      </w:tabs>
      <w:spacing w:before="60" w:after="60" w:line="260" w:lineRule="atLeast"/>
      <w:ind w:left="709"/>
    </w:pPr>
    <w:rPr>
      <w:iCs/>
      <w:kern w:val="28"/>
      <w:sz w:val="20"/>
      <w:lang w:eastAsia="en-US"/>
    </w:rPr>
  </w:style>
  <w:style w:type="character" w:customStyle="1" w:styleId="Reporttitle">
    <w:name w:val="Report title"/>
    <w:semiHidden/>
    <w:rsid w:val="00011053"/>
    <w:rPr>
      <w:rFonts w:ascii="Arial" w:hAnsi="Arial"/>
      <w:b/>
      <w:color w:val="auto"/>
      <w:sz w:val="52"/>
    </w:rPr>
  </w:style>
  <w:style w:type="character" w:customStyle="1" w:styleId="Reportdate">
    <w:name w:val="Report date"/>
    <w:semiHidden/>
    <w:rsid w:val="00011053"/>
    <w:rPr>
      <w:rFonts w:ascii="Arial" w:hAnsi="Arial"/>
      <w:b/>
      <w:color w:val="013861"/>
      <w:sz w:val="22"/>
    </w:rPr>
  </w:style>
  <w:style w:type="character" w:customStyle="1" w:styleId="Versionnumber">
    <w:name w:val="Version number"/>
    <w:semiHidden/>
    <w:rsid w:val="00011053"/>
    <w:rPr>
      <w:rFonts w:ascii="Arial" w:hAnsi="Arial"/>
      <w:b/>
      <w:color w:val="013861"/>
      <w:sz w:val="22"/>
    </w:rPr>
  </w:style>
  <w:style w:type="paragraph" w:customStyle="1" w:styleId="TableHeading">
    <w:name w:val="Table Heading"/>
    <w:basedOn w:val="TableText"/>
    <w:rsid w:val="00011053"/>
    <w:rPr>
      <w:color w:val="FFFFFF"/>
      <w:sz w:val="22"/>
    </w:rPr>
  </w:style>
  <w:style w:type="paragraph" w:customStyle="1" w:styleId="Blankline">
    <w:name w:val="Blank line"/>
    <w:next w:val="BodyText"/>
    <w:link w:val="BlanklineCharChar"/>
    <w:rsid w:val="00011053"/>
    <w:pPr>
      <w:widowControl w:val="0"/>
    </w:pPr>
    <w:rPr>
      <w:rFonts w:ascii="Arial" w:hAnsi="Arial"/>
      <w:sz w:val="12"/>
      <w:lang w:val="en-AU" w:eastAsia="en-AU"/>
    </w:rPr>
  </w:style>
  <w:style w:type="character" w:customStyle="1" w:styleId="BlanklineCharChar">
    <w:name w:val="Blank line Char Char"/>
    <w:link w:val="Blankline"/>
    <w:rsid w:val="00011053"/>
    <w:rPr>
      <w:rFonts w:ascii="Arial" w:hAnsi="Arial"/>
      <w:sz w:val="12"/>
    </w:rPr>
  </w:style>
  <w:style w:type="paragraph" w:styleId="BodyText">
    <w:name w:val="Body Text"/>
    <w:basedOn w:val="Normal"/>
    <w:link w:val="BodyTextChar"/>
    <w:unhideWhenUsed/>
    <w:qFormat/>
    <w:rsid w:val="00361E88"/>
    <w:pPr>
      <w:spacing w:before="120" w:after="120"/>
    </w:pPr>
  </w:style>
  <w:style w:type="character" w:customStyle="1" w:styleId="BodyTextChar">
    <w:name w:val="Body Text Char"/>
    <w:basedOn w:val="DefaultParagraphFont"/>
    <w:link w:val="BodyText"/>
    <w:rsid w:val="00361E88"/>
    <w:rPr>
      <w:rFonts w:ascii="Georgia" w:hAnsi="Georgia"/>
      <w:sz w:val="22"/>
      <w:lang w:eastAsia="en-GB"/>
    </w:rPr>
  </w:style>
  <w:style w:type="paragraph" w:customStyle="1" w:styleId="Frontpagesubtitle">
    <w:name w:val="Front page subtitle"/>
    <w:basedOn w:val="Frontpagetitle"/>
    <w:semiHidden/>
    <w:rsid w:val="00011053"/>
    <w:pPr>
      <w:spacing w:before="0"/>
      <w:ind w:right="-108"/>
    </w:pPr>
    <w:rPr>
      <w:i/>
      <w:sz w:val="28"/>
    </w:rPr>
  </w:style>
  <w:style w:type="character" w:styleId="CommentReference">
    <w:name w:val="annotation reference"/>
    <w:uiPriority w:val="99"/>
    <w:rsid w:val="00E411D3"/>
    <w:rPr>
      <w:sz w:val="16"/>
      <w:szCs w:val="16"/>
    </w:rPr>
  </w:style>
  <w:style w:type="paragraph" w:styleId="CommentText">
    <w:name w:val="annotation text"/>
    <w:basedOn w:val="Normal"/>
    <w:link w:val="CommentTextChar"/>
    <w:uiPriority w:val="99"/>
    <w:rsid w:val="00E411D3"/>
  </w:style>
  <w:style w:type="character" w:customStyle="1" w:styleId="CommentTextChar">
    <w:name w:val="Comment Text Char"/>
    <w:link w:val="CommentText"/>
    <w:uiPriority w:val="99"/>
    <w:rsid w:val="00011053"/>
    <w:rPr>
      <w:rFonts w:ascii="Georgia" w:hAnsi="Georgia"/>
      <w:sz w:val="22"/>
      <w:lang w:eastAsia="en-GB"/>
    </w:rPr>
  </w:style>
  <w:style w:type="paragraph" w:styleId="CommentSubject">
    <w:name w:val="annotation subject"/>
    <w:basedOn w:val="CommentText"/>
    <w:next w:val="CommentText"/>
    <w:link w:val="CommentSubjectChar"/>
    <w:uiPriority w:val="99"/>
    <w:rsid w:val="00E411D3"/>
    <w:rPr>
      <w:b/>
      <w:bCs/>
    </w:rPr>
  </w:style>
  <w:style w:type="character" w:customStyle="1" w:styleId="CommentSubjectChar">
    <w:name w:val="Comment Subject Char"/>
    <w:link w:val="CommentSubject"/>
    <w:uiPriority w:val="99"/>
    <w:rsid w:val="00011053"/>
    <w:rPr>
      <w:rFonts w:ascii="Georgia" w:hAnsi="Georgia"/>
      <w:b/>
      <w:bCs/>
      <w:sz w:val="22"/>
      <w:lang w:eastAsia="en-GB"/>
    </w:rPr>
  </w:style>
  <w:style w:type="paragraph" w:styleId="BalloonText">
    <w:name w:val="Balloon Text"/>
    <w:basedOn w:val="Normal"/>
    <w:link w:val="BalloonTextChar"/>
    <w:uiPriority w:val="99"/>
    <w:rsid w:val="00E411D3"/>
    <w:rPr>
      <w:rFonts w:ascii="Tahoma" w:hAnsi="Tahoma" w:cs="Tahoma"/>
      <w:sz w:val="16"/>
      <w:szCs w:val="16"/>
    </w:rPr>
  </w:style>
  <w:style w:type="character" w:customStyle="1" w:styleId="BalloonTextChar">
    <w:name w:val="Balloon Text Char"/>
    <w:link w:val="BalloonText"/>
    <w:uiPriority w:val="99"/>
    <w:rsid w:val="00011053"/>
    <w:rPr>
      <w:rFonts w:ascii="Tahoma" w:hAnsi="Tahoma" w:cs="Tahoma"/>
      <w:sz w:val="16"/>
      <w:szCs w:val="16"/>
      <w:lang w:eastAsia="en-GB"/>
    </w:rPr>
  </w:style>
  <w:style w:type="paragraph" w:customStyle="1" w:styleId="Heading1nonumber">
    <w:name w:val="Heading 1 no number"/>
    <w:basedOn w:val="Heading1"/>
    <w:next w:val="Bodystylefordocumentdetails"/>
    <w:rsid w:val="00011053"/>
    <w:pPr>
      <w:numPr>
        <w:numId w:val="0"/>
      </w:numPr>
      <w:outlineLvl w:val="9"/>
    </w:pPr>
  </w:style>
  <w:style w:type="paragraph" w:customStyle="1" w:styleId="Bullet-Numbered">
    <w:name w:val="Bullet - Numbered"/>
    <w:basedOn w:val="BodyText"/>
    <w:rsid w:val="00011053"/>
    <w:pPr>
      <w:spacing w:before="40" w:after="40"/>
    </w:pPr>
    <w:rPr>
      <w:rFonts w:cs="Times New (W1)"/>
      <w:snapToGrid w:val="0"/>
      <w:lang w:eastAsia="en-US"/>
    </w:rPr>
  </w:style>
  <w:style w:type="paragraph" w:customStyle="1" w:styleId="TableTextitalics">
    <w:name w:val="Table Text italics"/>
    <w:basedOn w:val="TableText"/>
    <w:semiHidden/>
    <w:rsid w:val="00011053"/>
    <w:rPr>
      <w:i/>
    </w:rPr>
  </w:style>
  <w:style w:type="paragraph" w:customStyle="1" w:styleId="Appendix1">
    <w:name w:val="Appendix 1"/>
    <w:basedOn w:val="Heading1nonumber"/>
    <w:next w:val="BodyText"/>
    <w:rsid w:val="00011053"/>
    <w:pPr>
      <w:numPr>
        <w:numId w:val="16"/>
      </w:numPr>
      <w:tabs>
        <w:tab w:val="clear" w:pos="1701"/>
        <w:tab w:val="left" w:pos="2268"/>
      </w:tabs>
      <w:ind w:left="2268" w:hanging="2268"/>
      <w:outlineLvl w:val="0"/>
    </w:pPr>
    <w:rPr>
      <w:szCs w:val="28"/>
    </w:rPr>
  </w:style>
  <w:style w:type="paragraph" w:customStyle="1" w:styleId="Appendix2">
    <w:name w:val="Appendix 2"/>
    <w:basedOn w:val="Heading2"/>
    <w:next w:val="BodyText"/>
    <w:rsid w:val="00011053"/>
    <w:pPr>
      <w:tabs>
        <w:tab w:val="num" w:pos="851"/>
        <w:tab w:val="num" w:pos="1701"/>
      </w:tabs>
      <w:ind w:left="1701" w:hanging="1701"/>
    </w:pPr>
  </w:style>
  <w:style w:type="paragraph" w:customStyle="1" w:styleId="Appendix3">
    <w:name w:val="Appendix 3"/>
    <w:basedOn w:val="Heading3"/>
    <w:next w:val="BodyText"/>
    <w:rsid w:val="00011053"/>
    <w:pPr>
      <w:tabs>
        <w:tab w:val="num" w:pos="1701"/>
      </w:tabs>
      <w:ind w:left="1701" w:hanging="1701"/>
    </w:pPr>
  </w:style>
  <w:style w:type="paragraph" w:customStyle="1" w:styleId="Appendix4">
    <w:name w:val="Appendix 4"/>
    <w:basedOn w:val="Appendix3"/>
    <w:next w:val="BodyText"/>
    <w:semiHidden/>
    <w:rsid w:val="00011053"/>
    <w:rPr>
      <w:b w:val="0"/>
      <w:i/>
      <w:lang w:val="en-US"/>
    </w:rPr>
  </w:style>
  <w:style w:type="paragraph" w:customStyle="1" w:styleId="Bulletcircle">
    <w:name w:val="Bullet circle"/>
    <w:basedOn w:val="BodyText"/>
    <w:link w:val="BulletcircleChar"/>
    <w:rsid w:val="00011053"/>
    <w:pPr>
      <w:numPr>
        <w:numId w:val="11"/>
      </w:numPr>
      <w:spacing w:before="40" w:after="40"/>
    </w:pPr>
    <w:rPr>
      <w:szCs w:val="22"/>
    </w:rPr>
  </w:style>
  <w:style w:type="paragraph" w:customStyle="1" w:styleId="Bulletdash">
    <w:name w:val="Bullet dash"/>
    <w:basedOn w:val="BodyText"/>
    <w:rsid w:val="00011053"/>
    <w:pPr>
      <w:numPr>
        <w:ilvl w:val="1"/>
        <w:numId w:val="11"/>
      </w:numPr>
      <w:spacing w:before="40" w:after="40"/>
    </w:pPr>
    <w:rPr>
      <w:szCs w:val="22"/>
    </w:rPr>
  </w:style>
  <w:style w:type="paragraph" w:customStyle="1" w:styleId="Bulletopencircle">
    <w:name w:val="Bullet open circle"/>
    <w:basedOn w:val="BodyText"/>
    <w:rsid w:val="00011053"/>
    <w:pPr>
      <w:numPr>
        <w:ilvl w:val="2"/>
        <w:numId w:val="11"/>
      </w:numPr>
      <w:spacing w:before="40" w:after="40"/>
    </w:pPr>
    <w:rPr>
      <w:szCs w:val="22"/>
    </w:rPr>
  </w:style>
  <w:style w:type="paragraph" w:styleId="Footer">
    <w:name w:val="footer"/>
    <w:basedOn w:val="Normal"/>
    <w:link w:val="FooterChar"/>
    <w:qFormat/>
    <w:rsid w:val="009B2B8C"/>
  </w:style>
  <w:style w:type="character" w:customStyle="1" w:styleId="FooterChar">
    <w:name w:val="Footer Char"/>
    <w:link w:val="Footer"/>
    <w:rsid w:val="009B2B8C"/>
    <w:rPr>
      <w:rFonts w:ascii="Georgia" w:hAnsi="Georgia"/>
      <w:sz w:val="22"/>
      <w:lang w:eastAsia="en-GB"/>
    </w:rPr>
  </w:style>
  <w:style w:type="paragraph" w:styleId="Header">
    <w:name w:val="header"/>
    <w:basedOn w:val="Normal"/>
    <w:link w:val="HeaderChar"/>
    <w:uiPriority w:val="99"/>
    <w:qFormat/>
    <w:rsid w:val="00361E88"/>
  </w:style>
  <w:style w:type="character" w:customStyle="1" w:styleId="HeaderChar">
    <w:name w:val="Header Char"/>
    <w:link w:val="Header"/>
    <w:uiPriority w:val="99"/>
    <w:rsid w:val="00361E88"/>
    <w:rPr>
      <w:rFonts w:ascii="Georgia" w:hAnsi="Georgia"/>
      <w:sz w:val="22"/>
      <w:lang w:eastAsia="en-GB"/>
    </w:rPr>
  </w:style>
  <w:style w:type="paragraph" w:customStyle="1" w:styleId="Tablebulletcircle">
    <w:name w:val="Table bullet circle"/>
    <w:basedOn w:val="TableText"/>
    <w:rsid w:val="00011053"/>
    <w:pPr>
      <w:numPr>
        <w:numId w:val="15"/>
      </w:numPr>
      <w:spacing w:before="40" w:after="40"/>
    </w:pPr>
    <w:rPr>
      <w:szCs w:val="22"/>
      <w:lang w:eastAsia="en-AU"/>
    </w:rPr>
  </w:style>
  <w:style w:type="paragraph" w:customStyle="1" w:styleId="Tablebulletdash">
    <w:name w:val="Table bullet dash"/>
    <w:basedOn w:val="TableText"/>
    <w:rsid w:val="00011053"/>
    <w:pPr>
      <w:numPr>
        <w:ilvl w:val="1"/>
        <w:numId w:val="15"/>
      </w:numPr>
      <w:spacing w:before="40" w:after="40"/>
    </w:pPr>
    <w:rPr>
      <w:szCs w:val="22"/>
    </w:rPr>
  </w:style>
  <w:style w:type="paragraph" w:styleId="Title">
    <w:name w:val="Title"/>
    <w:basedOn w:val="Normal"/>
    <w:next w:val="Normal"/>
    <w:link w:val="TitleChar"/>
    <w:uiPriority w:val="10"/>
    <w:qFormat/>
    <w:rsid w:val="00E411D3"/>
    <w:pPr>
      <w:pBdr>
        <w:bottom w:val="single" w:sz="36" w:space="10" w:color="1F497D"/>
      </w:pBdr>
      <w:jc w:val="right"/>
    </w:pPr>
    <w:rPr>
      <w:b/>
      <w:color w:val="1F497D" w:themeColor="text2"/>
      <w:spacing w:val="5"/>
      <w:sz w:val="56"/>
    </w:rPr>
  </w:style>
  <w:style w:type="character" w:customStyle="1" w:styleId="TitleChar">
    <w:name w:val="Title Char"/>
    <w:link w:val="Title"/>
    <w:uiPriority w:val="10"/>
    <w:rsid w:val="00361E88"/>
    <w:rPr>
      <w:rFonts w:ascii="Georgia" w:hAnsi="Georgia"/>
      <w:b/>
      <w:color w:val="1F497D" w:themeColor="text2"/>
      <w:spacing w:val="5"/>
      <w:sz w:val="56"/>
      <w:lang w:eastAsia="en-GB"/>
    </w:rPr>
  </w:style>
  <w:style w:type="paragraph" w:styleId="TOC1">
    <w:name w:val="toc 1"/>
    <w:basedOn w:val="Normal"/>
    <w:next w:val="Normal"/>
    <w:uiPriority w:val="39"/>
    <w:qFormat/>
    <w:rsid w:val="00E411D3"/>
    <w:pPr>
      <w:tabs>
        <w:tab w:val="left" w:pos="567"/>
        <w:tab w:val="right" w:pos="9356"/>
      </w:tabs>
      <w:spacing w:before="300"/>
      <w:ind w:left="567" w:right="567" w:hanging="567"/>
    </w:pPr>
    <w:rPr>
      <w:b/>
    </w:rPr>
  </w:style>
  <w:style w:type="paragraph" w:styleId="TOC2">
    <w:name w:val="toc 2"/>
    <w:basedOn w:val="Normal"/>
    <w:next w:val="Normal"/>
    <w:uiPriority w:val="39"/>
    <w:qFormat/>
    <w:rsid w:val="00E411D3"/>
    <w:pPr>
      <w:tabs>
        <w:tab w:val="right" w:pos="9356"/>
      </w:tabs>
      <w:spacing w:before="60"/>
      <w:ind w:left="1134" w:right="567" w:hanging="567"/>
    </w:pPr>
  </w:style>
  <w:style w:type="paragraph" w:styleId="TOC3">
    <w:name w:val="toc 3"/>
    <w:next w:val="Normal"/>
    <w:autoRedefine/>
    <w:uiPriority w:val="39"/>
    <w:rsid w:val="00BF7031"/>
    <w:pPr>
      <w:tabs>
        <w:tab w:val="left" w:pos="1980"/>
        <w:tab w:val="right" w:leader="dot" w:pos="9629"/>
      </w:tabs>
      <w:spacing w:after="60"/>
      <w:ind w:left="1979" w:hanging="845"/>
      <w:jc w:val="both"/>
    </w:pPr>
    <w:rPr>
      <w:rFonts w:ascii="Arial" w:hAnsi="Arial"/>
      <w:noProof/>
      <w:snapToGrid w:val="0"/>
      <w:kern w:val="24"/>
      <w:sz w:val="22"/>
      <w:lang w:val="en-AU" w:eastAsia="en-US"/>
    </w:rPr>
  </w:style>
  <w:style w:type="character" w:styleId="Hyperlink">
    <w:name w:val="Hyperlink"/>
    <w:uiPriority w:val="99"/>
    <w:rsid w:val="00E411D3"/>
    <w:rPr>
      <w:rFonts w:ascii="Arial" w:hAnsi="Arial"/>
      <w:color w:val="0000FF"/>
      <w:u w:val="single"/>
    </w:rPr>
  </w:style>
  <w:style w:type="paragraph" w:styleId="TOC4">
    <w:name w:val="toc 4"/>
    <w:basedOn w:val="Normal"/>
    <w:next w:val="Normal"/>
    <w:autoRedefine/>
    <w:uiPriority w:val="39"/>
    <w:rsid w:val="00011053"/>
    <w:pPr>
      <w:tabs>
        <w:tab w:val="left" w:pos="1134"/>
        <w:tab w:val="left" w:pos="2977"/>
        <w:tab w:val="right" w:leader="dot" w:pos="9629"/>
      </w:tabs>
      <w:ind w:left="1985"/>
      <w:jc w:val="both"/>
    </w:pPr>
    <w:rPr>
      <w:smallCaps/>
      <w:snapToGrid w:val="0"/>
      <w:kern w:val="28"/>
      <w:lang w:eastAsia="en-US"/>
    </w:rPr>
  </w:style>
  <w:style w:type="paragraph" w:styleId="TOC5">
    <w:name w:val="toc 5"/>
    <w:basedOn w:val="Normal"/>
    <w:next w:val="Normal"/>
    <w:autoRedefine/>
    <w:uiPriority w:val="39"/>
    <w:rsid w:val="00011053"/>
    <w:pPr>
      <w:ind w:left="960"/>
    </w:pPr>
  </w:style>
  <w:style w:type="paragraph" w:styleId="TOC6">
    <w:name w:val="toc 6"/>
    <w:basedOn w:val="Normal"/>
    <w:next w:val="Normal"/>
    <w:autoRedefine/>
    <w:uiPriority w:val="39"/>
    <w:rsid w:val="00011053"/>
    <w:pPr>
      <w:ind w:left="1200"/>
    </w:pPr>
  </w:style>
  <w:style w:type="paragraph" w:styleId="TOC7">
    <w:name w:val="toc 7"/>
    <w:basedOn w:val="Normal"/>
    <w:next w:val="Normal"/>
    <w:autoRedefine/>
    <w:uiPriority w:val="39"/>
    <w:rsid w:val="00011053"/>
    <w:pPr>
      <w:ind w:left="1440"/>
    </w:pPr>
  </w:style>
  <w:style w:type="paragraph" w:styleId="TOC8">
    <w:name w:val="toc 8"/>
    <w:basedOn w:val="Normal"/>
    <w:next w:val="Normal"/>
    <w:autoRedefine/>
    <w:uiPriority w:val="39"/>
    <w:rsid w:val="00011053"/>
    <w:pPr>
      <w:ind w:left="1680"/>
    </w:pPr>
  </w:style>
  <w:style w:type="paragraph" w:styleId="TOC9">
    <w:name w:val="toc 9"/>
    <w:basedOn w:val="Normal"/>
    <w:next w:val="Normal"/>
    <w:autoRedefine/>
    <w:uiPriority w:val="39"/>
    <w:rsid w:val="00011053"/>
    <w:pPr>
      <w:ind w:left="1920"/>
    </w:pPr>
  </w:style>
  <w:style w:type="paragraph" w:styleId="Caption">
    <w:name w:val="caption"/>
    <w:aliases w:val="Table Caption"/>
    <w:basedOn w:val="Normal"/>
    <w:next w:val="Normal"/>
    <w:unhideWhenUsed/>
    <w:qFormat/>
    <w:rsid w:val="00361E88"/>
    <w:pPr>
      <w:keepNext/>
      <w:spacing w:before="120" w:after="120"/>
    </w:pPr>
    <w:rPr>
      <w:rFonts w:eastAsiaTheme="minorHAnsi" w:cstheme="minorBidi"/>
      <w:bCs/>
      <w:i/>
      <w:color w:val="1F497D" w:themeColor="text2"/>
      <w:szCs w:val="18"/>
      <w:lang w:eastAsia="en-US"/>
    </w:rPr>
  </w:style>
  <w:style w:type="numbering" w:styleId="111111">
    <w:name w:val="Outline List 2"/>
    <w:basedOn w:val="NoList"/>
    <w:rsid w:val="00011053"/>
    <w:pPr>
      <w:numPr>
        <w:numId w:val="12"/>
      </w:numPr>
    </w:pPr>
  </w:style>
  <w:style w:type="numbering" w:styleId="1ai">
    <w:name w:val="Outline List 1"/>
    <w:basedOn w:val="NoList"/>
    <w:rsid w:val="00011053"/>
    <w:pPr>
      <w:numPr>
        <w:numId w:val="13"/>
      </w:numPr>
    </w:pPr>
  </w:style>
  <w:style w:type="numbering" w:styleId="ArticleSection">
    <w:name w:val="Outline List 3"/>
    <w:basedOn w:val="NoList"/>
    <w:rsid w:val="00011053"/>
    <w:pPr>
      <w:numPr>
        <w:numId w:val="14"/>
      </w:numPr>
    </w:pPr>
  </w:style>
  <w:style w:type="paragraph" w:styleId="BlockText">
    <w:name w:val="Block Text"/>
    <w:basedOn w:val="Normal"/>
    <w:rsid w:val="00011053"/>
    <w:pPr>
      <w:spacing w:after="120"/>
      <w:ind w:left="1440" w:right="1440"/>
    </w:pPr>
  </w:style>
  <w:style w:type="paragraph" w:styleId="BodyText2">
    <w:name w:val="Body Text 2"/>
    <w:basedOn w:val="Normal"/>
    <w:link w:val="BodyText2Char"/>
    <w:uiPriority w:val="99"/>
    <w:unhideWhenUsed/>
    <w:qFormat/>
    <w:rsid w:val="00361E88"/>
    <w:rPr>
      <w:rFonts w:asciiTheme="minorHAnsi" w:hAnsiTheme="minorHAnsi"/>
      <w:color w:val="1F497D" w:themeColor="text2"/>
    </w:rPr>
  </w:style>
  <w:style w:type="character" w:customStyle="1" w:styleId="BodyText2Char">
    <w:name w:val="Body Text 2 Char"/>
    <w:basedOn w:val="DefaultParagraphFont"/>
    <w:link w:val="BodyText2"/>
    <w:uiPriority w:val="99"/>
    <w:rsid w:val="00361E88"/>
    <w:rPr>
      <w:rFonts w:asciiTheme="minorHAnsi" w:hAnsiTheme="minorHAnsi"/>
      <w:color w:val="1F497D" w:themeColor="text2"/>
      <w:sz w:val="22"/>
      <w:lang w:eastAsia="en-GB"/>
    </w:rPr>
  </w:style>
  <w:style w:type="paragraph" w:styleId="BodyText3">
    <w:name w:val="Body Text 3"/>
    <w:basedOn w:val="Normal"/>
    <w:link w:val="BodyText3Char"/>
    <w:unhideWhenUsed/>
    <w:qFormat/>
    <w:rsid w:val="00361E88"/>
    <w:pPr>
      <w:spacing w:before="80" w:after="80"/>
    </w:pPr>
    <w:rPr>
      <w:rFonts w:eastAsiaTheme="minorHAnsi" w:cstheme="minorBidi"/>
      <w:szCs w:val="16"/>
      <w:lang w:eastAsia="en-US"/>
    </w:rPr>
  </w:style>
  <w:style w:type="character" w:customStyle="1" w:styleId="BodyText3Char">
    <w:name w:val="Body Text 3 Char"/>
    <w:basedOn w:val="DefaultParagraphFont"/>
    <w:link w:val="BodyText3"/>
    <w:rsid w:val="00361E88"/>
    <w:rPr>
      <w:rFonts w:ascii="Georgia" w:eastAsiaTheme="minorHAnsi" w:hAnsi="Georgia" w:cstheme="minorBidi"/>
      <w:sz w:val="22"/>
      <w:szCs w:val="16"/>
      <w:lang w:eastAsia="en-US"/>
    </w:rPr>
  </w:style>
  <w:style w:type="paragraph" w:styleId="BodyTextFirstIndent">
    <w:name w:val="Body Text First Indent"/>
    <w:basedOn w:val="Normal"/>
    <w:link w:val="BodyTextFirstIndentChar"/>
    <w:rsid w:val="00011053"/>
    <w:pPr>
      <w:ind w:firstLine="210"/>
    </w:pPr>
  </w:style>
  <w:style w:type="character" w:customStyle="1" w:styleId="BodyTextFirstIndentChar">
    <w:name w:val="Body Text First Indent Char"/>
    <w:basedOn w:val="BodyTextChar"/>
    <w:link w:val="BodyTextFirstIndent"/>
    <w:rsid w:val="00011053"/>
    <w:rPr>
      <w:rFonts w:ascii="Arial" w:hAnsi="Arial"/>
      <w:sz w:val="22"/>
      <w:lang w:eastAsia="en-GB"/>
    </w:rPr>
  </w:style>
  <w:style w:type="paragraph" w:styleId="BodyTextIndent">
    <w:name w:val="Body Text Indent"/>
    <w:basedOn w:val="BodyText"/>
    <w:link w:val="BodyTextIndentChar"/>
    <w:rsid w:val="00011053"/>
    <w:pPr>
      <w:ind w:left="1134"/>
    </w:pPr>
  </w:style>
  <w:style w:type="character" w:customStyle="1" w:styleId="BodyTextIndentChar">
    <w:name w:val="Body Text Indent Char"/>
    <w:link w:val="BodyTextIndent"/>
    <w:rsid w:val="00011053"/>
    <w:rPr>
      <w:rFonts w:ascii="Arial" w:hAnsi="Arial"/>
      <w:sz w:val="22"/>
      <w:lang w:val="en-AU" w:eastAsia="en-AU"/>
    </w:rPr>
  </w:style>
  <w:style w:type="paragraph" w:styleId="BodyTextFirstIndent2">
    <w:name w:val="Body Text First Indent 2"/>
    <w:basedOn w:val="BodyTextIndent"/>
    <w:link w:val="BodyTextFirstIndent2Char"/>
    <w:rsid w:val="00011053"/>
    <w:pPr>
      <w:ind w:firstLine="210"/>
    </w:pPr>
  </w:style>
  <w:style w:type="character" w:customStyle="1" w:styleId="BodyTextFirstIndent2Char">
    <w:name w:val="Body Text First Indent 2 Char"/>
    <w:basedOn w:val="BodyTextIndentChar"/>
    <w:link w:val="BodyTextFirstIndent2"/>
    <w:rsid w:val="00011053"/>
    <w:rPr>
      <w:rFonts w:ascii="Arial" w:hAnsi="Arial"/>
      <w:sz w:val="22"/>
      <w:lang w:val="en-AU" w:eastAsia="en-AU"/>
    </w:rPr>
  </w:style>
  <w:style w:type="paragraph" w:styleId="BodyTextIndent2">
    <w:name w:val="Body Text Indent 2"/>
    <w:basedOn w:val="Normal"/>
    <w:link w:val="BodyTextIndent2Char"/>
    <w:rsid w:val="00011053"/>
    <w:pPr>
      <w:spacing w:after="120" w:line="480" w:lineRule="auto"/>
      <w:ind w:left="283"/>
    </w:pPr>
  </w:style>
  <w:style w:type="character" w:customStyle="1" w:styleId="BodyTextIndent2Char">
    <w:name w:val="Body Text Indent 2 Char"/>
    <w:link w:val="BodyTextIndent2"/>
    <w:rsid w:val="00011053"/>
    <w:rPr>
      <w:rFonts w:ascii="Arial" w:hAnsi="Arial"/>
    </w:rPr>
  </w:style>
  <w:style w:type="paragraph" w:styleId="BodyTextIndent3">
    <w:name w:val="Body Text Indent 3"/>
    <w:basedOn w:val="Normal"/>
    <w:link w:val="BodyTextIndent3Char"/>
    <w:rsid w:val="00011053"/>
    <w:pPr>
      <w:spacing w:after="120"/>
      <w:ind w:left="283"/>
    </w:pPr>
    <w:rPr>
      <w:sz w:val="16"/>
      <w:szCs w:val="16"/>
    </w:rPr>
  </w:style>
  <w:style w:type="character" w:customStyle="1" w:styleId="BodyTextIndent3Char">
    <w:name w:val="Body Text Indent 3 Char"/>
    <w:link w:val="BodyTextIndent3"/>
    <w:rsid w:val="00011053"/>
    <w:rPr>
      <w:rFonts w:ascii="Arial" w:hAnsi="Arial"/>
      <w:sz w:val="16"/>
      <w:szCs w:val="16"/>
    </w:rPr>
  </w:style>
  <w:style w:type="paragraph" w:styleId="Closing">
    <w:name w:val="Closing"/>
    <w:basedOn w:val="Normal"/>
    <w:link w:val="ClosingChar"/>
    <w:rsid w:val="00011053"/>
    <w:pPr>
      <w:ind w:left="4252"/>
    </w:pPr>
  </w:style>
  <w:style w:type="character" w:customStyle="1" w:styleId="ClosingChar">
    <w:name w:val="Closing Char"/>
    <w:link w:val="Closing"/>
    <w:rsid w:val="00011053"/>
    <w:rPr>
      <w:rFonts w:ascii="Arial" w:hAnsi="Arial"/>
    </w:rPr>
  </w:style>
  <w:style w:type="paragraph" w:styleId="Date">
    <w:name w:val="Date"/>
    <w:basedOn w:val="Normal"/>
    <w:next w:val="Normal"/>
    <w:link w:val="DateChar"/>
    <w:rsid w:val="00011053"/>
  </w:style>
  <w:style w:type="character" w:customStyle="1" w:styleId="DateChar">
    <w:name w:val="Date Char"/>
    <w:link w:val="Date"/>
    <w:rsid w:val="00011053"/>
    <w:rPr>
      <w:rFonts w:ascii="Arial" w:hAnsi="Arial"/>
    </w:rPr>
  </w:style>
  <w:style w:type="paragraph" w:styleId="E-mailSignature">
    <w:name w:val="E-mail Signature"/>
    <w:basedOn w:val="Normal"/>
    <w:link w:val="E-mailSignatureChar"/>
    <w:rsid w:val="00011053"/>
  </w:style>
  <w:style w:type="character" w:customStyle="1" w:styleId="E-mailSignatureChar">
    <w:name w:val="E-mail Signature Char"/>
    <w:link w:val="E-mailSignature"/>
    <w:rsid w:val="00011053"/>
    <w:rPr>
      <w:rFonts w:ascii="Arial" w:hAnsi="Arial"/>
    </w:rPr>
  </w:style>
  <w:style w:type="character" w:styleId="Emphasis">
    <w:name w:val="Emphasis"/>
    <w:rsid w:val="00011053"/>
    <w:rPr>
      <w:i/>
      <w:iCs/>
    </w:rPr>
  </w:style>
  <w:style w:type="paragraph" w:styleId="EnvelopeAddress">
    <w:name w:val="envelope address"/>
    <w:basedOn w:val="Normal"/>
    <w:rsid w:val="00011053"/>
    <w:pPr>
      <w:framePr w:w="7920" w:h="1980" w:hRule="exact" w:hSpace="180" w:wrap="auto" w:hAnchor="page" w:xAlign="center" w:yAlign="bottom"/>
      <w:ind w:left="2880"/>
    </w:pPr>
    <w:rPr>
      <w:rFonts w:cs="Arial"/>
    </w:rPr>
  </w:style>
  <w:style w:type="paragraph" w:styleId="EnvelopeReturn">
    <w:name w:val="envelope return"/>
    <w:basedOn w:val="Normal"/>
    <w:rsid w:val="00011053"/>
    <w:rPr>
      <w:rFonts w:cs="Arial"/>
    </w:rPr>
  </w:style>
  <w:style w:type="character" w:styleId="FollowedHyperlink">
    <w:name w:val="FollowedHyperlink"/>
    <w:rsid w:val="00011053"/>
    <w:rPr>
      <w:color w:val="800080"/>
      <w:u w:val="single"/>
    </w:rPr>
  </w:style>
  <w:style w:type="character" w:styleId="FootnoteReference">
    <w:name w:val="footnote reference"/>
    <w:uiPriority w:val="99"/>
    <w:rsid w:val="00011053"/>
    <w:rPr>
      <w:vertAlign w:val="superscript"/>
    </w:rPr>
  </w:style>
  <w:style w:type="paragraph" w:styleId="FootnoteText">
    <w:name w:val="footnote text"/>
    <w:basedOn w:val="BodyText"/>
    <w:link w:val="FootnoteTextChar"/>
    <w:uiPriority w:val="99"/>
    <w:rsid w:val="00E411D3"/>
    <w:pPr>
      <w:spacing w:after="60" w:line="240" w:lineRule="auto"/>
    </w:pPr>
    <w:rPr>
      <w:sz w:val="18"/>
    </w:rPr>
  </w:style>
  <w:style w:type="character" w:customStyle="1" w:styleId="FootnoteTextChar">
    <w:name w:val="Footnote Text Char"/>
    <w:link w:val="FootnoteText"/>
    <w:uiPriority w:val="99"/>
    <w:rsid w:val="00011053"/>
    <w:rPr>
      <w:rFonts w:ascii="Georgia" w:hAnsi="Georgia"/>
      <w:sz w:val="18"/>
      <w:lang w:eastAsia="en-GB"/>
    </w:rPr>
  </w:style>
  <w:style w:type="character" w:styleId="HTMLAcronym">
    <w:name w:val="HTML Acronym"/>
    <w:rsid w:val="00011053"/>
  </w:style>
  <w:style w:type="paragraph" w:styleId="HTMLAddress">
    <w:name w:val="HTML Address"/>
    <w:basedOn w:val="Normal"/>
    <w:link w:val="HTMLAddressChar"/>
    <w:rsid w:val="00011053"/>
    <w:rPr>
      <w:i/>
      <w:iCs/>
    </w:rPr>
  </w:style>
  <w:style w:type="character" w:customStyle="1" w:styleId="HTMLAddressChar">
    <w:name w:val="HTML Address Char"/>
    <w:link w:val="HTMLAddress"/>
    <w:rsid w:val="00011053"/>
    <w:rPr>
      <w:rFonts w:ascii="Arial" w:hAnsi="Arial"/>
      <w:i/>
      <w:iCs/>
    </w:rPr>
  </w:style>
  <w:style w:type="character" w:styleId="HTMLCite">
    <w:name w:val="HTML Cite"/>
    <w:rsid w:val="00011053"/>
    <w:rPr>
      <w:i/>
      <w:iCs/>
    </w:rPr>
  </w:style>
  <w:style w:type="character" w:styleId="HTMLCode">
    <w:name w:val="HTML Code"/>
    <w:rsid w:val="00011053"/>
    <w:rPr>
      <w:rFonts w:ascii="Courier New" w:hAnsi="Courier New" w:cs="Courier New"/>
      <w:sz w:val="20"/>
      <w:szCs w:val="20"/>
    </w:rPr>
  </w:style>
  <w:style w:type="character" w:styleId="HTMLDefinition">
    <w:name w:val="HTML Definition"/>
    <w:rsid w:val="00011053"/>
    <w:rPr>
      <w:i/>
      <w:iCs/>
    </w:rPr>
  </w:style>
  <w:style w:type="character" w:styleId="HTMLKeyboard">
    <w:name w:val="HTML Keyboard"/>
    <w:rsid w:val="00011053"/>
    <w:rPr>
      <w:rFonts w:ascii="Courier New" w:hAnsi="Courier New" w:cs="Courier New"/>
      <w:sz w:val="20"/>
      <w:szCs w:val="20"/>
    </w:rPr>
  </w:style>
  <w:style w:type="paragraph" w:styleId="HTMLPreformatted">
    <w:name w:val="HTML Preformatted"/>
    <w:basedOn w:val="Normal"/>
    <w:link w:val="HTMLPreformattedChar"/>
    <w:rsid w:val="00011053"/>
    <w:rPr>
      <w:rFonts w:ascii="Courier New" w:hAnsi="Courier New" w:cs="Courier New"/>
    </w:rPr>
  </w:style>
  <w:style w:type="character" w:customStyle="1" w:styleId="HTMLPreformattedChar">
    <w:name w:val="HTML Preformatted Char"/>
    <w:link w:val="HTMLPreformatted"/>
    <w:rsid w:val="00011053"/>
    <w:rPr>
      <w:rFonts w:ascii="Courier New" w:hAnsi="Courier New" w:cs="Courier New"/>
    </w:rPr>
  </w:style>
  <w:style w:type="character" w:styleId="HTMLSample">
    <w:name w:val="HTML Sample"/>
    <w:rsid w:val="00011053"/>
    <w:rPr>
      <w:rFonts w:ascii="Courier New" w:hAnsi="Courier New" w:cs="Courier New"/>
    </w:rPr>
  </w:style>
  <w:style w:type="character" w:styleId="HTMLTypewriter">
    <w:name w:val="HTML Typewriter"/>
    <w:rsid w:val="00011053"/>
    <w:rPr>
      <w:rFonts w:ascii="Courier New" w:hAnsi="Courier New" w:cs="Courier New"/>
      <w:sz w:val="20"/>
      <w:szCs w:val="20"/>
    </w:rPr>
  </w:style>
  <w:style w:type="character" w:styleId="HTMLVariable">
    <w:name w:val="HTML Variable"/>
    <w:rsid w:val="00011053"/>
    <w:rPr>
      <w:i/>
      <w:iCs/>
    </w:rPr>
  </w:style>
  <w:style w:type="character" w:styleId="LineNumber">
    <w:name w:val="line number"/>
    <w:rsid w:val="00011053"/>
  </w:style>
  <w:style w:type="paragraph" w:styleId="List">
    <w:name w:val="List"/>
    <w:basedOn w:val="Normal"/>
    <w:rsid w:val="00011053"/>
    <w:pPr>
      <w:ind w:left="283" w:hanging="283"/>
    </w:pPr>
  </w:style>
  <w:style w:type="paragraph" w:styleId="List2">
    <w:name w:val="List 2"/>
    <w:basedOn w:val="Normal"/>
    <w:rsid w:val="00011053"/>
    <w:pPr>
      <w:ind w:left="566" w:hanging="283"/>
    </w:pPr>
  </w:style>
  <w:style w:type="paragraph" w:styleId="List3">
    <w:name w:val="List 3"/>
    <w:basedOn w:val="Normal"/>
    <w:rsid w:val="00011053"/>
    <w:pPr>
      <w:ind w:left="849" w:hanging="283"/>
    </w:pPr>
  </w:style>
  <w:style w:type="paragraph" w:styleId="List4">
    <w:name w:val="List 4"/>
    <w:basedOn w:val="Normal"/>
    <w:rsid w:val="00011053"/>
    <w:pPr>
      <w:ind w:left="1132" w:hanging="283"/>
    </w:pPr>
  </w:style>
  <w:style w:type="paragraph" w:styleId="List5">
    <w:name w:val="List 5"/>
    <w:basedOn w:val="Normal"/>
    <w:rsid w:val="00011053"/>
    <w:pPr>
      <w:ind w:left="1415" w:hanging="283"/>
    </w:pPr>
  </w:style>
  <w:style w:type="paragraph" w:styleId="ListBullet">
    <w:name w:val="List Bullet"/>
    <w:basedOn w:val="Normal"/>
    <w:autoRedefine/>
    <w:rsid w:val="00011053"/>
    <w:pPr>
      <w:numPr>
        <w:numId w:val="1"/>
      </w:numPr>
    </w:pPr>
  </w:style>
  <w:style w:type="paragraph" w:styleId="ListBullet2">
    <w:name w:val="List Bullet 2"/>
    <w:basedOn w:val="Normal"/>
    <w:autoRedefine/>
    <w:rsid w:val="00011053"/>
    <w:pPr>
      <w:numPr>
        <w:numId w:val="2"/>
      </w:numPr>
    </w:pPr>
  </w:style>
  <w:style w:type="paragraph" w:styleId="ListBullet3">
    <w:name w:val="List Bullet 3"/>
    <w:basedOn w:val="Normal"/>
    <w:autoRedefine/>
    <w:rsid w:val="00011053"/>
    <w:pPr>
      <w:numPr>
        <w:numId w:val="3"/>
      </w:numPr>
    </w:pPr>
  </w:style>
  <w:style w:type="paragraph" w:styleId="ListBullet4">
    <w:name w:val="List Bullet 4"/>
    <w:basedOn w:val="Normal"/>
    <w:autoRedefine/>
    <w:rsid w:val="00011053"/>
    <w:pPr>
      <w:numPr>
        <w:numId w:val="4"/>
      </w:numPr>
    </w:pPr>
  </w:style>
  <w:style w:type="paragraph" w:styleId="ListBullet5">
    <w:name w:val="List Bullet 5"/>
    <w:basedOn w:val="Normal"/>
    <w:autoRedefine/>
    <w:rsid w:val="00011053"/>
    <w:pPr>
      <w:numPr>
        <w:numId w:val="5"/>
      </w:numPr>
    </w:pPr>
  </w:style>
  <w:style w:type="paragraph" w:styleId="ListContinue">
    <w:name w:val="List Continue"/>
    <w:basedOn w:val="Normal"/>
    <w:rsid w:val="00011053"/>
    <w:pPr>
      <w:spacing w:after="120"/>
      <w:ind w:left="283"/>
    </w:pPr>
  </w:style>
  <w:style w:type="paragraph" w:styleId="ListContinue2">
    <w:name w:val="List Continue 2"/>
    <w:basedOn w:val="Normal"/>
    <w:rsid w:val="00011053"/>
    <w:pPr>
      <w:spacing w:after="120"/>
      <w:ind w:left="566"/>
    </w:pPr>
  </w:style>
  <w:style w:type="paragraph" w:styleId="ListContinue3">
    <w:name w:val="List Continue 3"/>
    <w:basedOn w:val="Normal"/>
    <w:rsid w:val="00011053"/>
    <w:pPr>
      <w:spacing w:after="120"/>
      <w:ind w:left="849"/>
    </w:pPr>
  </w:style>
  <w:style w:type="paragraph" w:styleId="ListContinue4">
    <w:name w:val="List Continue 4"/>
    <w:basedOn w:val="Normal"/>
    <w:rsid w:val="00011053"/>
    <w:pPr>
      <w:spacing w:after="120"/>
      <w:ind w:left="1132"/>
    </w:pPr>
  </w:style>
  <w:style w:type="paragraph" w:styleId="ListContinue5">
    <w:name w:val="List Continue 5"/>
    <w:basedOn w:val="Normal"/>
    <w:rsid w:val="00011053"/>
    <w:pPr>
      <w:spacing w:after="120"/>
      <w:ind w:left="1415"/>
    </w:pPr>
  </w:style>
  <w:style w:type="paragraph" w:styleId="ListNumber">
    <w:name w:val="List Number"/>
    <w:basedOn w:val="Normal"/>
    <w:rsid w:val="00011053"/>
    <w:pPr>
      <w:numPr>
        <w:numId w:val="6"/>
      </w:numPr>
    </w:pPr>
  </w:style>
  <w:style w:type="paragraph" w:styleId="ListNumber2">
    <w:name w:val="List Number 2"/>
    <w:basedOn w:val="Normal"/>
    <w:rsid w:val="00011053"/>
    <w:pPr>
      <w:numPr>
        <w:numId w:val="7"/>
      </w:numPr>
    </w:pPr>
  </w:style>
  <w:style w:type="paragraph" w:styleId="ListNumber3">
    <w:name w:val="List Number 3"/>
    <w:basedOn w:val="Normal"/>
    <w:rsid w:val="00011053"/>
    <w:pPr>
      <w:numPr>
        <w:numId w:val="8"/>
      </w:numPr>
    </w:pPr>
  </w:style>
  <w:style w:type="paragraph" w:styleId="ListNumber4">
    <w:name w:val="List Number 4"/>
    <w:basedOn w:val="Normal"/>
    <w:rsid w:val="00011053"/>
    <w:pPr>
      <w:numPr>
        <w:numId w:val="9"/>
      </w:numPr>
    </w:pPr>
  </w:style>
  <w:style w:type="paragraph" w:styleId="ListNumber5">
    <w:name w:val="List Number 5"/>
    <w:basedOn w:val="Normal"/>
    <w:rsid w:val="00011053"/>
    <w:pPr>
      <w:numPr>
        <w:numId w:val="10"/>
      </w:numPr>
    </w:pPr>
  </w:style>
  <w:style w:type="paragraph" w:styleId="MessageHeader">
    <w:name w:val="Message Header"/>
    <w:basedOn w:val="Normal"/>
    <w:link w:val="MessageHeaderChar"/>
    <w:rsid w:val="0001105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link w:val="MessageHeader"/>
    <w:rsid w:val="00011053"/>
    <w:rPr>
      <w:rFonts w:ascii="Arial" w:hAnsi="Arial" w:cs="Arial"/>
      <w:shd w:val="pct20" w:color="auto" w:fill="auto"/>
      <w:lang w:eastAsia="en-GB"/>
    </w:rPr>
  </w:style>
  <w:style w:type="paragraph" w:styleId="NormalWeb">
    <w:name w:val="Normal (Web)"/>
    <w:basedOn w:val="Normal"/>
    <w:uiPriority w:val="99"/>
    <w:rsid w:val="00011053"/>
    <w:rPr>
      <w:rFonts w:ascii="Times New Roman" w:hAnsi="Times New Roman"/>
    </w:rPr>
  </w:style>
  <w:style w:type="paragraph" w:styleId="NormalIndent">
    <w:name w:val="Normal Indent"/>
    <w:basedOn w:val="Normal"/>
    <w:rsid w:val="00011053"/>
    <w:pPr>
      <w:ind w:left="720"/>
    </w:pPr>
  </w:style>
  <w:style w:type="paragraph" w:styleId="NoteHeading">
    <w:name w:val="Note Heading"/>
    <w:basedOn w:val="Normal"/>
    <w:next w:val="Normal"/>
    <w:link w:val="NoteHeadingChar"/>
    <w:rsid w:val="00011053"/>
  </w:style>
  <w:style w:type="character" w:customStyle="1" w:styleId="NoteHeadingChar">
    <w:name w:val="Note Heading Char"/>
    <w:link w:val="NoteHeading"/>
    <w:rsid w:val="00011053"/>
    <w:rPr>
      <w:rFonts w:ascii="Arial" w:hAnsi="Arial"/>
    </w:rPr>
  </w:style>
  <w:style w:type="character" w:styleId="PageNumber">
    <w:name w:val="page number"/>
    <w:rsid w:val="00E411D3"/>
  </w:style>
  <w:style w:type="paragraph" w:styleId="PlainText">
    <w:name w:val="Plain Text"/>
    <w:basedOn w:val="Normal"/>
    <w:link w:val="PlainTextChar"/>
    <w:rsid w:val="00011053"/>
    <w:rPr>
      <w:rFonts w:ascii="Courier New" w:hAnsi="Courier New" w:cs="Courier New"/>
    </w:rPr>
  </w:style>
  <w:style w:type="character" w:customStyle="1" w:styleId="PlainTextChar">
    <w:name w:val="Plain Text Char"/>
    <w:link w:val="PlainText"/>
    <w:rsid w:val="00011053"/>
    <w:rPr>
      <w:rFonts w:ascii="Courier New" w:hAnsi="Courier New" w:cs="Courier New"/>
    </w:rPr>
  </w:style>
  <w:style w:type="paragraph" w:styleId="Salutation">
    <w:name w:val="Salutation"/>
    <w:basedOn w:val="Normal"/>
    <w:next w:val="Normal"/>
    <w:link w:val="SalutationChar"/>
    <w:rsid w:val="00011053"/>
  </w:style>
  <w:style w:type="character" w:customStyle="1" w:styleId="SalutationChar">
    <w:name w:val="Salutation Char"/>
    <w:link w:val="Salutation"/>
    <w:rsid w:val="00011053"/>
    <w:rPr>
      <w:rFonts w:ascii="Arial" w:hAnsi="Arial"/>
    </w:rPr>
  </w:style>
  <w:style w:type="paragraph" w:styleId="Signature">
    <w:name w:val="Signature"/>
    <w:basedOn w:val="Normal"/>
    <w:link w:val="SignatureChar"/>
    <w:rsid w:val="00011053"/>
    <w:pPr>
      <w:ind w:left="4252"/>
    </w:pPr>
  </w:style>
  <w:style w:type="character" w:customStyle="1" w:styleId="SignatureChar">
    <w:name w:val="Signature Char"/>
    <w:link w:val="Signature"/>
    <w:rsid w:val="00011053"/>
    <w:rPr>
      <w:rFonts w:ascii="Arial" w:hAnsi="Arial"/>
    </w:rPr>
  </w:style>
  <w:style w:type="character" w:styleId="Strong">
    <w:name w:val="Strong"/>
    <w:basedOn w:val="DefaultParagraphFont"/>
    <w:uiPriority w:val="22"/>
    <w:qFormat/>
    <w:rsid w:val="00361E88"/>
    <w:rPr>
      <w:rFonts w:ascii="Georgia" w:hAnsi="Georgia"/>
      <w:b w:val="0"/>
      <w:bCs w:val="0"/>
      <w:caps w:val="0"/>
      <w:smallCaps w:val="0"/>
      <w:color w:val="1F497D" w:themeColor="text2"/>
      <w:sz w:val="28"/>
      <w:szCs w:val="28"/>
    </w:rPr>
  </w:style>
  <w:style w:type="paragraph" w:styleId="Subtitle">
    <w:name w:val="Subtitle"/>
    <w:basedOn w:val="Normal"/>
    <w:link w:val="SubtitleChar"/>
    <w:qFormat/>
    <w:rsid w:val="00011053"/>
    <w:pPr>
      <w:spacing w:after="60"/>
      <w:jc w:val="center"/>
      <w:outlineLvl w:val="1"/>
    </w:pPr>
    <w:rPr>
      <w:rFonts w:cs="Arial"/>
    </w:rPr>
  </w:style>
  <w:style w:type="character" w:customStyle="1" w:styleId="SubtitleChar">
    <w:name w:val="Subtitle Char"/>
    <w:link w:val="Subtitle"/>
    <w:rsid w:val="00011053"/>
    <w:rPr>
      <w:rFonts w:ascii="Arial" w:hAnsi="Arial" w:cs="Arial"/>
      <w:lang w:eastAsia="en-GB"/>
    </w:rPr>
  </w:style>
  <w:style w:type="table" w:styleId="Table3Deffects1">
    <w:name w:val="Table 3D effects 1"/>
    <w:basedOn w:val="TableNormal"/>
    <w:rsid w:val="000110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110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110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1105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110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110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110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110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110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110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110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110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110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110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110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110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110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11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110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110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110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110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110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110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110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110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110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110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110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110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110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110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110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110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110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110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110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11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110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110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110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011053"/>
    <w:rPr>
      <w:rFonts w:ascii="Arial" w:hAnsi="Arial"/>
    </w:rPr>
    <w:tblPr>
      <w:tblInd w:w="709"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2E526B"/>
      </w:tcPr>
    </w:tblStylePr>
  </w:style>
  <w:style w:type="paragraph" w:customStyle="1" w:styleId="Bodystylefordocumentdetails">
    <w:name w:val="Body style for document details"/>
    <w:basedOn w:val="BodyText"/>
    <w:semiHidden/>
    <w:rsid w:val="00011053"/>
    <w:pPr>
      <w:spacing w:line="240" w:lineRule="atLeast"/>
    </w:pPr>
  </w:style>
  <w:style w:type="paragraph" w:customStyle="1" w:styleId="Heading2nonumber">
    <w:name w:val="Heading 2 no number"/>
    <w:basedOn w:val="Heading2"/>
    <w:next w:val="Bodystylefordocumentdetails"/>
    <w:rsid w:val="00011053"/>
    <w:pPr>
      <w:outlineLvl w:val="9"/>
    </w:pPr>
  </w:style>
  <w:style w:type="paragraph" w:customStyle="1" w:styleId="Bulletforexecsummary">
    <w:name w:val="Bullet for exec summary"/>
    <w:basedOn w:val="Bulletcircle"/>
    <w:rsid w:val="00011053"/>
    <w:pPr>
      <w:numPr>
        <w:numId w:val="18"/>
      </w:numPr>
      <w:tabs>
        <w:tab w:val="clear" w:pos="425"/>
        <w:tab w:val="num" w:pos="360"/>
      </w:tabs>
      <w:ind w:left="1134"/>
    </w:pPr>
  </w:style>
  <w:style w:type="paragraph" w:customStyle="1" w:styleId="Image">
    <w:name w:val="Image"/>
    <w:basedOn w:val="BodyText"/>
    <w:next w:val="Caption"/>
    <w:rsid w:val="00011053"/>
    <w:pPr>
      <w:keepNext/>
      <w:spacing w:before="0" w:line="240" w:lineRule="auto"/>
      <w:ind w:left="709"/>
    </w:pPr>
  </w:style>
  <w:style w:type="paragraph" w:styleId="TableofFigures">
    <w:name w:val="table of figures"/>
    <w:uiPriority w:val="99"/>
    <w:rsid w:val="00E411D3"/>
    <w:pPr>
      <w:spacing w:before="60" w:after="60"/>
      <w:ind w:right="567"/>
    </w:pPr>
    <w:rPr>
      <w:rFonts w:ascii="Arial" w:hAnsi="Arial"/>
      <w:sz w:val="22"/>
      <w:lang w:val="en-AU" w:eastAsia="en-AU"/>
    </w:rPr>
  </w:style>
  <w:style w:type="character" w:customStyle="1" w:styleId="Artefacttype">
    <w:name w:val="Artefact type"/>
    <w:semiHidden/>
    <w:rsid w:val="00011053"/>
  </w:style>
  <w:style w:type="paragraph" w:customStyle="1" w:styleId="Guidancetext">
    <w:name w:val="Guidance text"/>
    <w:basedOn w:val="BodyText"/>
    <w:semiHidden/>
    <w:rsid w:val="00011053"/>
    <w:pPr>
      <w:pBdr>
        <w:top w:val="single" w:sz="4" w:space="1" w:color="000000"/>
        <w:left w:val="single" w:sz="4" w:space="4" w:color="000000"/>
        <w:bottom w:val="single" w:sz="4" w:space="1" w:color="000000"/>
        <w:right w:val="single" w:sz="4" w:space="4" w:color="000000"/>
      </w:pBdr>
      <w:shd w:val="clear" w:color="auto" w:fill="FFFFCC"/>
      <w:spacing w:line="260" w:lineRule="atLeast"/>
    </w:pPr>
    <w:rPr>
      <w:sz w:val="20"/>
      <w:lang w:eastAsia="en-US"/>
    </w:rPr>
  </w:style>
  <w:style w:type="character" w:customStyle="1" w:styleId="Reportstatus">
    <w:name w:val="Report status"/>
    <w:semiHidden/>
    <w:rsid w:val="00011053"/>
  </w:style>
  <w:style w:type="character" w:customStyle="1" w:styleId="BulletcircleChar">
    <w:name w:val="Bullet circle Char"/>
    <w:link w:val="Bulletcircle"/>
    <w:rsid w:val="00011053"/>
    <w:rPr>
      <w:rFonts w:ascii="Georgia" w:hAnsi="Georgia"/>
      <w:sz w:val="22"/>
      <w:szCs w:val="22"/>
      <w:lang w:eastAsia="en-GB"/>
    </w:rPr>
  </w:style>
  <w:style w:type="paragraph" w:customStyle="1" w:styleId="tabletextnumber">
    <w:name w:val="table text number"/>
    <w:basedOn w:val="TableText"/>
    <w:rsid w:val="00011053"/>
    <w:pPr>
      <w:numPr>
        <w:ilvl w:val="1"/>
      </w:numPr>
      <w:spacing w:before="40" w:after="40"/>
    </w:pPr>
  </w:style>
  <w:style w:type="paragraph" w:customStyle="1" w:styleId="tabletextalpha">
    <w:name w:val="table text alpha"/>
    <w:basedOn w:val="TableText"/>
    <w:rsid w:val="00011053"/>
    <w:pPr>
      <w:numPr>
        <w:ilvl w:val="2"/>
      </w:numPr>
      <w:spacing w:before="40" w:after="40"/>
      <w:ind w:left="568" w:hanging="284"/>
    </w:pPr>
  </w:style>
  <w:style w:type="paragraph" w:customStyle="1" w:styleId="BodyText4">
    <w:name w:val="Body Text 4"/>
    <w:basedOn w:val="Normal"/>
    <w:rsid w:val="00011053"/>
    <w:pPr>
      <w:keepLines/>
      <w:tabs>
        <w:tab w:val="left" w:pos="357"/>
      </w:tabs>
      <w:spacing w:before="115"/>
    </w:pPr>
    <w:rPr>
      <w:rFonts w:ascii="Times New Roman" w:hAnsi="Times New Roman"/>
      <w:lang w:eastAsia="en-US"/>
    </w:rPr>
  </w:style>
  <w:style w:type="paragraph" w:customStyle="1" w:styleId="Smallhead">
    <w:name w:val="Smallhead"/>
    <w:basedOn w:val="BodyText"/>
    <w:rsid w:val="00011053"/>
    <w:rPr>
      <w:u w:val="single"/>
      <w:lang w:eastAsia="en-US"/>
    </w:rPr>
  </w:style>
  <w:style w:type="paragraph" w:customStyle="1" w:styleId="Guidetext">
    <w:name w:val="Guidetext"/>
    <w:basedOn w:val="BodyText"/>
    <w:rsid w:val="00011053"/>
    <w:pPr>
      <w:pBdr>
        <w:top w:val="single" w:sz="4" w:space="1" w:color="auto" w:shadow="1"/>
        <w:left w:val="single" w:sz="4" w:space="4" w:color="auto" w:shadow="1"/>
        <w:bottom w:val="single" w:sz="4" w:space="1" w:color="auto" w:shadow="1"/>
        <w:right w:val="single" w:sz="4" w:space="4" w:color="auto" w:shadow="1"/>
      </w:pBdr>
      <w:shd w:val="clear" w:color="auto" w:fill="E0E0E0"/>
      <w:ind w:left="709"/>
    </w:pPr>
    <w:rPr>
      <w:i/>
      <w:color w:val="0000FF"/>
    </w:rPr>
  </w:style>
  <w:style w:type="paragraph" w:customStyle="1" w:styleId="redmandatoryclause">
    <w:name w:val="red mandatory clause"/>
    <w:basedOn w:val="Heading3"/>
    <w:rsid w:val="00011053"/>
    <w:pPr>
      <w:spacing w:before="60" w:line="280" w:lineRule="atLeast"/>
    </w:pPr>
    <w:rPr>
      <w:b w:val="0"/>
      <w:color w:val="CC0000"/>
      <w:sz w:val="20"/>
      <w:szCs w:val="20"/>
    </w:rPr>
  </w:style>
  <w:style w:type="paragraph" w:customStyle="1" w:styleId="agencyclause">
    <w:name w:val="agency clause"/>
    <w:basedOn w:val="Heading3"/>
    <w:rsid w:val="00011053"/>
    <w:pPr>
      <w:tabs>
        <w:tab w:val="num" w:pos="1440"/>
      </w:tabs>
      <w:spacing w:before="60" w:line="280" w:lineRule="atLeast"/>
      <w:ind w:left="1440"/>
    </w:pPr>
    <w:rPr>
      <w:b w:val="0"/>
      <w:color w:val="000000"/>
      <w:sz w:val="20"/>
      <w:szCs w:val="20"/>
    </w:rPr>
  </w:style>
  <w:style w:type="paragraph" w:customStyle="1" w:styleId="TitlePageOptionalTextLine">
    <w:name w:val="Title Page Optional Text Line"/>
    <w:basedOn w:val="Normal"/>
    <w:rsid w:val="00011053"/>
    <w:rPr>
      <w:color w:val="FFFFFF"/>
      <w:sz w:val="30"/>
      <w:lang w:eastAsia="en-US"/>
    </w:rPr>
  </w:style>
  <w:style w:type="character" w:customStyle="1" w:styleId="BodyTextChar1">
    <w:name w:val="Body Text Char1"/>
    <w:rsid w:val="00011053"/>
    <w:rPr>
      <w:rFonts w:ascii="Arial" w:hAnsi="Arial"/>
      <w:sz w:val="22"/>
      <w:lang w:val="en-AU" w:eastAsia="en-AU"/>
    </w:rPr>
  </w:style>
  <w:style w:type="paragraph" w:customStyle="1" w:styleId="TitlePageSubtitle">
    <w:name w:val="Title Page Subtitle"/>
    <w:basedOn w:val="Normal"/>
    <w:rsid w:val="00011053"/>
    <w:pPr>
      <w:spacing w:after="60"/>
    </w:pPr>
    <w:rPr>
      <w:color w:val="FFFFFF"/>
      <w:sz w:val="40"/>
      <w:lang w:eastAsia="en-US"/>
    </w:rPr>
  </w:style>
  <w:style w:type="paragraph" w:customStyle="1" w:styleId="Bullet">
    <w:name w:val="Bullet"/>
    <w:basedOn w:val="Normal"/>
    <w:qFormat/>
    <w:rsid w:val="00E411D3"/>
    <w:pPr>
      <w:spacing w:before="120" w:after="120"/>
      <w:ind w:left="357" w:hanging="357"/>
    </w:pPr>
    <w:rPr>
      <w:lang w:val="en-US" w:eastAsia="en-US" w:bidi="he-IL"/>
    </w:rPr>
  </w:style>
  <w:style w:type="paragraph" w:styleId="ListParagraph">
    <w:name w:val="List Paragraph"/>
    <w:aliases w:val="List Paragraph inside graph,Normal text,List Paragraph1,List Paragraph higeag,Bullet Normal,Colorful List - Accent 11"/>
    <w:basedOn w:val="Normal"/>
    <w:link w:val="ListParagraphChar"/>
    <w:uiPriority w:val="34"/>
    <w:qFormat/>
    <w:rsid w:val="00361E88"/>
    <w:pPr>
      <w:ind w:left="720"/>
      <w:contextualSpacing/>
    </w:pPr>
  </w:style>
  <w:style w:type="paragraph" w:styleId="NoSpacing">
    <w:name w:val="No Spacing"/>
    <w:link w:val="NoSpacingChar"/>
    <w:uiPriority w:val="1"/>
    <w:rsid w:val="00CF0C4E"/>
    <w:rPr>
      <w:rFonts w:ascii="Calibri" w:hAnsi="Calibri"/>
      <w:sz w:val="22"/>
      <w:szCs w:val="22"/>
      <w:lang w:val="en-US" w:eastAsia="en-US"/>
    </w:rPr>
  </w:style>
  <w:style w:type="character" w:customStyle="1" w:styleId="NoSpacingChar">
    <w:name w:val="No Spacing Char"/>
    <w:link w:val="NoSpacing"/>
    <w:uiPriority w:val="1"/>
    <w:rsid w:val="00CF0C4E"/>
    <w:rPr>
      <w:rFonts w:ascii="Calibri" w:hAnsi="Calibri"/>
      <w:sz w:val="22"/>
      <w:szCs w:val="22"/>
      <w:lang w:val="en-US" w:eastAsia="en-US"/>
    </w:rPr>
  </w:style>
  <w:style w:type="character" w:styleId="SubtleEmphasis">
    <w:name w:val="Subtle Emphasis"/>
    <w:uiPriority w:val="19"/>
    <w:rsid w:val="00CF0C4E"/>
    <w:rPr>
      <w:i/>
      <w:iCs/>
      <w:color w:val="808080"/>
    </w:rPr>
  </w:style>
  <w:style w:type="table" w:customStyle="1" w:styleId="TableGrid0">
    <w:name w:val="TableGrid"/>
    <w:rsid w:val="00DE653F"/>
    <w:rPr>
      <w:rFonts w:ascii="Calibri" w:hAnsi="Calibri"/>
      <w:sz w:val="22"/>
      <w:szCs w:val="22"/>
    </w:rPr>
    <w:tblPr>
      <w:tblCellMar>
        <w:top w:w="0" w:type="dxa"/>
        <w:left w:w="0" w:type="dxa"/>
        <w:bottom w:w="0" w:type="dxa"/>
        <w:right w:w="0" w:type="dxa"/>
      </w:tblCellMar>
    </w:tblPr>
  </w:style>
  <w:style w:type="paragraph" w:customStyle="1" w:styleId="Subhead">
    <w:name w:val="Subhead"/>
    <w:basedOn w:val="Normal"/>
    <w:next w:val="Normal"/>
    <w:qFormat/>
    <w:rsid w:val="00E411D3"/>
    <w:pPr>
      <w:spacing w:before="180"/>
      <w:jc w:val="right"/>
    </w:pPr>
    <w:rPr>
      <w:color w:val="1F497D"/>
      <w:sz w:val="40"/>
      <w:szCs w:val="20"/>
    </w:rPr>
  </w:style>
  <w:style w:type="paragraph" w:styleId="TOCHeading">
    <w:name w:val="TOC Heading"/>
    <w:basedOn w:val="Heading1"/>
    <w:next w:val="Normal"/>
    <w:uiPriority w:val="39"/>
    <w:unhideWhenUsed/>
    <w:qFormat/>
    <w:rsid w:val="00361E88"/>
    <w:pPr>
      <w:keepNext/>
      <w:keepLines/>
      <w:numPr>
        <w:numId w:val="0"/>
      </w:numPr>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StyleImportandBoxLeftSinglesolidline1ptLinewidth">
    <w:name w:val="Style Importand Box + Left: (Single solid line  1 pt Line width)"/>
    <w:basedOn w:val="Normal"/>
    <w:rsid w:val="00B04455"/>
    <w:pPr>
      <w:pBdr>
        <w:top w:val="single" w:sz="8" w:space="1" w:color="000000"/>
        <w:left w:val="single" w:sz="8" w:space="0" w:color="000000"/>
        <w:bottom w:val="single" w:sz="8" w:space="1" w:color="000000"/>
        <w:right w:val="single" w:sz="8" w:space="4" w:color="000000"/>
      </w:pBdr>
      <w:shd w:val="clear" w:color="auto" w:fill="E0E0E0"/>
      <w:suppressAutoHyphens/>
      <w:spacing w:before="60" w:after="60"/>
    </w:pPr>
    <w:rPr>
      <w:lang w:eastAsia="ar-SA"/>
    </w:rPr>
  </w:style>
  <w:style w:type="paragraph" w:customStyle="1" w:styleId="Tabletext0">
    <w:name w:val="Table text"/>
    <w:basedOn w:val="Normal"/>
    <w:rsid w:val="0070375D"/>
    <w:pPr>
      <w:widowControl w:val="0"/>
      <w:suppressAutoHyphens/>
      <w:spacing w:before="60" w:after="60"/>
    </w:pPr>
    <w:rPr>
      <w:lang w:eastAsia="ar-SA"/>
    </w:rPr>
  </w:style>
  <w:style w:type="paragraph" w:customStyle="1" w:styleId="Numbered">
    <w:name w:val="Numbered"/>
    <w:basedOn w:val="Normal"/>
    <w:rsid w:val="0070375D"/>
    <w:pPr>
      <w:numPr>
        <w:numId w:val="20"/>
      </w:numPr>
      <w:suppressAutoHyphens/>
      <w:spacing w:before="120" w:after="120"/>
    </w:pPr>
    <w:rPr>
      <w:rFonts w:eastAsia="Calibri"/>
      <w:szCs w:val="22"/>
      <w:lang w:eastAsia="ar-SA"/>
    </w:rPr>
  </w:style>
  <w:style w:type="paragraph" w:customStyle="1" w:styleId="Recommended">
    <w:name w:val="Recommended"/>
    <w:basedOn w:val="Tabletext0"/>
    <w:rsid w:val="00F35936"/>
    <w:pPr>
      <w:spacing w:after="100"/>
    </w:pPr>
    <w:rPr>
      <w:rFonts w:eastAsia="Calibri"/>
    </w:rPr>
  </w:style>
  <w:style w:type="paragraph" w:customStyle="1" w:styleId="Bullet1">
    <w:name w:val="Bullet 1"/>
    <w:basedOn w:val="Normal"/>
    <w:rsid w:val="009A26BB"/>
    <w:pPr>
      <w:numPr>
        <w:numId w:val="19"/>
      </w:numPr>
      <w:suppressAutoHyphens/>
    </w:pPr>
    <w:rPr>
      <w:rFonts w:eastAsia="Calibri"/>
      <w:szCs w:val="22"/>
      <w:lang w:eastAsia="ar-SA"/>
    </w:rPr>
  </w:style>
  <w:style w:type="paragraph" w:customStyle="1" w:styleId="Bulletsub">
    <w:name w:val="Bullet sub"/>
    <w:basedOn w:val="Bullet"/>
    <w:rsid w:val="00F66C13"/>
    <w:pPr>
      <w:tabs>
        <w:tab w:val="num" w:pos="720"/>
      </w:tabs>
      <w:suppressAutoHyphens/>
      <w:spacing w:before="0" w:after="80"/>
      <w:ind w:left="1077"/>
    </w:pPr>
    <w:rPr>
      <w:rFonts w:eastAsia="Calibri"/>
      <w:szCs w:val="22"/>
      <w:lang w:val="en-NZ" w:eastAsia="ar-SA" w:bidi="ar-SA"/>
    </w:rPr>
  </w:style>
  <w:style w:type="paragraph" w:customStyle="1" w:styleId="Default">
    <w:name w:val="Default"/>
    <w:rsid w:val="0077703D"/>
    <w:pPr>
      <w:autoSpaceDE w:val="0"/>
      <w:autoSpaceDN w:val="0"/>
      <w:adjustRightInd w:val="0"/>
    </w:pPr>
    <w:rPr>
      <w:rFonts w:ascii="Cambria" w:eastAsiaTheme="minorHAnsi" w:hAnsi="Cambria" w:cs="Cambria"/>
      <w:color w:val="000000"/>
      <w:lang w:eastAsia="en-US"/>
    </w:rPr>
  </w:style>
  <w:style w:type="paragraph" w:customStyle="1" w:styleId="Appendix">
    <w:name w:val="Appendix"/>
    <w:basedOn w:val="Caption"/>
    <w:rsid w:val="00817BA7"/>
    <w:pPr>
      <w:pageBreakBefore/>
      <w:suppressAutoHyphens/>
      <w:spacing w:after="0" w:line="240" w:lineRule="auto"/>
    </w:pPr>
    <w:rPr>
      <w:rFonts w:eastAsia="Calibri"/>
      <w:b/>
      <w:sz w:val="32"/>
      <w:lang w:eastAsia="ar-SA"/>
    </w:rPr>
  </w:style>
  <w:style w:type="paragraph" w:styleId="Revision">
    <w:name w:val="Revision"/>
    <w:hidden/>
    <w:uiPriority w:val="99"/>
    <w:rsid w:val="00E411D3"/>
    <w:rPr>
      <w:rFonts w:ascii="Arial" w:hAnsi="Arial"/>
      <w:lang w:val="en-AU" w:eastAsia="en-AU"/>
    </w:rPr>
  </w:style>
  <w:style w:type="character" w:customStyle="1" w:styleId="ss-broken">
    <w:name w:val="ss-broken"/>
    <w:basedOn w:val="DefaultParagraphFont"/>
    <w:rsid w:val="002F2DFF"/>
  </w:style>
  <w:style w:type="character" w:customStyle="1" w:styleId="tgc">
    <w:name w:val="_tgc"/>
    <w:basedOn w:val="DefaultParagraphFont"/>
    <w:rsid w:val="006930EC"/>
  </w:style>
  <w:style w:type="paragraph" w:customStyle="1" w:styleId="TableText1">
    <w:name w:val="TableText"/>
    <w:basedOn w:val="Normal"/>
    <w:uiPriority w:val="99"/>
    <w:qFormat/>
    <w:rsid w:val="00E411D3"/>
    <w:pPr>
      <w:spacing w:before="80" w:after="80" w:line="240" w:lineRule="auto"/>
    </w:pPr>
  </w:style>
  <w:style w:type="paragraph" w:customStyle="1" w:styleId="IntroHead">
    <w:name w:val="IntroHead"/>
    <w:basedOn w:val="Heading1"/>
    <w:next w:val="Normal"/>
    <w:qFormat/>
    <w:rsid w:val="00361E88"/>
    <w:pPr>
      <w:numPr>
        <w:numId w:val="0"/>
      </w:numPr>
      <w:outlineLvl w:val="9"/>
    </w:pPr>
  </w:style>
  <w:style w:type="paragraph" w:customStyle="1" w:styleId="TableNarrowRow">
    <w:name w:val="Table Narrow Row"/>
    <w:basedOn w:val="Normal"/>
    <w:qFormat/>
    <w:rsid w:val="00361E88"/>
    <w:pPr>
      <w:spacing w:line="240" w:lineRule="auto"/>
    </w:pPr>
    <w:rPr>
      <w:rFonts w:asciiTheme="minorHAnsi" w:eastAsiaTheme="minorHAnsi" w:hAnsiTheme="minorHAnsi" w:cstheme="minorBidi"/>
      <w:sz w:val="12"/>
      <w:szCs w:val="12"/>
      <w:lang w:eastAsia="en-US"/>
    </w:rPr>
  </w:style>
  <w:style w:type="paragraph" w:customStyle="1" w:styleId="Bold">
    <w:name w:val="Bold"/>
    <w:basedOn w:val="Normal"/>
    <w:link w:val="BoldChar"/>
    <w:qFormat/>
    <w:rsid w:val="00361E88"/>
    <w:pPr>
      <w:spacing w:before="120" w:line="240" w:lineRule="auto"/>
    </w:pPr>
    <w:rPr>
      <w:rFonts w:asciiTheme="majorHAnsi" w:eastAsiaTheme="minorHAnsi" w:hAnsiTheme="majorHAnsi" w:cstheme="minorBidi"/>
      <w:caps/>
      <w:color w:val="1F497D" w:themeColor="text2"/>
      <w:lang w:eastAsia="en-US"/>
    </w:rPr>
  </w:style>
  <w:style w:type="character" w:customStyle="1" w:styleId="BoldChar">
    <w:name w:val="Bold Char"/>
    <w:basedOn w:val="DefaultParagraphFont"/>
    <w:link w:val="Bold"/>
    <w:rsid w:val="00361E88"/>
    <w:rPr>
      <w:rFonts w:asciiTheme="majorHAnsi" w:eastAsiaTheme="minorHAnsi" w:hAnsiTheme="majorHAnsi" w:cstheme="minorBidi"/>
      <w:caps/>
      <w:color w:val="1F497D" w:themeColor="text2"/>
      <w:lang w:eastAsia="en-US"/>
    </w:rPr>
  </w:style>
  <w:style w:type="paragraph" w:customStyle="1" w:styleId="HISOHeadingAC">
    <w:name w:val="HISO Heading (AC)"/>
    <w:basedOn w:val="Title"/>
    <w:link w:val="HISOHeadingACChar"/>
    <w:qFormat/>
    <w:rsid w:val="00361E88"/>
    <w:rPr>
      <w:lang w:val="en-GB"/>
    </w:rPr>
  </w:style>
  <w:style w:type="character" w:customStyle="1" w:styleId="HISOHeadingACChar">
    <w:name w:val="HISO Heading (AC) Char"/>
    <w:basedOn w:val="TitleChar"/>
    <w:link w:val="HISOHeadingAC"/>
    <w:rsid w:val="00361E88"/>
    <w:rPr>
      <w:rFonts w:ascii="Georgia" w:hAnsi="Georgia"/>
      <w:b/>
      <w:color w:val="1F497D" w:themeColor="text2"/>
      <w:spacing w:val="5"/>
      <w:sz w:val="56"/>
      <w:lang w:val="en-GB" w:eastAsia="en-GB"/>
    </w:rPr>
  </w:style>
  <w:style w:type="paragraph" w:styleId="Quote">
    <w:name w:val="Quote"/>
    <w:basedOn w:val="Normal"/>
    <w:next w:val="Normal"/>
    <w:link w:val="QuoteChar"/>
    <w:qFormat/>
    <w:rsid w:val="00361E88"/>
    <w:pPr>
      <w:spacing w:before="120"/>
      <w:ind w:left="284" w:right="284"/>
    </w:pPr>
  </w:style>
  <w:style w:type="character" w:customStyle="1" w:styleId="QuoteChar">
    <w:name w:val="Quote Char"/>
    <w:link w:val="Quote"/>
    <w:rsid w:val="00361E88"/>
    <w:rPr>
      <w:rFonts w:ascii="Georgia" w:hAnsi="Georgia"/>
      <w:sz w:val="22"/>
      <w:lang w:eastAsia="en-GB"/>
    </w:rPr>
  </w:style>
  <w:style w:type="table" w:customStyle="1" w:styleId="Baseline">
    <w:name w:val="Baseline"/>
    <w:basedOn w:val="TableNormal"/>
    <w:uiPriority w:val="99"/>
    <w:rsid w:val="002778AB"/>
    <w:rPr>
      <w:rFonts w:ascii="Georgia" w:hAnsi="Georgia"/>
      <w:sz w:val="22"/>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6" w:space="0" w:color="244061" w:themeColor="accent1" w:themeShade="80"/>
        <w:insideV w:val="single" w:sz="6" w:space="0" w:color="244061" w:themeColor="accent1" w:themeShade="80"/>
      </w:tblBorders>
    </w:tblPr>
    <w:tblStylePr w:type="firstRow">
      <w:rPr>
        <w:rFonts w:ascii="Segoe UI Light" w:hAnsi="Segoe UI Light"/>
        <w:color w:val="FFFFFF" w:themeColor="background1"/>
        <w:sz w:val="22"/>
      </w:rPr>
      <w:tblPr/>
      <w:tcPr>
        <w:shd w:val="clear" w:color="auto" w:fill="244061" w:themeFill="accent1" w:themeFillShade="80"/>
      </w:tcPr>
    </w:tblStylePr>
    <w:tblStylePr w:type="band1Horz">
      <w:tblPr/>
      <w:tcPr>
        <w:shd w:val="clear" w:color="auto" w:fill="DBE5F1" w:themeFill="accent1" w:themeFillTint="33"/>
      </w:tcPr>
    </w:tblStylePr>
    <w:tblStylePr w:type="band2Horz">
      <w:tblPr/>
      <w:tcPr>
        <w:shd w:val="clear" w:color="auto" w:fill="DBE5F1" w:themeFill="accent1" w:themeFillTint="33"/>
      </w:tcPr>
    </w:tblStylePr>
  </w:style>
  <w:style w:type="table" w:customStyle="1" w:styleId="Style1">
    <w:name w:val="Style1"/>
    <w:basedOn w:val="TableNormal"/>
    <w:uiPriority w:val="99"/>
    <w:rsid w:val="002778AB"/>
    <w:rPr>
      <w:rFonts w:ascii="Georgia" w:hAnsi="Georgia"/>
      <w:sz w:val="22"/>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Pr>
    <w:tblStylePr w:type="firstRow">
      <w:tblPr/>
      <w:tcPr>
        <w:shd w:val="clear" w:color="auto" w:fill="244061" w:themeFill="accent1" w:themeFillShade="80"/>
      </w:tcPr>
    </w:tblStylePr>
    <w:tblStylePr w:type="band1Horz">
      <w:tblPr/>
      <w:tcPr>
        <w:shd w:val="clear" w:color="auto" w:fill="B8CCE4" w:themeFill="accent1" w:themeFillTint="66"/>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8CCE4" w:themeFill="accent1" w:themeFillTint="66"/>
      </w:tcPr>
    </w:tblStylePr>
  </w:style>
  <w:style w:type="table" w:customStyle="1" w:styleId="Style2">
    <w:name w:val="Style2"/>
    <w:basedOn w:val="TableNormal"/>
    <w:uiPriority w:val="99"/>
    <w:rsid w:val="006B2516"/>
    <w:rPr>
      <w:rFonts w:ascii="Georgia" w:hAnsi="Georgia"/>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Pr>
    <w:tblStylePr w:type="firstRow">
      <w:tblPr/>
      <w:tcPr>
        <w:shd w:val="clear" w:color="auto" w:fill="244061" w:themeFill="accent1" w:themeFillShade="80"/>
      </w:tcPr>
    </w:tblStylePr>
    <w:tblStylePr w:type="band1Horz">
      <w:tblPr/>
      <w:tcPr>
        <w:shd w:val="clear" w:color="auto" w:fill="95B3D7" w:themeFill="accent1" w:themeFillTint="99"/>
      </w:tcPr>
    </w:tblStylePr>
    <w:tblStylePr w:type="band2Horz">
      <w:tblPr/>
      <w:tcPr>
        <w:shd w:val="clear" w:color="auto" w:fill="95B3D7" w:themeFill="accent1" w:themeFillTint="99"/>
      </w:tcPr>
    </w:tblStylePr>
  </w:style>
  <w:style w:type="paragraph" w:customStyle="1" w:styleId="FortableclosetoLedgebyAC">
    <w:name w:val="For table close to L edge by AC"/>
    <w:basedOn w:val="Tabletext0"/>
    <w:qFormat/>
    <w:rsid w:val="00B3710C"/>
    <w:pPr>
      <w:widowControl/>
      <w:numPr>
        <w:numId w:val="21"/>
      </w:numPr>
      <w:suppressAutoHyphens w:val="0"/>
      <w:spacing w:before="0"/>
      <w:ind w:left="499" w:hanging="357"/>
    </w:pPr>
    <w:rPr>
      <w:szCs w:val="20"/>
    </w:rPr>
  </w:style>
  <w:style w:type="paragraph" w:customStyle="1" w:styleId="FortableemptybulletpointbyAC">
    <w:name w:val="For table empty bullet point by AC"/>
    <w:basedOn w:val="Bulletsub"/>
    <w:qFormat/>
    <w:rsid w:val="0041590A"/>
    <w:pPr>
      <w:numPr>
        <w:ilvl w:val="1"/>
        <w:numId w:val="22"/>
      </w:numPr>
    </w:pPr>
  </w:style>
  <w:style w:type="paragraph" w:customStyle="1" w:styleId="Level3headingnumberbyAC">
    <w:name w:val="Level 3 heading + number by AC"/>
    <w:basedOn w:val="Heading3"/>
    <w:next w:val="BodyText"/>
    <w:qFormat/>
    <w:rsid w:val="0028558D"/>
    <w:pPr>
      <w:spacing w:before="180"/>
    </w:pPr>
  </w:style>
  <w:style w:type="paragraph" w:customStyle="1" w:styleId="Normallarge">
    <w:name w:val="Normal large"/>
    <w:basedOn w:val="Normal"/>
    <w:rsid w:val="0070724D"/>
    <w:pPr>
      <w:tabs>
        <w:tab w:val="left" w:pos="0"/>
      </w:tabs>
      <w:spacing w:before="120" w:after="240" w:line="240" w:lineRule="auto"/>
    </w:pPr>
    <w:rPr>
      <w:b/>
      <w:sz w:val="32"/>
      <w:szCs w:val="32"/>
      <w:lang w:val="en-GB" w:eastAsia="en-US"/>
    </w:rPr>
  </w:style>
  <w:style w:type="paragraph" w:customStyle="1" w:styleId="RectoFooter">
    <w:name w:val="Recto Footer"/>
    <w:basedOn w:val="Footer"/>
    <w:rsid w:val="00E411D3"/>
    <w:pPr>
      <w:pBdr>
        <w:top w:val="single" w:sz="4" w:space="4" w:color="auto"/>
      </w:pBdr>
      <w:tabs>
        <w:tab w:val="right" w:pos="8647"/>
        <w:tab w:val="right" w:pos="9356"/>
      </w:tabs>
      <w:spacing w:line="240" w:lineRule="auto"/>
    </w:pPr>
    <w:rPr>
      <w:sz w:val="20"/>
      <w:szCs w:val="20"/>
      <w:lang w:val="en-GB"/>
    </w:rPr>
  </w:style>
  <w:style w:type="paragraph" w:customStyle="1" w:styleId="VersoFooter">
    <w:name w:val="Verso Footer"/>
    <w:basedOn w:val="Footer"/>
    <w:rsid w:val="00E411D3"/>
    <w:pPr>
      <w:pBdr>
        <w:top w:val="single" w:sz="4" w:space="4" w:color="auto"/>
      </w:pBdr>
      <w:ind w:left="709" w:hanging="709"/>
    </w:pPr>
    <w:rPr>
      <w:sz w:val="20"/>
      <w:szCs w:val="20"/>
      <w:lang w:val="en-GB"/>
    </w:rPr>
  </w:style>
  <w:style w:type="character" w:customStyle="1" w:styleId="st1">
    <w:name w:val="st1"/>
    <w:basedOn w:val="DefaultParagraphFont"/>
    <w:rsid w:val="00CA280C"/>
  </w:style>
  <w:style w:type="character" w:customStyle="1" w:styleId="normaltextrun">
    <w:name w:val="normaltextrun"/>
    <w:basedOn w:val="DefaultParagraphFont"/>
    <w:rsid w:val="005F5D14"/>
  </w:style>
  <w:style w:type="character" w:styleId="UnresolvedMention">
    <w:name w:val="Unresolved Mention"/>
    <w:basedOn w:val="DefaultParagraphFont"/>
    <w:uiPriority w:val="99"/>
    <w:semiHidden/>
    <w:unhideWhenUsed/>
    <w:rsid w:val="00E52FCE"/>
    <w:rPr>
      <w:color w:val="605E5C"/>
      <w:shd w:val="clear" w:color="auto" w:fill="E1DFDD"/>
    </w:rPr>
  </w:style>
  <w:style w:type="paragraph" w:customStyle="1" w:styleId="paragraph">
    <w:name w:val="paragraph"/>
    <w:basedOn w:val="Normal"/>
    <w:rsid w:val="00895F4F"/>
    <w:pPr>
      <w:spacing w:before="100" w:beforeAutospacing="1" w:after="100" w:afterAutospacing="1" w:line="240" w:lineRule="auto"/>
    </w:pPr>
    <w:rPr>
      <w:rFonts w:ascii="Times New Roman" w:hAnsi="Times New Roman"/>
      <w:lang w:eastAsia="ko-KR"/>
    </w:rPr>
  </w:style>
  <w:style w:type="character" w:customStyle="1" w:styleId="eop">
    <w:name w:val="eop"/>
    <w:basedOn w:val="DefaultParagraphFont"/>
    <w:rsid w:val="00895F4F"/>
  </w:style>
  <w:style w:type="paragraph" w:customStyle="1" w:styleId="Imprint">
    <w:name w:val="Imprint"/>
    <w:basedOn w:val="Normal"/>
    <w:next w:val="Normal"/>
    <w:qFormat/>
    <w:rsid w:val="00E411D3"/>
    <w:pPr>
      <w:spacing w:after="240" w:line="240" w:lineRule="auto"/>
    </w:pPr>
    <w:rPr>
      <w:rFonts w:ascii="Segoe UI" w:hAnsi="Segoe UI"/>
      <w:sz w:val="20"/>
      <w:szCs w:val="20"/>
    </w:rPr>
  </w:style>
  <w:style w:type="paragraph" w:customStyle="1" w:styleId="Figure">
    <w:name w:val="Figure"/>
    <w:basedOn w:val="Normal"/>
    <w:next w:val="Normal"/>
    <w:qFormat/>
    <w:rsid w:val="00E411D3"/>
    <w:pPr>
      <w:keepNext/>
      <w:spacing w:before="120" w:after="120" w:line="240" w:lineRule="auto"/>
    </w:pPr>
    <w:rPr>
      <w:rFonts w:ascii="Segoe UI" w:hAnsi="Segoe UI"/>
      <w:b/>
      <w:sz w:val="20"/>
      <w:szCs w:val="20"/>
    </w:rPr>
  </w:style>
  <w:style w:type="paragraph" w:customStyle="1" w:styleId="Table">
    <w:name w:val="Table"/>
    <w:basedOn w:val="Figure"/>
    <w:qFormat/>
    <w:rsid w:val="00E411D3"/>
  </w:style>
  <w:style w:type="paragraph" w:customStyle="1" w:styleId="Dash">
    <w:name w:val="Dash"/>
    <w:basedOn w:val="Bullet"/>
    <w:qFormat/>
    <w:rsid w:val="00E411D3"/>
    <w:pPr>
      <w:numPr>
        <w:numId w:val="27"/>
      </w:numPr>
      <w:spacing w:before="60" w:after="0" w:line="240" w:lineRule="auto"/>
    </w:pPr>
    <w:rPr>
      <w:rFonts w:ascii="Segoe UI" w:hAnsi="Segoe UI"/>
      <w:sz w:val="21"/>
      <w:szCs w:val="20"/>
      <w:lang w:val="en-NZ" w:eastAsia="en-GB" w:bidi="ar-SA"/>
    </w:rPr>
  </w:style>
  <w:style w:type="paragraph" w:customStyle="1" w:styleId="TableBullet">
    <w:name w:val="TableBullet"/>
    <w:basedOn w:val="TableText1"/>
    <w:qFormat/>
    <w:rsid w:val="00E411D3"/>
    <w:pPr>
      <w:numPr>
        <w:numId w:val="29"/>
      </w:numPr>
      <w:spacing w:before="60" w:after="60"/>
    </w:pPr>
    <w:rPr>
      <w:rFonts w:ascii="Segoe UI" w:hAnsi="Segoe UI"/>
      <w:sz w:val="18"/>
      <w:szCs w:val="20"/>
    </w:rPr>
  </w:style>
  <w:style w:type="paragraph" w:customStyle="1" w:styleId="Box">
    <w:name w:val="Box"/>
    <w:basedOn w:val="Normal"/>
    <w:qFormat/>
    <w:rsid w:val="00E411D3"/>
    <w:pPr>
      <w:pBdr>
        <w:top w:val="single" w:sz="4" w:space="12" w:color="auto"/>
        <w:left w:val="single" w:sz="4" w:space="12" w:color="auto"/>
        <w:bottom w:val="single" w:sz="4" w:space="12" w:color="auto"/>
        <w:right w:val="single" w:sz="4" w:space="12" w:color="auto"/>
      </w:pBdr>
      <w:spacing w:before="120" w:line="240" w:lineRule="auto"/>
      <w:ind w:left="284" w:right="284"/>
    </w:pPr>
    <w:rPr>
      <w:rFonts w:ascii="Segoe UI" w:hAnsi="Segoe UI"/>
      <w:sz w:val="21"/>
      <w:szCs w:val="20"/>
    </w:rPr>
  </w:style>
  <w:style w:type="paragraph" w:customStyle="1" w:styleId="BoxHeading">
    <w:name w:val="BoxHeading"/>
    <w:basedOn w:val="Normal"/>
    <w:next w:val="Box"/>
    <w:qFormat/>
    <w:rsid w:val="00E411D3"/>
    <w:pPr>
      <w:keepNext/>
      <w:pBdr>
        <w:top w:val="single" w:sz="4" w:space="12" w:color="auto"/>
        <w:left w:val="single" w:sz="4" w:space="12" w:color="auto"/>
        <w:bottom w:val="single" w:sz="4" w:space="12" w:color="auto"/>
        <w:right w:val="single" w:sz="4" w:space="12" w:color="auto"/>
      </w:pBdr>
      <w:spacing w:before="240" w:line="264" w:lineRule="auto"/>
      <w:ind w:left="284" w:right="284"/>
    </w:pPr>
    <w:rPr>
      <w:rFonts w:ascii="Segoe UI" w:hAnsi="Segoe UI"/>
      <w:b/>
    </w:rPr>
  </w:style>
  <w:style w:type="paragraph" w:customStyle="1" w:styleId="BoxBullet">
    <w:name w:val="BoxBullet"/>
    <w:basedOn w:val="Bullet"/>
    <w:qFormat/>
    <w:rsid w:val="00E411D3"/>
    <w:pPr>
      <w:spacing w:before="90" w:after="0" w:line="264" w:lineRule="auto"/>
      <w:ind w:left="0" w:firstLine="0"/>
    </w:pPr>
    <w:rPr>
      <w:rFonts w:ascii="Segoe UI" w:hAnsi="Segoe UI"/>
      <w:color w:val="FFFFFF" w:themeColor="background1"/>
      <w:sz w:val="21"/>
      <w:szCs w:val="20"/>
      <w:lang w:val="en-NZ" w:eastAsia="en-GB" w:bidi="ar-SA"/>
    </w:rPr>
  </w:style>
  <w:style w:type="paragraph" w:customStyle="1" w:styleId="Source">
    <w:name w:val="Source"/>
    <w:basedOn w:val="Note"/>
    <w:next w:val="Normal"/>
    <w:qFormat/>
    <w:rsid w:val="00E411D3"/>
  </w:style>
  <w:style w:type="paragraph" w:customStyle="1" w:styleId="Note">
    <w:name w:val="Note"/>
    <w:basedOn w:val="Normal"/>
    <w:next w:val="Normal"/>
    <w:link w:val="NoteChar"/>
    <w:qFormat/>
    <w:rsid w:val="00E411D3"/>
    <w:pPr>
      <w:spacing w:before="80" w:line="240" w:lineRule="auto"/>
    </w:pPr>
    <w:rPr>
      <w:rFonts w:ascii="Segoe UI" w:hAnsi="Segoe UI"/>
      <w:sz w:val="17"/>
      <w:szCs w:val="20"/>
    </w:rPr>
  </w:style>
  <w:style w:type="paragraph" w:customStyle="1" w:styleId="References">
    <w:name w:val="References"/>
    <w:basedOn w:val="Normal"/>
    <w:qFormat/>
    <w:rsid w:val="00E411D3"/>
    <w:pPr>
      <w:spacing w:after="180" w:line="240" w:lineRule="auto"/>
    </w:pPr>
    <w:rPr>
      <w:rFonts w:ascii="Segoe UI" w:hAnsi="Segoe UI"/>
      <w:sz w:val="21"/>
      <w:szCs w:val="20"/>
    </w:rPr>
  </w:style>
  <w:style w:type="paragraph" w:customStyle="1" w:styleId="TableDash">
    <w:name w:val="TableDash"/>
    <w:basedOn w:val="TableText1"/>
    <w:qFormat/>
    <w:rsid w:val="00E411D3"/>
    <w:pPr>
      <w:numPr>
        <w:numId w:val="28"/>
      </w:numPr>
      <w:spacing w:before="40" w:after="0"/>
    </w:pPr>
    <w:rPr>
      <w:rFonts w:ascii="Segoe UI" w:hAnsi="Segoe UI"/>
      <w:sz w:val="18"/>
      <w:szCs w:val="22"/>
    </w:rPr>
  </w:style>
  <w:style w:type="character" w:customStyle="1" w:styleId="NoteChar">
    <w:name w:val="Note Char"/>
    <w:link w:val="Note"/>
    <w:rsid w:val="00E411D3"/>
    <w:rPr>
      <w:rFonts w:ascii="Segoe UI" w:hAnsi="Segoe UI"/>
      <w:sz w:val="17"/>
      <w:szCs w:val="20"/>
      <w:lang w:eastAsia="en-GB"/>
    </w:rPr>
  </w:style>
  <w:style w:type="paragraph" w:customStyle="1" w:styleId="Year">
    <w:name w:val="Year"/>
    <w:basedOn w:val="Subhead"/>
    <w:next w:val="Subhead"/>
    <w:qFormat/>
    <w:rsid w:val="00E411D3"/>
    <w:pPr>
      <w:spacing w:before="840" w:line="240" w:lineRule="auto"/>
      <w:ind w:right="2268"/>
      <w:jc w:val="left"/>
    </w:pPr>
    <w:rPr>
      <w:rFonts w:ascii="Segoe UI Semibold" w:hAnsi="Segoe UI Semibold" w:cs="Segoe UI Semibold"/>
      <w:color w:val="auto"/>
      <w:sz w:val="28"/>
      <w:szCs w:val="26"/>
    </w:rPr>
  </w:style>
  <w:style w:type="paragraph" w:customStyle="1" w:styleId="Number">
    <w:name w:val="Number"/>
    <w:basedOn w:val="Normal"/>
    <w:rsid w:val="00E411D3"/>
    <w:pPr>
      <w:spacing w:before="120" w:line="240" w:lineRule="auto"/>
    </w:pPr>
    <w:rPr>
      <w:rFonts w:ascii="Segoe UI" w:hAnsi="Segoe UI"/>
      <w:sz w:val="21"/>
    </w:rPr>
  </w:style>
  <w:style w:type="paragraph" w:customStyle="1" w:styleId="Letter">
    <w:name w:val="Letter"/>
    <w:basedOn w:val="Normal"/>
    <w:qFormat/>
    <w:rsid w:val="00E411D3"/>
    <w:pPr>
      <w:spacing w:before="120" w:line="240" w:lineRule="auto"/>
    </w:pPr>
    <w:rPr>
      <w:rFonts w:ascii="Segoe UI" w:hAnsi="Segoe UI"/>
      <w:sz w:val="21"/>
      <w:szCs w:val="20"/>
    </w:rPr>
  </w:style>
  <w:style w:type="paragraph" w:customStyle="1" w:styleId="Introductoryparagraph">
    <w:name w:val="Introductory paragraph"/>
    <w:basedOn w:val="Normal"/>
    <w:next w:val="Normal"/>
    <w:qFormat/>
    <w:rsid w:val="00E411D3"/>
    <w:pPr>
      <w:spacing w:after="240" w:line="216" w:lineRule="auto"/>
      <w:ind w:right="1134"/>
    </w:pPr>
    <w:rPr>
      <w:rFonts w:ascii="Segoe UI Light" w:hAnsi="Segoe UI Light"/>
      <w:color w:val="404040" w:themeColor="text1" w:themeTint="BF"/>
      <w:sz w:val="44"/>
      <w:szCs w:val="20"/>
    </w:rPr>
  </w:style>
  <w:style w:type="paragraph" w:customStyle="1" w:styleId="Shadedboxheading">
    <w:name w:val="Shaded box heading"/>
    <w:basedOn w:val="BoxHeading"/>
    <w:next w:val="Shadedboxtext"/>
    <w:qFormat/>
    <w:rsid w:val="00E411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E411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ascii="Segoe UI" w:eastAsia="Arial Unicode MS" w:hAnsi="Segoe UI"/>
      <w:sz w:val="21"/>
      <w:szCs w:val="20"/>
    </w:rPr>
  </w:style>
  <w:style w:type="paragraph" w:customStyle="1" w:styleId="Roman">
    <w:name w:val="Roman"/>
    <w:basedOn w:val="Normal"/>
    <w:qFormat/>
    <w:rsid w:val="00E411D3"/>
    <w:pPr>
      <w:spacing w:before="90" w:line="240" w:lineRule="auto"/>
    </w:pPr>
    <w:rPr>
      <w:rFonts w:ascii="Segoe UI" w:eastAsia="Arial Unicode MS" w:hAnsi="Segoe UI"/>
      <w:sz w:val="21"/>
      <w:szCs w:val="20"/>
    </w:rPr>
  </w:style>
  <w:style w:type="paragraph" w:customStyle="1" w:styleId="Example">
    <w:name w:val="Example"/>
    <w:basedOn w:val="Normal"/>
    <w:qFormat/>
    <w:rsid w:val="00E411D3"/>
    <w:pPr>
      <w:spacing w:line="240" w:lineRule="auto"/>
      <w:ind w:left="567"/>
    </w:pPr>
    <w:rPr>
      <w:rFonts w:ascii="Calibri" w:hAnsi="Calibri"/>
      <w:color w:val="595959" w:themeColor="text1" w:themeTint="A6"/>
      <w:sz w:val="20"/>
      <w:szCs w:val="20"/>
    </w:rPr>
  </w:style>
  <w:style w:type="character" w:customStyle="1" w:styleId="ListParagraphChar">
    <w:name w:val="List Paragraph Char"/>
    <w:aliases w:val="List Paragraph inside graph Char,Normal text Char,List Paragraph1 Char,List Paragraph higeag Char,Bullet Normal Char,Colorful List - Accent 11 Char"/>
    <w:link w:val="ListParagraph"/>
    <w:uiPriority w:val="34"/>
    <w:qFormat/>
    <w:locked/>
    <w:rsid w:val="00E411D3"/>
    <w:rPr>
      <w:rFonts w:ascii="Georgia" w:hAnsi="Georgia"/>
      <w:sz w:val="22"/>
      <w:lang w:eastAsia="en-GB"/>
    </w:rPr>
  </w:style>
  <w:style w:type="character" w:styleId="PlaceholderText">
    <w:name w:val="Placeholder Text"/>
    <w:basedOn w:val="DefaultParagraphFont"/>
    <w:uiPriority w:val="99"/>
    <w:semiHidden/>
    <w:rsid w:val="00E411D3"/>
    <w:rPr>
      <w:color w:val="808080"/>
    </w:rPr>
  </w:style>
  <w:style w:type="paragraph" w:customStyle="1" w:styleId="Provider">
    <w:name w:val="Provider"/>
    <w:uiPriority w:val="99"/>
    <w:qFormat/>
    <w:rsid w:val="008735E1"/>
    <w:pPr>
      <w:spacing w:after="160" w:line="259" w:lineRule="auto"/>
    </w:pPr>
    <w:rPr>
      <w:rFonts w:ascii="Arial" w:hAnsi="Arial"/>
      <w:b/>
      <w:color w:val="2DCCD3"/>
      <w:sz w:val="5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232">
      <w:bodyDiv w:val="1"/>
      <w:marLeft w:val="0"/>
      <w:marRight w:val="0"/>
      <w:marTop w:val="0"/>
      <w:marBottom w:val="0"/>
      <w:divBdr>
        <w:top w:val="none" w:sz="0" w:space="0" w:color="auto"/>
        <w:left w:val="none" w:sz="0" w:space="0" w:color="auto"/>
        <w:bottom w:val="none" w:sz="0" w:space="0" w:color="auto"/>
        <w:right w:val="none" w:sz="0" w:space="0" w:color="auto"/>
      </w:divBdr>
      <w:divsChild>
        <w:div w:id="481850760">
          <w:marLeft w:val="0"/>
          <w:marRight w:val="0"/>
          <w:marTop w:val="0"/>
          <w:marBottom w:val="0"/>
          <w:divBdr>
            <w:top w:val="none" w:sz="0" w:space="0" w:color="auto"/>
            <w:left w:val="none" w:sz="0" w:space="0" w:color="auto"/>
            <w:bottom w:val="none" w:sz="0" w:space="0" w:color="auto"/>
            <w:right w:val="none" w:sz="0" w:space="0" w:color="auto"/>
          </w:divBdr>
          <w:divsChild>
            <w:div w:id="444228509">
              <w:marLeft w:val="0"/>
              <w:marRight w:val="0"/>
              <w:marTop w:val="0"/>
              <w:marBottom w:val="0"/>
              <w:divBdr>
                <w:top w:val="none" w:sz="0" w:space="0" w:color="auto"/>
                <w:left w:val="none" w:sz="0" w:space="0" w:color="auto"/>
                <w:bottom w:val="none" w:sz="0" w:space="0" w:color="auto"/>
                <w:right w:val="none" w:sz="0" w:space="0" w:color="auto"/>
              </w:divBdr>
              <w:divsChild>
                <w:div w:id="419180601">
                  <w:marLeft w:val="0"/>
                  <w:marRight w:val="0"/>
                  <w:marTop w:val="0"/>
                  <w:marBottom w:val="0"/>
                  <w:divBdr>
                    <w:top w:val="none" w:sz="0" w:space="0" w:color="auto"/>
                    <w:left w:val="none" w:sz="0" w:space="0" w:color="auto"/>
                    <w:bottom w:val="none" w:sz="0" w:space="0" w:color="auto"/>
                    <w:right w:val="none" w:sz="0" w:space="0" w:color="auto"/>
                  </w:divBdr>
                  <w:divsChild>
                    <w:div w:id="367724418">
                      <w:marLeft w:val="0"/>
                      <w:marRight w:val="0"/>
                      <w:marTop w:val="0"/>
                      <w:marBottom w:val="0"/>
                      <w:divBdr>
                        <w:top w:val="none" w:sz="0" w:space="0" w:color="auto"/>
                        <w:left w:val="none" w:sz="0" w:space="0" w:color="auto"/>
                        <w:bottom w:val="none" w:sz="0" w:space="0" w:color="auto"/>
                        <w:right w:val="none" w:sz="0" w:space="0" w:color="auto"/>
                      </w:divBdr>
                      <w:divsChild>
                        <w:div w:id="1121152508">
                          <w:marLeft w:val="0"/>
                          <w:marRight w:val="0"/>
                          <w:marTop w:val="0"/>
                          <w:marBottom w:val="72"/>
                          <w:divBdr>
                            <w:top w:val="single" w:sz="2" w:space="6" w:color="C3D9E6"/>
                            <w:left w:val="single" w:sz="2" w:space="0" w:color="C3D9E6"/>
                            <w:bottom w:val="single" w:sz="6" w:space="6" w:color="C3D9E6"/>
                            <w:right w:val="single" w:sz="2" w:space="0" w:color="C3D9E6"/>
                          </w:divBdr>
                        </w:div>
                      </w:divsChild>
                    </w:div>
                  </w:divsChild>
                </w:div>
              </w:divsChild>
            </w:div>
          </w:divsChild>
        </w:div>
      </w:divsChild>
    </w:div>
    <w:div w:id="2099923">
      <w:bodyDiv w:val="1"/>
      <w:marLeft w:val="0"/>
      <w:marRight w:val="0"/>
      <w:marTop w:val="0"/>
      <w:marBottom w:val="0"/>
      <w:divBdr>
        <w:top w:val="none" w:sz="0" w:space="0" w:color="auto"/>
        <w:left w:val="none" w:sz="0" w:space="0" w:color="auto"/>
        <w:bottom w:val="none" w:sz="0" w:space="0" w:color="auto"/>
        <w:right w:val="none" w:sz="0" w:space="0" w:color="auto"/>
      </w:divBdr>
    </w:div>
    <w:div w:id="43648860">
      <w:bodyDiv w:val="1"/>
      <w:marLeft w:val="0"/>
      <w:marRight w:val="0"/>
      <w:marTop w:val="0"/>
      <w:marBottom w:val="0"/>
      <w:divBdr>
        <w:top w:val="none" w:sz="0" w:space="0" w:color="auto"/>
        <w:left w:val="none" w:sz="0" w:space="0" w:color="auto"/>
        <w:bottom w:val="none" w:sz="0" w:space="0" w:color="auto"/>
        <w:right w:val="none" w:sz="0" w:space="0" w:color="auto"/>
      </w:divBdr>
    </w:div>
    <w:div w:id="48187261">
      <w:bodyDiv w:val="1"/>
      <w:marLeft w:val="0"/>
      <w:marRight w:val="0"/>
      <w:marTop w:val="0"/>
      <w:marBottom w:val="0"/>
      <w:divBdr>
        <w:top w:val="none" w:sz="0" w:space="0" w:color="auto"/>
        <w:left w:val="none" w:sz="0" w:space="0" w:color="auto"/>
        <w:bottom w:val="none" w:sz="0" w:space="0" w:color="auto"/>
        <w:right w:val="none" w:sz="0" w:space="0" w:color="auto"/>
      </w:divBdr>
    </w:div>
    <w:div w:id="236131743">
      <w:bodyDiv w:val="1"/>
      <w:marLeft w:val="0"/>
      <w:marRight w:val="0"/>
      <w:marTop w:val="0"/>
      <w:marBottom w:val="0"/>
      <w:divBdr>
        <w:top w:val="none" w:sz="0" w:space="0" w:color="auto"/>
        <w:left w:val="none" w:sz="0" w:space="0" w:color="auto"/>
        <w:bottom w:val="none" w:sz="0" w:space="0" w:color="auto"/>
        <w:right w:val="none" w:sz="0" w:space="0" w:color="auto"/>
      </w:divBdr>
    </w:div>
    <w:div w:id="350254987">
      <w:bodyDiv w:val="1"/>
      <w:marLeft w:val="0"/>
      <w:marRight w:val="0"/>
      <w:marTop w:val="0"/>
      <w:marBottom w:val="0"/>
      <w:divBdr>
        <w:top w:val="none" w:sz="0" w:space="0" w:color="auto"/>
        <w:left w:val="none" w:sz="0" w:space="0" w:color="auto"/>
        <w:bottom w:val="none" w:sz="0" w:space="0" w:color="auto"/>
        <w:right w:val="none" w:sz="0" w:space="0" w:color="auto"/>
      </w:divBdr>
    </w:div>
    <w:div w:id="600338060">
      <w:bodyDiv w:val="1"/>
      <w:marLeft w:val="0"/>
      <w:marRight w:val="0"/>
      <w:marTop w:val="0"/>
      <w:marBottom w:val="0"/>
      <w:divBdr>
        <w:top w:val="none" w:sz="0" w:space="0" w:color="auto"/>
        <w:left w:val="none" w:sz="0" w:space="0" w:color="auto"/>
        <w:bottom w:val="none" w:sz="0" w:space="0" w:color="auto"/>
        <w:right w:val="none" w:sz="0" w:space="0" w:color="auto"/>
      </w:divBdr>
      <w:divsChild>
        <w:div w:id="537669396">
          <w:marLeft w:val="0"/>
          <w:marRight w:val="0"/>
          <w:marTop w:val="0"/>
          <w:marBottom w:val="0"/>
          <w:divBdr>
            <w:top w:val="none" w:sz="0" w:space="0" w:color="auto"/>
            <w:left w:val="none" w:sz="0" w:space="0" w:color="auto"/>
            <w:bottom w:val="none" w:sz="0" w:space="0" w:color="auto"/>
            <w:right w:val="none" w:sz="0" w:space="0" w:color="auto"/>
          </w:divBdr>
        </w:div>
        <w:div w:id="1002002664">
          <w:marLeft w:val="0"/>
          <w:marRight w:val="0"/>
          <w:marTop w:val="0"/>
          <w:marBottom w:val="0"/>
          <w:divBdr>
            <w:top w:val="none" w:sz="0" w:space="0" w:color="auto"/>
            <w:left w:val="none" w:sz="0" w:space="0" w:color="auto"/>
            <w:bottom w:val="none" w:sz="0" w:space="0" w:color="auto"/>
            <w:right w:val="none" w:sz="0" w:space="0" w:color="auto"/>
          </w:divBdr>
        </w:div>
        <w:div w:id="1028868439">
          <w:marLeft w:val="0"/>
          <w:marRight w:val="0"/>
          <w:marTop w:val="0"/>
          <w:marBottom w:val="0"/>
          <w:divBdr>
            <w:top w:val="none" w:sz="0" w:space="0" w:color="auto"/>
            <w:left w:val="none" w:sz="0" w:space="0" w:color="auto"/>
            <w:bottom w:val="none" w:sz="0" w:space="0" w:color="auto"/>
            <w:right w:val="none" w:sz="0" w:space="0" w:color="auto"/>
          </w:divBdr>
        </w:div>
        <w:div w:id="1568488456">
          <w:marLeft w:val="0"/>
          <w:marRight w:val="0"/>
          <w:marTop w:val="0"/>
          <w:marBottom w:val="0"/>
          <w:divBdr>
            <w:top w:val="none" w:sz="0" w:space="0" w:color="auto"/>
            <w:left w:val="none" w:sz="0" w:space="0" w:color="auto"/>
            <w:bottom w:val="none" w:sz="0" w:space="0" w:color="auto"/>
            <w:right w:val="none" w:sz="0" w:space="0" w:color="auto"/>
          </w:divBdr>
        </w:div>
        <w:div w:id="1593318147">
          <w:marLeft w:val="0"/>
          <w:marRight w:val="0"/>
          <w:marTop w:val="0"/>
          <w:marBottom w:val="0"/>
          <w:divBdr>
            <w:top w:val="none" w:sz="0" w:space="0" w:color="auto"/>
            <w:left w:val="none" w:sz="0" w:space="0" w:color="auto"/>
            <w:bottom w:val="none" w:sz="0" w:space="0" w:color="auto"/>
            <w:right w:val="none" w:sz="0" w:space="0" w:color="auto"/>
          </w:divBdr>
          <w:divsChild>
            <w:div w:id="1443694201">
              <w:marLeft w:val="0"/>
              <w:marRight w:val="0"/>
              <w:marTop w:val="0"/>
              <w:marBottom w:val="0"/>
              <w:divBdr>
                <w:top w:val="none" w:sz="0" w:space="0" w:color="auto"/>
                <w:left w:val="none" w:sz="0" w:space="0" w:color="auto"/>
                <w:bottom w:val="none" w:sz="0" w:space="0" w:color="auto"/>
                <w:right w:val="none" w:sz="0" w:space="0" w:color="auto"/>
              </w:divBdr>
            </w:div>
            <w:div w:id="2029330248">
              <w:marLeft w:val="0"/>
              <w:marRight w:val="0"/>
              <w:marTop w:val="0"/>
              <w:marBottom w:val="0"/>
              <w:divBdr>
                <w:top w:val="none" w:sz="0" w:space="0" w:color="auto"/>
                <w:left w:val="none" w:sz="0" w:space="0" w:color="auto"/>
                <w:bottom w:val="none" w:sz="0" w:space="0" w:color="auto"/>
                <w:right w:val="none" w:sz="0" w:space="0" w:color="auto"/>
              </w:divBdr>
            </w:div>
          </w:divsChild>
        </w:div>
        <w:div w:id="1678312438">
          <w:marLeft w:val="0"/>
          <w:marRight w:val="0"/>
          <w:marTop w:val="0"/>
          <w:marBottom w:val="0"/>
          <w:divBdr>
            <w:top w:val="none" w:sz="0" w:space="0" w:color="auto"/>
            <w:left w:val="none" w:sz="0" w:space="0" w:color="auto"/>
            <w:bottom w:val="none" w:sz="0" w:space="0" w:color="auto"/>
            <w:right w:val="none" w:sz="0" w:space="0" w:color="auto"/>
          </w:divBdr>
          <w:divsChild>
            <w:div w:id="394284641">
              <w:marLeft w:val="0"/>
              <w:marRight w:val="0"/>
              <w:marTop w:val="0"/>
              <w:marBottom w:val="0"/>
              <w:divBdr>
                <w:top w:val="none" w:sz="0" w:space="0" w:color="auto"/>
                <w:left w:val="none" w:sz="0" w:space="0" w:color="auto"/>
                <w:bottom w:val="none" w:sz="0" w:space="0" w:color="auto"/>
                <w:right w:val="none" w:sz="0" w:space="0" w:color="auto"/>
              </w:divBdr>
            </w:div>
            <w:div w:id="1746948347">
              <w:marLeft w:val="0"/>
              <w:marRight w:val="0"/>
              <w:marTop w:val="0"/>
              <w:marBottom w:val="0"/>
              <w:divBdr>
                <w:top w:val="none" w:sz="0" w:space="0" w:color="auto"/>
                <w:left w:val="none" w:sz="0" w:space="0" w:color="auto"/>
                <w:bottom w:val="none" w:sz="0" w:space="0" w:color="auto"/>
                <w:right w:val="none" w:sz="0" w:space="0" w:color="auto"/>
              </w:divBdr>
            </w:div>
            <w:div w:id="1852139056">
              <w:marLeft w:val="0"/>
              <w:marRight w:val="0"/>
              <w:marTop w:val="0"/>
              <w:marBottom w:val="0"/>
              <w:divBdr>
                <w:top w:val="none" w:sz="0" w:space="0" w:color="auto"/>
                <w:left w:val="none" w:sz="0" w:space="0" w:color="auto"/>
                <w:bottom w:val="none" w:sz="0" w:space="0" w:color="auto"/>
                <w:right w:val="none" w:sz="0" w:space="0" w:color="auto"/>
              </w:divBdr>
            </w:div>
          </w:divsChild>
        </w:div>
        <w:div w:id="1937134797">
          <w:marLeft w:val="0"/>
          <w:marRight w:val="0"/>
          <w:marTop w:val="0"/>
          <w:marBottom w:val="0"/>
          <w:divBdr>
            <w:top w:val="none" w:sz="0" w:space="0" w:color="auto"/>
            <w:left w:val="none" w:sz="0" w:space="0" w:color="auto"/>
            <w:bottom w:val="none" w:sz="0" w:space="0" w:color="auto"/>
            <w:right w:val="none" w:sz="0" w:space="0" w:color="auto"/>
          </w:divBdr>
          <w:divsChild>
            <w:div w:id="703023546">
              <w:marLeft w:val="0"/>
              <w:marRight w:val="0"/>
              <w:marTop w:val="0"/>
              <w:marBottom w:val="0"/>
              <w:divBdr>
                <w:top w:val="none" w:sz="0" w:space="0" w:color="auto"/>
                <w:left w:val="none" w:sz="0" w:space="0" w:color="auto"/>
                <w:bottom w:val="none" w:sz="0" w:space="0" w:color="auto"/>
                <w:right w:val="none" w:sz="0" w:space="0" w:color="auto"/>
              </w:divBdr>
            </w:div>
            <w:div w:id="1577395689">
              <w:marLeft w:val="0"/>
              <w:marRight w:val="0"/>
              <w:marTop w:val="0"/>
              <w:marBottom w:val="0"/>
              <w:divBdr>
                <w:top w:val="none" w:sz="0" w:space="0" w:color="auto"/>
                <w:left w:val="none" w:sz="0" w:space="0" w:color="auto"/>
                <w:bottom w:val="none" w:sz="0" w:space="0" w:color="auto"/>
                <w:right w:val="none" w:sz="0" w:space="0" w:color="auto"/>
              </w:divBdr>
            </w:div>
            <w:div w:id="2058241953">
              <w:marLeft w:val="0"/>
              <w:marRight w:val="0"/>
              <w:marTop w:val="0"/>
              <w:marBottom w:val="0"/>
              <w:divBdr>
                <w:top w:val="none" w:sz="0" w:space="0" w:color="auto"/>
                <w:left w:val="none" w:sz="0" w:space="0" w:color="auto"/>
                <w:bottom w:val="none" w:sz="0" w:space="0" w:color="auto"/>
                <w:right w:val="none" w:sz="0" w:space="0" w:color="auto"/>
              </w:divBdr>
            </w:div>
          </w:divsChild>
        </w:div>
        <w:div w:id="2146774061">
          <w:marLeft w:val="0"/>
          <w:marRight w:val="0"/>
          <w:marTop w:val="0"/>
          <w:marBottom w:val="0"/>
          <w:divBdr>
            <w:top w:val="none" w:sz="0" w:space="0" w:color="auto"/>
            <w:left w:val="none" w:sz="0" w:space="0" w:color="auto"/>
            <w:bottom w:val="none" w:sz="0" w:space="0" w:color="auto"/>
            <w:right w:val="none" w:sz="0" w:space="0" w:color="auto"/>
          </w:divBdr>
        </w:div>
      </w:divsChild>
    </w:div>
    <w:div w:id="700671582">
      <w:bodyDiv w:val="1"/>
      <w:marLeft w:val="0"/>
      <w:marRight w:val="0"/>
      <w:marTop w:val="0"/>
      <w:marBottom w:val="0"/>
      <w:divBdr>
        <w:top w:val="none" w:sz="0" w:space="0" w:color="auto"/>
        <w:left w:val="none" w:sz="0" w:space="0" w:color="auto"/>
        <w:bottom w:val="none" w:sz="0" w:space="0" w:color="auto"/>
        <w:right w:val="none" w:sz="0" w:space="0" w:color="auto"/>
      </w:divBdr>
    </w:div>
    <w:div w:id="719130905">
      <w:bodyDiv w:val="1"/>
      <w:marLeft w:val="0"/>
      <w:marRight w:val="0"/>
      <w:marTop w:val="0"/>
      <w:marBottom w:val="0"/>
      <w:divBdr>
        <w:top w:val="none" w:sz="0" w:space="0" w:color="auto"/>
        <w:left w:val="none" w:sz="0" w:space="0" w:color="auto"/>
        <w:bottom w:val="none" w:sz="0" w:space="0" w:color="auto"/>
        <w:right w:val="none" w:sz="0" w:space="0" w:color="auto"/>
      </w:divBdr>
    </w:div>
    <w:div w:id="816610641">
      <w:bodyDiv w:val="1"/>
      <w:marLeft w:val="0"/>
      <w:marRight w:val="0"/>
      <w:marTop w:val="0"/>
      <w:marBottom w:val="0"/>
      <w:divBdr>
        <w:top w:val="none" w:sz="0" w:space="0" w:color="auto"/>
        <w:left w:val="none" w:sz="0" w:space="0" w:color="auto"/>
        <w:bottom w:val="none" w:sz="0" w:space="0" w:color="auto"/>
        <w:right w:val="none" w:sz="0" w:space="0" w:color="auto"/>
      </w:divBdr>
    </w:div>
    <w:div w:id="844973752">
      <w:bodyDiv w:val="1"/>
      <w:marLeft w:val="0"/>
      <w:marRight w:val="0"/>
      <w:marTop w:val="0"/>
      <w:marBottom w:val="0"/>
      <w:divBdr>
        <w:top w:val="none" w:sz="0" w:space="0" w:color="auto"/>
        <w:left w:val="none" w:sz="0" w:space="0" w:color="auto"/>
        <w:bottom w:val="none" w:sz="0" w:space="0" w:color="auto"/>
        <w:right w:val="none" w:sz="0" w:space="0" w:color="auto"/>
      </w:divBdr>
      <w:divsChild>
        <w:div w:id="192577001">
          <w:marLeft w:val="0"/>
          <w:marRight w:val="0"/>
          <w:marTop w:val="0"/>
          <w:marBottom w:val="0"/>
          <w:divBdr>
            <w:top w:val="none" w:sz="0" w:space="0" w:color="auto"/>
            <w:left w:val="none" w:sz="0" w:space="0" w:color="auto"/>
            <w:bottom w:val="none" w:sz="0" w:space="0" w:color="auto"/>
            <w:right w:val="none" w:sz="0" w:space="0" w:color="auto"/>
          </w:divBdr>
        </w:div>
        <w:div w:id="201525624">
          <w:marLeft w:val="0"/>
          <w:marRight w:val="0"/>
          <w:marTop w:val="0"/>
          <w:marBottom w:val="0"/>
          <w:divBdr>
            <w:top w:val="none" w:sz="0" w:space="0" w:color="auto"/>
            <w:left w:val="none" w:sz="0" w:space="0" w:color="auto"/>
            <w:bottom w:val="none" w:sz="0" w:space="0" w:color="auto"/>
            <w:right w:val="none" w:sz="0" w:space="0" w:color="auto"/>
          </w:divBdr>
        </w:div>
        <w:div w:id="223952361">
          <w:marLeft w:val="0"/>
          <w:marRight w:val="0"/>
          <w:marTop w:val="0"/>
          <w:marBottom w:val="0"/>
          <w:divBdr>
            <w:top w:val="none" w:sz="0" w:space="0" w:color="auto"/>
            <w:left w:val="none" w:sz="0" w:space="0" w:color="auto"/>
            <w:bottom w:val="none" w:sz="0" w:space="0" w:color="auto"/>
            <w:right w:val="none" w:sz="0" w:space="0" w:color="auto"/>
          </w:divBdr>
        </w:div>
        <w:div w:id="478114317">
          <w:marLeft w:val="0"/>
          <w:marRight w:val="0"/>
          <w:marTop w:val="0"/>
          <w:marBottom w:val="0"/>
          <w:divBdr>
            <w:top w:val="none" w:sz="0" w:space="0" w:color="auto"/>
            <w:left w:val="none" w:sz="0" w:space="0" w:color="auto"/>
            <w:bottom w:val="none" w:sz="0" w:space="0" w:color="auto"/>
            <w:right w:val="none" w:sz="0" w:space="0" w:color="auto"/>
          </w:divBdr>
        </w:div>
        <w:div w:id="501823887">
          <w:marLeft w:val="0"/>
          <w:marRight w:val="0"/>
          <w:marTop w:val="0"/>
          <w:marBottom w:val="0"/>
          <w:divBdr>
            <w:top w:val="none" w:sz="0" w:space="0" w:color="auto"/>
            <w:left w:val="none" w:sz="0" w:space="0" w:color="auto"/>
            <w:bottom w:val="none" w:sz="0" w:space="0" w:color="auto"/>
            <w:right w:val="none" w:sz="0" w:space="0" w:color="auto"/>
          </w:divBdr>
        </w:div>
        <w:div w:id="878396787">
          <w:marLeft w:val="0"/>
          <w:marRight w:val="0"/>
          <w:marTop w:val="0"/>
          <w:marBottom w:val="0"/>
          <w:divBdr>
            <w:top w:val="none" w:sz="0" w:space="0" w:color="auto"/>
            <w:left w:val="none" w:sz="0" w:space="0" w:color="auto"/>
            <w:bottom w:val="none" w:sz="0" w:space="0" w:color="auto"/>
            <w:right w:val="none" w:sz="0" w:space="0" w:color="auto"/>
          </w:divBdr>
        </w:div>
        <w:div w:id="941643219">
          <w:marLeft w:val="0"/>
          <w:marRight w:val="0"/>
          <w:marTop w:val="0"/>
          <w:marBottom w:val="0"/>
          <w:divBdr>
            <w:top w:val="none" w:sz="0" w:space="0" w:color="auto"/>
            <w:left w:val="none" w:sz="0" w:space="0" w:color="auto"/>
            <w:bottom w:val="none" w:sz="0" w:space="0" w:color="auto"/>
            <w:right w:val="none" w:sz="0" w:space="0" w:color="auto"/>
          </w:divBdr>
        </w:div>
        <w:div w:id="983048481">
          <w:marLeft w:val="0"/>
          <w:marRight w:val="0"/>
          <w:marTop w:val="0"/>
          <w:marBottom w:val="0"/>
          <w:divBdr>
            <w:top w:val="none" w:sz="0" w:space="0" w:color="auto"/>
            <w:left w:val="none" w:sz="0" w:space="0" w:color="auto"/>
            <w:bottom w:val="none" w:sz="0" w:space="0" w:color="auto"/>
            <w:right w:val="none" w:sz="0" w:space="0" w:color="auto"/>
          </w:divBdr>
        </w:div>
        <w:div w:id="1868904419">
          <w:marLeft w:val="0"/>
          <w:marRight w:val="0"/>
          <w:marTop w:val="0"/>
          <w:marBottom w:val="0"/>
          <w:divBdr>
            <w:top w:val="none" w:sz="0" w:space="0" w:color="auto"/>
            <w:left w:val="none" w:sz="0" w:space="0" w:color="auto"/>
            <w:bottom w:val="none" w:sz="0" w:space="0" w:color="auto"/>
            <w:right w:val="none" w:sz="0" w:space="0" w:color="auto"/>
          </w:divBdr>
        </w:div>
        <w:div w:id="1972898591">
          <w:marLeft w:val="0"/>
          <w:marRight w:val="0"/>
          <w:marTop w:val="0"/>
          <w:marBottom w:val="0"/>
          <w:divBdr>
            <w:top w:val="none" w:sz="0" w:space="0" w:color="auto"/>
            <w:left w:val="none" w:sz="0" w:space="0" w:color="auto"/>
            <w:bottom w:val="none" w:sz="0" w:space="0" w:color="auto"/>
            <w:right w:val="none" w:sz="0" w:space="0" w:color="auto"/>
          </w:divBdr>
        </w:div>
        <w:div w:id="2071145736">
          <w:marLeft w:val="0"/>
          <w:marRight w:val="0"/>
          <w:marTop w:val="0"/>
          <w:marBottom w:val="0"/>
          <w:divBdr>
            <w:top w:val="none" w:sz="0" w:space="0" w:color="auto"/>
            <w:left w:val="none" w:sz="0" w:space="0" w:color="auto"/>
            <w:bottom w:val="none" w:sz="0" w:space="0" w:color="auto"/>
            <w:right w:val="none" w:sz="0" w:space="0" w:color="auto"/>
          </w:divBdr>
        </w:div>
      </w:divsChild>
    </w:div>
    <w:div w:id="862473030">
      <w:bodyDiv w:val="1"/>
      <w:marLeft w:val="0"/>
      <w:marRight w:val="0"/>
      <w:marTop w:val="0"/>
      <w:marBottom w:val="0"/>
      <w:divBdr>
        <w:top w:val="none" w:sz="0" w:space="0" w:color="auto"/>
        <w:left w:val="none" w:sz="0" w:space="0" w:color="auto"/>
        <w:bottom w:val="none" w:sz="0" w:space="0" w:color="auto"/>
        <w:right w:val="none" w:sz="0" w:space="0" w:color="auto"/>
      </w:divBdr>
    </w:div>
    <w:div w:id="869684135">
      <w:bodyDiv w:val="1"/>
      <w:marLeft w:val="0"/>
      <w:marRight w:val="0"/>
      <w:marTop w:val="0"/>
      <w:marBottom w:val="0"/>
      <w:divBdr>
        <w:top w:val="none" w:sz="0" w:space="0" w:color="auto"/>
        <w:left w:val="none" w:sz="0" w:space="0" w:color="auto"/>
        <w:bottom w:val="none" w:sz="0" w:space="0" w:color="auto"/>
        <w:right w:val="none" w:sz="0" w:space="0" w:color="auto"/>
      </w:divBdr>
      <w:divsChild>
        <w:div w:id="427896113">
          <w:marLeft w:val="0"/>
          <w:marRight w:val="0"/>
          <w:marTop w:val="0"/>
          <w:marBottom w:val="0"/>
          <w:divBdr>
            <w:top w:val="none" w:sz="0" w:space="0" w:color="auto"/>
            <w:left w:val="none" w:sz="0" w:space="0" w:color="auto"/>
            <w:bottom w:val="none" w:sz="0" w:space="0" w:color="auto"/>
            <w:right w:val="none" w:sz="0" w:space="0" w:color="auto"/>
          </w:divBdr>
          <w:divsChild>
            <w:div w:id="802692045">
              <w:marLeft w:val="0"/>
              <w:marRight w:val="0"/>
              <w:marTop w:val="0"/>
              <w:marBottom w:val="0"/>
              <w:divBdr>
                <w:top w:val="none" w:sz="0" w:space="0" w:color="auto"/>
                <w:left w:val="none" w:sz="0" w:space="0" w:color="auto"/>
                <w:bottom w:val="none" w:sz="0" w:space="0" w:color="auto"/>
                <w:right w:val="none" w:sz="0" w:space="0" w:color="auto"/>
              </w:divBdr>
              <w:divsChild>
                <w:div w:id="101534012">
                  <w:marLeft w:val="0"/>
                  <w:marRight w:val="0"/>
                  <w:marTop w:val="0"/>
                  <w:marBottom w:val="0"/>
                  <w:divBdr>
                    <w:top w:val="none" w:sz="0" w:space="0" w:color="auto"/>
                    <w:left w:val="none" w:sz="0" w:space="0" w:color="auto"/>
                    <w:bottom w:val="none" w:sz="0" w:space="0" w:color="auto"/>
                    <w:right w:val="none" w:sz="0" w:space="0" w:color="auto"/>
                  </w:divBdr>
                  <w:divsChild>
                    <w:div w:id="255214427">
                      <w:marLeft w:val="0"/>
                      <w:marRight w:val="0"/>
                      <w:marTop w:val="0"/>
                      <w:marBottom w:val="0"/>
                      <w:divBdr>
                        <w:top w:val="none" w:sz="0" w:space="0" w:color="auto"/>
                        <w:left w:val="none" w:sz="0" w:space="0" w:color="auto"/>
                        <w:bottom w:val="none" w:sz="0" w:space="0" w:color="auto"/>
                        <w:right w:val="none" w:sz="0" w:space="0" w:color="auto"/>
                      </w:divBdr>
                    </w:div>
                    <w:div w:id="11103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50665">
      <w:bodyDiv w:val="1"/>
      <w:marLeft w:val="0"/>
      <w:marRight w:val="0"/>
      <w:marTop w:val="0"/>
      <w:marBottom w:val="0"/>
      <w:divBdr>
        <w:top w:val="none" w:sz="0" w:space="0" w:color="auto"/>
        <w:left w:val="none" w:sz="0" w:space="0" w:color="auto"/>
        <w:bottom w:val="none" w:sz="0" w:space="0" w:color="auto"/>
        <w:right w:val="none" w:sz="0" w:space="0" w:color="auto"/>
      </w:divBdr>
      <w:divsChild>
        <w:div w:id="478037792">
          <w:marLeft w:val="0"/>
          <w:marRight w:val="0"/>
          <w:marTop w:val="0"/>
          <w:marBottom w:val="0"/>
          <w:divBdr>
            <w:top w:val="none" w:sz="0" w:space="0" w:color="auto"/>
            <w:left w:val="none" w:sz="0" w:space="0" w:color="auto"/>
            <w:bottom w:val="none" w:sz="0" w:space="0" w:color="auto"/>
            <w:right w:val="none" w:sz="0" w:space="0" w:color="auto"/>
          </w:divBdr>
          <w:divsChild>
            <w:div w:id="1155030911">
              <w:marLeft w:val="0"/>
              <w:marRight w:val="0"/>
              <w:marTop w:val="0"/>
              <w:marBottom w:val="0"/>
              <w:divBdr>
                <w:top w:val="none" w:sz="0" w:space="0" w:color="auto"/>
                <w:left w:val="none" w:sz="0" w:space="0" w:color="auto"/>
                <w:bottom w:val="none" w:sz="0" w:space="0" w:color="auto"/>
                <w:right w:val="none" w:sz="0" w:space="0" w:color="auto"/>
              </w:divBdr>
              <w:divsChild>
                <w:div w:id="1811900562">
                  <w:marLeft w:val="0"/>
                  <w:marRight w:val="0"/>
                  <w:marTop w:val="0"/>
                  <w:marBottom w:val="0"/>
                  <w:divBdr>
                    <w:top w:val="none" w:sz="0" w:space="0" w:color="auto"/>
                    <w:left w:val="none" w:sz="0" w:space="0" w:color="auto"/>
                    <w:bottom w:val="none" w:sz="0" w:space="0" w:color="auto"/>
                    <w:right w:val="none" w:sz="0" w:space="0" w:color="auto"/>
                  </w:divBdr>
                  <w:divsChild>
                    <w:div w:id="25374986">
                      <w:marLeft w:val="0"/>
                      <w:marRight w:val="0"/>
                      <w:marTop w:val="0"/>
                      <w:marBottom w:val="0"/>
                      <w:divBdr>
                        <w:top w:val="none" w:sz="0" w:space="0" w:color="auto"/>
                        <w:left w:val="none" w:sz="0" w:space="0" w:color="auto"/>
                        <w:bottom w:val="none" w:sz="0" w:space="0" w:color="auto"/>
                        <w:right w:val="none" w:sz="0" w:space="0" w:color="auto"/>
                      </w:divBdr>
                      <w:divsChild>
                        <w:div w:id="670909962">
                          <w:marLeft w:val="0"/>
                          <w:marRight w:val="0"/>
                          <w:marTop w:val="45"/>
                          <w:marBottom w:val="0"/>
                          <w:divBdr>
                            <w:top w:val="none" w:sz="0" w:space="0" w:color="auto"/>
                            <w:left w:val="none" w:sz="0" w:space="0" w:color="auto"/>
                            <w:bottom w:val="none" w:sz="0" w:space="0" w:color="auto"/>
                            <w:right w:val="none" w:sz="0" w:space="0" w:color="auto"/>
                          </w:divBdr>
                          <w:divsChild>
                            <w:div w:id="437258625">
                              <w:marLeft w:val="0"/>
                              <w:marRight w:val="0"/>
                              <w:marTop w:val="0"/>
                              <w:marBottom w:val="0"/>
                              <w:divBdr>
                                <w:top w:val="none" w:sz="0" w:space="0" w:color="auto"/>
                                <w:left w:val="none" w:sz="0" w:space="0" w:color="auto"/>
                                <w:bottom w:val="none" w:sz="0" w:space="0" w:color="auto"/>
                                <w:right w:val="none" w:sz="0" w:space="0" w:color="auto"/>
                              </w:divBdr>
                              <w:divsChild>
                                <w:div w:id="766273230">
                                  <w:marLeft w:val="2070"/>
                                  <w:marRight w:val="3810"/>
                                  <w:marTop w:val="0"/>
                                  <w:marBottom w:val="0"/>
                                  <w:divBdr>
                                    <w:top w:val="none" w:sz="0" w:space="0" w:color="auto"/>
                                    <w:left w:val="none" w:sz="0" w:space="0" w:color="auto"/>
                                    <w:bottom w:val="none" w:sz="0" w:space="0" w:color="auto"/>
                                    <w:right w:val="none" w:sz="0" w:space="0" w:color="auto"/>
                                  </w:divBdr>
                                  <w:divsChild>
                                    <w:div w:id="1833334380">
                                      <w:marLeft w:val="0"/>
                                      <w:marRight w:val="0"/>
                                      <w:marTop w:val="0"/>
                                      <w:marBottom w:val="0"/>
                                      <w:divBdr>
                                        <w:top w:val="none" w:sz="0" w:space="0" w:color="auto"/>
                                        <w:left w:val="none" w:sz="0" w:space="0" w:color="auto"/>
                                        <w:bottom w:val="none" w:sz="0" w:space="0" w:color="auto"/>
                                        <w:right w:val="none" w:sz="0" w:space="0" w:color="auto"/>
                                      </w:divBdr>
                                      <w:divsChild>
                                        <w:div w:id="166747839">
                                          <w:marLeft w:val="0"/>
                                          <w:marRight w:val="0"/>
                                          <w:marTop w:val="0"/>
                                          <w:marBottom w:val="0"/>
                                          <w:divBdr>
                                            <w:top w:val="none" w:sz="0" w:space="0" w:color="auto"/>
                                            <w:left w:val="none" w:sz="0" w:space="0" w:color="auto"/>
                                            <w:bottom w:val="none" w:sz="0" w:space="0" w:color="auto"/>
                                            <w:right w:val="none" w:sz="0" w:space="0" w:color="auto"/>
                                          </w:divBdr>
                                          <w:divsChild>
                                            <w:div w:id="1997957524">
                                              <w:marLeft w:val="0"/>
                                              <w:marRight w:val="0"/>
                                              <w:marTop w:val="0"/>
                                              <w:marBottom w:val="0"/>
                                              <w:divBdr>
                                                <w:top w:val="none" w:sz="0" w:space="0" w:color="auto"/>
                                                <w:left w:val="none" w:sz="0" w:space="0" w:color="auto"/>
                                                <w:bottom w:val="none" w:sz="0" w:space="0" w:color="auto"/>
                                                <w:right w:val="none" w:sz="0" w:space="0" w:color="auto"/>
                                              </w:divBdr>
                                              <w:divsChild>
                                                <w:div w:id="1347059153">
                                                  <w:marLeft w:val="0"/>
                                                  <w:marRight w:val="0"/>
                                                  <w:marTop w:val="0"/>
                                                  <w:marBottom w:val="0"/>
                                                  <w:divBdr>
                                                    <w:top w:val="none" w:sz="0" w:space="0" w:color="auto"/>
                                                    <w:left w:val="none" w:sz="0" w:space="0" w:color="auto"/>
                                                    <w:bottom w:val="none" w:sz="0" w:space="0" w:color="auto"/>
                                                    <w:right w:val="none" w:sz="0" w:space="0" w:color="auto"/>
                                                  </w:divBdr>
                                                  <w:divsChild>
                                                    <w:div w:id="1726178209">
                                                      <w:marLeft w:val="0"/>
                                                      <w:marRight w:val="0"/>
                                                      <w:marTop w:val="0"/>
                                                      <w:marBottom w:val="0"/>
                                                      <w:divBdr>
                                                        <w:top w:val="none" w:sz="0" w:space="0" w:color="auto"/>
                                                        <w:left w:val="none" w:sz="0" w:space="0" w:color="auto"/>
                                                        <w:bottom w:val="none" w:sz="0" w:space="0" w:color="auto"/>
                                                        <w:right w:val="none" w:sz="0" w:space="0" w:color="auto"/>
                                                      </w:divBdr>
                                                      <w:divsChild>
                                                        <w:div w:id="1516730195">
                                                          <w:marLeft w:val="0"/>
                                                          <w:marRight w:val="0"/>
                                                          <w:marTop w:val="0"/>
                                                          <w:marBottom w:val="0"/>
                                                          <w:divBdr>
                                                            <w:top w:val="none" w:sz="0" w:space="0" w:color="auto"/>
                                                            <w:left w:val="none" w:sz="0" w:space="0" w:color="auto"/>
                                                            <w:bottom w:val="none" w:sz="0" w:space="0" w:color="auto"/>
                                                            <w:right w:val="none" w:sz="0" w:space="0" w:color="auto"/>
                                                          </w:divBdr>
                                                          <w:divsChild>
                                                            <w:div w:id="1139343809">
                                                              <w:marLeft w:val="0"/>
                                                              <w:marRight w:val="0"/>
                                                              <w:marTop w:val="0"/>
                                                              <w:marBottom w:val="0"/>
                                                              <w:divBdr>
                                                                <w:top w:val="none" w:sz="0" w:space="0" w:color="auto"/>
                                                                <w:left w:val="none" w:sz="0" w:space="0" w:color="auto"/>
                                                                <w:bottom w:val="none" w:sz="0" w:space="0" w:color="auto"/>
                                                                <w:right w:val="none" w:sz="0" w:space="0" w:color="auto"/>
                                                              </w:divBdr>
                                                              <w:divsChild>
                                                                <w:div w:id="584076265">
                                                                  <w:marLeft w:val="0"/>
                                                                  <w:marRight w:val="0"/>
                                                                  <w:marTop w:val="0"/>
                                                                  <w:marBottom w:val="0"/>
                                                                  <w:divBdr>
                                                                    <w:top w:val="none" w:sz="0" w:space="0" w:color="auto"/>
                                                                    <w:left w:val="none" w:sz="0" w:space="0" w:color="auto"/>
                                                                    <w:bottom w:val="none" w:sz="0" w:space="0" w:color="auto"/>
                                                                    <w:right w:val="none" w:sz="0" w:space="0" w:color="auto"/>
                                                                  </w:divBdr>
                                                                  <w:divsChild>
                                                                    <w:div w:id="606154886">
                                                                      <w:marLeft w:val="0"/>
                                                                      <w:marRight w:val="0"/>
                                                                      <w:marTop w:val="0"/>
                                                                      <w:marBottom w:val="0"/>
                                                                      <w:divBdr>
                                                                        <w:top w:val="none" w:sz="0" w:space="0" w:color="auto"/>
                                                                        <w:left w:val="none" w:sz="0" w:space="0" w:color="auto"/>
                                                                        <w:bottom w:val="none" w:sz="0" w:space="0" w:color="auto"/>
                                                                        <w:right w:val="none" w:sz="0" w:space="0" w:color="auto"/>
                                                                      </w:divBdr>
                                                                      <w:divsChild>
                                                                        <w:div w:id="9990223">
                                                                          <w:marLeft w:val="0"/>
                                                                          <w:marRight w:val="0"/>
                                                                          <w:marTop w:val="0"/>
                                                                          <w:marBottom w:val="0"/>
                                                                          <w:divBdr>
                                                                            <w:top w:val="none" w:sz="0" w:space="0" w:color="auto"/>
                                                                            <w:left w:val="none" w:sz="0" w:space="0" w:color="auto"/>
                                                                            <w:bottom w:val="none" w:sz="0" w:space="0" w:color="auto"/>
                                                                            <w:right w:val="none" w:sz="0" w:space="0" w:color="auto"/>
                                                                          </w:divBdr>
                                                                          <w:divsChild>
                                                                            <w:div w:id="2002542232">
                                                                              <w:marLeft w:val="0"/>
                                                                              <w:marRight w:val="0"/>
                                                                              <w:marTop w:val="0"/>
                                                                              <w:marBottom w:val="0"/>
                                                                              <w:divBdr>
                                                                                <w:top w:val="none" w:sz="0" w:space="0" w:color="auto"/>
                                                                                <w:left w:val="none" w:sz="0" w:space="0" w:color="auto"/>
                                                                                <w:bottom w:val="none" w:sz="0" w:space="0" w:color="auto"/>
                                                                                <w:right w:val="none" w:sz="0" w:space="0" w:color="auto"/>
                                                                              </w:divBdr>
                                                                              <w:divsChild>
                                                                                <w:div w:id="3214193">
                                                                                  <w:marLeft w:val="0"/>
                                                                                  <w:marRight w:val="0"/>
                                                                                  <w:marTop w:val="0"/>
                                                                                  <w:marBottom w:val="0"/>
                                                                                  <w:divBdr>
                                                                                    <w:top w:val="none" w:sz="0" w:space="0" w:color="auto"/>
                                                                                    <w:left w:val="none" w:sz="0" w:space="0" w:color="auto"/>
                                                                                    <w:bottom w:val="none" w:sz="0" w:space="0" w:color="auto"/>
                                                                                    <w:right w:val="none" w:sz="0" w:space="0" w:color="auto"/>
                                                                                  </w:divBdr>
                                                                                  <w:divsChild>
                                                                                    <w:div w:id="1336304560">
                                                                                      <w:marLeft w:val="0"/>
                                                                                      <w:marRight w:val="0"/>
                                                                                      <w:marTop w:val="0"/>
                                                                                      <w:marBottom w:val="0"/>
                                                                                      <w:divBdr>
                                                                                        <w:top w:val="none" w:sz="0" w:space="0" w:color="auto"/>
                                                                                        <w:left w:val="none" w:sz="0" w:space="0" w:color="auto"/>
                                                                                        <w:bottom w:val="none" w:sz="0" w:space="0" w:color="auto"/>
                                                                                        <w:right w:val="none" w:sz="0" w:space="0" w:color="auto"/>
                                                                                      </w:divBdr>
                                                                                      <w:divsChild>
                                                                                        <w:div w:id="1840578589">
                                                                                          <w:marLeft w:val="0"/>
                                                                                          <w:marRight w:val="0"/>
                                                                                          <w:marTop w:val="0"/>
                                                                                          <w:marBottom w:val="0"/>
                                                                                          <w:divBdr>
                                                                                            <w:top w:val="none" w:sz="0" w:space="0" w:color="auto"/>
                                                                                            <w:left w:val="none" w:sz="0" w:space="0" w:color="auto"/>
                                                                                            <w:bottom w:val="none" w:sz="0" w:space="0" w:color="auto"/>
                                                                                            <w:right w:val="none" w:sz="0" w:space="0" w:color="auto"/>
                                                                                          </w:divBdr>
                                                                                          <w:divsChild>
                                                                                            <w:div w:id="1191262258">
                                                                                              <w:marLeft w:val="300"/>
                                                                                              <w:marRight w:val="0"/>
                                                                                              <w:marTop w:val="0"/>
                                                                                              <w:marBottom w:val="0"/>
                                                                                              <w:divBdr>
                                                                                                <w:top w:val="none" w:sz="0" w:space="0" w:color="auto"/>
                                                                                                <w:left w:val="none" w:sz="0" w:space="0" w:color="auto"/>
                                                                                                <w:bottom w:val="none" w:sz="0" w:space="0" w:color="auto"/>
                                                                                                <w:right w:val="none" w:sz="0" w:space="0" w:color="auto"/>
                                                                                              </w:divBdr>
                                                                                              <w:divsChild>
                                                                                                <w:div w:id="1546060228">
                                                                                                  <w:marLeft w:val="-300"/>
                                                                                                  <w:marRight w:val="0"/>
                                                                                                  <w:marTop w:val="0"/>
                                                                                                  <w:marBottom w:val="0"/>
                                                                                                  <w:divBdr>
                                                                                                    <w:top w:val="none" w:sz="0" w:space="0" w:color="auto"/>
                                                                                                    <w:left w:val="none" w:sz="0" w:space="0" w:color="auto"/>
                                                                                                    <w:bottom w:val="none" w:sz="0" w:space="0" w:color="auto"/>
                                                                                                    <w:right w:val="none" w:sz="0" w:space="0" w:color="auto"/>
                                                                                                  </w:divBdr>
                                                                                                  <w:divsChild>
                                                                                                    <w:div w:id="243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746544">
      <w:bodyDiv w:val="1"/>
      <w:marLeft w:val="0"/>
      <w:marRight w:val="0"/>
      <w:marTop w:val="0"/>
      <w:marBottom w:val="0"/>
      <w:divBdr>
        <w:top w:val="none" w:sz="0" w:space="0" w:color="auto"/>
        <w:left w:val="none" w:sz="0" w:space="0" w:color="auto"/>
        <w:bottom w:val="none" w:sz="0" w:space="0" w:color="auto"/>
        <w:right w:val="none" w:sz="0" w:space="0" w:color="auto"/>
      </w:divBdr>
      <w:divsChild>
        <w:div w:id="371073564">
          <w:marLeft w:val="0"/>
          <w:marRight w:val="0"/>
          <w:marTop w:val="0"/>
          <w:marBottom w:val="0"/>
          <w:divBdr>
            <w:top w:val="none" w:sz="0" w:space="0" w:color="auto"/>
            <w:left w:val="none" w:sz="0" w:space="0" w:color="auto"/>
            <w:bottom w:val="none" w:sz="0" w:space="0" w:color="auto"/>
            <w:right w:val="none" w:sz="0" w:space="0" w:color="auto"/>
          </w:divBdr>
        </w:div>
        <w:div w:id="483013504">
          <w:marLeft w:val="0"/>
          <w:marRight w:val="0"/>
          <w:marTop w:val="0"/>
          <w:marBottom w:val="0"/>
          <w:divBdr>
            <w:top w:val="none" w:sz="0" w:space="0" w:color="auto"/>
            <w:left w:val="none" w:sz="0" w:space="0" w:color="auto"/>
            <w:bottom w:val="none" w:sz="0" w:space="0" w:color="auto"/>
            <w:right w:val="none" w:sz="0" w:space="0" w:color="auto"/>
          </w:divBdr>
        </w:div>
        <w:div w:id="903762021">
          <w:marLeft w:val="0"/>
          <w:marRight w:val="0"/>
          <w:marTop w:val="0"/>
          <w:marBottom w:val="0"/>
          <w:divBdr>
            <w:top w:val="none" w:sz="0" w:space="0" w:color="auto"/>
            <w:left w:val="none" w:sz="0" w:space="0" w:color="auto"/>
            <w:bottom w:val="none" w:sz="0" w:space="0" w:color="auto"/>
            <w:right w:val="none" w:sz="0" w:space="0" w:color="auto"/>
          </w:divBdr>
        </w:div>
        <w:div w:id="1197617062">
          <w:marLeft w:val="0"/>
          <w:marRight w:val="0"/>
          <w:marTop w:val="0"/>
          <w:marBottom w:val="0"/>
          <w:divBdr>
            <w:top w:val="none" w:sz="0" w:space="0" w:color="auto"/>
            <w:left w:val="none" w:sz="0" w:space="0" w:color="auto"/>
            <w:bottom w:val="none" w:sz="0" w:space="0" w:color="auto"/>
            <w:right w:val="none" w:sz="0" w:space="0" w:color="auto"/>
          </w:divBdr>
        </w:div>
        <w:div w:id="1215001626">
          <w:marLeft w:val="0"/>
          <w:marRight w:val="0"/>
          <w:marTop w:val="0"/>
          <w:marBottom w:val="0"/>
          <w:divBdr>
            <w:top w:val="none" w:sz="0" w:space="0" w:color="auto"/>
            <w:left w:val="none" w:sz="0" w:space="0" w:color="auto"/>
            <w:bottom w:val="none" w:sz="0" w:space="0" w:color="auto"/>
            <w:right w:val="none" w:sz="0" w:space="0" w:color="auto"/>
          </w:divBdr>
        </w:div>
        <w:div w:id="1263685806">
          <w:marLeft w:val="0"/>
          <w:marRight w:val="0"/>
          <w:marTop w:val="0"/>
          <w:marBottom w:val="0"/>
          <w:divBdr>
            <w:top w:val="none" w:sz="0" w:space="0" w:color="auto"/>
            <w:left w:val="none" w:sz="0" w:space="0" w:color="auto"/>
            <w:bottom w:val="none" w:sz="0" w:space="0" w:color="auto"/>
            <w:right w:val="none" w:sz="0" w:space="0" w:color="auto"/>
          </w:divBdr>
        </w:div>
        <w:div w:id="1303270562">
          <w:marLeft w:val="0"/>
          <w:marRight w:val="0"/>
          <w:marTop w:val="0"/>
          <w:marBottom w:val="0"/>
          <w:divBdr>
            <w:top w:val="none" w:sz="0" w:space="0" w:color="auto"/>
            <w:left w:val="none" w:sz="0" w:space="0" w:color="auto"/>
            <w:bottom w:val="none" w:sz="0" w:space="0" w:color="auto"/>
            <w:right w:val="none" w:sz="0" w:space="0" w:color="auto"/>
          </w:divBdr>
        </w:div>
        <w:div w:id="1365011325">
          <w:marLeft w:val="0"/>
          <w:marRight w:val="0"/>
          <w:marTop w:val="0"/>
          <w:marBottom w:val="0"/>
          <w:divBdr>
            <w:top w:val="none" w:sz="0" w:space="0" w:color="auto"/>
            <w:left w:val="none" w:sz="0" w:space="0" w:color="auto"/>
            <w:bottom w:val="none" w:sz="0" w:space="0" w:color="auto"/>
            <w:right w:val="none" w:sz="0" w:space="0" w:color="auto"/>
          </w:divBdr>
        </w:div>
        <w:div w:id="1441026783">
          <w:marLeft w:val="0"/>
          <w:marRight w:val="0"/>
          <w:marTop w:val="0"/>
          <w:marBottom w:val="0"/>
          <w:divBdr>
            <w:top w:val="none" w:sz="0" w:space="0" w:color="auto"/>
            <w:left w:val="none" w:sz="0" w:space="0" w:color="auto"/>
            <w:bottom w:val="none" w:sz="0" w:space="0" w:color="auto"/>
            <w:right w:val="none" w:sz="0" w:space="0" w:color="auto"/>
          </w:divBdr>
        </w:div>
        <w:div w:id="1554271790">
          <w:marLeft w:val="0"/>
          <w:marRight w:val="0"/>
          <w:marTop w:val="0"/>
          <w:marBottom w:val="0"/>
          <w:divBdr>
            <w:top w:val="none" w:sz="0" w:space="0" w:color="auto"/>
            <w:left w:val="none" w:sz="0" w:space="0" w:color="auto"/>
            <w:bottom w:val="none" w:sz="0" w:space="0" w:color="auto"/>
            <w:right w:val="none" w:sz="0" w:space="0" w:color="auto"/>
          </w:divBdr>
        </w:div>
        <w:div w:id="1684823832">
          <w:marLeft w:val="0"/>
          <w:marRight w:val="0"/>
          <w:marTop w:val="0"/>
          <w:marBottom w:val="0"/>
          <w:divBdr>
            <w:top w:val="none" w:sz="0" w:space="0" w:color="auto"/>
            <w:left w:val="none" w:sz="0" w:space="0" w:color="auto"/>
            <w:bottom w:val="none" w:sz="0" w:space="0" w:color="auto"/>
            <w:right w:val="none" w:sz="0" w:space="0" w:color="auto"/>
          </w:divBdr>
        </w:div>
      </w:divsChild>
    </w:div>
    <w:div w:id="1340766117">
      <w:bodyDiv w:val="1"/>
      <w:marLeft w:val="0"/>
      <w:marRight w:val="0"/>
      <w:marTop w:val="0"/>
      <w:marBottom w:val="0"/>
      <w:divBdr>
        <w:top w:val="none" w:sz="0" w:space="0" w:color="auto"/>
        <w:left w:val="none" w:sz="0" w:space="0" w:color="auto"/>
        <w:bottom w:val="none" w:sz="0" w:space="0" w:color="auto"/>
        <w:right w:val="none" w:sz="0" w:space="0" w:color="auto"/>
      </w:divBdr>
    </w:div>
    <w:div w:id="1428884502">
      <w:bodyDiv w:val="1"/>
      <w:marLeft w:val="0"/>
      <w:marRight w:val="0"/>
      <w:marTop w:val="0"/>
      <w:marBottom w:val="0"/>
      <w:divBdr>
        <w:top w:val="none" w:sz="0" w:space="0" w:color="auto"/>
        <w:left w:val="none" w:sz="0" w:space="0" w:color="auto"/>
        <w:bottom w:val="none" w:sz="0" w:space="0" w:color="auto"/>
        <w:right w:val="none" w:sz="0" w:space="0" w:color="auto"/>
      </w:divBdr>
      <w:divsChild>
        <w:div w:id="1443038374">
          <w:marLeft w:val="0"/>
          <w:marRight w:val="0"/>
          <w:marTop w:val="0"/>
          <w:marBottom w:val="0"/>
          <w:divBdr>
            <w:top w:val="none" w:sz="0" w:space="0" w:color="auto"/>
            <w:left w:val="none" w:sz="0" w:space="0" w:color="auto"/>
            <w:bottom w:val="none" w:sz="0" w:space="0" w:color="auto"/>
            <w:right w:val="none" w:sz="0" w:space="0" w:color="auto"/>
          </w:divBdr>
          <w:divsChild>
            <w:div w:id="974524666">
              <w:marLeft w:val="0"/>
              <w:marRight w:val="0"/>
              <w:marTop w:val="0"/>
              <w:marBottom w:val="0"/>
              <w:divBdr>
                <w:top w:val="none" w:sz="0" w:space="0" w:color="auto"/>
                <w:left w:val="none" w:sz="0" w:space="0" w:color="auto"/>
                <w:bottom w:val="none" w:sz="0" w:space="0" w:color="auto"/>
                <w:right w:val="none" w:sz="0" w:space="0" w:color="auto"/>
              </w:divBdr>
              <w:divsChild>
                <w:div w:id="819270038">
                  <w:marLeft w:val="0"/>
                  <w:marRight w:val="0"/>
                  <w:marTop w:val="0"/>
                  <w:marBottom w:val="0"/>
                  <w:divBdr>
                    <w:top w:val="none" w:sz="0" w:space="0" w:color="auto"/>
                    <w:left w:val="none" w:sz="0" w:space="0" w:color="auto"/>
                    <w:bottom w:val="none" w:sz="0" w:space="0" w:color="auto"/>
                    <w:right w:val="none" w:sz="0" w:space="0" w:color="auto"/>
                  </w:divBdr>
                  <w:divsChild>
                    <w:div w:id="1421484928">
                      <w:marLeft w:val="0"/>
                      <w:marRight w:val="0"/>
                      <w:marTop w:val="0"/>
                      <w:marBottom w:val="0"/>
                      <w:divBdr>
                        <w:top w:val="none" w:sz="0" w:space="0" w:color="auto"/>
                        <w:left w:val="none" w:sz="0" w:space="0" w:color="auto"/>
                        <w:bottom w:val="none" w:sz="0" w:space="0" w:color="auto"/>
                        <w:right w:val="none" w:sz="0" w:space="0" w:color="auto"/>
                      </w:divBdr>
                    </w:div>
                    <w:div w:id="18429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44672">
      <w:bodyDiv w:val="1"/>
      <w:marLeft w:val="0"/>
      <w:marRight w:val="0"/>
      <w:marTop w:val="0"/>
      <w:marBottom w:val="0"/>
      <w:divBdr>
        <w:top w:val="none" w:sz="0" w:space="0" w:color="auto"/>
        <w:left w:val="none" w:sz="0" w:space="0" w:color="auto"/>
        <w:bottom w:val="none" w:sz="0" w:space="0" w:color="auto"/>
        <w:right w:val="none" w:sz="0" w:space="0" w:color="auto"/>
      </w:divBdr>
      <w:divsChild>
        <w:div w:id="747311573">
          <w:marLeft w:val="0"/>
          <w:marRight w:val="0"/>
          <w:marTop w:val="0"/>
          <w:marBottom w:val="0"/>
          <w:divBdr>
            <w:top w:val="none" w:sz="0" w:space="0" w:color="auto"/>
            <w:left w:val="none" w:sz="0" w:space="0" w:color="auto"/>
            <w:bottom w:val="none" w:sz="0" w:space="0" w:color="auto"/>
            <w:right w:val="none" w:sz="0" w:space="0" w:color="auto"/>
          </w:divBdr>
        </w:div>
        <w:div w:id="762188591">
          <w:marLeft w:val="0"/>
          <w:marRight w:val="0"/>
          <w:marTop w:val="0"/>
          <w:marBottom w:val="0"/>
          <w:divBdr>
            <w:top w:val="none" w:sz="0" w:space="0" w:color="auto"/>
            <w:left w:val="none" w:sz="0" w:space="0" w:color="auto"/>
            <w:bottom w:val="none" w:sz="0" w:space="0" w:color="auto"/>
            <w:right w:val="none" w:sz="0" w:space="0" w:color="auto"/>
          </w:divBdr>
        </w:div>
        <w:div w:id="785664286">
          <w:marLeft w:val="0"/>
          <w:marRight w:val="0"/>
          <w:marTop w:val="0"/>
          <w:marBottom w:val="0"/>
          <w:divBdr>
            <w:top w:val="none" w:sz="0" w:space="0" w:color="auto"/>
            <w:left w:val="none" w:sz="0" w:space="0" w:color="auto"/>
            <w:bottom w:val="none" w:sz="0" w:space="0" w:color="auto"/>
            <w:right w:val="none" w:sz="0" w:space="0" w:color="auto"/>
          </w:divBdr>
        </w:div>
        <w:div w:id="854150064">
          <w:marLeft w:val="0"/>
          <w:marRight w:val="0"/>
          <w:marTop w:val="0"/>
          <w:marBottom w:val="0"/>
          <w:divBdr>
            <w:top w:val="none" w:sz="0" w:space="0" w:color="auto"/>
            <w:left w:val="none" w:sz="0" w:space="0" w:color="auto"/>
            <w:bottom w:val="none" w:sz="0" w:space="0" w:color="auto"/>
            <w:right w:val="none" w:sz="0" w:space="0" w:color="auto"/>
          </w:divBdr>
        </w:div>
        <w:div w:id="1126966610">
          <w:marLeft w:val="0"/>
          <w:marRight w:val="0"/>
          <w:marTop w:val="0"/>
          <w:marBottom w:val="0"/>
          <w:divBdr>
            <w:top w:val="none" w:sz="0" w:space="0" w:color="auto"/>
            <w:left w:val="none" w:sz="0" w:space="0" w:color="auto"/>
            <w:bottom w:val="none" w:sz="0" w:space="0" w:color="auto"/>
            <w:right w:val="none" w:sz="0" w:space="0" w:color="auto"/>
          </w:divBdr>
        </w:div>
        <w:div w:id="1300956296">
          <w:marLeft w:val="0"/>
          <w:marRight w:val="0"/>
          <w:marTop w:val="0"/>
          <w:marBottom w:val="0"/>
          <w:divBdr>
            <w:top w:val="none" w:sz="0" w:space="0" w:color="auto"/>
            <w:left w:val="none" w:sz="0" w:space="0" w:color="auto"/>
            <w:bottom w:val="none" w:sz="0" w:space="0" w:color="auto"/>
            <w:right w:val="none" w:sz="0" w:space="0" w:color="auto"/>
          </w:divBdr>
        </w:div>
        <w:div w:id="1769958293">
          <w:marLeft w:val="0"/>
          <w:marRight w:val="0"/>
          <w:marTop w:val="0"/>
          <w:marBottom w:val="0"/>
          <w:divBdr>
            <w:top w:val="none" w:sz="0" w:space="0" w:color="auto"/>
            <w:left w:val="none" w:sz="0" w:space="0" w:color="auto"/>
            <w:bottom w:val="none" w:sz="0" w:space="0" w:color="auto"/>
            <w:right w:val="none" w:sz="0" w:space="0" w:color="auto"/>
          </w:divBdr>
        </w:div>
        <w:div w:id="1910387048">
          <w:marLeft w:val="0"/>
          <w:marRight w:val="0"/>
          <w:marTop w:val="0"/>
          <w:marBottom w:val="0"/>
          <w:divBdr>
            <w:top w:val="none" w:sz="0" w:space="0" w:color="auto"/>
            <w:left w:val="none" w:sz="0" w:space="0" w:color="auto"/>
            <w:bottom w:val="none" w:sz="0" w:space="0" w:color="auto"/>
            <w:right w:val="none" w:sz="0" w:space="0" w:color="auto"/>
          </w:divBdr>
        </w:div>
        <w:div w:id="2078474476">
          <w:marLeft w:val="0"/>
          <w:marRight w:val="0"/>
          <w:marTop w:val="0"/>
          <w:marBottom w:val="0"/>
          <w:divBdr>
            <w:top w:val="none" w:sz="0" w:space="0" w:color="auto"/>
            <w:left w:val="none" w:sz="0" w:space="0" w:color="auto"/>
            <w:bottom w:val="none" w:sz="0" w:space="0" w:color="auto"/>
            <w:right w:val="none" w:sz="0" w:space="0" w:color="auto"/>
          </w:divBdr>
        </w:div>
      </w:divsChild>
    </w:div>
    <w:div w:id="1671179435">
      <w:bodyDiv w:val="1"/>
      <w:marLeft w:val="0"/>
      <w:marRight w:val="0"/>
      <w:marTop w:val="0"/>
      <w:marBottom w:val="0"/>
      <w:divBdr>
        <w:top w:val="none" w:sz="0" w:space="0" w:color="auto"/>
        <w:left w:val="none" w:sz="0" w:space="0" w:color="auto"/>
        <w:bottom w:val="none" w:sz="0" w:space="0" w:color="auto"/>
        <w:right w:val="none" w:sz="0" w:space="0" w:color="auto"/>
      </w:divBdr>
    </w:div>
    <w:div w:id="1672947580">
      <w:bodyDiv w:val="1"/>
      <w:marLeft w:val="0"/>
      <w:marRight w:val="0"/>
      <w:marTop w:val="0"/>
      <w:marBottom w:val="0"/>
      <w:divBdr>
        <w:top w:val="none" w:sz="0" w:space="0" w:color="auto"/>
        <w:left w:val="none" w:sz="0" w:space="0" w:color="auto"/>
        <w:bottom w:val="none" w:sz="0" w:space="0" w:color="auto"/>
        <w:right w:val="none" w:sz="0" w:space="0" w:color="auto"/>
      </w:divBdr>
    </w:div>
    <w:div w:id="1802117514">
      <w:bodyDiv w:val="1"/>
      <w:marLeft w:val="0"/>
      <w:marRight w:val="0"/>
      <w:marTop w:val="0"/>
      <w:marBottom w:val="0"/>
      <w:divBdr>
        <w:top w:val="none" w:sz="0" w:space="0" w:color="auto"/>
        <w:left w:val="none" w:sz="0" w:space="0" w:color="auto"/>
        <w:bottom w:val="none" w:sz="0" w:space="0" w:color="auto"/>
        <w:right w:val="none" w:sz="0" w:space="0" w:color="auto"/>
      </w:divBdr>
    </w:div>
    <w:div w:id="2009599939">
      <w:bodyDiv w:val="1"/>
      <w:marLeft w:val="0"/>
      <w:marRight w:val="0"/>
      <w:marTop w:val="0"/>
      <w:marBottom w:val="0"/>
      <w:divBdr>
        <w:top w:val="none" w:sz="0" w:space="0" w:color="auto"/>
        <w:left w:val="none" w:sz="0" w:space="0" w:color="auto"/>
        <w:bottom w:val="none" w:sz="0" w:space="0" w:color="auto"/>
        <w:right w:val="none" w:sz="0" w:space="0" w:color="auto"/>
      </w:divBdr>
    </w:div>
    <w:div w:id="2043364570">
      <w:bodyDiv w:val="1"/>
      <w:marLeft w:val="0"/>
      <w:marRight w:val="0"/>
      <w:marTop w:val="0"/>
      <w:marBottom w:val="0"/>
      <w:divBdr>
        <w:top w:val="none" w:sz="0" w:space="0" w:color="auto"/>
        <w:left w:val="none" w:sz="0" w:space="0" w:color="auto"/>
        <w:bottom w:val="none" w:sz="0" w:space="0" w:color="auto"/>
        <w:right w:val="none" w:sz="0" w:space="0" w:color="auto"/>
      </w:divBdr>
      <w:divsChild>
        <w:div w:id="131287258">
          <w:marLeft w:val="0"/>
          <w:marRight w:val="0"/>
          <w:marTop w:val="0"/>
          <w:marBottom w:val="0"/>
          <w:divBdr>
            <w:top w:val="none" w:sz="0" w:space="0" w:color="auto"/>
            <w:left w:val="none" w:sz="0" w:space="0" w:color="auto"/>
            <w:bottom w:val="none" w:sz="0" w:space="0" w:color="auto"/>
            <w:right w:val="none" w:sz="0" w:space="0" w:color="auto"/>
          </w:divBdr>
        </w:div>
        <w:div w:id="886919050">
          <w:marLeft w:val="0"/>
          <w:marRight w:val="0"/>
          <w:marTop w:val="0"/>
          <w:marBottom w:val="0"/>
          <w:divBdr>
            <w:top w:val="none" w:sz="0" w:space="0" w:color="auto"/>
            <w:left w:val="none" w:sz="0" w:space="0" w:color="auto"/>
            <w:bottom w:val="none" w:sz="0" w:space="0" w:color="auto"/>
            <w:right w:val="none" w:sz="0" w:space="0" w:color="auto"/>
          </w:divBdr>
        </w:div>
        <w:div w:id="1639989582">
          <w:marLeft w:val="0"/>
          <w:marRight w:val="0"/>
          <w:marTop w:val="0"/>
          <w:marBottom w:val="0"/>
          <w:divBdr>
            <w:top w:val="none" w:sz="0" w:space="0" w:color="auto"/>
            <w:left w:val="none" w:sz="0" w:space="0" w:color="auto"/>
            <w:bottom w:val="none" w:sz="0" w:space="0" w:color="auto"/>
            <w:right w:val="none" w:sz="0" w:space="0" w:color="auto"/>
          </w:divBdr>
        </w:div>
        <w:div w:id="1763912653">
          <w:marLeft w:val="0"/>
          <w:marRight w:val="0"/>
          <w:marTop w:val="0"/>
          <w:marBottom w:val="0"/>
          <w:divBdr>
            <w:top w:val="none" w:sz="0" w:space="0" w:color="auto"/>
            <w:left w:val="none" w:sz="0" w:space="0" w:color="auto"/>
            <w:bottom w:val="none" w:sz="0" w:space="0" w:color="auto"/>
            <w:right w:val="none" w:sz="0" w:space="0" w:color="auto"/>
          </w:divBdr>
        </w:div>
        <w:div w:id="1800294282">
          <w:marLeft w:val="0"/>
          <w:marRight w:val="0"/>
          <w:marTop w:val="0"/>
          <w:marBottom w:val="0"/>
          <w:divBdr>
            <w:top w:val="none" w:sz="0" w:space="0" w:color="auto"/>
            <w:left w:val="none" w:sz="0" w:space="0" w:color="auto"/>
            <w:bottom w:val="none" w:sz="0" w:space="0" w:color="auto"/>
            <w:right w:val="none" w:sz="0" w:space="0" w:color="auto"/>
          </w:divBdr>
        </w:div>
        <w:div w:id="1846747614">
          <w:marLeft w:val="0"/>
          <w:marRight w:val="0"/>
          <w:marTop w:val="0"/>
          <w:marBottom w:val="0"/>
          <w:divBdr>
            <w:top w:val="none" w:sz="0" w:space="0" w:color="auto"/>
            <w:left w:val="none" w:sz="0" w:space="0" w:color="auto"/>
            <w:bottom w:val="none" w:sz="0" w:space="0" w:color="auto"/>
            <w:right w:val="none" w:sz="0" w:space="0" w:color="auto"/>
          </w:divBdr>
        </w:div>
        <w:div w:id="2053653519">
          <w:marLeft w:val="0"/>
          <w:marRight w:val="0"/>
          <w:marTop w:val="0"/>
          <w:marBottom w:val="0"/>
          <w:divBdr>
            <w:top w:val="none" w:sz="0" w:space="0" w:color="auto"/>
            <w:left w:val="none" w:sz="0" w:space="0" w:color="auto"/>
            <w:bottom w:val="none" w:sz="0" w:space="0" w:color="auto"/>
            <w:right w:val="none" w:sz="0" w:space="0" w:color="auto"/>
          </w:divBdr>
        </w:div>
        <w:div w:id="2063288556">
          <w:marLeft w:val="0"/>
          <w:marRight w:val="0"/>
          <w:marTop w:val="0"/>
          <w:marBottom w:val="0"/>
          <w:divBdr>
            <w:top w:val="none" w:sz="0" w:space="0" w:color="auto"/>
            <w:left w:val="none" w:sz="0" w:space="0" w:color="auto"/>
            <w:bottom w:val="none" w:sz="0" w:space="0" w:color="auto"/>
            <w:right w:val="none" w:sz="0" w:space="0" w:color="auto"/>
          </w:divBdr>
        </w:div>
        <w:div w:id="2109108884">
          <w:marLeft w:val="0"/>
          <w:marRight w:val="0"/>
          <w:marTop w:val="0"/>
          <w:marBottom w:val="0"/>
          <w:divBdr>
            <w:top w:val="none" w:sz="0" w:space="0" w:color="auto"/>
            <w:left w:val="none" w:sz="0" w:space="0" w:color="auto"/>
            <w:bottom w:val="none" w:sz="0" w:space="0" w:color="auto"/>
            <w:right w:val="none" w:sz="0" w:space="0" w:color="auto"/>
          </w:divBdr>
        </w:div>
      </w:divsChild>
    </w:div>
    <w:div w:id="213293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cybersecurity.pchc@tewhatuora.govt.nz"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tewhatuora.govt.nz/" TargetMode="External"/><Relationship Id="rId25" Type="http://schemas.openxmlformats.org/officeDocument/2006/relationships/hyperlink" Target="https://www.tewhatuora.govt.nz/publications/health-information-security-framework/" TargetMode="External"/><Relationship Id="rId33" Type="http://schemas.openxmlformats.org/officeDocument/2006/relationships/hyperlink" Target="http://www.example.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www.cert.govt.nz/individuals/report-an-issue/" TargetMode="External"/><Relationship Id="rId30" Type="http://schemas.openxmlformats.org/officeDocument/2006/relationships/footer" Target="footer4.xml"/><Relationship Id="rId35"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kenwor\Downloads\hiso-10000-2023-our-new-standard-wip%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46E4E4D59C554BA250769B780E7650" ma:contentTypeVersion="13" ma:contentTypeDescription="Create a new document." ma:contentTypeScope="" ma:versionID="de940833c515833eabd0ff71f70cb2e9">
  <xsd:schema xmlns:xsd="http://www.w3.org/2001/XMLSchema" xmlns:xs="http://www.w3.org/2001/XMLSchema" xmlns:p="http://schemas.microsoft.com/office/2006/metadata/properties" xmlns:ns2="3fc1ef49-a740-41fb-82a1-a175d48f074a" xmlns:ns3="aba1e038-e23c-40ca-b39e-fdac43e488ab" targetNamespace="http://schemas.microsoft.com/office/2006/metadata/properties" ma:root="true" ma:fieldsID="0522e56676191728ae0b53a55bde5397" ns2:_="" ns3:_="">
    <xsd:import namespace="3fc1ef49-a740-41fb-82a1-a175d48f074a"/>
    <xsd:import namespace="aba1e038-e23c-40ca-b39e-fdac43e488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1ef49-a740-41fb-82a1-a175d48f07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a1e038-e23c-40ca-b39e-fdac43e488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ba1e038-e23c-40ca-b39e-fdac43e488ab">
      <UserInfo>
        <DisplayName>Nick Gray</DisplayName>
        <AccountId>85</AccountId>
        <AccountType/>
      </UserInfo>
      <UserInfo>
        <DisplayName>Alastair Kenworthy</DisplayName>
        <AccountId>87</AccountId>
        <AccountType/>
      </UserInfo>
      <UserInfo>
        <DisplayName>Micah Davison</DisplayName>
        <AccountId>88</AccountId>
        <AccountType/>
      </UserInfo>
      <UserInfo>
        <DisplayName>Andrew Smith</DisplayName>
        <AccountId>89</AccountId>
        <AccountType/>
      </UserInfo>
    </SharedWithUsers>
    <lcf76f155ced4ddcb4097134ff3c332f xmlns="3fc1ef49-a740-41fb-82a1-a175d48f074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8E63AD-35E8-413A-A40F-AEBDCFBF1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1ef49-a740-41fb-82a1-a175d48f074a"/>
    <ds:schemaRef ds:uri="aba1e038-e23c-40ca-b39e-fdac43e48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A99146-0F28-405C-BFB2-99F0A0DE29CD}">
  <ds:schemaRefs>
    <ds:schemaRef ds:uri="http://schemas.microsoft.com/sharepoint/v3/contenttype/forms"/>
  </ds:schemaRefs>
</ds:datastoreItem>
</file>

<file path=customXml/itemProps3.xml><?xml version="1.0" encoding="utf-8"?>
<ds:datastoreItem xmlns:ds="http://schemas.openxmlformats.org/officeDocument/2006/customXml" ds:itemID="{73D4A174-EACC-44B7-9325-21874F85BDB8}">
  <ds:schemaRefs>
    <ds:schemaRef ds:uri="http://schemas.microsoft.com/office/2006/metadata/properties"/>
    <ds:schemaRef ds:uri="http://schemas.microsoft.com/office/infopath/2007/PartnerControls"/>
    <ds:schemaRef ds:uri="aba1e038-e23c-40ca-b39e-fdac43e488ab"/>
    <ds:schemaRef ds:uri="3fc1ef49-a740-41fb-82a1-a175d48f074a"/>
  </ds:schemaRefs>
</ds:datastoreItem>
</file>

<file path=customXml/itemProps4.xml><?xml version="1.0" encoding="utf-8"?>
<ds:datastoreItem xmlns:ds="http://schemas.openxmlformats.org/officeDocument/2006/customXml" ds:itemID="{E7C529E1-50DD-4647-8934-868AB743E6EE}">
  <ds:schemaRefs>
    <ds:schemaRef ds:uri="http://schemas.openxmlformats.org/officeDocument/2006/bibliography"/>
  </ds:schemaRefs>
</ds:datastoreItem>
</file>

<file path=customXml/itemProps5.xml><?xml version="1.0" encoding="utf-8"?>
<ds:datastoreItem xmlns:ds="http://schemas.openxmlformats.org/officeDocument/2006/customXml" ds:itemID="{6D7974D8-5F86-4304-AA54-1C1AE043AB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hiso-10000-2023-our-new-standard-wip (1)</Template>
  <TotalTime>6</TotalTime>
  <Pages>46</Pages>
  <Words>13015</Words>
  <Characters>74189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HISO 10029:2022 Health Information Security Framework</vt:lpstr>
    </vt:vector>
  </TitlesOfParts>
  <Company>Te Whatu Ora - Health New Zealand</Company>
  <LinksUpToDate>false</LinksUpToDate>
  <CharactersWithSpaces>87030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HISO 10029.2:2023 HISF Guidance for Micro to Small Organisations</dc:title>
  <dc:subject/>
  <dc:creator>Divya Dantuluri</dc:creator>
  <cp:keywords/>
  <dc:description/>
  <cp:lastModifiedBy>Divya Dantuluri</cp:lastModifiedBy>
  <cp:revision>7</cp:revision>
  <cp:lastPrinted>2023-01-25T17:27:00Z</cp:lastPrinted>
  <dcterms:created xsi:type="dcterms:W3CDTF">2023-04-20T22:08:00Z</dcterms:created>
  <dcterms:modified xsi:type="dcterms:W3CDTF">2023-04-20T22:11:00Z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ContentTypeId">
    <vt:lpwstr>0x0101007F46E4E4D59C554BA250769B780E7650</vt:lpwstr>
  </property>
</Properties>
</file>