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F2" w:rsidRDefault="00E64069" w:rsidP="007617F2">
      <w:pPr>
        <w:numPr>
          <w:ilvl w:val="0"/>
          <w:numId w:val="1"/>
        </w:numPr>
        <w:autoSpaceDE w:val="0"/>
        <w:autoSpaceDN w:val="0"/>
        <w:adjustRightInd w:val="0"/>
        <w:spacing w:after="240" w:line="240" w:lineRule="auto"/>
        <w:ind w:left="360" w:hanging="360"/>
        <w:rPr>
          <w:rFonts w:cs="Arial"/>
          <w:color w:val="000000"/>
          <w:sz w:val="20"/>
          <w:szCs w:val="20"/>
        </w:rPr>
      </w:pPr>
      <w:proofErr w:type="spellStart"/>
      <w:proofErr w:type="gramStart"/>
      <w:r>
        <w:rPr>
          <w:rFonts w:cs="Arial"/>
          <w:color w:val="000000"/>
          <w:sz w:val="20"/>
          <w:szCs w:val="20"/>
        </w:rPr>
        <w:t>e</w:t>
      </w:r>
      <w:r w:rsidR="007617F2">
        <w:rPr>
          <w:rFonts w:cs="Arial"/>
          <w:color w:val="000000"/>
          <w:sz w:val="20"/>
          <w:szCs w:val="20"/>
        </w:rPr>
        <w:t>SAM</w:t>
      </w:r>
      <w:proofErr w:type="spellEnd"/>
      <w:proofErr w:type="gramEnd"/>
      <w:r w:rsidR="007617F2">
        <w:rPr>
          <w:rFonts w:cs="Arial"/>
          <w:color w:val="000000"/>
          <w:sz w:val="20"/>
          <w:szCs w:val="20"/>
        </w:rPr>
        <w:t xml:space="preserve"> reference data is sourced from NZ Post as the authoritative source of address data in NZ.  The data contains NZ post validated data - that is, each address has been verified and confirmed and formatted according to NZ Post addressing standards. The Ministry receives monthly updates for new addresses and any changes that are required for existing information.  These updates are subject to Ministry testing before they are applied, so there is potentially a time lag of 6-8 weeks for the new address to appear if it is established by NZ Post at the beginning of any month.</w:t>
      </w:r>
    </w:p>
    <w:p w:rsidR="007617F2" w:rsidRDefault="007617F2" w:rsidP="007617F2">
      <w:pPr>
        <w:numPr>
          <w:ilvl w:val="0"/>
          <w:numId w:val="1"/>
        </w:numPr>
        <w:autoSpaceDE w:val="0"/>
        <w:autoSpaceDN w:val="0"/>
        <w:adjustRightInd w:val="0"/>
        <w:spacing w:after="240" w:line="240" w:lineRule="auto"/>
        <w:ind w:left="360" w:hanging="360"/>
        <w:rPr>
          <w:rFonts w:cs="Arial"/>
          <w:color w:val="000000"/>
          <w:sz w:val="20"/>
          <w:szCs w:val="20"/>
        </w:rPr>
      </w:pPr>
      <w:r>
        <w:rPr>
          <w:rFonts w:cs="Arial"/>
          <w:color w:val="000000"/>
          <w:sz w:val="20"/>
          <w:szCs w:val="20"/>
        </w:rPr>
        <w:t xml:space="preserve">A common way to </w:t>
      </w:r>
      <w:r w:rsidR="00D268F4">
        <w:rPr>
          <w:rFonts w:cs="Arial"/>
          <w:color w:val="000000"/>
          <w:sz w:val="20"/>
          <w:szCs w:val="20"/>
        </w:rPr>
        <w:t>confirm</w:t>
      </w:r>
      <w:r>
        <w:rPr>
          <w:rFonts w:cs="Arial"/>
          <w:color w:val="000000"/>
          <w:sz w:val="20"/>
          <w:szCs w:val="20"/>
        </w:rPr>
        <w:t xml:space="preserve"> an address </w:t>
      </w:r>
      <w:r w:rsidR="00D268F4">
        <w:rPr>
          <w:rFonts w:cs="Arial"/>
          <w:color w:val="000000"/>
          <w:sz w:val="20"/>
          <w:szCs w:val="20"/>
        </w:rPr>
        <w:t xml:space="preserve">exists </w:t>
      </w:r>
      <w:r>
        <w:rPr>
          <w:rFonts w:cs="Arial"/>
          <w:color w:val="000000"/>
          <w:sz w:val="20"/>
          <w:szCs w:val="20"/>
        </w:rPr>
        <w:t xml:space="preserve">outside of </w:t>
      </w:r>
      <w:proofErr w:type="spellStart"/>
      <w:r>
        <w:rPr>
          <w:rFonts w:cs="Arial"/>
          <w:color w:val="000000"/>
          <w:sz w:val="20"/>
          <w:szCs w:val="20"/>
        </w:rPr>
        <w:t>eSAM</w:t>
      </w:r>
      <w:proofErr w:type="spellEnd"/>
      <w:r>
        <w:rPr>
          <w:rFonts w:cs="Arial"/>
          <w:color w:val="000000"/>
          <w:sz w:val="20"/>
          <w:szCs w:val="20"/>
        </w:rPr>
        <w:t xml:space="preserve"> is to see whether it </w:t>
      </w:r>
      <w:r w:rsidR="00D268F4">
        <w:rPr>
          <w:rFonts w:cs="Arial"/>
          <w:color w:val="000000"/>
          <w:sz w:val="20"/>
          <w:szCs w:val="20"/>
        </w:rPr>
        <w:t>appears</w:t>
      </w:r>
      <w:r>
        <w:rPr>
          <w:rFonts w:cs="Arial"/>
          <w:color w:val="000000"/>
          <w:sz w:val="20"/>
          <w:szCs w:val="20"/>
        </w:rPr>
        <w:t xml:space="preserve"> in </w:t>
      </w:r>
      <w:proofErr w:type="spellStart"/>
      <w:r>
        <w:rPr>
          <w:rFonts w:cs="Arial"/>
          <w:color w:val="000000"/>
          <w:sz w:val="20"/>
          <w:szCs w:val="20"/>
        </w:rPr>
        <w:t>google</w:t>
      </w:r>
      <w:proofErr w:type="spellEnd"/>
      <w:r>
        <w:rPr>
          <w:rFonts w:cs="Arial"/>
          <w:color w:val="000000"/>
          <w:sz w:val="20"/>
          <w:szCs w:val="20"/>
        </w:rPr>
        <w:t xml:space="preserve"> maps. While this is a useful way to determine correct spelling, determine the existence of a road within a location or to visually see an address, there are a few caveats when using </w:t>
      </w:r>
      <w:proofErr w:type="spellStart"/>
      <w:r>
        <w:rPr>
          <w:rFonts w:cs="Arial"/>
          <w:color w:val="000000"/>
          <w:sz w:val="20"/>
          <w:szCs w:val="20"/>
        </w:rPr>
        <w:t>google</w:t>
      </w:r>
      <w:proofErr w:type="spellEnd"/>
      <w:r>
        <w:rPr>
          <w:rFonts w:cs="Arial"/>
          <w:color w:val="000000"/>
          <w:sz w:val="20"/>
          <w:szCs w:val="20"/>
        </w:rPr>
        <w:t xml:space="preserve"> maps. Where a street number is not valid (</w:t>
      </w:r>
      <w:proofErr w:type="spellStart"/>
      <w:r>
        <w:rPr>
          <w:rFonts w:cs="Arial"/>
          <w:color w:val="000000"/>
          <w:sz w:val="20"/>
          <w:szCs w:val="20"/>
        </w:rPr>
        <w:t>ie</w:t>
      </w:r>
      <w:proofErr w:type="spellEnd"/>
      <w:r>
        <w:rPr>
          <w:rFonts w:cs="Arial"/>
          <w:color w:val="000000"/>
          <w:sz w:val="20"/>
          <w:szCs w:val="20"/>
        </w:rPr>
        <w:t xml:space="preserve"> not in the </w:t>
      </w:r>
      <w:proofErr w:type="spellStart"/>
      <w:r>
        <w:rPr>
          <w:rFonts w:cs="Arial"/>
          <w:color w:val="000000"/>
          <w:sz w:val="20"/>
          <w:szCs w:val="20"/>
        </w:rPr>
        <w:t>google</w:t>
      </w:r>
      <w:proofErr w:type="spellEnd"/>
      <w:r>
        <w:rPr>
          <w:rFonts w:cs="Arial"/>
          <w:color w:val="000000"/>
          <w:sz w:val="20"/>
          <w:szCs w:val="20"/>
        </w:rPr>
        <w:t xml:space="preserve"> maps reference data) </w:t>
      </w:r>
      <w:proofErr w:type="spellStart"/>
      <w:r>
        <w:rPr>
          <w:rFonts w:cs="Arial"/>
          <w:color w:val="000000"/>
          <w:sz w:val="20"/>
          <w:szCs w:val="20"/>
        </w:rPr>
        <w:t>google</w:t>
      </w:r>
      <w:proofErr w:type="spellEnd"/>
      <w:r>
        <w:rPr>
          <w:rFonts w:cs="Arial"/>
          <w:color w:val="000000"/>
          <w:sz w:val="20"/>
          <w:szCs w:val="20"/>
        </w:rPr>
        <w:t xml:space="preserve"> maps will still attempt to locate where the address should be situated on a map. This does not necessarily mean an address is valid or validated and should not be used for an indication that this particular street number should be found in </w:t>
      </w:r>
      <w:proofErr w:type="spellStart"/>
      <w:r>
        <w:rPr>
          <w:rFonts w:cs="Arial"/>
          <w:color w:val="000000"/>
          <w:sz w:val="20"/>
          <w:szCs w:val="20"/>
        </w:rPr>
        <w:t>eSAM</w:t>
      </w:r>
      <w:proofErr w:type="spellEnd"/>
      <w:r>
        <w:rPr>
          <w:rFonts w:cs="Arial"/>
          <w:color w:val="000000"/>
          <w:sz w:val="20"/>
          <w:szCs w:val="20"/>
        </w:rPr>
        <w:t>.</w:t>
      </w:r>
    </w:p>
    <w:p w:rsidR="007617F2" w:rsidRDefault="007617F2" w:rsidP="007617F2">
      <w:pPr>
        <w:numPr>
          <w:ilvl w:val="0"/>
          <w:numId w:val="1"/>
        </w:numPr>
        <w:autoSpaceDE w:val="0"/>
        <w:autoSpaceDN w:val="0"/>
        <w:adjustRightInd w:val="0"/>
        <w:spacing w:after="240" w:line="240" w:lineRule="auto"/>
        <w:ind w:left="360" w:hanging="360"/>
        <w:rPr>
          <w:rFonts w:cs="Arial"/>
          <w:color w:val="000000"/>
          <w:sz w:val="20"/>
          <w:szCs w:val="20"/>
        </w:rPr>
      </w:pPr>
      <w:proofErr w:type="spellStart"/>
      <w:proofErr w:type="gramStart"/>
      <w:r>
        <w:rPr>
          <w:rFonts w:cs="Arial"/>
          <w:color w:val="000000"/>
          <w:sz w:val="20"/>
          <w:szCs w:val="20"/>
        </w:rPr>
        <w:t>eSAM</w:t>
      </w:r>
      <w:proofErr w:type="spellEnd"/>
      <w:proofErr w:type="gramEnd"/>
      <w:r>
        <w:rPr>
          <w:rFonts w:cs="Arial"/>
          <w:color w:val="000000"/>
          <w:sz w:val="20"/>
          <w:szCs w:val="20"/>
        </w:rPr>
        <w:t xml:space="preserve"> requires a street number to validate an address. If the patient is unaware of their street number, the district council can provide more information regarding the street on which the patient resides. The district council may hold street number information unknown to the patient or there may be a process to follow in order to assign a street number to the patient’s residence and feed that through to NZ Post for future data updates.</w:t>
      </w:r>
    </w:p>
    <w:p w:rsidR="007617F2" w:rsidRDefault="007617F2" w:rsidP="007617F2">
      <w:pPr>
        <w:numPr>
          <w:ilvl w:val="0"/>
          <w:numId w:val="1"/>
        </w:numPr>
        <w:autoSpaceDE w:val="0"/>
        <w:autoSpaceDN w:val="0"/>
        <w:adjustRightInd w:val="0"/>
        <w:spacing w:after="0" w:line="240" w:lineRule="auto"/>
        <w:ind w:left="360" w:hanging="360"/>
        <w:rPr>
          <w:rFonts w:cs="Arial"/>
          <w:color w:val="000000"/>
          <w:sz w:val="20"/>
          <w:szCs w:val="20"/>
        </w:rPr>
      </w:pPr>
      <w:r>
        <w:rPr>
          <w:rFonts w:cs="Arial"/>
          <w:color w:val="000000"/>
          <w:sz w:val="20"/>
          <w:szCs w:val="20"/>
        </w:rPr>
        <w:t>There may be occasions where a particular street number cannot be found. There are a number of reasons for this:</w:t>
      </w:r>
    </w:p>
    <w:p w:rsidR="007617F2" w:rsidRDefault="007617F2" w:rsidP="007617F2">
      <w:pPr>
        <w:autoSpaceDE w:val="0"/>
        <w:autoSpaceDN w:val="0"/>
        <w:adjustRightInd w:val="0"/>
        <w:spacing w:after="0" w:line="240" w:lineRule="auto"/>
        <w:rPr>
          <w:rFonts w:cs="Arial"/>
          <w:color w:val="000000"/>
          <w:sz w:val="20"/>
          <w:szCs w:val="20"/>
        </w:rPr>
      </w:pPr>
    </w:p>
    <w:p w:rsidR="007617F2" w:rsidRDefault="007617F2" w:rsidP="007617F2">
      <w:pPr>
        <w:pStyle w:val="ListParagraph"/>
        <w:numPr>
          <w:ilvl w:val="0"/>
          <w:numId w:val="2"/>
        </w:numPr>
        <w:autoSpaceDE w:val="0"/>
        <w:autoSpaceDN w:val="0"/>
        <w:adjustRightInd w:val="0"/>
        <w:spacing w:after="0" w:line="240" w:lineRule="auto"/>
        <w:rPr>
          <w:rFonts w:cs="Arial"/>
          <w:color w:val="000000"/>
          <w:sz w:val="20"/>
          <w:szCs w:val="20"/>
        </w:rPr>
      </w:pPr>
      <w:proofErr w:type="spellStart"/>
      <w:r w:rsidRPr="007617F2">
        <w:rPr>
          <w:rFonts w:cs="Arial"/>
          <w:color w:val="000000"/>
          <w:sz w:val="20"/>
          <w:szCs w:val="20"/>
        </w:rPr>
        <w:t>eSAM</w:t>
      </w:r>
      <w:proofErr w:type="spellEnd"/>
      <w:r w:rsidRPr="007617F2">
        <w:rPr>
          <w:rFonts w:cs="Arial"/>
          <w:color w:val="000000"/>
          <w:sz w:val="20"/>
          <w:szCs w:val="20"/>
        </w:rPr>
        <w:t xml:space="preserve"> does not have that street number and needs to be updated</w:t>
      </w:r>
    </w:p>
    <w:p w:rsidR="007617F2" w:rsidRDefault="007617F2" w:rsidP="007617F2">
      <w:pPr>
        <w:pStyle w:val="ListParagraph"/>
        <w:numPr>
          <w:ilvl w:val="0"/>
          <w:numId w:val="2"/>
        </w:numPr>
        <w:autoSpaceDE w:val="0"/>
        <w:autoSpaceDN w:val="0"/>
        <w:adjustRightInd w:val="0"/>
        <w:spacing w:after="0" w:line="240" w:lineRule="auto"/>
        <w:rPr>
          <w:rFonts w:cs="Arial"/>
          <w:color w:val="000000"/>
          <w:sz w:val="20"/>
          <w:szCs w:val="20"/>
        </w:rPr>
      </w:pPr>
      <w:r w:rsidRPr="007617F2">
        <w:rPr>
          <w:rFonts w:cs="Arial"/>
          <w:color w:val="000000"/>
          <w:sz w:val="20"/>
          <w:szCs w:val="20"/>
        </w:rPr>
        <w:t>The street number is not officially recognised by the district council (typos are common in this instance)</w:t>
      </w:r>
    </w:p>
    <w:p w:rsidR="007617F2" w:rsidRPr="007617F2" w:rsidRDefault="007617F2" w:rsidP="007617F2">
      <w:pPr>
        <w:pStyle w:val="ListParagraph"/>
        <w:numPr>
          <w:ilvl w:val="0"/>
          <w:numId w:val="2"/>
        </w:numPr>
        <w:autoSpaceDE w:val="0"/>
        <w:autoSpaceDN w:val="0"/>
        <w:adjustRightInd w:val="0"/>
        <w:spacing w:after="0" w:line="240" w:lineRule="auto"/>
        <w:rPr>
          <w:rFonts w:cs="Arial"/>
          <w:color w:val="000000"/>
          <w:sz w:val="20"/>
          <w:szCs w:val="20"/>
        </w:rPr>
      </w:pPr>
      <w:r w:rsidRPr="007617F2">
        <w:rPr>
          <w:rFonts w:cs="Arial"/>
          <w:color w:val="000000"/>
          <w:sz w:val="20"/>
          <w:szCs w:val="20"/>
        </w:rPr>
        <w:t xml:space="preserve">The street number is a part of a building range. In this case, an apartment building may have an address of 42-49 Smith Street and </w:t>
      </w:r>
      <w:proofErr w:type="spellStart"/>
      <w:r w:rsidRPr="007617F2">
        <w:rPr>
          <w:rFonts w:cs="Arial"/>
          <w:color w:val="000000"/>
          <w:sz w:val="20"/>
          <w:szCs w:val="20"/>
        </w:rPr>
        <w:t>eSAM</w:t>
      </w:r>
      <w:proofErr w:type="spellEnd"/>
      <w:r w:rsidRPr="007617F2">
        <w:rPr>
          <w:rFonts w:cs="Arial"/>
          <w:color w:val="000000"/>
          <w:sz w:val="20"/>
          <w:szCs w:val="20"/>
        </w:rPr>
        <w:t xml:space="preserve"> may only recognise this address as 49 rather than 42.</w:t>
      </w:r>
    </w:p>
    <w:p w:rsidR="007617F2" w:rsidRDefault="007617F2" w:rsidP="007617F2">
      <w:pPr>
        <w:autoSpaceDE w:val="0"/>
        <w:autoSpaceDN w:val="0"/>
        <w:adjustRightInd w:val="0"/>
        <w:spacing w:after="0" w:line="240" w:lineRule="auto"/>
        <w:rPr>
          <w:rFonts w:cs="Arial"/>
          <w:color w:val="000000"/>
          <w:sz w:val="20"/>
          <w:szCs w:val="20"/>
        </w:rPr>
      </w:pPr>
      <w:r>
        <w:rPr>
          <w:rFonts w:cs="Arial"/>
          <w:color w:val="000000"/>
          <w:sz w:val="20"/>
          <w:szCs w:val="20"/>
        </w:rPr>
        <w:tab/>
      </w:r>
    </w:p>
    <w:p w:rsidR="007617F2" w:rsidRDefault="007617F2" w:rsidP="007617F2">
      <w:pPr>
        <w:numPr>
          <w:ilvl w:val="0"/>
          <w:numId w:val="1"/>
        </w:numPr>
        <w:autoSpaceDE w:val="0"/>
        <w:autoSpaceDN w:val="0"/>
        <w:adjustRightInd w:val="0"/>
        <w:spacing w:after="240" w:line="240" w:lineRule="auto"/>
        <w:ind w:left="360" w:hanging="360"/>
        <w:rPr>
          <w:rFonts w:cs="Arial"/>
          <w:color w:val="000000"/>
          <w:sz w:val="20"/>
          <w:szCs w:val="20"/>
        </w:rPr>
      </w:pPr>
      <w:r>
        <w:rPr>
          <w:rFonts w:cs="Arial"/>
          <w:color w:val="000000"/>
          <w:sz w:val="20"/>
          <w:szCs w:val="20"/>
        </w:rPr>
        <w:t>If entering a flat number it should always be before the street number and separate</w:t>
      </w:r>
      <w:r w:rsidR="00D268F4">
        <w:rPr>
          <w:rFonts w:cs="Arial"/>
          <w:color w:val="000000"/>
          <w:sz w:val="20"/>
          <w:szCs w:val="20"/>
        </w:rPr>
        <w:t>d</w:t>
      </w:r>
      <w:r>
        <w:rPr>
          <w:rFonts w:cs="Arial"/>
          <w:color w:val="000000"/>
          <w:sz w:val="20"/>
          <w:szCs w:val="20"/>
        </w:rPr>
        <w:t xml:space="preserve"> with a back slash (</w:t>
      </w:r>
      <w:bookmarkStart w:id="0" w:name="_GoBack"/>
      <w:bookmarkEnd w:id="0"/>
      <w:proofErr w:type="spellStart"/>
      <w:r>
        <w:rPr>
          <w:rFonts w:cs="Arial"/>
          <w:color w:val="000000"/>
          <w:sz w:val="20"/>
          <w:szCs w:val="20"/>
        </w:rPr>
        <w:t>eg</w:t>
      </w:r>
      <w:proofErr w:type="spellEnd"/>
      <w:r>
        <w:rPr>
          <w:rFonts w:cs="Arial"/>
          <w:color w:val="000000"/>
          <w:sz w:val="20"/>
          <w:szCs w:val="20"/>
        </w:rPr>
        <w:t xml:space="preserve"> 12/30 Smith Street). A street alpha must have no space between number and alpha (</w:t>
      </w:r>
      <w:proofErr w:type="spellStart"/>
      <w:r>
        <w:rPr>
          <w:rFonts w:cs="Arial"/>
          <w:color w:val="000000"/>
          <w:sz w:val="20"/>
          <w:szCs w:val="20"/>
        </w:rPr>
        <w:t>eg</w:t>
      </w:r>
      <w:proofErr w:type="spellEnd"/>
      <w:r>
        <w:rPr>
          <w:rFonts w:cs="Arial"/>
          <w:color w:val="000000"/>
          <w:sz w:val="20"/>
          <w:szCs w:val="20"/>
        </w:rPr>
        <w:t xml:space="preserve"> 10A Smith Street, not 10 A Smith Street). The </w:t>
      </w:r>
      <w:proofErr w:type="spellStart"/>
      <w:r>
        <w:rPr>
          <w:rFonts w:cs="Arial"/>
          <w:color w:val="000000"/>
          <w:sz w:val="20"/>
          <w:szCs w:val="20"/>
        </w:rPr>
        <w:t>eSAM</w:t>
      </w:r>
      <w:proofErr w:type="spellEnd"/>
      <w:r>
        <w:rPr>
          <w:rFonts w:cs="Arial"/>
          <w:color w:val="000000"/>
          <w:sz w:val="20"/>
          <w:szCs w:val="20"/>
        </w:rPr>
        <w:t xml:space="preserve"> reference data may sometimes have flat/unit/alpha information which is contrary to what the patient has given, </w:t>
      </w:r>
      <w:proofErr w:type="spellStart"/>
      <w:r>
        <w:rPr>
          <w:rFonts w:cs="Arial"/>
          <w:color w:val="000000"/>
          <w:sz w:val="20"/>
          <w:szCs w:val="20"/>
        </w:rPr>
        <w:t>eg</w:t>
      </w:r>
      <w:proofErr w:type="spellEnd"/>
      <w:r>
        <w:rPr>
          <w:rFonts w:cs="Arial"/>
          <w:color w:val="000000"/>
          <w:sz w:val="20"/>
          <w:szCs w:val="20"/>
        </w:rPr>
        <w:t xml:space="preserve"> (the patient may have 10A Smith Street, however </w:t>
      </w:r>
      <w:proofErr w:type="spellStart"/>
      <w:r>
        <w:rPr>
          <w:rFonts w:cs="Arial"/>
          <w:color w:val="000000"/>
          <w:sz w:val="20"/>
          <w:szCs w:val="20"/>
        </w:rPr>
        <w:t>eSAM</w:t>
      </w:r>
      <w:proofErr w:type="spellEnd"/>
      <w:r>
        <w:rPr>
          <w:rFonts w:cs="Arial"/>
          <w:color w:val="000000"/>
          <w:sz w:val="20"/>
          <w:szCs w:val="20"/>
        </w:rPr>
        <w:t xml:space="preserve"> may only have 1/10 Smith Street). You may need to confirm that these differences refer to the same address.</w:t>
      </w:r>
    </w:p>
    <w:p w:rsidR="007617F2" w:rsidRDefault="007617F2" w:rsidP="007617F2">
      <w:pPr>
        <w:numPr>
          <w:ilvl w:val="0"/>
          <w:numId w:val="1"/>
        </w:numPr>
        <w:autoSpaceDE w:val="0"/>
        <w:autoSpaceDN w:val="0"/>
        <w:adjustRightInd w:val="0"/>
        <w:spacing w:after="240" w:line="240" w:lineRule="auto"/>
        <w:ind w:left="360" w:hanging="360"/>
        <w:rPr>
          <w:rFonts w:cs="Arial"/>
          <w:color w:val="000000"/>
          <w:sz w:val="20"/>
          <w:szCs w:val="20"/>
        </w:rPr>
      </w:pPr>
      <w:r>
        <w:rPr>
          <w:rFonts w:cs="Arial"/>
          <w:color w:val="000000"/>
          <w:sz w:val="20"/>
          <w:szCs w:val="20"/>
        </w:rPr>
        <w:t xml:space="preserve">There are some instances where the </w:t>
      </w:r>
      <w:proofErr w:type="spellStart"/>
      <w:r>
        <w:rPr>
          <w:rFonts w:cs="Arial"/>
          <w:color w:val="000000"/>
          <w:sz w:val="20"/>
          <w:szCs w:val="20"/>
        </w:rPr>
        <w:t>eSAM</w:t>
      </w:r>
      <w:proofErr w:type="spellEnd"/>
      <w:r>
        <w:rPr>
          <w:rFonts w:cs="Arial"/>
          <w:color w:val="000000"/>
          <w:sz w:val="20"/>
          <w:szCs w:val="20"/>
        </w:rPr>
        <w:t xml:space="preserve"> reference data may only hold a “base address”. This is common for retirement villages. There will be one base address even though patients may give their address as “Unit 1b 7 Smith Street”. You may not be able to find “Unit 1b” however “7 Smith Street” will match. The Ministry is consulting with NZ Post to see if we can get a list of th</w:t>
      </w:r>
      <w:r w:rsidR="005325CE">
        <w:rPr>
          <w:rFonts w:cs="Arial"/>
          <w:color w:val="000000"/>
          <w:sz w:val="20"/>
          <w:szCs w:val="20"/>
        </w:rPr>
        <w:t>e</w:t>
      </w:r>
      <w:r>
        <w:rPr>
          <w:rFonts w:cs="Arial"/>
          <w:color w:val="000000"/>
          <w:sz w:val="20"/>
          <w:szCs w:val="20"/>
        </w:rPr>
        <w:t>se "base addresses" to share with you if possible.</w:t>
      </w:r>
    </w:p>
    <w:p w:rsidR="007617F2" w:rsidRDefault="007617F2" w:rsidP="007617F2">
      <w:pPr>
        <w:numPr>
          <w:ilvl w:val="0"/>
          <w:numId w:val="1"/>
        </w:numPr>
        <w:autoSpaceDE w:val="0"/>
        <w:autoSpaceDN w:val="0"/>
        <w:adjustRightInd w:val="0"/>
        <w:spacing w:after="240" w:line="240" w:lineRule="auto"/>
        <w:ind w:left="360" w:hanging="360"/>
        <w:rPr>
          <w:rFonts w:cs="Arial"/>
          <w:color w:val="000000"/>
          <w:sz w:val="20"/>
          <w:szCs w:val="20"/>
        </w:rPr>
      </w:pPr>
      <w:r>
        <w:rPr>
          <w:rFonts w:cs="Arial"/>
          <w:color w:val="000000"/>
          <w:sz w:val="20"/>
          <w:szCs w:val="20"/>
        </w:rPr>
        <w:t>It appears there are a variety of processes used when recording addresses for patients with no fixed abode.  Recommended best practice is to record “No Fixed Abode” in the first address line rather than give the medical centre or a care of address. This will, of course, not validate</w:t>
      </w:r>
      <w:r w:rsidR="005325CE">
        <w:rPr>
          <w:rFonts w:cs="Arial"/>
          <w:color w:val="000000"/>
          <w:sz w:val="20"/>
          <w:szCs w:val="20"/>
        </w:rPr>
        <w:t>,</w:t>
      </w:r>
      <w:r>
        <w:rPr>
          <w:rFonts w:cs="Arial"/>
          <w:color w:val="000000"/>
          <w:sz w:val="20"/>
          <w:szCs w:val="20"/>
        </w:rPr>
        <w:t xml:space="preserve"> but does make it possible for analysis of this group of patients so that the Ministry can determine whether there is further policy required on how to address any funding issues or gaps.</w:t>
      </w:r>
    </w:p>
    <w:p w:rsidR="007617F2" w:rsidRDefault="007617F2" w:rsidP="007617F2">
      <w:pPr>
        <w:numPr>
          <w:ilvl w:val="0"/>
          <w:numId w:val="1"/>
        </w:numPr>
        <w:autoSpaceDE w:val="0"/>
        <w:autoSpaceDN w:val="0"/>
        <w:adjustRightInd w:val="0"/>
        <w:spacing w:after="240" w:line="240" w:lineRule="auto"/>
        <w:ind w:left="360" w:hanging="360"/>
        <w:rPr>
          <w:rFonts w:cs="Arial"/>
          <w:color w:val="000000"/>
          <w:sz w:val="20"/>
          <w:szCs w:val="20"/>
        </w:rPr>
      </w:pPr>
      <w:r>
        <w:rPr>
          <w:rFonts w:cs="Arial"/>
          <w:color w:val="000000"/>
          <w:sz w:val="20"/>
          <w:szCs w:val="20"/>
        </w:rPr>
        <w:t xml:space="preserve">There are some cases where the </w:t>
      </w:r>
      <w:proofErr w:type="spellStart"/>
      <w:r>
        <w:rPr>
          <w:rFonts w:cs="Arial"/>
          <w:color w:val="000000"/>
          <w:sz w:val="20"/>
          <w:szCs w:val="20"/>
        </w:rPr>
        <w:t>eSAM</w:t>
      </w:r>
      <w:proofErr w:type="spellEnd"/>
      <w:r>
        <w:rPr>
          <w:rFonts w:cs="Arial"/>
          <w:color w:val="000000"/>
          <w:sz w:val="20"/>
          <w:szCs w:val="20"/>
        </w:rPr>
        <w:t xml:space="preserve"> reference data does not use the wider city (</w:t>
      </w:r>
      <w:proofErr w:type="spellStart"/>
      <w:r>
        <w:rPr>
          <w:rFonts w:cs="Arial"/>
          <w:color w:val="000000"/>
          <w:sz w:val="20"/>
          <w:szCs w:val="20"/>
        </w:rPr>
        <w:t>eg</w:t>
      </w:r>
      <w:proofErr w:type="spellEnd"/>
      <w:r>
        <w:rPr>
          <w:rFonts w:cs="Arial"/>
          <w:color w:val="000000"/>
          <w:sz w:val="20"/>
          <w:szCs w:val="20"/>
        </w:rPr>
        <w:t xml:space="preserve">. Auckland Wellington), for addresses that fall in the outer suburbs or on the outskirts of the city. </w:t>
      </w:r>
      <w:proofErr w:type="spellStart"/>
      <w:proofErr w:type="gramStart"/>
      <w:r>
        <w:rPr>
          <w:rFonts w:cs="Arial"/>
          <w:color w:val="000000"/>
          <w:sz w:val="20"/>
          <w:szCs w:val="20"/>
        </w:rPr>
        <w:t>eg</w:t>
      </w:r>
      <w:proofErr w:type="spellEnd"/>
      <w:proofErr w:type="gramEnd"/>
      <w:r>
        <w:rPr>
          <w:rFonts w:cs="Arial"/>
          <w:color w:val="000000"/>
          <w:sz w:val="20"/>
          <w:szCs w:val="20"/>
        </w:rPr>
        <w:t xml:space="preserve">. </w:t>
      </w:r>
      <w:proofErr w:type="spellStart"/>
      <w:r>
        <w:rPr>
          <w:rFonts w:cs="Arial"/>
          <w:color w:val="000000"/>
          <w:sz w:val="20"/>
          <w:szCs w:val="20"/>
        </w:rPr>
        <w:t>Takanini</w:t>
      </w:r>
      <w:proofErr w:type="spellEnd"/>
      <w:r>
        <w:rPr>
          <w:rFonts w:cs="Arial"/>
          <w:color w:val="000000"/>
          <w:sz w:val="20"/>
          <w:szCs w:val="20"/>
        </w:rPr>
        <w:t xml:space="preserve">.  </w:t>
      </w:r>
      <w:proofErr w:type="spellStart"/>
      <w:r>
        <w:rPr>
          <w:rFonts w:cs="Arial"/>
          <w:color w:val="000000"/>
          <w:sz w:val="20"/>
          <w:szCs w:val="20"/>
        </w:rPr>
        <w:t>Int</w:t>
      </w:r>
      <w:proofErr w:type="spellEnd"/>
      <w:r>
        <w:rPr>
          <w:rFonts w:cs="Arial"/>
          <w:color w:val="000000"/>
          <w:sz w:val="20"/>
          <w:szCs w:val="20"/>
        </w:rPr>
        <w:t xml:space="preserve"> these instances just the suburb is used in the validated address.  The Ministry is discussing possible amendments to the reference data in order to ensure the address is recorded accurately. </w:t>
      </w:r>
    </w:p>
    <w:p w:rsidR="009866FE" w:rsidRPr="00D867E0" w:rsidRDefault="005325CE" w:rsidP="007617F2">
      <w:pPr>
        <w:numPr>
          <w:ilvl w:val="0"/>
          <w:numId w:val="1"/>
        </w:numPr>
        <w:autoSpaceDE w:val="0"/>
        <w:autoSpaceDN w:val="0"/>
        <w:adjustRightInd w:val="0"/>
        <w:spacing w:after="240" w:line="240" w:lineRule="auto"/>
        <w:ind w:left="360" w:hanging="360"/>
      </w:pPr>
      <w:r>
        <w:rPr>
          <w:rFonts w:cs="Arial"/>
          <w:color w:val="000000"/>
          <w:sz w:val="20"/>
          <w:szCs w:val="20"/>
        </w:rPr>
        <w:t>N</w:t>
      </w:r>
      <w:r w:rsidR="007617F2" w:rsidRPr="007617F2">
        <w:rPr>
          <w:rFonts w:cs="Arial"/>
          <w:color w:val="000000"/>
          <w:sz w:val="20"/>
          <w:szCs w:val="20"/>
        </w:rPr>
        <w:t xml:space="preserve">ote that it is the residential address (not the postal address) that is geocoded by </w:t>
      </w:r>
      <w:proofErr w:type="spellStart"/>
      <w:r w:rsidR="007617F2" w:rsidRPr="007617F2">
        <w:rPr>
          <w:rFonts w:cs="Arial"/>
          <w:color w:val="000000"/>
          <w:sz w:val="20"/>
          <w:szCs w:val="20"/>
        </w:rPr>
        <w:t>eSAM</w:t>
      </w:r>
      <w:proofErr w:type="spellEnd"/>
      <w:r w:rsidR="007617F2" w:rsidRPr="007617F2">
        <w:rPr>
          <w:rFonts w:cs="Arial"/>
          <w:color w:val="000000"/>
          <w:sz w:val="20"/>
          <w:szCs w:val="20"/>
        </w:rPr>
        <w:t xml:space="preserve"> and which gets sent to the Ministry. These fields should not contain PO Box or Private Bag information.</w:t>
      </w:r>
    </w:p>
    <w:p w:rsidR="00D867E0" w:rsidRPr="00F67F7A" w:rsidRDefault="00D867E0" w:rsidP="00D867E0">
      <w:pPr>
        <w:numPr>
          <w:ilvl w:val="0"/>
          <w:numId w:val="1"/>
        </w:numPr>
        <w:autoSpaceDE w:val="0"/>
        <w:autoSpaceDN w:val="0"/>
        <w:adjustRightInd w:val="0"/>
        <w:spacing w:after="240" w:line="240" w:lineRule="auto"/>
        <w:ind w:left="360" w:hanging="360"/>
        <w:rPr>
          <w:color w:val="0000FF"/>
        </w:rPr>
      </w:pPr>
      <w:r w:rsidRPr="00F67F7A">
        <w:rPr>
          <w:rFonts w:ascii="Arial Mäori" w:hAnsi="Arial Mäori" w:cs="Arial Mäori"/>
          <w:color w:val="0000FF"/>
          <w:sz w:val="20"/>
          <w:szCs w:val="20"/>
        </w:rPr>
        <w:lastRenderedPageBreak/>
        <w:t>We are aware that some</w:t>
      </w:r>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 xml:space="preserve">base </w:t>
      </w:r>
      <w:r w:rsidRPr="00F67F7A">
        <w:rPr>
          <w:rFonts w:ascii="Arial Mäori" w:hAnsi="Arial Mäori" w:cs="Arial Mäori"/>
          <w:color w:val="0000FF"/>
          <w:sz w:val="20"/>
          <w:szCs w:val="20"/>
        </w:rPr>
        <w:t xml:space="preserve">address points have </w:t>
      </w:r>
      <w:r w:rsidRPr="00F67F7A">
        <w:rPr>
          <w:rFonts w:ascii="Arial Mäori" w:hAnsi="Arial Mäori" w:cs="Arial Mäori"/>
          <w:color w:val="0000FF"/>
          <w:sz w:val="20"/>
          <w:szCs w:val="20"/>
        </w:rPr>
        <w:t xml:space="preserve">multiple </w:t>
      </w:r>
      <w:r w:rsidRPr="00F67F7A">
        <w:rPr>
          <w:rFonts w:ascii="Arial Mäori" w:hAnsi="Arial Mäori" w:cs="Arial Mäori"/>
          <w:color w:val="0000FF"/>
          <w:sz w:val="20"/>
          <w:szCs w:val="20"/>
        </w:rPr>
        <w:t xml:space="preserve">different unit numbers. For example, the address </w:t>
      </w:r>
      <w:r w:rsidRPr="00F67F7A">
        <w:rPr>
          <w:rFonts w:ascii="Arial Mäori" w:hAnsi="Arial Mäori" w:cs="Arial Mäori"/>
          <w:b/>
          <w:bCs/>
          <w:color w:val="0000FF"/>
          <w:sz w:val="20"/>
          <w:szCs w:val="20"/>
        </w:rPr>
        <w:t xml:space="preserve">'3 </w:t>
      </w:r>
      <w:proofErr w:type="spellStart"/>
      <w:r w:rsidRPr="00F67F7A">
        <w:rPr>
          <w:rFonts w:ascii="Arial Mäori" w:hAnsi="Arial Mäori" w:cs="Arial Mäori"/>
          <w:b/>
          <w:bCs/>
          <w:color w:val="0000FF"/>
          <w:sz w:val="20"/>
          <w:szCs w:val="20"/>
        </w:rPr>
        <w:t>Karanema</w:t>
      </w:r>
      <w:proofErr w:type="spellEnd"/>
      <w:r w:rsidRPr="00F67F7A">
        <w:rPr>
          <w:rFonts w:ascii="Arial Mäori" w:hAnsi="Arial Mäori" w:cs="Arial Mäori"/>
          <w:b/>
          <w:bCs/>
          <w:color w:val="0000FF"/>
          <w:sz w:val="20"/>
          <w:szCs w:val="20"/>
        </w:rPr>
        <w:t xml:space="preserve"> Drive, Havelock North'</w:t>
      </w:r>
      <w:r w:rsidRPr="00F67F7A">
        <w:rPr>
          <w:rFonts w:ascii="Arial Mäori" w:hAnsi="Arial Mäori" w:cs="Arial Mäori"/>
          <w:color w:val="0000FF"/>
          <w:sz w:val="20"/>
          <w:szCs w:val="20"/>
        </w:rPr>
        <w:t xml:space="preserve"> is a valid base address, however there are also more than 100 units at this address (</w:t>
      </w:r>
      <w:proofErr w:type="spellStart"/>
      <w:r w:rsidRPr="00F67F7A">
        <w:rPr>
          <w:rFonts w:ascii="Arial Mäori" w:hAnsi="Arial Mäori" w:cs="Arial Mäori"/>
          <w:color w:val="0000FF"/>
          <w:sz w:val="20"/>
          <w:szCs w:val="20"/>
        </w:rPr>
        <w:t>eg</w:t>
      </w:r>
      <w:proofErr w:type="spellEnd"/>
      <w:r w:rsidRPr="00F67F7A">
        <w:rPr>
          <w:rFonts w:ascii="Arial Mäori" w:hAnsi="Arial Mäori" w:cs="Arial Mäori"/>
          <w:color w:val="0000FF"/>
          <w:sz w:val="20"/>
          <w:szCs w:val="20"/>
        </w:rPr>
        <w:t xml:space="preserve"> 1/3 </w:t>
      </w:r>
      <w:proofErr w:type="spellStart"/>
      <w:r w:rsidRPr="00F67F7A">
        <w:rPr>
          <w:rFonts w:ascii="Arial Mäori" w:hAnsi="Arial Mäori" w:cs="Arial Mäori"/>
          <w:color w:val="0000FF"/>
          <w:sz w:val="20"/>
          <w:szCs w:val="20"/>
        </w:rPr>
        <w:t>Karanema</w:t>
      </w:r>
      <w:proofErr w:type="spellEnd"/>
      <w:r w:rsidRPr="00F67F7A">
        <w:rPr>
          <w:rFonts w:ascii="Arial Mäori" w:hAnsi="Arial Mäori" w:cs="Arial Mäori"/>
          <w:color w:val="0000FF"/>
          <w:sz w:val="20"/>
          <w:szCs w:val="20"/>
        </w:rPr>
        <w:t xml:space="preserve"> Drive, 2/3 </w:t>
      </w:r>
      <w:proofErr w:type="spellStart"/>
      <w:r w:rsidRPr="00F67F7A">
        <w:rPr>
          <w:rFonts w:ascii="Arial Mäori" w:hAnsi="Arial Mäori" w:cs="Arial Mäori"/>
          <w:color w:val="0000FF"/>
          <w:sz w:val="20"/>
          <w:szCs w:val="20"/>
        </w:rPr>
        <w:t>Karanema</w:t>
      </w:r>
      <w:proofErr w:type="spellEnd"/>
      <w:r w:rsidRPr="00F67F7A">
        <w:rPr>
          <w:rFonts w:ascii="Arial Mäori" w:hAnsi="Arial Mäori" w:cs="Arial Mäori"/>
          <w:color w:val="0000FF"/>
          <w:sz w:val="20"/>
          <w:szCs w:val="20"/>
        </w:rPr>
        <w:t xml:space="preserve"> Drive,..... 99/3 </w:t>
      </w:r>
      <w:proofErr w:type="spellStart"/>
      <w:r w:rsidRPr="00F67F7A">
        <w:rPr>
          <w:rFonts w:ascii="Arial Mäori" w:hAnsi="Arial Mäori" w:cs="Arial Mäori"/>
          <w:color w:val="0000FF"/>
          <w:sz w:val="20"/>
          <w:szCs w:val="20"/>
        </w:rPr>
        <w:t>Karanema</w:t>
      </w:r>
      <w:proofErr w:type="spellEnd"/>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 xml:space="preserve">Drive, Havelock North). In </w:t>
      </w:r>
      <w:proofErr w:type="spellStart"/>
      <w:r w:rsidRPr="00F67F7A">
        <w:rPr>
          <w:rFonts w:ascii="Arial Mäori" w:hAnsi="Arial Mäori" w:cs="Arial Mäori"/>
          <w:color w:val="0000FF"/>
          <w:sz w:val="20"/>
          <w:szCs w:val="20"/>
        </w:rPr>
        <w:t>eSAM</w:t>
      </w:r>
      <w:proofErr w:type="spellEnd"/>
      <w:r w:rsidRPr="00F67F7A">
        <w:rPr>
          <w:rFonts w:ascii="Arial Mäori" w:hAnsi="Arial Mäori" w:cs="Arial Mäori"/>
          <w:color w:val="0000FF"/>
          <w:sz w:val="20"/>
          <w:szCs w:val="20"/>
        </w:rPr>
        <w:t xml:space="preserve">.  When the base address of </w:t>
      </w:r>
      <w:r w:rsidRPr="00F67F7A">
        <w:rPr>
          <w:rFonts w:ascii="Arial Mäori" w:hAnsi="Arial Mäori" w:cs="Arial Mäori"/>
          <w:color w:val="0000FF"/>
          <w:sz w:val="20"/>
          <w:szCs w:val="20"/>
        </w:rPr>
        <w:t xml:space="preserve">'3 </w:t>
      </w:r>
      <w:proofErr w:type="spellStart"/>
      <w:r w:rsidRPr="00F67F7A">
        <w:rPr>
          <w:rFonts w:ascii="Arial Mäori" w:hAnsi="Arial Mäori" w:cs="Arial Mäori"/>
          <w:color w:val="0000FF"/>
          <w:sz w:val="20"/>
          <w:szCs w:val="20"/>
        </w:rPr>
        <w:t>Karanema</w:t>
      </w:r>
      <w:proofErr w:type="spellEnd"/>
      <w:r w:rsidRPr="00F67F7A">
        <w:rPr>
          <w:rFonts w:ascii="Arial Mäori" w:hAnsi="Arial Mäori" w:cs="Arial Mäori"/>
          <w:color w:val="0000FF"/>
          <w:sz w:val="20"/>
          <w:szCs w:val="20"/>
        </w:rPr>
        <w:t xml:space="preserve"> Drive, Havelock North' is entered</w:t>
      </w:r>
      <w:r w:rsidRPr="00F67F7A">
        <w:rPr>
          <w:rFonts w:ascii="Arial Mäori" w:hAnsi="Arial Mäori" w:cs="Arial Mäori"/>
          <w:color w:val="0000FF"/>
          <w:sz w:val="20"/>
          <w:szCs w:val="20"/>
        </w:rPr>
        <w:t xml:space="preserve"> for validation the maximum number of 20 return suggestions </w:t>
      </w:r>
      <w:r w:rsidRPr="00F67F7A">
        <w:rPr>
          <w:rFonts w:ascii="Arial Mäori" w:hAnsi="Arial Mäori" w:cs="Arial Mäori"/>
          <w:color w:val="0000FF"/>
          <w:sz w:val="20"/>
          <w:szCs w:val="20"/>
        </w:rPr>
        <w:t xml:space="preserve">only </w:t>
      </w:r>
      <w:r w:rsidRPr="00F67F7A">
        <w:rPr>
          <w:rFonts w:ascii="Arial Mäori" w:hAnsi="Arial Mäori" w:cs="Arial Mäori"/>
          <w:color w:val="0000FF"/>
          <w:sz w:val="20"/>
          <w:szCs w:val="20"/>
        </w:rPr>
        <w:t xml:space="preserve">display a selection of </w:t>
      </w:r>
      <w:r w:rsidRPr="00F67F7A">
        <w:rPr>
          <w:rFonts w:ascii="Arial Mäori" w:hAnsi="Arial Mäori" w:cs="Arial Mäori"/>
          <w:color w:val="0000FF"/>
          <w:sz w:val="20"/>
          <w:szCs w:val="20"/>
        </w:rPr>
        <w:t>unit numbers</w:t>
      </w:r>
      <w:r w:rsidRPr="00F67F7A">
        <w:rPr>
          <w:rFonts w:ascii="Arial Mäori" w:hAnsi="Arial Mäori" w:cs="Arial Mäori"/>
          <w:color w:val="0000FF"/>
          <w:sz w:val="20"/>
          <w:szCs w:val="20"/>
        </w:rPr>
        <w:t xml:space="preserve"> and not the base address</w:t>
      </w:r>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 xml:space="preserve">Therefore, the </w:t>
      </w:r>
      <w:r w:rsidRPr="00F67F7A">
        <w:rPr>
          <w:rFonts w:ascii="Arial Mäori" w:hAnsi="Arial Mäori" w:cs="Arial Mäori"/>
          <w:color w:val="0000FF"/>
          <w:sz w:val="20"/>
          <w:szCs w:val="20"/>
        </w:rPr>
        <w:t xml:space="preserve">user </w:t>
      </w:r>
      <w:r w:rsidRPr="00F67F7A">
        <w:rPr>
          <w:rFonts w:ascii="Arial Mäori" w:hAnsi="Arial Mäori" w:cs="Arial Mäori"/>
          <w:color w:val="0000FF"/>
          <w:sz w:val="20"/>
          <w:szCs w:val="20"/>
        </w:rPr>
        <w:t xml:space="preserve">cannot </w:t>
      </w:r>
      <w:r w:rsidRPr="00F67F7A">
        <w:rPr>
          <w:rFonts w:ascii="Arial Mäori" w:hAnsi="Arial Mäori" w:cs="Arial Mäori"/>
          <w:color w:val="0000FF"/>
          <w:sz w:val="20"/>
          <w:szCs w:val="20"/>
        </w:rPr>
        <w:t xml:space="preserve">get to a </w:t>
      </w:r>
      <w:r w:rsidRPr="00F67F7A">
        <w:rPr>
          <w:rFonts w:ascii="Arial Mäori" w:hAnsi="Arial Mäori" w:cs="Arial Mäori"/>
          <w:color w:val="0000FF"/>
          <w:sz w:val="20"/>
          <w:szCs w:val="20"/>
        </w:rPr>
        <w:t>validate</w:t>
      </w:r>
      <w:r w:rsidRPr="00F67F7A">
        <w:rPr>
          <w:rFonts w:ascii="Arial Mäori" w:hAnsi="Arial Mäori" w:cs="Arial Mäori"/>
          <w:color w:val="0000FF"/>
          <w:sz w:val="20"/>
          <w:szCs w:val="20"/>
        </w:rPr>
        <w:t>d</w:t>
      </w:r>
      <w:r w:rsidRPr="00F67F7A">
        <w:rPr>
          <w:rFonts w:ascii="Arial Mäori" w:hAnsi="Arial Mäori" w:cs="Arial Mäori"/>
          <w:color w:val="0000FF"/>
          <w:sz w:val="20"/>
          <w:szCs w:val="20"/>
        </w:rPr>
        <w:t xml:space="preserve"> address. </w:t>
      </w:r>
      <w:r w:rsidRPr="00F67F7A">
        <w:rPr>
          <w:color w:val="0000FF"/>
        </w:rPr>
        <w:t xml:space="preserve"> </w:t>
      </w:r>
      <w:r w:rsidRPr="00F67F7A">
        <w:rPr>
          <w:rFonts w:ascii="Arial Mäori" w:hAnsi="Arial Mäori" w:cs="Arial Mäori"/>
          <w:color w:val="0000FF"/>
          <w:sz w:val="20"/>
          <w:szCs w:val="20"/>
        </w:rPr>
        <w:t>The address service vendor has advised</w:t>
      </w:r>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 xml:space="preserve">this is an </w:t>
      </w:r>
      <w:r w:rsidRPr="00F67F7A">
        <w:rPr>
          <w:rFonts w:ascii="Arial Mäori" w:hAnsi="Arial Mäori" w:cs="Arial Mäori"/>
          <w:color w:val="0000FF"/>
          <w:sz w:val="20"/>
          <w:szCs w:val="20"/>
        </w:rPr>
        <w:t xml:space="preserve">ordering issue and </w:t>
      </w:r>
      <w:r w:rsidRPr="00F67F7A">
        <w:rPr>
          <w:rFonts w:ascii="Arial Mäori" w:hAnsi="Arial Mäori" w:cs="Arial Mäori"/>
          <w:color w:val="0000FF"/>
          <w:sz w:val="20"/>
          <w:szCs w:val="20"/>
        </w:rPr>
        <w:t>they are investigating a possible change</w:t>
      </w:r>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 xml:space="preserve">  </w:t>
      </w:r>
      <w:r w:rsidRPr="00F67F7A">
        <w:rPr>
          <w:rFonts w:ascii="Arial Mäori" w:hAnsi="Arial Mäori" w:cs="Arial Mäori"/>
          <w:color w:val="0000FF"/>
          <w:sz w:val="20"/>
          <w:szCs w:val="20"/>
        </w:rPr>
        <w:t>At this stage the</w:t>
      </w:r>
      <w:r w:rsidRPr="00F67F7A">
        <w:rPr>
          <w:rFonts w:ascii="Arial Mäori" w:hAnsi="Arial Mäori" w:cs="Arial Mäori"/>
          <w:color w:val="0000FF"/>
          <w:sz w:val="20"/>
          <w:szCs w:val="20"/>
        </w:rPr>
        <w:t>re is no indicative timef</w:t>
      </w:r>
      <w:r w:rsidRPr="00F67F7A">
        <w:rPr>
          <w:rFonts w:ascii="Arial Mäori" w:hAnsi="Arial Mäori" w:cs="Arial Mäori"/>
          <w:color w:val="0000FF"/>
          <w:sz w:val="20"/>
          <w:szCs w:val="20"/>
        </w:rPr>
        <w:t xml:space="preserve">rame for </w:t>
      </w:r>
      <w:r w:rsidRPr="00F67F7A">
        <w:rPr>
          <w:rFonts w:ascii="Arial Mäori" w:hAnsi="Arial Mäori" w:cs="Arial Mäori"/>
          <w:color w:val="0000FF"/>
          <w:sz w:val="20"/>
          <w:szCs w:val="20"/>
        </w:rPr>
        <w:t>resolution.</w:t>
      </w:r>
      <w:r w:rsidRPr="00F67F7A">
        <w:rPr>
          <w:rFonts w:ascii="Arial Mäori" w:hAnsi="Arial Mäori" w:cs="Arial Mäori"/>
          <w:color w:val="0000FF"/>
          <w:sz w:val="20"/>
          <w:szCs w:val="20"/>
        </w:rPr>
        <w:t xml:space="preserve"> </w:t>
      </w:r>
    </w:p>
    <w:p w:rsidR="00053B71" w:rsidRPr="00F67F7A" w:rsidRDefault="00053B71" w:rsidP="00D867E0">
      <w:pPr>
        <w:numPr>
          <w:ilvl w:val="0"/>
          <w:numId w:val="1"/>
        </w:numPr>
        <w:autoSpaceDE w:val="0"/>
        <w:autoSpaceDN w:val="0"/>
        <w:adjustRightInd w:val="0"/>
        <w:spacing w:after="240" w:line="240" w:lineRule="auto"/>
        <w:ind w:left="360" w:hanging="360"/>
        <w:rPr>
          <w:color w:val="0000FF"/>
        </w:rPr>
      </w:pPr>
      <w:proofErr w:type="spellStart"/>
      <w:r w:rsidRPr="00F67F7A">
        <w:rPr>
          <w:rFonts w:ascii="Arial Mäori" w:hAnsi="Arial Mäori" w:cs="Arial Mäori"/>
          <w:color w:val="0000FF"/>
          <w:sz w:val="20"/>
          <w:szCs w:val="20"/>
        </w:rPr>
        <w:t>Medtech</w:t>
      </w:r>
      <w:proofErr w:type="spellEnd"/>
      <w:r w:rsidRPr="00F67F7A">
        <w:rPr>
          <w:rFonts w:ascii="Arial Mäori" w:hAnsi="Arial Mäori" w:cs="Arial Mäori"/>
          <w:color w:val="0000FF"/>
          <w:sz w:val="20"/>
          <w:szCs w:val="20"/>
        </w:rPr>
        <w:t xml:space="preserve"> users must remember to ‘check’ the </w:t>
      </w:r>
      <w:proofErr w:type="spellStart"/>
      <w:r w:rsidRPr="00F67F7A">
        <w:rPr>
          <w:rFonts w:ascii="Arial Mäori" w:hAnsi="Arial Mäori" w:cs="Arial Mäori"/>
          <w:color w:val="0000FF"/>
          <w:sz w:val="20"/>
          <w:szCs w:val="20"/>
        </w:rPr>
        <w:t>tickbox</w:t>
      </w:r>
      <w:proofErr w:type="spellEnd"/>
      <w:r w:rsidRPr="00F67F7A">
        <w:rPr>
          <w:rFonts w:ascii="Arial Mäori" w:hAnsi="Arial Mäori" w:cs="Arial Mäori"/>
          <w:color w:val="0000FF"/>
          <w:sz w:val="20"/>
          <w:szCs w:val="20"/>
        </w:rPr>
        <w:t xml:space="preserve"> in the validation/geocoding screen to confirm they wish to populate the Patient Register address with the selected ‘suggestion’ from the list.  Just clicking on the address will not populate the address fields and will not put the geocoding information into the patient funding tab.</w:t>
      </w:r>
    </w:p>
    <w:p w:rsidR="00D867E0" w:rsidRDefault="00D867E0" w:rsidP="00D867E0">
      <w:pPr>
        <w:autoSpaceDE w:val="0"/>
        <w:autoSpaceDN w:val="0"/>
        <w:adjustRightInd w:val="0"/>
        <w:spacing w:after="240" w:line="240" w:lineRule="auto"/>
        <w:ind w:left="360"/>
      </w:pPr>
    </w:p>
    <w:p w:rsidR="00D867E0" w:rsidRDefault="00D867E0" w:rsidP="00D867E0"/>
    <w:p w:rsidR="00D867E0" w:rsidRPr="00D867E0" w:rsidRDefault="00D867E0" w:rsidP="00F411FC">
      <w:pPr>
        <w:tabs>
          <w:tab w:val="left" w:pos="5235"/>
          <w:tab w:val="left" w:pos="7830"/>
        </w:tabs>
      </w:pPr>
      <w:r>
        <w:tab/>
      </w:r>
      <w:r w:rsidR="00F411FC">
        <w:tab/>
      </w:r>
    </w:p>
    <w:sectPr w:rsidR="00D867E0" w:rsidRPr="00D867E0" w:rsidSect="007617F2">
      <w:headerReference w:type="default" r:id="rId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E0" w:rsidRDefault="00D867E0" w:rsidP="00D867E0">
      <w:pPr>
        <w:spacing w:after="0" w:line="240" w:lineRule="auto"/>
      </w:pPr>
      <w:r>
        <w:separator/>
      </w:r>
    </w:p>
  </w:endnote>
  <w:endnote w:type="continuationSeparator" w:id="0">
    <w:p w:rsidR="00D867E0" w:rsidRDefault="00D867E0" w:rsidP="00D8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981694"/>
      <w:docPartObj>
        <w:docPartGallery w:val="Page Numbers (Bottom of Page)"/>
        <w:docPartUnique/>
      </w:docPartObj>
    </w:sdtPr>
    <w:sdtEndPr>
      <w:rPr>
        <w:noProof/>
      </w:rPr>
    </w:sdtEndPr>
    <w:sdtContent>
      <w:p w:rsidR="00D867E0" w:rsidRDefault="00D867E0">
        <w:pPr>
          <w:pStyle w:val="Footer"/>
          <w:jc w:val="right"/>
        </w:pPr>
        <w:r>
          <w:fldChar w:fldCharType="begin"/>
        </w:r>
        <w:r>
          <w:instrText xml:space="preserve"> PAGE   \* MERGEFORMAT </w:instrText>
        </w:r>
        <w:r>
          <w:fldChar w:fldCharType="separate"/>
        </w:r>
        <w:r w:rsidR="00F411FC">
          <w:rPr>
            <w:noProof/>
          </w:rPr>
          <w:t>1</w:t>
        </w:r>
        <w:r>
          <w:rPr>
            <w:noProof/>
          </w:rPr>
          <w:fldChar w:fldCharType="end"/>
        </w:r>
      </w:p>
    </w:sdtContent>
  </w:sdt>
  <w:p w:rsidR="00D867E0" w:rsidRDefault="00D86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E0" w:rsidRDefault="00D867E0" w:rsidP="00D867E0">
      <w:pPr>
        <w:spacing w:after="0" w:line="240" w:lineRule="auto"/>
      </w:pPr>
      <w:r>
        <w:separator/>
      </w:r>
    </w:p>
  </w:footnote>
  <w:footnote w:type="continuationSeparator" w:id="0">
    <w:p w:rsidR="00D867E0" w:rsidRDefault="00D867E0" w:rsidP="00D8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Arial"/>
        <w:b/>
        <w:bCs/>
        <w:i/>
        <w:iCs/>
        <w:color w:val="000000"/>
        <w:sz w:val="20"/>
        <w:szCs w:val="20"/>
      </w:rPr>
      <w:alias w:val="Title"/>
      <w:id w:val="77738743"/>
      <w:placeholder>
        <w:docPart w:val="55C46A7F5A0D452ABE1D69A651BAA136"/>
      </w:placeholder>
      <w:dataBinding w:prefixMappings="xmlns:ns0='http://schemas.openxmlformats.org/package/2006/metadata/core-properties' xmlns:ns1='http://purl.org/dc/elements/1.1/'" w:xpath="/ns0:coreProperties[1]/ns1:title[1]" w:storeItemID="{6C3C8BC8-F283-45AE-878A-BAB7291924A1}"/>
      <w:text/>
    </w:sdtPr>
    <w:sdtContent>
      <w:p w:rsidR="00D867E0" w:rsidRDefault="00D867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867E0">
          <w:rPr>
            <w:rFonts w:eastAsia="Calibri" w:cs="Arial"/>
            <w:b/>
            <w:bCs/>
            <w:i/>
            <w:iCs/>
            <w:color w:val="000000"/>
            <w:sz w:val="20"/>
            <w:szCs w:val="20"/>
          </w:rPr>
          <w:t xml:space="preserve">Additional guidance for users of </w:t>
        </w:r>
        <w:proofErr w:type="spellStart"/>
        <w:r w:rsidRPr="00D867E0">
          <w:rPr>
            <w:rFonts w:eastAsia="Calibri" w:cs="Arial"/>
            <w:b/>
            <w:bCs/>
            <w:i/>
            <w:iCs/>
            <w:color w:val="000000"/>
            <w:sz w:val="20"/>
            <w:szCs w:val="20"/>
          </w:rPr>
          <w:t>eSAM</w:t>
        </w:r>
        <w:proofErr w:type="spellEnd"/>
        <w:r w:rsidRPr="00D867E0">
          <w:rPr>
            <w:rFonts w:eastAsia="Calibri" w:cs="Arial"/>
            <w:b/>
            <w:bCs/>
            <w:i/>
            <w:iCs/>
            <w:color w:val="000000"/>
            <w:sz w:val="20"/>
            <w:szCs w:val="20"/>
          </w:rPr>
          <w:t xml:space="preserve"> Address Validation</w:t>
        </w:r>
        <w:r>
          <w:rPr>
            <w:rFonts w:eastAsia="Calibri" w:cs="Arial"/>
            <w:b/>
            <w:bCs/>
            <w:i/>
            <w:iCs/>
            <w:color w:val="000000"/>
            <w:sz w:val="20"/>
            <w:szCs w:val="20"/>
          </w:rPr>
          <w:t xml:space="preserve">             </w:t>
        </w:r>
        <w:r w:rsidR="00F411FC">
          <w:rPr>
            <w:rFonts w:eastAsia="Calibri" w:cs="Arial"/>
            <w:b/>
            <w:bCs/>
            <w:i/>
            <w:iCs/>
            <w:color w:val="000000"/>
            <w:sz w:val="20"/>
            <w:szCs w:val="20"/>
          </w:rPr>
          <w:t xml:space="preserve">Last Updated - </w:t>
        </w:r>
        <w:r>
          <w:rPr>
            <w:rFonts w:eastAsia="Calibri" w:cs="Arial"/>
            <w:b/>
            <w:bCs/>
            <w:i/>
            <w:iCs/>
            <w:color w:val="000000"/>
            <w:sz w:val="20"/>
            <w:szCs w:val="20"/>
          </w:rPr>
          <w:t>August 2013</w:t>
        </w:r>
      </w:p>
    </w:sdtContent>
  </w:sdt>
  <w:p w:rsidR="00D867E0" w:rsidRDefault="00D86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7A1FE6"/>
    <w:lvl w:ilvl="0">
      <w:numFmt w:val="bullet"/>
      <w:lvlText w:val="*"/>
      <w:lvlJc w:val="left"/>
    </w:lvl>
  </w:abstractNum>
  <w:abstractNum w:abstractNumId="1">
    <w:nsid w:val="33685465"/>
    <w:multiLevelType w:val="hybridMultilevel"/>
    <w:tmpl w:val="79ECBDE2"/>
    <w:lvl w:ilvl="0" w:tplc="66647650">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F2"/>
    <w:rsid w:val="00053B71"/>
    <w:rsid w:val="00460FDC"/>
    <w:rsid w:val="005325CE"/>
    <w:rsid w:val="007617F2"/>
    <w:rsid w:val="007E7084"/>
    <w:rsid w:val="009138C8"/>
    <w:rsid w:val="009866FE"/>
    <w:rsid w:val="00AA7E28"/>
    <w:rsid w:val="00AF3065"/>
    <w:rsid w:val="00D268F4"/>
    <w:rsid w:val="00D867E0"/>
    <w:rsid w:val="00DD69A8"/>
    <w:rsid w:val="00E64069"/>
    <w:rsid w:val="00F411FC"/>
    <w:rsid w:val="00F67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F2"/>
    <w:pPr>
      <w:ind w:left="720"/>
      <w:contextualSpacing/>
    </w:pPr>
  </w:style>
  <w:style w:type="paragraph" w:styleId="Header">
    <w:name w:val="header"/>
    <w:basedOn w:val="Normal"/>
    <w:link w:val="HeaderChar"/>
    <w:uiPriority w:val="99"/>
    <w:unhideWhenUsed/>
    <w:rsid w:val="00D8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E0"/>
  </w:style>
  <w:style w:type="paragraph" w:styleId="Footer">
    <w:name w:val="footer"/>
    <w:basedOn w:val="Normal"/>
    <w:link w:val="FooterChar"/>
    <w:uiPriority w:val="99"/>
    <w:unhideWhenUsed/>
    <w:rsid w:val="00D8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E0"/>
  </w:style>
  <w:style w:type="paragraph" w:styleId="BalloonText">
    <w:name w:val="Balloon Text"/>
    <w:basedOn w:val="Normal"/>
    <w:link w:val="BalloonTextChar"/>
    <w:uiPriority w:val="99"/>
    <w:semiHidden/>
    <w:unhideWhenUsed/>
    <w:rsid w:val="00D8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F2"/>
    <w:pPr>
      <w:ind w:left="720"/>
      <w:contextualSpacing/>
    </w:pPr>
  </w:style>
  <w:style w:type="paragraph" w:styleId="Header">
    <w:name w:val="header"/>
    <w:basedOn w:val="Normal"/>
    <w:link w:val="HeaderChar"/>
    <w:uiPriority w:val="99"/>
    <w:unhideWhenUsed/>
    <w:rsid w:val="00D8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7E0"/>
  </w:style>
  <w:style w:type="paragraph" w:styleId="Footer">
    <w:name w:val="footer"/>
    <w:basedOn w:val="Normal"/>
    <w:link w:val="FooterChar"/>
    <w:uiPriority w:val="99"/>
    <w:unhideWhenUsed/>
    <w:rsid w:val="00D8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7E0"/>
  </w:style>
  <w:style w:type="paragraph" w:styleId="BalloonText">
    <w:name w:val="Balloon Text"/>
    <w:basedOn w:val="Normal"/>
    <w:link w:val="BalloonTextChar"/>
    <w:uiPriority w:val="99"/>
    <w:semiHidden/>
    <w:unhideWhenUsed/>
    <w:rsid w:val="00D8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C46A7F5A0D452ABE1D69A651BAA136"/>
        <w:category>
          <w:name w:val="General"/>
          <w:gallery w:val="placeholder"/>
        </w:category>
        <w:types>
          <w:type w:val="bbPlcHdr"/>
        </w:types>
        <w:behaviors>
          <w:behavior w:val="content"/>
        </w:behaviors>
        <w:guid w:val="{7B557930-48E5-430B-9B1C-050FC2372142}"/>
      </w:docPartPr>
      <w:docPartBody>
        <w:p w:rsidR="00000000" w:rsidRDefault="004B2FB9" w:rsidP="004B2FB9">
          <w:pPr>
            <w:pStyle w:val="55C46A7F5A0D452ABE1D69A651BAA1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B9"/>
    <w:rsid w:val="004B2F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6A7F5A0D452ABE1D69A651BAA136">
    <w:name w:val="55C46A7F5A0D452ABE1D69A651BAA136"/>
    <w:rsid w:val="004B2F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46A7F5A0D452ABE1D69A651BAA136">
    <w:name w:val="55C46A7F5A0D452ABE1D69A651BAA136"/>
    <w:rsid w:val="004B2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Additional guidance for users of eSAM Address Validation             August 2013</vt:lpstr>
    </vt:vector>
  </TitlesOfParts>
  <Company>Ministry of Health</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guidance for users of eSAM Address Validation             Last Updated - August 2013</dc:title>
  <dc:creator>Alicia Webb</dc:creator>
  <cp:lastModifiedBy>Alicia Webb</cp:lastModifiedBy>
  <cp:revision>2</cp:revision>
  <dcterms:created xsi:type="dcterms:W3CDTF">2013-08-13T03:32:00Z</dcterms:created>
  <dcterms:modified xsi:type="dcterms:W3CDTF">2013-08-13T03:32:00Z</dcterms:modified>
</cp:coreProperties>
</file>