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15BB5188" w:rsidR="0072079F" w:rsidRPr="008433F4" w:rsidRDefault="00D53E40" w:rsidP="00F63453">
            <w:pPr>
              <w:rPr>
                <w:rFonts w:ascii="Arial" w:hAnsi="Arial" w:cs="Arial"/>
                <w:b/>
                <w:bCs/>
                <w:sz w:val="20"/>
                <w:szCs w:val="20"/>
              </w:rPr>
            </w:pPr>
            <w:r>
              <w:rPr>
                <w:rFonts w:ascii="Arial" w:hAnsi="Arial" w:cs="Arial"/>
                <w:b/>
                <w:bCs/>
                <w:sz w:val="20"/>
                <w:szCs w:val="20"/>
              </w:rPr>
              <w:t>Advisory</w:t>
            </w:r>
          </w:p>
          <w:p w14:paraId="4907EA6A" w14:textId="7A13A1BD" w:rsidR="0072079F" w:rsidRPr="008433F4" w:rsidRDefault="00D53E40" w:rsidP="00F63453">
            <w:pPr>
              <w:rPr>
                <w:rFonts w:ascii="Arial" w:hAnsi="Arial" w:cs="Arial"/>
                <w:bCs/>
                <w:sz w:val="20"/>
                <w:szCs w:val="20"/>
              </w:rPr>
            </w:pPr>
            <w:r>
              <w:rPr>
                <w:rFonts w:ascii="Arial" w:hAnsi="Arial" w:cs="Arial"/>
                <w:bCs/>
                <w:sz w:val="20"/>
                <w:szCs w:val="20"/>
              </w:rPr>
              <w:t>Advisory</w:t>
            </w:r>
            <w:r w:rsidR="0072079F" w:rsidRPr="008433F4">
              <w:rPr>
                <w:rFonts w:ascii="Arial" w:hAnsi="Arial" w:cs="Arial"/>
                <w:bCs/>
                <w:sz w:val="20"/>
                <w:szCs w:val="20"/>
              </w:rPr>
              <w:t>_202</w:t>
            </w:r>
            <w:r w:rsidR="005D4C2C">
              <w:rPr>
                <w:rFonts w:ascii="Arial" w:hAnsi="Arial" w:cs="Arial"/>
                <w:bCs/>
                <w:sz w:val="20"/>
                <w:szCs w:val="20"/>
              </w:rPr>
              <w:t>4</w:t>
            </w:r>
            <w:r w:rsidR="0072079F" w:rsidRPr="008433F4">
              <w:rPr>
                <w:rFonts w:ascii="Arial" w:hAnsi="Arial" w:cs="Arial"/>
                <w:bCs/>
                <w:sz w:val="20"/>
                <w:szCs w:val="20"/>
              </w:rPr>
              <w:t>_NCAMP_</w:t>
            </w:r>
            <w:r w:rsidR="00733D7C">
              <w:t xml:space="preserve"> </w:t>
            </w:r>
            <w:r w:rsidR="00733D7C" w:rsidRPr="00733D7C">
              <w:rPr>
                <w:rFonts w:ascii="Arial" w:hAnsi="Arial" w:cs="Arial"/>
                <w:bCs/>
                <w:sz w:val="20"/>
                <w:szCs w:val="20"/>
              </w:rPr>
              <w:t>Gender Code - Another Gender</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68D03FA0"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AA4571">
              <w:rPr>
                <w:rFonts w:ascii="Arial" w:hAnsi="Arial" w:cs="Arial"/>
                <w:bCs/>
                <w:sz w:val="20"/>
                <w:szCs w:val="20"/>
              </w:rPr>
              <w:t>5</w:t>
            </w:r>
            <w:r w:rsidRPr="008433F4">
              <w:rPr>
                <w:rFonts w:ascii="Arial" w:hAnsi="Arial" w:cs="Arial"/>
                <w:bCs/>
                <w:sz w:val="20"/>
                <w:szCs w:val="20"/>
              </w:rPr>
              <w:t xml:space="preserve"> December 202</w:t>
            </w:r>
            <w:r w:rsidR="005D4C2C">
              <w:rPr>
                <w:rFonts w:ascii="Arial" w:hAnsi="Arial" w:cs="Arial"/>
                <w:bCs/>
                <w:sz w:val="20"/>
                <w:szCs w:val="20"/>
              </w:rPr>
              <w:t>3</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56E5227A"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5D4C2C">
              <w:rPr>
                <w:rFonts w:ascii="Arial" w:hAnsi="Arial" w:cs="Arial"/>
                <w:bCs/>
                <w:sz w:val="20"/>
                <w:szCs w:val="20"/>
              </w:rPr>
              <w:t>4</w:t>
            </w:r>
          </w:p>
        </w:tc>
        <w:tc>
          <w:tcPr>
            <w:tcW w:w="5137" w:type="dxa"/>
            <w:tcBorders>
              <w:top w:val="single" w:sz="12" w:space="0" w:color="BEECF4"/>
            </w:tcBorders>
            <w:shd w:val="clear" w:color="auto" w:fill="FFFFFF"/>
          </w:tcPr>
          <w:p w14:paraId="39A840AB" w14:textId="603E83A6"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733D7C" w:rsidRPr="00733D7C">
              <w:rPr>
                <w:rFonts w:ascii="Arial" w:hAnsi="Arial" w:cs="Arial"/>
                <w:bCs/>
                <w:sz w:val="20"/>
                <w:szCs w:val="20"/>
              </w:rPr>
              <w:t>Gender Code - Another Gender</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5587E972" w:rsidR="0072079F" w:rsidRDefault="0072079F" w:rsidP="00983192">
            <w:pPr>
              <w:spacing w:before="120" w:after="120"/>
              <w:jc w:val="both"/>
              <w:rPr>
                <w:rFonts w:ascii="Arial" w:hAnsi="Arial" w:cs="Arial"/>
                <w:b/>
                <w:sz w:val="20"/>
                <w:szCs w:val="20"/>
              </w:rPr>
            </w:pPr>
            <w:r w:rsidRPr="00420C63">
              <w:rPr>
                <w:rFonts w:ascii="Arial" w:hAnsi="Arial" w:cs="Arial"/>
                <w:b/>
                <w:sz w:val="20"/>
                <w:szCs w:val="20"/>
              </w:rPr>
              <w:t>Summary:</w:t>
            </w:r>
            <w:r w:rsidR="0014212E">
              <w:rPr>
                <w:rFonts w:ascii="Arial" w:hAnsi="Arial" w:cs="Arial"/>
                <w:b/>
                <w:sz w:val="20"/>
                <w:szCs w:val="20"/>
              </w:rPr>
              <w:t xml:space="preserve"> </w:t>
            </w:r>
          </w:p>
          <w:p w14:paraId="39CF1F8A" w14:textId="009D68CA" w:rsidR="00370423" w:rsidRPr="00173718" w:rsidRDefault="005D4C2C" w:rsidP="00983192">
            <w:pPr>
              <w:jc w:val="both"/>
              <w:rPr>
                <w:rFonts w:ascii="Arial" w:hAnsi="Arial" w:cs="Arial"/>
                <w:sz w:val="20"/>
                <w:szCs w:val="20"/>
              </w:rPr>
            </w:pPr>
            <w:r w:rsidRPr="005D4C2C">
              <w:rPr>
                <w:rFonts w:ascii="Arial" w:hAnsi="Arial" w:cs="Arial"/>
                <w:sz w:val="20"/>
                <w:szCs w:val="20"/>
              </w:rPr>
              <w:t>Another Gender code ‘O’ was added to the list of available gender categories that can be recorded in the NHI effective from 1 July 2020. Hospital PAS systems should be upgraded to support the Another Gender code ‘O’ when interacting with the NHI at the earliest opportunity.</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983192">
            <w:pPr>
              <w:spacing w:before="120" w:after="120" w:line="240" w:lineRule="exact"/>
              <w:jc w:val="both"/>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1A6C67F9" w:rsidR="0072079F" w:rsidRPr="008433F4" w:rsidRDefault="00431D3A" w:rsidP="00983192">
            <w:pPr>
              <w:spacing w:before="120" w:after="120" w:line="240" w:lineRule="exact"/>
              <w:jc w:val="both"/>
              <w:rPr>
                <w:rFonts w:ascii="Arial" w:hAnsi="Arial" w:cs="Arial"/>
                <w:sz w:val="20"/>
                <w:szCs w:val="20"/>
              </w:rPr>
            </w:pPr>
            <w:r>
              <w:rPr>
                <w:rFonts w:ascii="Arial" w:hAnsi="Arial" w:cs="Arial"/>
                <w:sz w:val="20"/>
                <w:szCs w:val="20"/>
              </w:rPr>
              <w:t>NHI</w:t>
            </w:r>
            <w:r w:rsidR="00D756BD">
              <w:rPr>
                <w:rFonts w:ascii="Arial" w:hAnsi="Arial" w:cs="Arial"/>
                <w:sz w:val="20"/>
                <w:szCs w:val="20"/>
              </w:rPr>
              <w:t xml:space="preserve"> - </w:t>
            </w:r>
            <w:r w:rsidR="00D756BD" w:rsidRPr="00D756BD">
              <w:rPr>
                <w:rFonts w:ascii="Arial" w:hAnsi="Arial" w:cs="Arial"/>
                <w:sz w:val="20"/>
                <w:szCs w:val="20"/>
              </w:rPr>
              <w:t>All Collections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CA4426" w:rsidRDefault="0072079F" w:rsidP="00983192">
            <w:pPr>
              <w:spacing w:before="120" w:after="120" w:line="240" w:lineRule="auto"/>
              <w:jc w:val="both"/>
              <w:rPr>
                <w:rFonts w:ascii="Arial" w:hAnsi="Arial" w:cs="Arial"/>
                <w:b/>
                <w:sz w:val="20"/>
                <w:szCs w:val="20"/>
              </w:rPr>
            </w:pPr>
            <w:r w:rsidRPr="00CA4426">
              <w:rPr>
                <w:rFonts w:ascii="Arial" w:hAnsi="Arial" w:cs="Arial"/>
                <w:b/>
                <w:sz w:val="20"/>
                <w:szCs w:val="20"/>
              </w:rPr>
              <w:t xml:space="preserve">Context of the Change: </w:t>
            </w:r>
          </w:p>
          <w:p w14:paraId="0ED0F383" w14:textId="5FF6B9F6" w:rsidR="00BF3BD4" w:rsidRPr="00BF3BD4" w:rsidRDefault="00BF3BD4" w:rsidP="00983192">
            <w:pPr>
              <w:spacing w:after="0" w:line="240" w:lineRule="auto"/>
              <w:jc w:val="both"/>
              <w:rPr>
                <w:rFonts w:ascii="Arial" w:hAnsi="Arial" w:cs="Arial"/>
                <w:sz w:val="20"/>
                <w:szCs w:val="20"/>
                <w:lang w:val="en-US"/>
              </w:rPr>
            </w:pPr>
            <w:r w:rsidRPr="00BF3BD4">
              <w:rPr>
                <w:rFonts w:ascii="Arial" w:hAnsi="Arial" w:cs="Arial"/>
                <w:sz w:val="20"/>
                <w:szCs w:val="20"/>
                <w:lang w:val="en-US"/>
              </w:rPr>
              <w:t xml:space="preserve">The NHI records Gender, but some systems capture the attribute using a field labelled ‘Sex’.  The concept of Sex and Gender are different.  </w:t>
            </w:r>
          </w:p>
          <w:p w14:paraId="011A9BEB" w14:textId="77777777" w:rsidR="00BF3BD4" w:rsidRPr="00BF3BD4" w:rsidRDefault="00BF3BD4" w:rsidP="00983192">
            <w:pPr>
              <w:spacing w:after="0" w:line="240" w:lineRule="auto"/>
              <w:jc w:val="both"/>
              <w:rPr>
                <w:rFonts w:ascii="Arial" w:hAnsi="Arial" w:cs="Arial"/>
                <w:sz w:val="20"/>
                <w:szCs w:val="20"/>
                <w:lang w:val="en-US"/>
              </w:rPr>
            </w:pPr>
          </w:p>
          <w:p w14:paraId="6F42D09D" w14:textId="4213CF71" w:rsidR="000169AF" w:rsidRPr="00E603D9" w:rsidRDefault="00BF3BD4" w:rsidP="00983192">
            <w:pPr>
              <w:spacing w:after="0" w:line="240" w:lineRule="auto"/>
              <w:jc w:val="both"/>
              <w:rPr>
                <w:rFonts w:ascii="Arial" w:hAnsi="Arial" w:cs="Arial"/>
                <w:sz w:val="20"/>
                <w:szCs w:val="20"/>
                <w:lang w:val="en-US"/>
              </w:rPr>
            </w:pPr>
            <w:r w:rsidRPr="00BF3BD4">
              <w:rPr>
                <w:rFonts w:ascii="Arial" w:hAnsi="Arial" w:cs="Arial"/>
                <w:sz w:val="20"/>
                <w:szCs w:val="20"/>
                <w:lang w:val="en-US"/>
              </w:rPr>
              <w:t>The National Collections will continue to collect sex for all events excluding PRIMHD which will accept the NHI gender code set. This may require collecting both attributes at the local system level</w:t>
            </w:r>
            <w:r>
              <w:rPr>
                <w:rFonts w:ascii="Arial" w:hAnsi="Arial" w:cs="Arial"/>
                <w:sz w:val="20"/>
                <w:szCs w:val="20"/>
                <w:lang w:val="en-US"/>
              </w:rPr>
              <w:t>.</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073C2E1F" w:rsidR="0072079F" w:rsidRDefault="0072079F" w:rsidP="00983192">
            <w:pPr>
              <w:spacing w:before="120" w:after="120" w:line="240" w:lineRule="exact"/>
              <w:jc w:val="both"/>
              <w:rPr>
                <w:rFonts w:ascii="Arial" w:hAnsi="Arial" w:cs="Arial"/>
                <w:b/>
                <w:bCs/>
                <w:sz w:val="20"/>
                <w:szCs w:val="20"/>
              </w:rPr>
            </w:pPr>
            <w:r w:rsidRPr="008433F4">
              <w:rPr>
                <w:rFonts w:ascii="Arial" w:hAnsi="Arial" w:cs="Arial"/>
                <w:b/>
                <w:bCs/>
                <w:sz w:val="20"/>
                <w:szCs w:val="20"/>
              </w:rPr>
              <w:t xml:space="preserve">What is Expected of the Sector: </w:t>
            </w:r>
          </w:p>
          <w:p w14:paraId="3A1F5443" w14:textId="77777777" w:rsidR="005D4C2C" w:rsidRPr="00F552EA" w:rsidRDefault="005D4C2C" w:rsidP="00983192">
            <w:pPr>
              <w:pStyle w:val="Default"/>
              <w:jc w:val="both"/>
              <w:rPr>
                <w:color w:val="auto"/>
                <w:sz w:val="20"/>
                <w:szCs w:val="20"/>
                <w:lang w:eastAsia="en-US"/>
              </w:rPr>
            </w:pPr>
            <w:r w:rsidRPr="00F552EA">
              <w:rPr>
                <w:color w:val="auto"/>
                <w:sz w:val="20"/>
                <w:szCs w:val="20"/>
                <w:lang w:eastAsia="en-US"/>
              </w:rPr>
              <w:t xml:space="preserve">For systems that are collecting this new category </w:t>
            </w:r>
            <w:r>
              <w:rPr>
                <w:color w:val="auto"/>
                <w:sz w:val="20"/>
                <w:szCs w:val="20"/>
                <w:lang w:eastAsia="en-US"/>
              </w:rPr>
              <w:t xml:space="preserve">the </w:t>
            </w:r>
            <w:r w:rsidRPr="00F552EA">
              <w:rPr>
                <w:color w:val="auto"/>
                <w:sz w:val="20"/>
                <w:szCs w:val="20"/>
                <w:lang w:eastAsia="en-US"/>
              </w:rPr>
              <w:t>follow</w:t>
            </w:r>
            <w:r>
              <w:rPr>
                <w:color w:val="auto"/>
                <w:sz w:val="20"/>
                <w:szCs w:val="20"/>
                <w:lang w:eastAsia="en-US"/>
              </w:rPr>
              <w:t>ing</w:t>
            </w:r>
            <w:r w:rsidRPr="00F552EA">
              <w:rPr>
                <w:color w:val="auto"/>
                <w:sz w:val="20"/>
                <w:szCs w:val="20"/>
                <w:lang w:eastAsia="en-US"/>
              </w:rPr>
              <w:t xml:space="preserve"> instructions </w:t>
            </w:r>
            <w:r>
              <w:rPr>
                <w:color w:val="auto"/>
                <w:sz w:val="20"/>
                <w:szCs w:val="20"/>
                <w:lang w:eastAsia="en-US"/>
              </w:rPr>
              <w:t xml:space="preserve">apply </w:t>
            </w:r>
            <w:r w:rsidRPr="00F552EA">
              <w:rPr>
                <w:color w:val="auto"/>
                <w:sz w:val="20"/>
                <w:szCs w:val="20"/>
                <w:lang w:eastAsia="en-US"/>
              </w:rPr>
              <w:t>to update the NHI</w:t>
            </w:r>
            <w:r>
              <w:rPr>
                <w:color w:val="auto"/>
                <w:sz w:val="20"/>
                <w:szCs w:val="20"/>
                <w:lang w:eastAsia="en-US"/>
              </w:rPr>
              <w:t>:</w:t>
            </w:r>
          </w:p>
          <w:p w14:paraId="5EF05F30" w14:textId="77777777" w:rsidR="005D4C2C" w:rsidRDefault="005D4C2C" w:rsidP="00983192">
            <w:pPr>
              <w:pStyle w:val="Default"/>
              <w:jc w:val="both"/>
              <w:rPr>
                <w:b/>
                <w:bCs/>
                <w:color w:val="auto"/>
                <w:sz w:val="20"/>
                <w:szCs w:val="20"/>
                <w:lang w:eastAsia="en-US"/>
              </w:rPr>
            </w:pPr>
          </w:p>
          <w:p w14:paraId="46808DE7" w14:textId="77777777" w:rsidR="005D4C2C" w:rsidRPr="004C346F" w:rsidRDefault="005D4C2C" w:rsidP="00983192">
            <w:pPr>
              <w:pStyle w:val="Default"/>
              <w:jc w:val="both"/>
              <w:rPr>
                <w:b/>
                <w:bCs/>
                <w:color w:val="auto"/>
                <w:sz w:val="20"/>
                <w:szCs w:val="20"/>
                <w:lang w:eastAsia="en-US"/>
              </w:rPr>
            </w:pPr>
            <w:r w:rsidRPr="00F552EA">
              <w:rPr>
                <w:b/>
                <w:bCs/>
                <w:color w:val="auto"/>
                <w:sz w:val="20"/>
                <w:szCs w:val="20"/>
                <w:lang w:eastAsia="en-US"/>
              </w:rPr>
              <w:t xml:space="preserve">For SOAP API users </w:t>
            </w:r>
          </w:p>
          <w:p w14:paraId="4CD0AC1C" w14:textId="77777777" w:rsidR="005D4C2C" w:rsidRPr="00F552EA" w:rsidRDefault="005D4C2C" w:rsidP="00983192">
            <w:pPr>
              <w:pStyle w:val="Default"/>
              <w:jc w:val="both"/>
              <w:rPr>
                <w:color w:val="auto"/>
                <w:sz w:val="20"/>
                <w:szCs w:val="20"/>
                <w:lang w:eastAsia="en-US"/>
              </w:rPr>
            </w:pPr>
            <w:r w:rsidRPr="00F552EA">
              <w:rPr>
                <w:color w:val="auto"/>
                <w:sz w:val="20"/>
                <w:szCs w:val="20"/>
                <w:lang w:eastAsia="en-US"/>
              </w:rPr>
              <w:t>To implement the new code set, update your API requests’ Master Code Set version to version 4.0 and the Gender code set to version 1.2 e</w:t>
            </w:r>
            <w:r>
              <w:rPr>
                <w:color w:val="auto"/>
                <w:sz w:val="20"/>
                <w:szCs w:val="20"/>
                <w:lang w:eastAsia="en-US"/>
              </w:rPr>
              <w:t>.</w:t>
            </w:r>
            <w:r w:rsidRPr="00F552EA">
              <w:rPr>
                <w:color w:val="auto"/>
                <w:sz w:val="20"/>
                <w:szCs w:val="20"/>
                <w:lang w:eastAsia="en-US"/>
              </w:rPr>
              <w:t>g</w:t>
            </w:r>
            <w:r>
              <w:rPr>
                <w:color w:val="auto"/>
                <w:sz w:val="20"/>
                <w:szCs w:val="20"/>
                <w:lang w:eastAsia="en-US"/>
              </w:rPr>
              <w:t>.</w:t>
            </w:r>
            <w:r w:rsidRPr="00F552EA">
              <w:rPr>
                <w:color w:val="auto"/>
                <w:sz w:val="20"/>
                <w:szCs w:val="20"/>
                <w:lang w:eastAsia="en-US"/>
              </w:rPr>
              <w:t xml:space="preserve">: </w:t>
            </w:r>
          </w:p>
          <w:p w14:paraId="7C679C2A" w14:textId="77777777" w:rsidR="005D4C2C" w:rsidRPr="00F552EA" w:rsidRDefault="005D4C2C" w:rsidP="00983192">
            <w:pPr>
              <w:pStyle w:val="Default"/>
              <w:jc w:val="both"/>
              <w:rPr>
                <w:color w:val="auto"/>
                <w:sz w:val="20"/>
                <w:szCs w:val="20"/>
                <w:lang w:eastAsia="en-US"/>
              </w:rPr>
            </w:pPr>
            <w:r w:rsidRPr="00F552EA">
              <w:rPr>
                <w:color w:val="auto"/>
                <w:sz w:val="20"/>
                <w:szCs w:val="20"/>
                <w:lang w:eastAsia="en-US"/>
              </w:rPr>
              <w:t>&lt;</w:t>
            </w:r>
            <w:proofErr w:type="spellStart"/>
            <w:r w:rsidRPr="00F552EA">
              <w:rPr>
                <w:color w:val="auto"/>
                <w:sz w:val="20"/>
                <w:szCs w:val="20"/>
                <w:lang w:eastAsia="en-US"/>
              </w:rPr>
              <w:t>mes:masterCodeSet</w:t>
            </w:r>
            <w:proofErr w:type="spellEnd"/>
            <w:r w:rsidRPr="00F552EA">
              <w:rPr>
                <w:color w:val="auto"/>
                <w:sz w:val="20"/>
                <w:szCs w:val="20"/>
                <w:lang w:eastAsia="en-US"/>
              </w:rPr>
              <w:t>&gt;4.0&lt;/</w:t>
            </w:r>
            <w:proofErr w:type="spellStart"/>
            <w:r w:rsidRPr="00F552EA">
              <w:rPr>
                <w:color w:val="auto"/>
                <w:sz w:val="20"/>
                <w:szCs w:val="20"/>
                <w:lang w:eastAsia="en-US"/>
              </w:rPr>
              <w:t>mes:masterCodeSet</w:t>
            </w:r>
            <w:proofErr w:type="spellEnd"/>
            <w:r w:rsidRPr="00F552EA">
              <w:rPr>
                <w:color w:val="auto"/>
                <w:sz w:val="20"/>
                <w:szCs w:val="20"/>
                <w:lang w:eastAsia="en-US"/>
              </w:rPr>
              <w:t>&gt;   and &lt;</w:t>
            </w:r>
            <w:proofErr w:type="spellStart"/>
            <w:r w:rsidRPr="00F552EA">
              <w:rPr>
                <w:color w:val="auto"/>
                <w:sz w:val="20"/>
                <w:szCs w:val="20"/>
                <w:lang w:eastAsia="en-US"/>
              </w:rPr>
              <w:t>pws:gender</w:t>
            </w:r>
            <w:proofErr w:type="spellEnd"/>
            <w:r w:rsidRPr="00F552EA">
              <w:rPr>
                <w:color w:val="auto"/>
                <w:sz w:val="20"/>
                <w:szCs w:val="20"/>
                <w:lang w:eastAsia="en-US"/>
              </w:rPr>
              <w:t xml:space="preserve"> </w:t>
            </w:r>
            <w:proofErr w:type="spellStart"/>
            <w:r w:rsidRPr="00F552EA">
              <w:rPr>
                <w:color w:val="auto"/>
                <w:sz w:val="20"/>
                <w:szCs w:val="20"/>
                <w:lang w:eastAsia="en-US"/>
              </w:rPr>
              <w:t>codeSystem</w:t>
            </w:r>
            <w:proofErr w:type="spellEnd"/>
            <w:r w:rsidRPr="00F552EA">
              <w:rPr>
                <w:color w:val="auto"/>
                <w:sz w:val="20"/>
                <w:szCs w:val="20"/>
                <w:lang w:eastAsia="en-US"/>
              </w:rPr>
              <w:t xml:space="preserve">="GENDER" </w:t>
            </w:r>
            <w:proofErr w:type="spellStart"/>
            <w:r w:rsidRPr="00F552EA">
              <w:rPr>
                <w:color w:val="auto"/>
                <w:sz w:val="20"/>
                <w:szCs w:val="20"/>
                <w:lang w:eastAsia="en-US"/>
              </w:rPr>
              <w:t>codeSystemVersion</w:t>
            </w:r>
            <w:proofErr w:type="spellEnd"/>
            <w:r w:rsidRPr="00F552EA">
              <w:rPr>
                <w:color w:val="auto"/>
                <w:sz w:val="20"/>
                <w:szCs w:val="20"/>
                <w:lang w:eastAsia="en-US"/>
              </w:rPr>
              <w:t xml:space="preserve">="1.2" value="O"/&gt; </w:t>
            </w:r>
          </w:p>
          <w:p w14:paraId="2DDEE9F9" w14:textId="77777777" w:rsidR="005D4C2C" w:rsidRPr="00F552EA" w:rsidRDefault="005D4C2C" w:rsidP="00983192">
            <w:pPr>
              <w:spacing w:after="0" w:line="240" w:lineRule="auto"/>
              <w:jc w:val="both"/>
              <w:rPr>
                <w:rFonts w:ascii="Arial" w:hAnsi="Arial" w:cs="Arial"/>
                <w:sz w:val="20"/>
                <w:szCs w:val="20"/>
              </w:rPr>
            </w:pPr>
          </w:p>
          <w:p w14:paraId="5BC2D2E4" w14:textId="77777777" w:rsidR="005D4C2C" w:rsidRPr="00F552EA" w:rsidRDefault="005D4C2C" w:rsidP="00983192">
            <w:pPr>
              <w:spacing w:after="0" w:line="240" w:lineRule="auto"/>
              <w:jc w:val="both"/>
              <w:rPr>
                <w:rFonts w:ascii="Arial" w:hAnsi="Arial" w:cs="Arial"/>
                <w:sz w:val="20"/>
                <w:szCs w:val="20"/>
              </w:rPr>
            </w:pPr>
            <w:r w:rsidRPr="00F552EA">
              <w:rPr>
                <w:rFonts w:ascii="Arial" w:hAnsi="Arial" w:cs="Arial"/>
                <w:sz w:val="20"/>
                <w:szCs w:val="20"/>
              </w:rPr>
              <w:t>If a request uses Master Code set 3.1 and Gender code set 1.1 then Gender ‘O’ codes held on the NHI are returned as ‘U’.</w:t>
            </w:r>
          </w:p>
          <w:p w14:paraId="5C216212" w14:textId="77777777" w:rsidR="005D4C2C" w:rsidRPr="00F552EA" w:rsidRDefault="005D4C2C" w:rsidP="00983192">
            <w:pPr>
              <w:spacing w:after="0" w:line="240" w:lineRule="auto"/>
              <w:jc w:val="both"/>
              <w:rPr>
                <w:rFonts w:ascii="Arial" w:hAnsi="Arial" w:cs="Arial"/>
                <w:sz w:val="20"/>
                <w:szCs w:val="20"/>
              </w:rPr>
            </w:pPr>
          </w:p>
          <w:p w14:paraId="07BC464D" w14:textId="77777777" w:rsidR="005D4C2C" w:rsidRPr="004C346F" w:rsidRDefault="005D4C2C" w:rsidP="00983192">
            <w:pPr>
              <w:spacing w:after="0" w:line="240" w:lineRule="auto"/>
              <w:jc w:val="both"/>
              <w:rPr>
                <w:rFonts w:ascii="Arial" w:hAnsi="Arial" w:cs="Arial"/>
                <w:b/>
                <w:bCs/>
                <w:sz w:val="20"/>
                <w:szCs w:val="20"/>
              </w:rPr>
            </w:pPr>
            <w:r w:rsidRPr="00F552EA">
              <w:rPr>
                <w:rFonts w:ascii="Arial" w:hAnsi="Arial" w:cs="Arial"/>
                <w:b/>
                <w:bCs/>
                <w:sz w:val="20"/>
                <w:szCs w:val="20"/>
              </w:rPr>
              <w:t>For HL7 V2 legacy users</w:t>
            </w:r>
          </w:p>
          <w:p w14:paraId="5CE1B1D1" w14:textId="77777777" w:rsidR="005D4C2C" w:rsidRDefault="005D4C2C" w:rsidP="00983192">
            <w:pPr>
              <w:spacing w:after="0" w:line="240" w:lineRule="auto"/>
              <w:jc w:val="both"/>
              <w:rPr>
                <w:rFonts w:ascii="Arial" w:hAnsi="Arial" w:cs="Arial"/>
                <w:sz w:val="20"/>
                <w:szCs w:val="20"/>
              </w:rPr>
            </w:pPr>
            <w:r w:rsidRPr="00F552EA">
              <w:rPr>
                <w:rFonts w:ascii="Arial" w:hAnsi="Arial" w:cs="Arial"/>
                <w:sz w:val="20"/>
                <w:szCs w:val="20"/>
              </w:rPr>
              <w:t xml:space="preserve">When you are ready to send the new ‘O’ codes to the NHI, notify the HIP product team via the </w:t>
            </w:r>
            <w:hyperlink r:id="rId9" w:history="1">
              <w:r w:rsidRPr="00F552EA">
                <w:rPr>
                  <w:rStyle w:val="Hyperlink"/>
                  <w:rFonts w:ascii="Arial" w:hAnsi="Arial" w:cs="Arial"/>
                  <w:sz w:val="20"/>
                  <w:szCs w:val="20"/>
                </w:rPr>
                <w:t>integration@health.govt.nz</w:t>
              </w:r>
            </w:hyperlink>
            <w:r w:rsidRPr="00F552EA">
              <w:rPr>
                <w:rFonts w:ascii="Arial" w:hAnsi="Arial" w:cs="Arial"/>
                <w:sz w:val="20"/>
                <w:szCs w:val="20"/>
              </w:rPr>
              <w:t xml:space="preserve"> and they will enable it for your hospital/district interface in UAT for you to complete testing before </w:t>
            </w:r>
            <w:r>
              <w:rPr>
                <w:rFonts w:ascii="Arial" w:hAnsi="Arial" w:cs="Arial"/>
                <w:sz w:val="20"/>
                <w:szCs w:val="20"/>
              </w:rPr>
              <w:t>activating it</w:t>
            </w:r>
            <w:r w:rsidRPr="00F552EA">
              <w:rPr>
                <w:rFonts w:ascii="Arial" w:hAnsi="Arial" w:cs="Arial"/>
                <w:sz w:val="20"/>
                <w:szCs w:val="20"/>
              </w:rPr>
              <w:t xml:space="preserve"> in production.</w:t>
            </w:r>
          </w:p>
          <w:p w14:paraId="1393A578" w14:textId="44018502" w:rsidR="00BC20A6" w:rsidRPr="00BC20A6" w:rsidRDefault="00BC20A6" w:rsidP="00983192">
            <w:pPr>
              <w:spacing w:after="0" w:line="240" w:lineRule="auto"/>
              <w:jc w:val="both"/>
              <w:rPr>
                <w:rFonts w:ascii="Arial" w:hAnsi="Arial" w:cs="Arial"/>
                <w:sz w:val="20"/>
                <w:szCs w:val="20"/>
              </w:rPr>
            </w:pPr>
          </w:p>
        </w:tc>
      </w:tr>
      <w:tr w:rsidR="0072079F" w:rsidRPr="008433F4" w14:paraId="6A9AC1E3" w14:textId="77777777" w:rsidTr="00961296">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983192">
            <w:pPr>
              <w:autoSpaceDE w:val="0"/>
              <w:autoSpaceDN w:val="0"/>
              <w:adjustRightInd w:val="0"/>
              <w:spacing w:before="120" w:after="120" w:line="240" w:lineRule="atLeast"/>
              <w:jc w:val="both"/>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40977A28" w:rsidR="0072079F" w:rsidRPr="008433F4" w:rsidRDefault="005416BB" w:rsidP="00983192">
            <w:pPr>
              <w:spacing w:before="120" w:after="120" w:line="240" w:lineRule="exact"/>
              <w:jc w:val="both"/>
              <w:rPr>
                <w:rFonts w:ascii="Arial" w:hAnsi="Arial" w:cs="Arial"/>
                <w:bCs/>
                <w:sz w:val="20"/>
                <w:szCs w:val="20"/>
              </w:rPr>
            </w:pPr>
            <w:r w:rsidRPr="005416BB">
              <w:rPr>
                <w:rFonts w:ascii="Arial" w:hAnsi="Arial" w:cs="Arial"/>
                <w:bCs/>
                <w:sz w:val="20"/>
                <w:szCs w:val="20"/>
              </w:rPr>
              <w:t xml:space="preserve">All </w:t>
            </w:r>
            <w:r>
              <w:rPr>
                <w:rFonts w:ascii="Arial" w:hAnsi="Arial" w:cs="Arial"/>
                <w:bCs/>
                <w:sz w:val="20"/>
                <w:szCs w:val="20"/>
              </w:rPr>
              <w:t>N</w:t>
            </w:r>
            <w:r w:rsidRPr="005416BB">
              <w:rPr>
                <w:rFonts w:ascii="Arial" w:hAnsi="Arial" w:cs="Arial"/>
                <w:bCs/>
                <w:sz w:val="20"/>
                <w:szCs w:val="20"/>
              </w:rPr>
              <w:t xml:space="preserve">ational </w:t>
            </w:r>
            <w:r>
              <w:rPr>
                <w:rFonts w:ascii="Arial" w:hAnsi="Arial" w:cs="Arial"/>
                <w:bCs/>
                <w:sz w:val="20"/>
                <w:szCs w:val="20"/>
              </w:rPr>
              <w:t>C</w:t>
            </w:r>
            <w:r w:rsidRPr="005416BB">
              <w:rPr>
                <w:rFonts w:ascii="Arial" w:hAnsi="Arial" w:cs="Arial"/>
                <w:bCs/>
                <w:sz w:val="20"/>
                <w:szCs w:val="20"/>
              </w:rPr>
              <w:t>ollections will be analysed to determine the impact of the changes.</w:t>
            </w:r>
          </w:p>
        </w:tc>
      </w:tr>
      <w:tr w:rsidR="0072079F" w:rsidRPr="008433F4" w14:paraId="06FDB137" w14:textId="77777777" w:rsidTr="00961296">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983192">
            <w:pPr>
              <w:autoSpaceDE w:val="0"/>
              <w:autoSpaceDN w:val="0"/>
              <w:adjustRightInd w:val="0"/>
              <w:spacing w:before="120" w:after="120" w:line="240" w:lineRule="atLeast"/>
              <w:jc w:val="both"/>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0" w:history="1">
              <w:r w:rsidRPr="008433F4">
                <w:rPr>
                  <w:rStyle w:val="Hyperlink"/>
                  <w:rFonts w:ascii="Arial" w:hAnsi="Arial" w:cs="Arial"/>
                  <w:bCs/>
                  <w:sz w:val="20"/>
                  <w:szCs w:val="20"/>
                  <w:lang w:eastAsia="en-NZ"/>
                </w:rPr>
                <w:t>ncamp@health.govt.nz</w:t>
              </w:r>
            </w:hyperlink>
          </w:p>
        </w:tc>
      </w:tr>
    </w:tbl>
    <w:p w14:paraId="5E51DFEF" w14:textId="77777777" w:rsidR="00C066D3" w:rsidRPr="008433F4" w:rsidRDefault="00C066D3" w:rsidP="00D4173B">
      <w:pPr>
        <w:rPr>
          <w:rFonts w:ascii="Arial" w:hAnsi="Arial" w:cs="Arial"/>
          <w:sz w:val="18"/>
          <w:szCs w:val="18"/>
        </w:rPr>
      </w:pPr>
    </w:p>
    <w:sectPr w:rsidR="00C066D3" w:rsidRPr="008433F4" w:rsidSect="004A17A4">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F497" w14:textId="77777777" w:rsidR="00832B30" w:rsidRDefault="00832B30" w:rsidP="00DC46AF">
      <w:pPr>
        <w:spacing w:after="0"/>
      </w:pPr>
      <w:r>
        <w:separator/>
      </w:r>
    </w:p>
    <w:p w14:paraId="73FF14BA" w14:textId="77777777" w:rsidR="00832B30" w:rsidRDefault="00832B30"/>
    <w:p w14:paraId="1BCB158A" w14:textId="77777777" w:rsidR="00832B30" w:rsidRDefault="00832B30"/>
  </w:endnote>
  <w:endnote w:type="continuationSeparator" w:id="0">
    <w:p w14:paraId="583719FA" w14:textId="77777777" w:rsidR="00832B30" w:rsidRDefault="00832B30" w:rsidP="00DC46AF">
      <w:pPr>
        <w:spacing w:after="0"/>
      </w:pPr>
      <w:r>
        <w:continuationSeparator/>
      </w:r>
    </w:p>
    <w:p w14:paraId="54EC81D5" w14:textId="77777777" w:rsidR="00832B30" w:rsidRDefault="00832B30"/>
    <w:p w14:paraId="103DA571" w14:textId="77777777" w:rsidR="00832B30" w:rsidRDefault="0083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CF57" w14:textId="77777777" w:rsidR="00832B30" w:rsidRDefault="00832B30" w:rsidP="00DC46AF">
      <w:pPr>
        <w:spacing w:after="0"/>
      </w:pPr>
      <w:r>
        <w:separator/>
      </w:r>
    </w:p>
    <w:p w14:paraId="60F3ECB5" w14:textId="77777777" w:rsidR="00832B30" w:rsidRDefault="00832B30"/>
    <w:p w14:paraId="08CCCD20" w14:textId="77777777" w:rsidR="00832B30" w:rsidRDefault="00832B30"/>
  </w:footnote>
  <w:footnote w:type="continuationSeparator" w:id="0">
    <w:p w14:paraId="17663AE3" w14:textId="77777777" w:rsidR="00832B30" w:rsidRDefault="00832B30" w:rsidP="00DC46AF">
      <w:pPr>
        <w:spacing w:after="0"/>
      </w:pPr>
      <w:r>
        <w:continuationSeparator/>
      </w:r>
    </w:p>
    <w:p w14:paraId="47EDE73D" w14:textId="77777777" w:rsidR="00832B30" w:rsidRDefault="00832B30"/>
    <w:p w14:paraId="0CCCE1A9" w14:textId="77777777" w:rsidR="00832B30" w:rsidRDefault="00832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41573573">
    <w:abstractNumId w:val="4"/>
  </w:num>
  <w:num w:numId="2" w16cid:durableId="2086802543">
    <w:abstractNumId w:val="29"/>
  </w:num>
  <w:num w:numId="3" w16cid:durableId="1850441314">
    <w:abstractNumId w:val="2"/>
  </w:num>
  <w:num w:numId="4" w16cid:durableId="389963099">
    <w:abstractNumId w:val="26"/>
  </w:num>
  <w:num w:numId="5" w16cid:durableId="1492595291">
    <w:abstractNumId w:val="35"/>
  </w:num>
  <w:num w:numId="6" w16cid:durableId="601953658">
    <w:abstractNumId w:val="8"/>
  </w:num>
  <w:num w:numId="7" w16cid:durableId="431585786">
    <w:abstractNumId w:val="38"/>
  </w:num>
  <w:num w:numId="8" w16cid:durableId="1381828472">
    <w:abstractNumId w:val="9"/>
  </w:num>
  <w:num w:numId="9" w16cid:durableId="494031371">
    <w:abstractNumId w:val="0"/>
  </w:num>
  <w:num w:numId="10" w16cid:durableId="330378669">
    <w:abstractNumId w:val="17"/>
  </w:num>
  <w:num w:numId="11" w16cid:durableId="1266382998">
    <w:abstractNumId w:val="32"/>
  </w:num>
  <w:num w:numId="12" w16cid:durableId="1162544872">
    <w:abstractNumId w:val="23"/>
    <w:lvlOverride w:ilvl="0">
      <w:startOverride w:val="1"/>
    </w:lvlOverride>
  </w:num>
  <w:num w:numId="13" w16cid:durableId="1684480222">
    <w:abstractNumId w:val="15"/>
  </w:num>
  <w:num w:numId="14" w16cid:durableId="1690057836">
    <w:abstractNumId w:val="3"/>
  </w:num>
  <w:num w:numId="15" w16cid:durableId="2032097785">
    <w:abstractNumId w:val="37"/>
  </w:num>
  <w:num w:numId="16" w16cid:durableId="1553927258">
    <w:abstractNumId w:val="21"/>
  </w:num>
  <w:num w:numId="17" w16cid:durableId="86660970">
    <w:abstractNumId w:val="10"/>
    <w:lvlOverride w:ilvl="0">
      <w:startOverride w:val="1"/>
    </w:lvlOverride>
  </w:num>
  <w:num w:numId="18" w16cid:durableId="1301113270">
    <w:abstractNumId w:val="13"/>
  </w:num>
  <w:num w:numId="19" w16cid:durableId="1769499649">
    <w:abstractNumId w:val="24"/>
  </w:num>
  <w:num w:numId="20" w16cid:durableId="1951356765">
    <w:abstractNumId w:val="6"/>
  </w:num>
  <w:num w:numId="21" w16cid:durableId="1627270451">
    <w:abstractNumId w:val="12"/>
  </w:num>
  <w:num w:numId="22" w16cid:durableId="2077628382">
    <w:abstractNumId w:val="33"/>
  </w:num>
  <w:num w:numId="23" w16cid:durableId="1060178229">
    <w:abstractNumId w:val="28"/>
  </w:num>
  <w:num w:numId="24" w16cid:durableId="1347899768">
    <w:abstractNumId w:val="30"/>
  </w:num>
  <w:num w:numId="25" w16cid:durableId="764770170">
    <w:abstractNumId w:val="39"/>
  </w:num>
  <w:num w:numId="26" w16cid:durableId="280039148">
    <w:abstractNumId w:val="14"/>
  </w:num>
  <w:num w:numId="27" w16cid:durableId="540170939">
    <w:abstractNumId w:val="18"/>
  </w:num>
  <w:num w:numId="28" w16cid:durableId="499656698">
    <w:abstractNumId w:val="5"/>
  </w:num>
  <w:num w:numId="29" w16cid:durableId="480391939">
    <w:abstractNumId w:val="36"/>
  </w:num>
  <w:num w:numId="30" w16cid:durableId="2003193127">
    <w:abstractNumId w:val="22"/>
  </w:num>
  <w:num w:numId="31" w16cid:durableId="1530993423">
    <w:abstractNumId w:val="27"/>
  </w:num>
  <w:num w:numId="32" w16cid:durableId="1202590280">
    <w:abstractNumId w:val="1"/>
  </w:num>
  <w:num w:numId="33" w16cid:durableId="1201237353">
    <w:abstractNumId w:val="11"/>
  </w:num>
  <w:num w:numId="34" w16cid:durableId="110326161">
    <w:abstractNumId w:val="16"/>
  </w:num>
  <w:num w:numId="35" w16cid:durableId="1093278236">
    <w:abstractNumId w:val="7"/>
  </w:num>
  <w:num w:numId="36" w16cid:durableId="1623658543">
    <w:abstractNumId w:val="25"/>
  </w:num>
  <w:num w:numId="37" w16cid:durableId="153689186">
    <w:abstractNumId w:val="31"/>
  </w:num>
  <w:num w:numId="38" w16cid:durableId="1365473218">
    <w:abstractNumId w:val="19"/>
  </w:num>
  <w:num w:numId="39" w16cid:durableId="512453882">
    <w:abstractNumId w:val="34"/>
  </w:num>
  <w:num w:numId="40" w16cid:durableId="24550467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169AF"/>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098E"/>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2FDD"/>
    <w:rsid w:val="0013559C"/>
    <w:rsid w:val="00135EF5"/>
    <w:rsid w:val="001371ED"/>
    <w:rsid w:val="0014212E"/>
    <w:rsid w:val="0014482E"/>
    <w:rsid w:val="00144E3D"/>
    <w:rsid w:val="001603C3"/>
    <w:rsid w:val="00161CBA"/>
    <w:rsid w:val="00165149"/>
    <w:rsid w:val="00167593"/>
    <w:rsid w:val="00173718"/>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28EF"/>
    <w:rsid w:val="002049EB"/>
    <w:rsid w:val="0021012D"/>
    <w:rsid w:val="00212E8E"/>
    <w:rsid w:val="00213122"/>
    <w:rsid w:val="0021326B"/>
    <w:rsid w:val="0021719F"/>
    <w:rsid w:val="00222675"/>
    <w:rsid w:val="00222C07"/>
    <w:rsid w:val="00224B1E"/>
    <w:rsid w:val="00225D1C"/>
    <w:rsid w:val="0022674C"/>
    <w:rsid w:val="00237DEE"/>
    <w:rsid w:val="00240420"/>
    <w:rsid w:val="002414E1"/>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2C3F"/>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66C9A"/>
    <w:rsid w:val="00370423"/>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20C63"/>
    <w:rsid w:val="00431D3A"/>
    <w:rsid w:val="00437806"/>
    <w:rsid w:val="0043781D"/>
    <w:rsid w:val="004401A4"/>
    <w:rsid w:val="004511F6"/>
    <w:rsid w:val="00452623"/>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16BB"/>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4C2C"/>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D709D"/>
    <w:rsid w:val="006E05E0"/>
    <w:rsid w:val="006E2D0C"/>
    <w:rsid w:val="006E447A"/>
    <w:rsid w:val="006E69A2"/>
    <w:rsid w:val="006F35B4"/>
    <w:rsid w:val="00700A2E"/>
    <w:rsid w:val="0070398B"/>
    <w:rsid w:val="007152B2"/>
    <w:rsid w:val="00716B05"/>
    <w:rsid w:val="00717021"/>
    <w:rsid w:val="0072079F"/>
    <w:rsid w:val="007252B3"/>
    <w:rsid w:val="007258B5"/>
    <w:rsid w:val="00726E36"/>
    <w:rsid w:val="007277E2"/>
    <w:rsid w:val="00730909"/>
    <w:rsid w:val="00731DA1"/>
    <w:rsid w:val="00733550"/>
    <w:rsid w:val="00733D7C"/>
    <w:rsid w:val="00734E12"/>
    <w:rsid w:val="00735B01"/>
    <w:rsid w:val="00745483"/>
    <w:rsid w:val="007468B6"/>
    <w:rsid w:val="00760D8C"/>
    <w:rsid w:val="00761640"/>
    <w:rsid w:val="00761881"/>
    <w:rsid w:val="00765496"/>
    <w:rsid w:val="00766ABD"/>
    <w:rsid w:val="00767762"/>
    <w:rsid w:val="0077112A"/>
    <w:rsid w:val="00773664"/>
    <w:rsid w:val="00782C48"/>
    <w:rsid w:val="007869EE"/>
    <w:rsid w:val="007931D4"/>
    <w:rsid w:val="00797A12"/>
    <w:rsid w:val="007A126D"/>
    <w:rsid w:val="007A274E"/>
    <w:rsid w:val="007A494E"/>
    <w:rsid w:val="007B7DB6"/>
    <w:rsid w:val="007C0133"/>
    <w:rsid w:val="007C4FB5"/>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30A31"/>
    <w:rsid w:val="00832B30"/>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19F"/>
    <w:rsid w:val="008C2E2B"/>
    <w:rsid w:val="008C5D52"/>
    <w:rsid w:val="008E0B66"/>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4691F"/>
    <w:rsid w:val="0095290D"/>
    <w:rsid w:val="00961296"/>
    <w:rsid w:val="009619BD"/>
    <w:rsid w:val="00976012"/>
    <w:rsid w:val="009769FA"/>
    <w:rsid w:val="00981D61"/>
    <w:rsid w:val="0098227E"/>
    <w:rsid w:val="00982522"/>
    <w:rsid w:val="00983192"/>
    <w:rsid w:val="009859FE"/>
    <w:rsid w:val="009867E6"/>
    <w:rsid w:val="009905C6"/>
    <w:rsid w:val="00991B1A"/>
    <w:rsid w:val="00996394"/>
    <w:rsid w:val="00997B22"/>
    <w:rsid w:val="00997D54"/>
    <w:rsid w:val="009B1A12"/>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16E5B"/>
    <w:rsid w:val="00A21298"/>
    <w:rsid w:val="00A25B2A"/>
    <w:rsid w:val="00A31CF3"/>
    <w:rsid w:val="00A32793"/>
    <w:rsid w:val="00A33D2B"/>
    <w:rsid w:val="00A43F4F"/>
    <w:rsid w:val="00A441CD"/>
    <w:rsid w:val="00A4617E"/>
    <w:rsid w:val="00A46C1F"/>
    <w:rsid w:val="00A646CE"/>
    <w:rsid w:val="00A704F3"/>
    <w:rsid w:val="00A71E3B"/>
    <w:rsid w:val="00A8177D"/>
    <w:rsid w:val="00A865DE"/>
    <w:rsid w:val="00A871BA"/>
    <w:rsid w:val="00AA003F"/>
    <w:rsid w:val="00AA12D5"/>
    <w:rsid w:val="00AA1608"/>
    <w:rsid w:val="00AA3496"/>
    <w:rsid w:val="00AA4571"/>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17139"/>
    <w:rsid w:val="00B2601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20A6"/>
    <w:rsid w:val="00BC64BF"/>
    <w:rsid w:val="00BD17DE"/>
    <w:rsid w:val="00BE4658"/>
    <w:rsid w:val="00BF3BD4"/>
    <w:rsid w:val="00BF6D7A"/>
    <w:rsid w:val="00BF6DB1"/>
    <w:rsid w:val="00BF75D5"/>
    <w:rsid w:val="00BF7C93"/>
    <w:rsid w:val="00C009B6"/>
    <w:rsid w:val="00C04FC8"/>
    <w:rsid w:val="00C05065"/>
    <w:rsid w:val="00C05483"/>
    <w:rsid w:val="00C066D3"/>
    <w:rsid w:val="00C0750D"/>
    <w:rsid w:val="00C076E0"/>
    <w:rsid w:val="00C07848"/>
    <w:rsid w:val="00C306E3"/>
    <w:rsid w:val="00C314F6"/>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4426"/>
    <w:rsid w:val="00CA5863"/>
    <w:rsid w:val="00CB704F"/>
    <w:rsid w:val="00CC585E"/>
    <w:rsid w:val="00CE0060"/>
    <w:rsid w:val="00CE2531"/>
    <w:rsid w:val="00CE792E"/>
    <w:rsid w:val="00CF6174"/>
    <w:rsid w:val="00D00417"/>
    <w:rsid w:val="00D045A2"/>
    <w:rsid w:val="00D13211"/>
    <w:rsid w:val="00D15B06"/>
    <w:rsid w:val="00D22296"/>
    <w:rsid w:val="00D239EC"/>
    <w:rsid w:val="00D24741"/>
    <w:rsid w:val="00D305BA"/>
    <w:rsid w:val="00D410C2"/>
    <w:rsid w:val="00D4173B"/>
    <w:rsid w:val="00D43C23"/>
    <w:rsid w:val="00D448CA"/>
    <w:rsid w:val="00D537AB"/>
    <w:rsid w:val="00D53E40"/>
    <w:rsid w:val="00D5699E"/>
    <w:rsid w:val="00D62148"/>
    <w:rsid w:val="00D7017B"/>
    <w:rsid w:val="00D73CA3"/>
    <w:rsid w:val="00D756BD"/>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D6DC2"/>
    <w:rsid w:val="00DE2D4A"/>
    <w:rsid w:val="00DF4159"/>
    <w:rsid w:val="00DF5B07"/>
    <w:rsid w:val="00DF5C08"/>
    <w:rsid w:val="00E07D2B"/>
    <w:rsid w:val="00E144EF"/>
    <w:rsid w:val="00E1588A"/>
    <w:rsid w:val="00E24BDA"/>
    <w:rsid w:val="00E27638"/>
    <w:rsid w:val="00E27B6F"/>
    <w:rsid w:val="00E316B1"/>
    <w:rsid w:val="00E33837"/>
    <w:rsid w:val="00E3488D"/>
    <w:rsid w:val="00E4170D"/>
    <w:rsid w:val="00E4497B"/>
    <w:rsid w:val="00E47AB6"/>
    <w:rsid w:val="00E522C4"/>
    <w:rsid w:val="00E603D9"/>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141C"/>
    <w:rsid w:val="00ED1952"/>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52B6"/>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camp@health.govt.nz" TargetMode="External"/><Relationship Id="rId4" Type="http://schemas.openxmlformats.org/officeDocument/2006/relationships/styles" Target="styles.xml"/><Relationship Id="rId9" Type="http://schemas.openxmlformats.org/officeDocument/2006/relationships/hyperlink" Target="mailto:integration@health.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2023-12-03T23:09:00Z</dcterms:created>
  <dcterms:modified xsi:type="dcterms:W3CDTF">2023-12-03T23:09:00Z</dcterms:modified>
  <cp:category/>
  <cp:contentStatus/>
</cp:coreProperties>
</file>