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6024" w14:textId="77777777" w:rsidR="001754E4" w:rsidRDefault="001754E4"/>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51"/>
        <w:gridCol w:w="3787"/>
      </w:tblGrid>
      <w:tr w:rsidR="00D70D97" w:rsidRPr="003406FB" w14:paraId="6949B725" w14:textId="77777777" w:rsidTr="001754E4">
        <w:tc>
          <w:tcPr>
            <w:tcW w:w="5851" w:type="dxa"/>
            <w:tcBorders>
              <w:top w:val="nil"/>
              <w:bottom w:val="single" w:sz="12" w:space="0" w:color="F4B083"/>
              <w:right w:val="nil"/>
            </w:tcBorders>
            <w:shd w:val="clear" w:color="auto" w:fill="FFFFFF"/>
          </w:tcPr>
          <w:p w14:paraId="05975902" w14:textId="77777777" w:rsidR="00D70D97"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14:paraId="1A3E6205" w14:textId="60733A3F" w:rsidR="00BC733B" w:rsidRPr="00471AA4" w:rsidRDefault="00471AA4" w:rsidP="003C2B13">
            <w:pPr>
              <w:rPr>
                <w:rFonts w:ascii="Segoe UI" w:hAnsi="Segoe UI" w:cs="Segoe UI"/>
                <w:bCs/>
                <w:sz w:val="20"/>
                <w:szCs w:val="20"/>
                <w:lang w:val="en-NZ"/>
              </w:rPr>
            </w:pPr>
            <w:r w:rsidRPr="00471AA4">
              <w:rPr>
                <w:rFonts w:ascii="Segoe UI" w:hAnsi="Segoe UI" w:cs="Segoe UI"/>
                <w:bCs/>
                <w:sz w:val="20"/>
                <w:szCs w:val="20"/>
                <w:lang w:val="en-NZ"/>
              </w:rPr>
              <w:t>advisory</w:t>
            </w:r>
            <w:r w:rsidR="003B0AD4" w:rsidRPr="00471AA4">
              <w:rPr>
                <w:rFonts w:ascii="Segoe UI" w:hAnsi="Segoe UI" w:cs="Segoe UI"/>
                <w:bCs/>
                <w:sz w:val="20"/>
                <w:szCs w:val="20"/>
                <w:lang w:val="en-NZ"/>
              </w:rPr>
              <w:t>_</w:t>
            </w:r>
            <w:r w:rsidRPr="00471AA4">
              <w:rPr>
                <w:rFonts w:ascii="Segoe UI" w:hAnsi="Segoe UI" w:cs="Segoe UI"/>
                <w:bCs/>
                <w:sz w:val="20"/>
                <w:szCs w:val="20"/>
                <w:lang w:val="en-NZ"/>
              </w:rPr>
              <w:t>202</w:t>
            </w:r>
            <w:r w:rsidR="00316AE5">
              <w:rPr>
                <w:rFonts w:ascii="Segoe UI" w:hAnsi="Segoe UI" w:cs="Segoe UI"/>
                <w:bCs/>
                <w:sz w:val="20"/>
                <w:szCs w:val="20"/>
                <w:lang w:val="en-NZ"/>
              </w:rPr>
              <w:t>2</w:t>
            </w:r>
            <w:r w:rsidRPr="00471AA4">
              <w:rPr>
                <w:rFonts w:ascii="Segoe UI" w:hAnsi="Segoe UI" w:cs="Segoe UI"/>
                <w:bCs/>
                <w:sz w:val="20"/>
                <w:szCs w:val="20"/>
                <w:lang w:val="en-NZ"/>
              </w:rPr>
              <w:t>_</w:t>
            </w:r>
            <w:r w:rsidR="00B421BF" w:rsidRPr="00B421BF">
              <w:rPr>
                <w:rFonts w:ascii="Segoe UI" w:hAnsi="Segoe UI" w:cs="Segoe UI"/>
                <w:bCs/>
                <w:sz w:val="20"/>
                <w:szCs w:val="20"/>
                <w:lang w:val="en-NZ"/>
              </w:rPr>
              <w:t>NHI Gender Code Mandatory</w:t>
            </w:r>
            <w:r w:rsidR="00D05305">
              <w:rPr>
                <w:rFonts w:ascii="Segoe UI" w:hAnsi="Segoe UI" w:cs="Segoe UI"/>
                <w:bCs/>
                <w:sz w:val="20"/>
                <w:szCs w:val="20"/>
                <w:lang w:val="en-NZ"/>
              </w:rPr>
              <w:t>_</w:t>
            </w:r>
            <w:r w:rsidR="00B45E88">
              <w:rPr>
                <w:rFonts w:ascii="Segoe UI" w:hAnsi="Segoe UI" w:cs="Segoe UI"/>
                <w:bCs/>
                <w:sz w:val="20"/>
                <w:szCs w:val="20"/>
                <w:lang w:val="en-NZ"/>
              </w:rPr>
              <w:t>v</w:t>
            </w:r>
            <w:r w:rsidR="001754E4">
              <w:rPr>
                <w:rFonts w:ascii="Segoe UI" w:hAnsi="Segoe UI" w:cs="Segoe UI"/>
                <w:bCs/>
                <w:sz w:val="20"/>
                <w:szCs w:val="20"/>
                <w:lang w:val="en-NZ"/>
              </w:rPr>
              <w:t>1.0</w:t>
            </w:r>
          </w:p>
          <w:p w14:paraId="66430772" w14:textId="77777777" w:rsidR="00BC733B" w:rsidRPr="003406FB" w:rsidRDefault="00BC733B" w:rsidP="003C2B13">
            <w:pPr>
              <w:rPr>
                <w:rFonts w:ascii="Segoe UI" w:hAnsi="Segoe UI" w:cs="Segoe UI"/>
                <w:b/>
                <w:bCs/>
                <w:sz w:val="20"/>
                <w:szCs w:val="20"/>
                <w:lang w:val="en-NZ"/>
              </w:rPr>
            </w:pPr>
          </w:p>
          <w:p w14:paraId="34819202" w14:textId="77777777"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14:paraId="69CB1849" w14:textId="0C5FD879" w:rsidR="00D70D97" w:rsidRPr="00A2222E" w:rsidRDefault="001C1280" w:rsidP="00D475AD">
            <w:pPr>
              <w:rPr>
                <w:rFonts w:ascii="Segoe UI" w:hAnsi="Segoe UI" w:cs="Segoe UI"/>
                <w:bCs/>
                <w:sz w:val="20"/>
                <w:szCs w:val="20"/>
                <w:lang w:val="en-NZ"/>
              </w:rPr>
            </w:pPr>
            <w:r>
              <w:rPr>
                <w:rFonts w:ascii="Segoe UI" w:hAnsi="Segoe UI" w:cs="Segoe UI"/>
                <w:bCs/>
                <w:sz w:val="20"/>
                <w:szCs w:val="20"/>
                <w:lang w:val="en-NZ"/>
              </w:rPr>
              <w:t>6</w:t>
            </w:r>
            <w:r w:rsidR="00871D19">
              <w:rPr>
                <w:rFonts w:ascii="Segoe UI" w:hAnsi="Segoe UI" w:cs="Segoe UI"/>
                <w:bCs/>
                <w:sz w:val="20"/>
                <w:szCs w:val="20"/>
                <w:lang w:val="en-NZ"/>
              </w:rPr>
              <w:t xml:space="preserve"> December 20</w:t>
            </w:r>
            <w:r w:rsidR="00371D1C">
              <w:rPr>
                <w:rFonts w:ascii="Segoe UI" w:hAnsi="Segoe UI" w:cs="Segoe UI"/>
                <w:bCs/>
                <w:sz w:val="20"/>
                <w:szCs w:val="20"/>
                <w:lang w:val="en-NZ"/>
              </w:rPr>
              <w:t>2</w:t>
            </w:r>
            <w:r w:rsidR="00A55390">
              <w:rPr>
                <w:rFonts w:ascii="Segoe UI" w:hAnsi="Segoe UI" w:cs="Segoe UI"/>
                <w:bCs/>
                <w:sz w:val="20"/>
                <w:szCs w:val="20"/>
                <w:lang w:val="en-NZ"/>
              </w:rPr>
              <w:t>1</w:t>
            </w:r>
          </w:p>
        </w:tc>
        <w:tc>
          <w:tcPr>
            <w:tcW w:w="3787" w:type="dxa"/>
            <w:tcBorders>
              <w:top w:val="nil"/>
              <w:left w:val="nil"/>
              <w:bottom w:val="single" w:sz="12" w:space="0" w:color="F4B083"/>
            </w:tcBorders>
            <w:shd w:val="clear" w:color="auto" w:fill="FFFFFF"/>
          </w:tcPr>
          <w:p w14:paraId="2F6FA640" w14:textId="77777777"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14:anchorId="2715BA05" wp14:editId="078E1209">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14:paraId="4C03F4BC" w14:textId="77777777"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14:paraId="3D410D37" w14:textId="77777777" w:rsidTr="003406FB">
        <w:trPr>
          <w:trHeight w:val="587"/>
        </w:trPr>
        <w:tc>
          <w:tcPr>
            <w:tcW w:w="4253" w:type="dxa"/>
            <w:tcBorders>
              <w:top w:val="nil"/>
              <w:bottom w:val="single" w:sz="12" w:space="0" w:color="F4B083"/>
              <w:right w:val="nil"/>
            </w:tcBorders>
            <w:shd w:val="clear" w:color="auto" w:fill="FFFFFF"/>
          </w:tcPr>
          <w:p w14:paraId="4ED0B886" w14:textId="77777777"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14:paraId="3843B98F" w14:textId="44567502" w:rsidR="00D70D97" w:rsidRPr="00A2222E" w:rsidRDefault="00AA1F57" w:rsidP="003406FB">
            <w:pPr>
              <w:spacing w:before="120" w:after="120" w:line="240" w:lineRule="exact"/>
              <w:rPr>
                <w:rFonts w:ascii="Segoe UI" w:hAnsi="Segoe UI" w:cs="Segoe UI"/>
                <w:bCs/>
                <w:sz w:val="20"/>
                <w:szCs w:val="20"/>
                <w:lang w:val="en-NZ"/>
              </w:rPr>
            </w:pPr>
            <w:r w:rsidRPr="00A2222E">
              <w:rPr>
                <w:rFonts w:ascii="Segoe UI" w:hAnsi="Segoe UI" w:cs="Segoe UI"/>
                <w:bCs/>
                <w:sz w:val="20"/>
                <w:szCs w:val="20"/>
                <w:lang w:val="en-NZ"/>
              </w:rPr>
              <w:t>0</w:t>
            </w:r>
            <w:r w:rsidR="00D70D97" w:rsidRPr="00A2222E">
              <w:rPr>
                <w:rFonts w:ascii="Segoe UI" w:hAnsi="Segoe UI" w:cs="Segoe UI"/>
                <w:bCs/>
                <w:sz w:val="20"/>
                <w:szCs w:val="20"/>
                <w:lang w:val="en-NZ"/>
              </w:rPr>
              <w:t>1 J</w:t>
            </w:r>
            <w:r w:rsidRPr="00A2222E">
              <w:rPr>
                <w:rFonts w:ascii="Segoe UI" w:hAnsi="Segoe UI" w:cs="Segoe UI"/>
                <w:bCs/>
                <w:sz w:val="20"/>
                <w:szCs w:val="20"/>
                <w:lang w:val="en-NZ"/>
              </w:rPr>
              <w:t>uly</w:t>
            </w:r>
            <w:r w:rsidR="00D70D97" w:rsidRPr="00A2222E">
              <w:rPr>
                <w:rFonts w:ascii="Segoe UI" w:hAnsi="Segoe UI" w:cs="Segoe UI"/>
                <w:bCs/>
                <w:sz w:val="20"/>
                <w:szCs w:val="20"/>
                <w:lang w:val="en-NZ"/>
              </w:rPr>
              <w:t xml:space="preserve"> 20</w:t>
            </w:r>
            <w:r w:rsidR="00B878BB">
              <w:rPr>
                <w:rFonts w:ascii="Segoe UI" w:hAnsi="Segoe UI" w:cs="Segoe UI"/>
                <w:bCs/>
                <w:sz w:val="20"/>
                <w:szCs w:val="20"/>
                <w:lang w:val="en-NZ"/>
              </w:rPr>
              <w:t>2</w:t>
            </w:r>
            <w:r w:rsidR="00763AD5">
              <w:rPr>
                <w:rFonts w:ascii="Segoe UI" w:hAnsi="Segoe UI" w:cs="Segoe UI"/>
                <w:bCs/>
                <w:sz w:val="20"/>
                <w:szCs w:val="20"/>
                <w:lang w:val="en-NZ"/>
              </w:rPr>
              <w:t>2</w:t>
            </w:r>
          </w:p>
        </w:tc>
        <w:tc>
          <w:tcPr>
            <w:tcW w:w="6096" w:type="dxa"/>
            <w:tcBorders>
              <w:top w:val="nil"/>
              <w:left w:val="nil"/>
              <w:bottom w:val="single" w:sz="12" w:space="0" w:color="F4B083"/>
            </w:tcBorders>
            <w:shd w:val="clear" w:color="auto" w:fill="FFFFFF"/>
          </w:tcPr>
          <w:p w14:paraId="1932645D" w14:textId="1EBB4296" w:rsidR="00D70D97" w:rsidRPr="003406FB" w:rsidRDefault="00D70D97" w:rsidP="00EE59DD">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B421BF" w:rsidRPr="00B421BF">
              <w:rPr>
                <w:rFonts w:ascii="Segoe UI" w:hAnsi="Segoe UI" w:cs="Segoe UI"/>
                <w:bCs/>
                <w:sz w:val="20"/>
                <w:szCs w:val="20"/>
                <w:lang w:val="en-NZ"/>
              </w:rPr>
              <w:t>Making National Health Index (NHI) Gender Code Mandatory</w:t>
            </w:r>
          </w:p>
        </w:tc>
      </w:tr>
      <w:tr w:rsidR="00D70D97" w:rsidRPr="003406FB" w14:paraId="64F75971" w14:textId="77777777" w:rsidTr="003406FB">
        <w:tc>
          <w:tcPr>
            <w:tcW w:w="10349" w:type="dxa"/>
            <w:gridSpan w:val="2"/>
            <w:shd w:val="clear" w:color="auto" w:fill="FBE4D5"/>
          </w:tcPr>
          <w:p w14:paraId="03A4D120" w14:textId="77777777" w:rsidR="00D70D97" w:rsidRPr="00A2222E" w:rsidRDefault="00A2222E" w:rsidP="003406FB">
            <w:pPr>
              <w:spacing w:before="120" w:after="120" w:line="240" w:lineRule="exact"/>
              <w:jc w:val="center"/>
              <w:rPr>
                <w:rFonts w:ascii="Segoe UI" w:hAnsi="Segoe UI" w:cs="Segoe UI"/>
                <w:b/>
                <w:bCs/>
                <w:lang w:val="en-NZ"/>
              </w:rPr>
            </w:pPr>
            <w:r w:rsidRPr="00A2222E">
              <w:rPr>
                <w:rFonts w:ascii="Segoe UI" w:hAnsi="Segoe UI" w:cs="Segoe UI"/>
                <w:b/>
                <w:bCs/>
                <w:lang w:val="en-NZ"/>
              </w:rPr>
              <w:t>CHANGE NOTIFICATION</w:t>
            </w:r>
          </w:p>
        </w:tc>
      </w:tr>
      <w:tr w:rsidR="00D70D97" w:rsidRPr="003406FB" w14:paraId="37AAA59F" w14:textId="77777777" w:rsidTr="003406FB">
        <w:trPr>
          <w:trHeight w:val="926"/>
        </w:trPr>
        <w:tc>
          <w:tcPr>
            <w:tcW w:w="10349" w:type="dxa"/>
            <w:gridSpan w:val="2"/>
            <w:shd w:val="clear" w:color="auto" w:fill="auto"/>
          </w:tcPr>
          <w:p w14:paraId="002F3353" w14:textId="77777777" w:rsidR="00023664" w:rsidRPr="00A2222E" w:rsidRDefault="009C0D34" w:rsidP="003406FB">
            <w:pPr>
              <w:pStyle w:val="Style2"/>
              <w:spacing w:before="120" w:after="120"/>
              <w:rPr>
                <w:rFonts w:ascii="Segoe UI" w:hAnsi="Segoe UI" w:cs="Segoe UI"/>
                <w:bCs/>
                <w:sz w:val="20"/>
                <w:szCs w:val="20"/>
              </w:rPr>
            </w:pPr>
            <w:r w:rsidRPr="00A2222E">
              <w:rPr>
                <w:rFonts w:ascii="Segoe UI" w:hAnsi="Segoe UI" w:cs="Segoe UI"/>
                <w:bCs/>
                <w:sz w:val="20"/>
                <w:szCs w:val="20"/>
              </w:rPr>
              <w:t>Summary:</w:t>
            </w:r>
          </w:p>
          <w:p w14:paraId="5185660E" w14:textId="4FE1F6EF" w:rsidR="00591771" w:rsidRDefault="00591771" w:rsidP="00591771">
            <w:pPr>
              <w:pStyle w:val="ListParagraph"/>
              <w:jc w:val="both"/>
              <w:rPr>
                <w:rFonts w:ascii="Segoe UI" w:hAnsi="Segoe UI" w:cs="Segoe UI"/>
                <w:bCs/>
                <w:sz w:val="20"/>
                <w:szCs w:val="20"/>
              </w:rPr>
            </w:pPr>
            <w:r w:rsidRPr="00591771">
              <w:rPr>
                <w:rFonts w:ascii="Segoe UI" w:hAnsi="Segoe UI" w:cs="Segoe UI"/>
                <w:bCs/>
                <w:sz w:val="20"/>
                <w:szCs w:val="20"/>
              </w:rPr>
              <w:t xml:space="preserve">The HISO 10046 Consumer Health Identity Standard and Statistics New Zealand Level 1 Gender Classification include a category for ’Another Gender’. The NCAMP 1 July 2021 changes included the extension of the options allowed for Gender on the NHI. </w:t>
            </w:r>
          </w:p>
          <w:p w14:paraId="2ACB1CBF" w14:textId="77777777" w:rsidR="00591771" w:rsidRPr="00591771" w:rsidRDefault="00591771" w:rsidP="00591771">
            <w:pPr>
              <w:pStyle w:val="ListParagraph"/>
              <w:jc w:val="both"/>
              <w:rPr>
                <w:rFonts w:ascii="Segoe UI" w:hAnsi="Segoe UI" w:cs="Segoe UI"/>
                <w:bCs/>
                <w:sz w:val="20"/>
                <w:szCs w:val="20"/>
              </w:rPr>
            </w:pPr>
          </w:p>
          <w:p w14:paraId="05A91443" w14:textId="4D1A90C5" w:rsidR="00591771" w:rsidRDefault="00591771" w:rsidP="00591771">
            <w:pPr>
              <w:pStyle w:val="ListParagraph"/>
              <w:jc w:val="both"/>
              <w:rPr>
                <w:rFonts w:ascii="Segoe UI" w:hAnsi="Segoe UI" w:cs="Segoe UI"/>
                <w:bCs/>
                <w:sz w:val="20"/>
                <w:szCs w:val="20"/>
              </w:rPr>
            </w:pPr>
            <w:r w:rsidRPr="00591771">
              <w:rPr>
                <w:rFonts w:ascii="Segoe UI" w:hAnsi="Segoe UI" w:cs="Segoe UI"/>
                <w:bCs/>
                <w:sz w:val="20"/>
                <w:szCs w:val="20"/>
              </w:rPr>
              <w:t xml:space="preserve">The introduction of the Another Gender category will create a better alignment between the NHI functional implementation and existing standards and meet public expectations </w:t>
            </w:r>
            <w:proofErr w:type="gramStart"/>
            <w:r w:rsidRPr="00591771">
              <w:rPr>
                <w:rFonts w:ascii="Segoe UI" w:hAnsi="Segoe UI" w:cs="Segoe UI"/>
                <w:bCs/>
                <w:sz w:val="20"/>
                <w:szCs w:val="20"/>
              </w:rPr>
              <w:t>with regard to</w:t>
            </w:r>
            <w:proofErr w:type="gramEnd"/>
            <w:r w:rsidRPr="00591771">
              <w:rPr>
                <w:rFonts w:ascii="Segoe UI" w:hAnsi="Segoe UI" w:cs="Segoe UI"/>
                <w:bCs/>
                <w:sz w:val="20"/>
                <w:szCs w:val="20"/>
              </w:rPr>
              <w:t xml:space="preserve"> being able to properly identify their gender when interacting with the health system.</w:t>
            </w:r>
          </w:p>
          <w:p w14:paraId="2DD0A084" w14:textId="6E49DD50" w:rsidR="00591771" w:rsidRPr="00A2222E" w:rsidRDefault="00591771" w:rsidP="005335F1">
            <w:pPr>
              <w:pStyle w:val="ListParagraph"/>
              <w:spacing w:after="0" w:line="240" w:lineRule="auto"/>
              <w:contextualSpacing w:val="0"/>
              <w:jc w:val="both"/>
              <w:rPr>
                <w:rFonts w:ascii="Segoe UI" w:hAnsi="Segoe UI" w:cs="Segoe UI"/>
                <w:bCs/>
                <w:sz w:val="20"/>
                <w:szCs w:val="20"/>
              </w:rPr>
            </w:pPr>
          </w:p>
        </w:tc>
      </w:tr>
      <w:tr w:rsidR="00B16717" w:rsidRPr="003406FB" w14:paraId="6EF43B54" w14:textId="77777777" w:rsidTr="003406FB">
        <w:trPr>
          <w:trHeight w:val="312"/>
        </w:trPr>
        <w:tc>
          <w:tcPr>
            <w:tcW w:w="4253" w:type="dxa"/>
            <w:shd w:val="clear" w:color="auto" w:fill="FBE4D5"/>
          </w:tcPr>
          <w:p w14:paraId="28A0996F" w14:textId="77777777"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14:paraId="342AF48B" w14:textId="77777777" w:rsidR="00B16717" w:rsidRPr="003406FB" w:rsidRDefault="00471AA4" w:rsidP="003406FB">
            <w:pPr>
              <w:spacing w:before="120" w:after="120" w:line="240" w:lineRule="exact"/>
              <w:jc w:val="both"/>
              <w:rPr>
                <w:rFonts w:ascii="Segoe UI" w:hAnsi="Segoe UI" w:cs="Segoe UI"/>
                <w:sz w:val="20"/>
                <w:szCs w:val="20"/>
                <w:lang w:val="en-NZ"/>
              </w:rPr>
            </w:pPr>
            <w:r>
              <w:rPr>
                <w:rFonts w:ascii="Segoe UI" w:hAnsi="Segoe UI" w:cs="Segoe UI"/>
                <w:sz w:val="20"/>
                <w:szCs w:val="20"/>
                <w:lang w:val="en-NZ"/>
              </w:rPr>
              <w:t>NHI, All Collections</w:t>
            </w:r>
          </w:p>
        </w:tc>
      </w:tr>
      <w:tr w:rsidR="00D70D97" w:rsidRPr="003406FB" w14:paraId="51A6B8E7" w14:textId="77777777" w:rsidTr="003406FB">
        <w:trPr>
          <w:trHeight w:val="936"/>
        </w:trPr>
        <w:tc>
          <w:tcPr>
            <w:tcW w:w="10349" w:type="dxa"/>
            <w:gridSpan w:val="2"/>
            <w:shd w:val="clear" w:color="auto" w:fill="auto"/>
          </w:tcPr>
          <w:p w14:paraId="2A95069E" w14:textId="77777777" w:rsidR="003A05A1" w:rsidRPr="00A2222E" w:rsidRDefault="00D70D97" w:rsidP="003406FB">
            <w:pPr>
              <w:pStyle w:val="Style2"/>
              <w:spacing w:before="120" w:after="120" w:line="240" w:lineRule="auto"/>
              <w:jc w:val="left"/>
              <w:rPr>
                <w:rFonts w:ascii="Segoe UI" w:hAnsi="Segoe UI" w:cs="Segoe UI"/>
                <w:bCs/>
                <w:sz w:val="20"/>
                <w:szCs w:val="20"/>
                <w:lang w:val="en-NZ"/>
              </w:rPr>
            </w:pPr>
            <w:r w:rsidRPr="00A2222E">
              <w:rPr>
                <w:rFonts w:ascii="Segoe UI" w:hAnsi="Segoe UI" w:cs="Segoe UI"/>
                <w:bCs/>
                <w:sz w:val="20"/>
                <w:szCs w:val="20"/>
                <w:lang w:val="en-NZ"/>
              </w:rPr>
              <w:t>Context of the Change:</w:t>
            </w:r>
            <w:r w:rsidR="003237E8" w:rsidRPr="00A2222E">
              <w:rPr>
                <w:rFonts w:ascii="Segoe UI" w:hAnsi="Segoe UI" w:cs="Segoe UI"/>
                <w:bCs/>
                <w:sz w:val="20"/>
                <w:szCs w:val="20"/>
                <w:lang w:val="en-NZ"/>
              </w:rPr>
              <w:t xml:space="preserve"> </w:t>
            </w:r>
          </w:p>
          <w:p w14:paraId="4FEDEF4C" w14:textId="77777777" w:rsidR="005335F1" w:rsidRDefault="005335F1" w:rsidP="005335F1">
            <w:pPr>
              <w:pStyle w:val="ListParagraph"/>
              <w:jc w:val="both"/>
              <w:rPr>
                <w:rFonts w:ascii="Segoe UI" w:hAnsi="Segoe UI" w:cs="Segoe UI"/>
                <w:bCs/>
                <w:sz w:val="20"/>
                <w:szCs w:val="20"/>
              </w:rPr>
            </w:pPr>
            <w:r w:rsidRPr="00591771">
              <w:rPr>
                <w:rFonts w:ascii="Segoe UI" w:hAnsi="Segoe UI" w:cs="Segoe UI"/>
                <w:bCs/>
                <w:sz w:val="20"/>
                <w:szCs w:val="20"/>
              </w:rPr>
              <w:t xml:space="preserve">The NHI records Gender Identity, but some systems capture the attribute using a field labelled ‘Sex’.  The concept of Sex and Gender Identity are different.  </w:t>
            </w:r>
          </w:p>
          <w:p w14:paraId="76021431" w14:textId="77777777" w:rsidR="005335F1" w:rsidRPr="00591771" w:rsidRDefault="005335F1" w:rsidP="005335F1">
            <w:pPr>
              <w:pStyle w:val="ListParagraph"/>
              <w:jc w:val="both"/>
              <w:rPr>
                <w:rFonts w:ascii="Segoe UI" w:hAnsi="Segoe UI" w:cs="Segoe UI"/>
                <w:bCs/>
                <w:sz w:val="20"/>
                <w:szCs w:val="20"/>
              </w:rPr>
            </w:pPr>
          </w:p>
          <w:p w14:paraId="48CD96FC" w14:textId="77777777" w:rsidR="005335F1" w:rsidRDefault="005335F1" w:rsidP="005335F1">
            <w:pPr>
              <w:pStyle w:val="ListParagraph"/>
              <w:spacing w:after="0" w:line="240" w:lineRule="auto"/>
              <w:contextualSpacing w:val="0"/>
              <w:jc w:val="both"/>
              <w:rPr>
                <w:rFonts w:ascii="Segoe UI" w:hAnsi="Segoe UI" w:cs="Segoe UI"/>
                <w:bCs/>
                <w:sz w:val="20"/>
                <w:szCs w:val="20"/>
              </w:rPr>
            </w:pPr>
            <w:r w:rsidRPr="00591771">
              <w:rPr>
                <w:rFonts w:ascii="Segoe UI" w:hAnsi="Segoe UI" w:cs="Segoe UI"/>
                <w:bCs/>
                <w:sz w:val="20"/>
                <w:szCs w:val="20"/>
              </w:rPr>
              <w:t>The National Collections will continue to collect sex for all events excluding PRIMHD which will accept the NHI gender code set. This may require collecting both attributes at the local system level.</w:t>
            </w:r>
          </w:p>
          <w:p w14:paraId="322BB40A" w14:textId="5CAB63D2" w:rsidR="00DB71BA" w:rsidRPr="00A2222E" w:rsidRDefault="00DB71BA" w:rsidP="00471AA4">
            <w:pPr>
              <w:spacing w:before="120"/>
              <w:rPr>
                <w:rFonts w:ascii="Segoe UI" w:hAnsi="Segoe UI" w:cs="Segoe UI"/>
                <w:bCs/>
                <w:color w:val="FF0000"/>
                <w:sz w:val="20"/>
                <w:szCs w:val="20"/>
              </w:rPr>
            </w:pPr>
          </w:p>
        </w:tc>
      </w:tr>
      <w:tr w:rsidR="00D70D97" w:rsidRPr="003406FB" w14:paraId="0EFD5C0D" w14:textId="77777777" w:rsidTr="003406FB">
        <w:tc>
          <w:tcPr>
            <w:tcW w:w="10349" w:type="dxa"/>
            <w:gridSpan w:val="2"/>
            <w:shd w:val="clear" w:color="auto" w:fill="FBE4D5"/>
          </w:tcPr>
          <w:p w14:paraId="04104486" w14:textId="77777777" w:rsidR="00D70D97" w:rsidRPr="00A2222E" w:rsidRDefault="00D70D97" w:rsidP="003406FB">
            <w:pPr>
              <w:pStyle w:val="BodyText"/>
              <w:spacing w:line="240" w:lineRule="exact"/>
              <w:rPr>
                <w:rFonts w:ascii="Segoe UI" w:hAnsi="Segoe UI" w:cs="Segoe UI"/>
                <w:b/>
                <w:bCs/>
                <w:szCs w:val="20"/>
                <w:lang w:val="en-NZ" w:eastAsia="en-NZ"/>
              </w:rPr>
            </w:pPr>
            <w:r w:rsidRPr="00A2222E">
              <w:rPr>
                <w:rFonts w:ascii="Segoe UI" w:hAnsi="Segoe UI" w:cs="Segoe UI"/>
                <w:b/>
                <w:bCs/>
                <w:szCs w:val="20"/>
                <w:lang w:val="en-NZ" w:eastAsia="en-NZ"/>
              </w:rPr>
              <w:t xml:space="preserve">Details of Proposed Change: </w:t>
            </w:r>
          </w:p>
          <w:p w14:paraId="04E0B6E7" w14:textId="13DB12F3" w:rsidR="005C17EA" w:rsidRDefault="008A26F7" w:rsidP="000A5AE7">
            <w:pPr>
              <w:pStyle w:val="ListParagraph"/>
              <w:spacing w:after="180"/>
              <w:contextualSpacing w:val="0"/>
              <w:rPr>
                <w:rFonts w:ascii="Segoe UI" w:hAnsi="Segoe UI" w:cs="Segoe UI"/>
                <w:bCs/>
                <w:sz w:val="20"/>
                <w:szCs w:val="20"/>
              </w:rPr>
            </w:pPr>
            <w:r>
              <w:rPr>
                <w:rFonts w:ascii="Segoe UI" w:hAnsi="Segoe UI" w:cs="Segoe UI"/>
                <w:bCs/>
                <w:sz w:val="20"/>
                <w:szCs w:val="20"/>
              </w:rPr>
              <w:t>‘</w:t>
            </w:r>
            <w:r w:rsidR="00231C04" w:rsidRPr="00231C04">
              <w:rPr>
                <w:rFonts w:ascii="Segoe UI" w:hAnsi="Segoe UI" w:cs="Segoe UI"/>
                <w:bCs/>
                <w:sz w:val="20"/>
                <w:szCs w:val="20"/>
              </w:rPr>
              <w:t>O</w:t>
            </w:r>
            <w:r>
              <w:rPr>
                <w:rFonts w:ascii="Segoe UI" w:hAnsi="Segoe UI" w:cs="Segoe UI"/>
                <w:bCs/>
                <w:sz w:val="20"/>
                <w:szCs w:val="20"/>
              </w:rPr>
              <w:t>’</w:t>
            </w:r>
            <w:r w:rsidR="00231C04" w:rsidRPr="00231C04">
              <w:rPr>
                <w:rFonts w:ascii="Segoe UI" w:hAnsi="Segoe UI" w:cs="Segoe UI"/>
                <w:bCs/>
                <w:sz w:val="20"/>
                <w:szCs w:val="20"/>
              </w:rPr>
              <w:t xml:space="preserve"> Another Gender </w:t>
            </w:r>
            <w:r w:rsidR="001B7C26">
              <w:rPr>
                <w:rFonts w:ascii="Segoe UI" w:hAnsi="Segoe UI" w:cs="Segoe UI"/>
                <w:bCs/>
                <w:sz w:val="20"/>
                <w:szCs w:val="20"/>
              </w:rPr>
              <w:t>will be added to the list of</w:t>
            </w:r>
            <w:r w:rsidR="00231C04" w:rsidRPr="00231C04">
              <w:rPr>
                <w:rFonts w:ascii="Segoe UI" w:hAnsi="Segoe UI" w:cs="Segoe UI"/>
                <w:bCs/>
                <w:sz w:val="20"/>
                <w:szCs w:val="20"/>
              </w:rPr>
              <w:t xml:space="preserve"> available gender categories to be recorded in the NHI and accepted in PRIMHD effective 1 July 2022.</w:t>
            </w:r>
          </w:p>
          <w:p w14:paraId="439CF0A5" w14:textId="77777777" w:rsidR="007F7F1F" w:rsidRPr="007F7F1F" w:rsidRDefault="007F7F1F" w:rsidP="007F7F1F">
            <w:pPr>
              <w:pStyle w:val="TableContents"/>
              <w:spacing w:before="60" w:after="60"/>
              <w:rPr>
                <w:rFonts w:ascii="Segoe UI" w:eastAsia="Arial" w:hAnsi="Segoe UI" w:cs="Segoe UI"/>
                <w:bCs/>
                <w:sz w:val="20"/>
                <w:szCs w:val="20"/>
                <w:lang w:eastAsia="en-NZ"/>
              </w:rPr>
            </w:pPr>
            <w:r w:rsidRPr="007F7F1F">
              <w:rPr>
                <w:rFonts w:ascii="Segoe UI" w:eastAsia="Arial" w:hAnsi="Segoe UI" w:cs="Segoe UI"/>
                <w:bCs/>
                <w:sz w:val="20"/>
                <w:szCs w:val="20"/>
                <w:lang w:eastAsia="en-NZ"/>
              </w:rPr>
              <w:t xml:space="preserve">The additional category for Another gender is applicable to the NHI only and is not to be submitted to National Collections (excluding PRIMHD and NPF which will accept the NHI gender code set). </w:t>
            </w:r>
          </w:p>
          <w:p w14:paraId="40015A98" w14:textId="76C8CD5E" w:rsidR="007F7F1F" w:rsidRPr="00BC733B" w:rsidRDefault="007F7F1F" w:rsidP="007F7F1F">
            <w:pPr>
              <w:pStyle w:val="ListParagraph"/>
              <w:spacing w:after="180"/>
              <w:contextualSpacing w:val="0"/>
              <w:rPr>
                <w:rFonts w:ascii="Segoe UI" w:hAnsi="Segoe UI" w:cs="Segoe UI"/>
                <w:b/>
                <w:bCs/>
                <w:color w:val="FF0000"/>
                <w:szCs w:val="20"/>
              </w:rPr>
            </w:pPr>
            <w:r w:rsidRPr="007F7F1F">
              <w:rPr>
                <w:rFonts w:ascii="Segoe UI" w:hAnsi="Segoe UI" w:cs="Segoe UI"/>
                <w:bCs/>
                <w:sz w:val="20"/>
                <w:szCs w:val="20"/>
              </w:rPr>
              <w:t>DHB's need to ensure they continue to supply sex (‘M’, ‘F’, ‘I’, ‘U’) to the remaining national collections.</w:t>
            </w:r>
          </w:p>
        </w:tc>
      </w:tr>
      <w:tr w:rsidR="00D70D97" w:rsidRPr="003406FB" w14:paraId="3F262B3A" w14:textId="77777777" w:rsidTr="003406FB">
        <w:tc>
          <w:tcPr>
            <w:tcW w:w="10349" w:type="dxa"/>
            <w:gridSpan w:val="2"/>
            <w:shd w:val="clear" w:color="auto" w:fill="auto"/>
          </w:tcPr>
          <w:p w14:paraId="28C1289B" w14:textId="77777777" w:rsidR="00D70D97"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 xml:space="preserve">What is </w:t>
            </w:r>
            <w:r w:rsidR="00215215" w:rsidRPr="00A2222E">
              <w:rPr>
                <w:rFonts w:ascii="Segoe UI" w:hAnsi="Segoe UI" w:cs="Segoe UI"/>
                <w:b/>
                <w:bCs/>
                <w:sz w:val="20"/>
                <w:szCs w:val="20"/>
                <w:lang w:val="en-NZ"/>
              </w:rPr>
              <w:t>E</w:t>
            </w:r>
            <w:r w:rsidRPr="00A2222E">
              <w:rPr>
                <w:rFonts w:ascii="Segoe UI" w:hAnsi="Segoe UI" w:cs="Segoe UI"/>
                <w:b/>
                <w:bCs/>
                <w:sz w:val="20"/>
                <w:szCs w:val="20"/>
                <w:lang w:val="en-NZ"/>
              </w:rPr>
              <w:t xml:space="preserve">xpected of the </w:t>
            </w:r>
            <w:proofErr w:type="gramStart"/>
            <w:r w:rsidRPr="00A2222E">
              <w:rPr>
                <w:rFonts w:ascii="Segoe UI" w:hAnsi="Segoe UI" w:cs="Segoe UI"/>
                <w:b/>
                <w:bCs/>
                <w:sz w:val="20"/>
                <w:szCs w:val="20"/>
                <w:lang w:val="en-NZ"/>
              </w:rPr>
              <w:t>Sector:</w:t>
            </w:r>
            <w:proofErr w:type="gramEnd"/>
            <w:r w:rsidRPr="00A2222E">
              <w:rPr>
                <w:rFonts w:ascii="Segoe UI" w:hAnsi="Segoe UI" w:cs="Segoe UI"/>
                <w:b/>
                <w:bCs/>
                <w:sz w:val="20"/>
                <w:szCs w:val="20"/>
                <w:lang w:val="en-NZ"/>
              </w:rPr>
              <w:t xml:space="preserve"> </w:t>
            </w:r>
          </w:p>
          <w:p w14:paraId="1C889EBF" w14:textId="51F0156E" w:rsidR="00532483" w:rsidRPr="0061314F" w:rsidRDefault="004B7DE3" w:rsidP="00EF3E8D">
            <w:pPr>
              <w:rPr>
                <w:rFonts w:ascii="Segoe UI" w:hAnsi="Segoe UI" w:cs="Segoe UI"/>
                <w:bCs/>
                <w:sz w:val="20"/>
                <w:szCs w:val="20"/>
                <w:lang w:val="en-NZ"/>
              </w:rPr>
            </w:pPr>
            <w:r w:rsidRPr="00BF35A4">
              <w:rPr>
                <w:rFonts w:ascii="Segoe UI" w:hAnsi="Segoe UI" w:cs="Segoe UI"/>
                <w:bCs/>
                <w:sz w:val="20"/>
                <w:szCs w:val="20"/>
              </w:rPr>
              <w:t>From 1 July 2022, it will be mandatory for all DHBs to implement gender on the NHI and report sex to the National Collections (excluding PRIMHD</w:t>
            </w:r>
            <w:r w:rsidR="008A26F7">
              <w:rPr>
                <w:rFonts w:ascii="Segoe UI" w:hAnsi="Segoe UI" w:cs="Segoe UI"/>
                <w:bCs/>
                <w:sz w:val="20"/>
                <w:szCs w:val="20"/>
              </w:rPr>
              <w:t xml:space="preserve"> and NPF</w:t>
            </w:r>
            <w:r w:rsidRPr="00BF35A4">
              <w:rPr>
                <w:rFonts w:ascii="Segoe UI" w:hAnsi="Segoe UI" w:cs="Segoe UI"/>
                <w:bCs/>
                <w:sz w:val="20"/>
                <w:szCs w:val="20"/>
              </w:rPr>
              <w:t>).</w:t>
            </w:r>
          </w:p>
          <w:p w14:paraId="153F7989" w14:textId="3C5824CD" w:rsidR="00532483" w:rsidRPr="003406FB" w:rsidRDefault="00532483" w:rsidP="00EF3E8D">
            <w:pPr>
              <w:rPr>
                <w:rFonts w:ascii="Segoe UI" w:hAnsi="Segoe UI" w:cs="Segoe UI"/>
                <w:b/>
                <w:bCs/>
                <w:sz w:val="20"/>
                <w:szCs w:val="20"/>
                <w:lang w:val="en-NZ"/>
              </w:rPr>
            </w:pPr>
          </w:p>
        </w:tc>
      </w:tr>
      <w:tr w:rsidR="00D70D97" w:rsidRPr="003406FB" w14:paraId="4291673F" w14:textId="77777777" w:rsidTr="003406FB">
        <w:trPr>
          <w:trHeight w:val="329"/>
        </w:trPr>
        <w:tc>
          <w:tcPr>
            <w:tcW w:w="10349" w:type="dxa"/>
            <w:gridSpan w:val="2"/>
            <w:shd w:val="clear" w:color="auto" w:fill="FBE4D5"/>
          </w:tcPr>
          <w:p w14:paraId="36551B39" w14:textId="77777777" w:rsidR="0023328F"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Impact of Change on National Collection(s):</w:t>
            </w:r>
            <w:r w:rsidR="0037596F" w:rsidRPr="00A2222E">
              <w:rPr>
                <w:rFonts w:ascii="Segoe UI" w:hAnsi="Segoe UI" w:cs="Segoe UI"/>
                <w:b/>
                <w:bCs/>
                <w:sz w:val="20"/>
                <w:szCs w:val="20"/>
                <w:lang w:val="en-NZ"/>
              </w:rPr>
              <w:t xml:space="preserve"> </w:t>
            </w:r>
          </w:p>
          <w:p w14:paraId="7A023AA9" w14:textId="02D70768" w:rsidR="008F5ED9" w:rsidRPr="00A2222E" w:rsidRDefault="00C21C50" w:rsidP="0010348B">
            <w:pPr>
              <w:autoSpaceDE w:val="0"/>
              <w:autoSpaceDN w:val="0"/>
              <w:adjustRightInd w:val="0"/>
              <w:spacing w:before="40" w:after="80"/>
              <w:rPr>
                <w:rFonts w:ascii="Segoe UI" w:hAnsi="Segoe UI" w:cs="Segoe UI"/>
                <w:bCs/>
                <w:sz w:val="20"/>
                <w:szCs w:val="20"/>
                <w:lang w:val="en-NZ"/>
              </w:rPr>
            </w:pPr>
            <w:r w:rsidRPr="00C21C50">
              <w:rPr>
                <w:rFonts w:ascii="Segoe UI" w:hAnsi="Segoe UI" w:cs="Segoe UI"/>
                <w:bCs/>
                <w:sz w:val="20"/>
                <w:szCs w:val="20"/>
                <w:lang w:val="en-NZ"/>
              </w:rPr>
              <w:t>All national collections will be analysed to determine the impact of the changes.</w:t>
            </w:r>
          </w:p>
        </w:tc>
      </w:tr>
      <w:tr w:rsidR="00D70D97" w:rsidRPr="003406FB" w14:paraId="5A540DF0" w14:textId="77777777" w:rsidTr="003406FB">
        <w:tc>
          <w:tcPr>
            <w:tcW w:w="10349" w:type="dxa"/>
            <w:gridSpan w:val="2"/>
            <w:shd w:val="clear" w:color="auto" w:fill="auto"/>
          </w:tcPr>
          <w:p w14:paraId="36364078" w14:textId="77F2ABD0" w:rsidR="00BC733B" w:rsidRPr="003406FB" w:rsidRDefault="00BC733B" w:rsidP="00395DDA">
            <w:pPr>
              <w:spacing w:before="120" w:after="120" w:line="240" w:lineRule="exact"/>
              <w:rPr>
                <w:rFonts w:ascii="Segoe UI" w:hAnsi="Segoe UI" w:cs="Segoe UI"/>
                <w:b/>
                <w:bCs/>
                <w:sz w:val="20"/>
                <w:szCs w:val="20"/>
                <w:lang w:val="en-NZ"/>
              </w:rPr>
            </w:pPr>
          </w:p>
        </w:tc>
      </w:tr>
      <w:tr w:rsidR="00D70D97" w:rsidRPr="003406FB" w14:paraId="6AFBF6F5" w14:textId="77777777" w:rsidTr="003406FB">
        <w:tc>
          <w:tcPr>
            <w:tcW w:w="10349" w:type="dxa"/>
            <w:gridSpan w:val="2"/>
            <w:shd w:val="clear" w:color="auto" w:fill="FBE4D5"/>
          </w:tcPr>
          <w:p w14:paraId="65A7A1ED" w14:textId="77777777"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lastRenderedPageBreak/>
              <w:t>Contact</w:t>
            </w:r>
            <w:r w:rsidR="001D6B46" w:rsidRPr="003406FB">
              <w:rPr>
                <w:rFonts w:ascii="Segoe UI" w:hAnsi="Segoe UI" w:cs="Segoe UI"/>
                <w:b/>
                <w:bCs/>
                <w:sz w:val="20"/>
                <w:szCs w:val="20"/>
                <w:lang w:val="en-NZ"/>
              </w:rPr>
              <w:t xml:space="preserve">: </w:t>
            </w:r>
            <w:r w:rsidRPr="00A2222E">
              <w:rPr>
                <w:rFonts w:ascii="Segoe UI" w:hAnsi="Segoe UI" w:cs="Segoe UI"/>
                <w:bCs/>
                <w:sz w:val="20"/>
                <w:szCs w:val="20"/>
                <w:lang w:val="en-NZ" w:eastAsia="en-NZ"/>
              </w:rPr>
              <w:t xml:space="preserve">If you have any questions regarding this change notice, please email </w:t>
            </w:r>
            <w:hyperlink r:id="rId13" w:history="1">
              <w:r w:rsidR="00E255A3" w:rsidRPr="00745AB5">
                <w:rPr>
                  <w:rStyle w:val="Hyperlink"/>
                  <w:rFonts w:ascii="Segoe UI" w:hAnsi="Segoe UI" w:cs="Segoe UI"/>
                  <w:bCs/>
                  <w:sz w:val="20"/>
                  <w:szCs w:val="20"/>
                  <w:lang w:val="en-NZ" w:eastAsia="en-NZ"/>
                </w:rPr>
                <w:t>ncamp@health.govt.nz</w:t>
              </w:r>
            </w:hyperlink>
          </w:p>
        </w:tc>
      </w:tr>
    </w:tbl>
    <w:p w14:paraId="5F3E0A7D" w14:textId="77777777" w:rsidR="00023664" w:rsidRPr="00F74208" w:rsidRDefault="00023664" w:rsidP="00BF0760">
      <w:pPr>
        <w:rPr>
          <w:rFonts w:ascii="Segoe UI" w:hAnsi="Segoe UI" w:cs="Segoe UI"/>
          <w:sz w:val="20"/>
          <w:szCs w:val="20"/>
          <w:lang w:val="en-NZ"/>
        </w:rPr>
      </w:pPr>
    </w:p>
    <w:sectPr w:rsidR="00023664" w:rsidRPr="00F74208" w:rsidSect="00F971AC">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87A96" w14:textId="77777777" w:rsidR="003A51E6" w:rsidRDefault="003A51E6" w:rsidP="00FA49DF">
      <w:pPr>
        <w:pStyle w:val="TableText"/>
      </w:pPr>
      <w:r>
        <w:separator/>
      </w:r>
    </w:p>
  </w:endnote>
  <w:endnote w:type="continuationSeparator" w:id="0">
    <w:p w14:paraId="708676EE" w14:textId="77777777" w:rsidR="003A51E6" w:rsidRDefault="003A51E6"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2952"/>
      <w:gridCol w:w="5266"/>
      <w:gridCol w:w="1420"/>
    </w:tblGrid>
    <w:tr w:rsidR="00922EDC" w:rsidRPr="00E036EE" w14:paraId="735451A4" w14:textId="77777777" w:rsidTr="00E036EE">
      <w:tc>
        <w:tcPr>
          <w:tcW w:w="3008" w:type="dxa"/>
          <w:tcBorders>
            <w:top w:val="single" w:sz="8" w:space="0" w:color="auto"/>
          </w:tcBorders>
          <w:shd w:val="clear" w:color="auto" w:fill="auto"/>
        </w:tcPr>
        <w:p w14:paraId="3792A015" w14:textId="2AE26E1C" w:rsidR="00922EDC" w:rsidRPr="00E036EE" w:rsidRDefault="00922EDC" w:rsidP="001A4F87">
          <w:pPr>
            <w:pStyle w:val="Footer"/>
            <w:ind w:right="357"/>
            <w:rPr>
              <w:rFonts w:ascii="Arial" w:hAnsi="Arial" w:cs="Arial"/>
              <w:b/>
              <w:sz w:val="18"/>
              <w:szCs w:val="18"/>
            </w:rPr>
          </w:pPr>
          <w:r w:rsidRPr="00E036EE">
            <w:rPr>
              <w:rFonts w:ascii="Arial" w:hAnsi="Arial" w:cs="Arial"/>
              <w:b/>
              <w:sz w:val="18"/>
              <w:szCs w:val="18"/>
            </w:rPr>
            <w:t xml:space="preserve">Date </w:t>
          </w:r>
          <w:r w:rsidR="005E60E5">
            <w:rPr>
              <w:rFonts w:ascii="Arial" w:hAnsi="Arial" w:cs="Arial"/>
              <w:b/>
              <w:sz w:val="18"/>
              <w:szCs w:val="18"/>
            </w:rPr>
            <w:t>6</w:t>
          </w:r>
          <w:r w:rsidR="00871D19">
            <w:rPr>
              <w:rFonts w:ascii="Arial" w:hAnsi="Arial" w:cs="Arial"/>
              <w:b/>
              <w:sz w:val="18"/>
              <w:szCs w:val="18"/>
            </w:rPr>
            <w:t>/1</w:t>
          </w:r>
          <w:r w:rsidR="005E60E5">
            <w:rPr>
              <w:rFonts w:ascii="Arial" w:hAnsi="Arial" w:cs="Arial"/>
              <w:b/>
              <w:sz w:val="18"/>
              <w:szCs w:val="18"/>
            </w:rPr>
            <w:t>2</w:t>
          </w:r>
          <w:r w:rsidR="00871D19">
            <w:rPr>
              <w:rFonts w:ascii="Arial" w:hAnsi="Arial" w:cs="Arial"/>
              <w:b/>
              <w:sz w:val="18"/>
              <w:szCs w:val="18"/>
            </w:rPr>
            <w:t>/20</w:t>
          </w:r>
          <w:r w:rsidR="005E60E5">
            <w:rPr>
              <w:rFonts w:ascii="Arial" w:hAnsi="Arial" w:cs="Arial"/>
              <w:b/>
              <w:sz w:val="18"/>
              <w:szCs w:val="18"/>
            </w:rPr>
            <w:t>21</w:t>
          </w:r>
        </w:p>
      </w:tc>
      <w:tc>
        <w:tcPr>
          <w:tcW w:w="5400" w:type="dxa"/>
          <w:tcBorders>
            <w:top w:val="single" w:sz="8" w:space="0" w:color="auto"/>
          </w:tcBorders>
          <w:shd w:val="clear" w:color="auto" w:fill="auto"/>
        </w:tcPr>
        <w:p w14:paraId="0F141CC6" w14:textId="319DBE34" w:rsidR="00E04165" w:rsidRPr="00D05305" w:rsidRDefault="00E04165" w:rsidP="00E04165">
          <w:pPr>
            <w:rPr>
              <w:rFonts w:ascii="Arial" w:hAnsi="Arial" w:cs="Arial"/>
              <w:bCs/>
              <w:sz w:val="18"/>
              <w:szCs w:val="18"/>
              <w:lang w:val="en-NZ"/>
            </w:rPr>
          </w:pPr>
          <w:r w:rsidRPr="00D05305">
            <w:rPr>
              <w:rFonts w:ascii="Arial" w:hAnsi="Arial" w:cs="Arial"/>
              <w:bCs/>
              <w:sz w:val="18"/>
              <w:szCs w:val="18"/>
              <w:lang w:val="en-NZ"/>
            </w:rPr>
            <w:t>advisory_202</w:t>
          </w:r>
          <w:r w:rsidR="00316AE5">
            <w:rPr>
              <w:rFonts w:ascii="Arial" w:hAnsi="Arial" w:cs="Arial"/>
              <w:bCs/>
              <w:sz w:val="18"/>
              <w:szCs w:val="18"/>
              <w:lang w:val="en-NZ"/>
            </w:rPr>
            <w:t>2</w:t>
          </w:r>
          <w:r w:rsidRPr="00D05305">
            <w:rPr>
              <w:rFonts w:ascii="Arial" w:hAnsi="Arial" w:cs="Arial"/>
              <w:bCs/>
              <w:sz w:val="18"/>
              <w:szCs w:val="18"/>
              <w:lang w:val="en-NZ"/>
            </w:rPr>
            <w:t>_</w:t>
          </w:r>
          <w:r w:rsidR="00316AE5">
            <w:t xml:space="preserve"> </w:t>
          </w:r>
          <w:r w:rsidR="00316AE5" w:rsidRPr="00316AE5">
            <w:rPr>
              <w:rFonts w:ascii="Arial" w:hAnsi="Arial" w:cs="Arial"/>
              <w:bCs/>
              <w:sz w:val="18"/>
              <w:szCs w:val="18"/>
              <w:lang w:val="en-NZ"/>
            </w:rPr>
            <w:t xml:space="preserve">Making National Health Index (NHI) Gender Code </w:t>
          </w:r>
          <w:r w:rsidR="00316AE5">
            <w:rPr>
              <w:rFonts w:ascii="Arial" w:hAnsi="Arial" w:cs="Arial"/>
              <w:bCs/>
              <w:sz w:val="18"/>
              <w:szCs w:val="18"/>
              <w:lang w:val="en-NZ"/>
            </w:rPr>
            <w:t>Mandatory</w:t>
          </w:r>
          <w:r w:rsidR="00D05305">
            <w:rPr>
              <w:rFonts w:ascii="Arial" w:hAnsi="Arial" w:cs="Arial"/>
              <w:bCs/>
              <w:sz w:val="18"/>
              <w:szCs w:val="18"/>
              <w:lang w:val="en-NZ"/>
            </w:rPr>
            <w:t>_v</w:t>
          </w:r>
          <w:r w:rsidR="005E60E5">
            <w:rPr>
              <w:rFonts w:ascii="Arial" w:hAnsi="Arial" w:cs="Arial"/>
              <w:bCs/>
              <w:sz w:val="18"/>
              <w:szCs w:val="18"/>
              <w:lang w:val="en-NZ"/>
            </w:rPr>
            <w:t>1</w:t>
          </w:r>
          <w:r w:rsidR="00D05305">
            <w:rPr>
              <w:rFonts w:ascii="Arial" w:hAnsi="Arial" w:cs="Arial"/>
              <w:bCs/>
              <w:sz w:val="18"/>
              <w:szCs w:val="18"/>
              <w:lang w:val="en-NZ"/>
            </w:rPr>
            <w:t>.0</w:t>
          </w:r>
        </w:p>
        <w:p w14:paraId="11A094ED" w14:textId="77777777" w:rsidR="00922EDC" w:rsidRPr="00E036EE" w:rsidRDefault="00922EDC" w:rsidP="00B474A8">
          <w:pPr>
            <w:pStyle w:val="Footer"/>
            <w:rPr>
              <w:rFonts w:ascii="Arial" w:hAnsi="Arial" w:cs="Arial"/>
              <w:b/>
              <w:sz w:val="18"/>
              <w:szCs w:val="18"/>
            </w:rPr>
          </w:pPr>
        </w:p>
      </w:tc>
      <w:tc>
        <w:tcPr>
          <w:tcW w:w="1447" w:type="dxa"/>
          <w:tcBorders>
            <w:top w:val="single" w:sz="8" w:space="0" w:color="auto"/>
          </w:tcBorders>
          <w:shd w:val="clear" w:color="auto" w:fill="auto"/>
        </w:tcPr>
        <w:p w14:paraId="587DF607" w14:textId="77777777" w:rsidR="00922EDC" w:rsidRPr="00E036EE" w:rsidRDefault="00922EDC"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sidR="001649A6">
            <w:rPr>
              <w:rStyle w:val="PageNumber"/>
              <w:rFonts w:ascii="Arial" w:hAnsi="Arial" w:cs="Arial"/>
              <w:b/>
              <w:noProof/>
              <w:sz w:val="18"/>
              <w:szCs w:val="18"/>
            </w:rPr>
            <w:t>2</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sidR="001649A6">
            <w:rPr>
              <w:rStyle w:val="PageNumber"/>
              <w:rFonts w:ascii="Arial" w:hAnsi="Arial" w:cs="Arial"/>
              <w:b/>
              <w:noProof/>
              <w:sz w:val="18"/>
              <w:szCs w:val="18"/>
            </w:rPr>
            <w:t>2</w:t>
          </w:r>
          <w:r w:rsidRPr="00E036EE">
            <w:rPr>
              <w:rStyle w:val="PageNumber"/>
              <w:rFonts w:ascii="Arial" w:hAnsi="Arial" w:cs="Arial"/>
              <w:b/>
              <w:sz w:val="18"/>
              <w:szCs w:val="18"/>
            </w:rPr>
            <w:fldChar w:fldCharType="end"/>
          </w:r>
        </w:p>
      </w:tc>
    </w:tr>
  </w:tbl>
  <w:p w14:paraId="04CCFE63" w14:textId="77777777" w:rsidR="00922EDC" w:rsidRDefault="00922EDC"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E99F0" w14:textId="77777777" w:rsidR="003A51E6" w:rsidRDefault="003A51E6" w:rsidP="00FA49DF">
      <w:pPr>
        <w:pStyle w:val="TableText"/>
      </w:pPr>
      <w:r>
        <w:separator/>
      </w:r>
    </w:p>
  </w:footnote>
  <w:footnote w:type="continuationSeparator" w:id="0">
    <w:p w14:paraId="24CD0F65" w14:textId="77777777" w:rsidR="003A51E6" w:rsidRDefault="003A51E6"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66C35"/>
    <w:multiLevelType w:val="hybridMultilevel"/>
    <w:tmpl w:val="04D22A3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D00189"/>
    <w:multiLevelType w:val="hybridMultilevel"/>
    <w:tmpl w:val="2174C420"/>
    <w:lvl w:ilvl="0" w:tplc="B0D42FD4">
      <w:start w:val="1"/>
      <w:numFmt w:val="bullet"/>
      <w:lvlText w:val=""/>
      <w:lvlJc w:val="left"/>
      <w:pPr>
        <w:ind w:left="1440" w:hanging="360"/>
      </w:pPr>
      <w:rPr>
        <w:rFonts w:ascii="Symbol" w:hAnsi="Symbol" w:hint="default"/>
        <w:color w:val="auto"/>
      </w:rPr>
    </w:lvl>
    <w:lvl w:ilvl="1" w:tplc="1409000B">
      <w:start w:val="1"/>
      <w:numFmt w:val="bullet"/>
      <w:lvlText w:val=""/>
      <w:lvlJc w:val="left"/>
      <w:pPr>
        <w:ind w:left="2160" w:hanging="360"/>
      </w:pPr>
      <w:rPr>
        <w:rFonts w:ascii="Wingdings" w:hAnsi="Wingdings"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2"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6"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9"/>
  </w:num>
  <w:num w:numId="4">
    <w:abstractNumId w:val="20"/>
  </w:num>
  <w:num w:numId="5">
    <w:abstractNumId w:val="3"/>
  </w:num>
  <w:num w:numId="6">
    <w:abstractNumId w:val="9"/>
  </w:num>
  <w:num w:numId="7">
    <w:abstractNumId w:val="5"/>
  </w:num>
  <w:num w:numId="8">
    <w:abstractNumId w:val="5"/>
  </w:num>
  <w:num w:numId="9">
    <w:abstractNumId w:val="10"/>
  </w:num>
  <w:num w:numId="10">
    <w:abstractNumId w:val="12"/>
  </w:num>
  <w:num w:numId="11">
    <w:abstractNumId w:val="21"/>
  </w:num>
  <w:num w:numId="12">
    <w:abstractNumId w:val="22"/>
  </w:num>
  <w:num w:numId="13">
    <w:abstractNumId w:val="1"/>
  </w:num>
  <w:num w:numId="14">
    <w:abstractNumId w:val="17"/>
  </w:num>
  <w:num w:numId="15">
    <w:abstractNumId w:val="5"/>
  </w:num>
  <w:num w:numId="16">
    <w:abstractNumId w:val="14"/>
  </w:num>
  <w:num w:numId="17">
    <w:abstractNumId w:val="7"/>
  </w:num>
  <w:num w:numId="18">
    <w:abstractNumId w:val="0"/>
  </w:num>
  <w:num w:numId="19">
    <w:abstractNumId w:val="13"/>
  </w:num>
  <w:num w:numId="20">
    <w:abstractNumId w:val="18"/>
  </w:num>
  <w:num w:numId="21">
    <w:abstractNumId w:val="23"/>
  </w:num>
  <w:num w:numId="22">
    <w:abstractNumId w:val="8"/>
  </w:num>
  <w:num w:numId="23">
    <w:abstractNumId w:val="16"/>
  </w:num>
  <w:num w:numId="24">
    <w:abstractNumId w:val="15"/>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8B"/>
    <w:rsid w:val="000010AF"/>
    <w:rsid w:val="000129B8"/>
    <w:rsid w:val="00022D79"/>
    <w:rsid w:val="00023664"/>
    <w:rsid w:val="000378F9"/>
    <w:rsid w:val="00040912"/>
    <w:rsid w:val="00042ABF"/>
    <w:rsid w:val="00045F4A"/>
    <w:rsid w:val="0004680F"/>
    <w:rsid w:val="00052544"/>
    <w:rsid w:val="000539F6"/>
    <w:rsid w:val="00060A6F"/>
    <w:rsid w:val="000630FB"/>
    <w:rsid w:val="000642FD"/>
    <w:rsid w:val="00065AD4"/>
    <w:rsid w:val="00066623"/>
    <w:rsid w:val="00066835"/>
    <w:rsid w:val="00066BF4"/>
    <w:rsid w:val="00081F01"/>
    <w:rsid w:val="0008596E"/>
    <w:rsid w:val="000878EF"/>
    <w:rsid w:val="000A2F39"/>
    <w:rsid w:val="000A5AE7"/>
    <w:rsid w:val="000B5203"/>
    <w:rsid w:val="000C127B"/>
    <w:rsid w:val="000C2C51"/>
    <w:rsid w:val="000C3FAB"/>
    <w:rsid w:val="000C4288"/>
    <w:rsid w:val="000C51AE"/>
    <w:rsid w:val="000C6E8C"/>
    <w:rsid w:val="000E663B"/>
    <w:rsid w:val="000F177E"/>
    <w:rsid w:val="000F300C"/>
    <w:rsid w:val="0010348B"/>
    <w:rsid w:val="00104649"/>
    <w:rsid w:val="00106297"/>
    <w:rsid w:val="00115BAE"/>
    <w:rsid w:val="00132A18"/>
    <w:rsid w:val="00132F5F"/>
    <w:rsid w:val="00137EDB"/>
    <w:rsid w:val="00151D40"/>
    <w:rsid w:val="00157416"/>
    <w:rsid w:val="00162B26"/>
    <w:rsid w:val="001649A6"/>
    <w:rsid w:val="001754E4"/>
    <w:rsid w:val="00183B7B"/>
    <w:rsid w:val="00183FFC"/>
    <w:rsid w:val="00184272"/>
    <w:rsid w:val="00192024"/>
    <w:rsid w:val="001A4F87"/>
    <w:rsid w:val="001A5FDA"/>
    <w:rsid w:val="001B179A"/>
    <w:rsid w:val="001B7C26"/>
    <w:rsid w:val="001C1280"/>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1C04"/>
    <w:rsid w:val="00232360"/>
    <w:rsid w:val="0023328F"/>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6C22"/>
    <w:rsid w:val="00290673"/>
    <w:rsid w:val="00291F67"/>
    <w:rsid w:val="00294A42"/>
    <w:rsid w:val="002970DA"/>
    <w:rsid w:val="002B01C0"/>
    <w:rsid w:val="002B54BA"/>
    <w:rsid w:val="002C2506"/>
    <w:rsid w:val="002C73FE"/>
    <w:rsid w:val="002D0416"/>
    <w:rsid w:val="002D1BC5"/>
    <w:rsid w:val="002D631B"/>
    <w:rsid w:val="002E0D0B"/>
    <w:rsid w:val="002E250D"/>
    <w:rsid w:val="002E7830"/>
    <w:rsid w:val="002F2F95"/>
    <w:rsid w:val="002F683B"/>
    <w:rsid w:val="00301530"/>
    <w:rsid w:val="003016D0"/>
    <w:rsid w:val="003037B1"/>
    <w:rsid w:val="00305076"/>
    <w:rsid w:val="00312ECB"/>
    <w:rsid w:val="00313579"/>
    <w:rsid w:val="00316AE5"/>
    <w:rsid w:val="003176B5"/>
    <w:rsid w:val="003237E8"/>
    <w:rsid w:val="00327E21"/>
    <w:rsid w:val="00330901"/>
    <w:rsid w:val="0033111A"/>
    <w:rsid w:val="00334FCB"/>
    <w:rsid w:val="003406FB"/>
    <w:rsid w:val="00353555"/>
    <w:rsid w:val="00360395"/>
    <w:rsid w:val="003633CF"/>
    <w:rsid w:val="00365A58"/>
    <w:rsid w:val="003663A6"/>
    <w:rsid w:val="003678AC"/>
    <w:rsid w:val="00371D1C"/>
    <w:rsid w:val="0037596F"/>
    <w:rsid w:val="00377FA8"/>
    <w:rsid w:val="00384982"/>
    <w:rsid w:val="00384CB6"/>
    <w:rsid w:val="00390378"/>
    <w:rsid w:val="003910BC"/>
    <w:rsid w:val="00391536"/>
    <w:rsid w:val="00395DDA"/>
    <w:rsid w:val="00396EE4"/>
    <w:rsid w:val="003A05A1"/>
    <w:rsid w:val="003A51E6"/>
    <w:rsid w:val="003A5DB5"/>
    <w:rsid w:val="003B0AD4"/>
    <w:rsid w:val="003B61B9"/>
    <w:rsid w:val="003C2B13"/>
    <w:rsid w:val="003C6633"/>
    <w:rsid w:val="003E1192"/>
    <w:rsid w:val="003E1A3A"/>
    <w:rsid w:val="003E767B"/>
    <w:rsid w:val="003F0E35"/>
    <w:rsid w:val="004065F3"/>
    <w:rsid w:val="00406B4D"/>
    <w:rsid w:val="0041025E"/>
    <w:rsid w:val="00413433"/>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1AA4"/>
    <w:rsid w:val="00473857"/>
    <w:rsid w:val="0049026D"/>
    <w:rsid w:val="0049308F"/>
    <w:rsid w:val="00496717"/>
    <w:rsid w:val="004A797E"/>
    <w:rsid w:val="004B1C3F"/>
    <w:rsid w:val="004B3CB2"/>
    <w:rsid w:val="004B7DE3"/>
    <w:rsid w:val="004D277B"/>
    <w:rsid w:val="004D6575"/>
    <w:rsid w:val="004F20C6"/>
    <w:rsid w:val="004F4C25"/>
    <w:rsid w:val="004F4E85"/>
    <w:rsid w:val="004F772D"/>
    <w:rsid w:val="004F7836"/>
    <w:rsid w:val="0050301D"/>
    <w:rsid w:val="005030D4"/>
    <w:rsid w:val="00506CDB"/>
    <w:rsid w:val="005128C3"/>
    <w:rsid w:val="00513551"/>
    <w:rsid w:val="00524D24"/>
    <w:rsid w:val="005278A0"/>
    <w:rsid w:val="00530731"/>
    <w:rsid w:val="00532483"/>
    <w:rsid w:val="00533571"/>
    <w:rsid w:val="005335F1"/>
    <w:rsid w:val="005336FF"/>
    <w:rsid w:val="00541656"/>
    <w:rsid w:val="0054543F"/>
    <w:rsid w:val="00546CE6"/>
    <w:rsid w:val="005557FF"/>
    <w:rsid w:val="00556809"/>
    <w:rsid w:val="00560A99"/>
    <w:rsid w:val="005612F0"/>
    <w:rsid w:val="005740A7"/>
    <w:rsid w:val="00583F14"/>
    <w:rsid w:val="00584813"/>
    <w:rsid w:val="005906CB"/>
    <w:rsid w:val="005910BD"/>
    <w:rsid w:val="00591771"/>
    <w:rsid w:val="005A00BE"/>
    <w:rsid w:val="005A39EB"/>
    <w:rsid w:val="005A3F73"/>
    <w:rsid w:val="005B6039"/>
    <w:rsid w:val="005C01C5"/>
    <w:rsid w:val="005C0FDD"/>
    <w:rsid w:val="005C17EA"/>
    <w:rsid w:val="005D5816"/>
    <w:rsid w:val="005D64F5"/>
    <w:rsid w:val="005E1B8A"/>
    <w:rsid w:val="005E1EF5"/>
    <w:rsid w:val="005E60E5"/>
    <w:rsid w:val="005F250C"/>
    <w:rsid w:val="005F26B2"/>
    <w:rsid w:val="005F3E8C"/>
    <w:rsid w:val="00600019"/>
    <w:rsid w:val="00601E1F"/>
    <w:rsid w:val="00602447"/>
    <w:rsid w:val="00607B39"/>
    <w:rsid w:val="00610B9B"/>
    <w:rsid w:val="0061314F"/>
    <w:rsid w:val="00622BF7"/>
    <w:rsid w:val="00630EB1"/>
    <w:rsid w:val="006419CC"/>
    <w:rsid w:val="006523B0"/>
    <w:rsid w:val="006526CE"/>
    <w:rsid w:val="00655A0F"/>
    <w:rsid w:val="00656E7A"/>
    <w:rsid w:val="00661177"/>
    <w:rsid w:val="006617DD"/>
    <w:rsid w:val="00662E37"/>
    <w:rsid w:val="00663ED8"/>
    <w:rsid w:val="00672605"/>
    <w:rsid w:val="00672F61"/>
    <w:rsid w:val="00684B18"/>
    <w:rsid w:val="006B0187"/>
    <w:rsid w:val="006B1454"/>
    <w:rsid w:val="006B1DD3"/>
    <w:rsid w:val="006B5837"/>
    <w:rsid w:val="006D14F9"/>
    <w:rsid w:val="006E402B"/>
    <w:rsid w:val="006E7423"/>
    <w:rsid w:val="006F03B9"/>
    <w:rsid w:val="00711EE5"/>
    <w:rsid w:val="00712F3C"/>
    <w:rsid w:val="00713254"/>
    <w:rsid w:val="00716CCB"/>
    <w:rsid w:val="00717FE2"/>
    <w:rsid w:val="00720031"/>
    <w:rsid w:val="00726F75"/>
    <w:rsid w:val="00727741"/>
    <w:rsid w:val="007345A6"/>
    <w:rsid w:val="00735ABE"/>
    <w:rsid w:val="00741357"/>
    <w:rsid w:val="00745A35"/>
    <w:rsid w:val="00751300"/>
    <w:rsid w:val="00753275"/>
    <w:rsid w:val="00753809"/>
    <w:rsid w:val="0075469F"/>
    <w:rsid w:val="00761E10"/>
    <w:rsid w:val="00763AD5"/>
    <w:rsid w:val="00770B20"/>
    <w:rsid w:val="00786F7C"/>
    <w:rsid w:val="00790FFC"/>
    <w:rsid w:val="0079297D"/>
    <w:rsid w:val="00793470"/>
    <w:rsid w:val="00795ABD"/>
    <w:rsid w:val="007B18EA"/>
    <w:rsid w:val="007B634C"/>
    <w:rsid w:val="007C6D84"/>
    <w:rsid w:val="007D04EA"/>
    <w:rsid w:val="007D1B0A"/>
    <w:rsid w:val="007D4A2D"/>
    <w:rsid w:val="007D6F83"/>
    <w:rsid w:val="007E3B0E"/>
    <w:rsid w:val="007F0884"/>
    <w:rsid w:val="007F7F1F"/>
    <w:rsid w:val="007F7F64"/>
    <w:rsid w:val="00800CAD"/>
    <w:rsid w:val="00804071"/>
    <w:rsid w:val="00804875"/>
    <w:rsid w:val="00806230"/>
    <w:rsid w:val="008101ED"/>
    <w:rsid w:val="008179A2"/>
    <w:rsid w:val="00817F10"/>
    <w:rsid w:val="00817F36"/>
    <w:rsid w:val="008202AD"/>
    <w:rsid w:val="0082203D"/>
    <w:rsid w:val="008233F6"/>
    <w:rsid w:val="0082741F"/>
    <w:rsid w:val="00827B80"/>
    <w:rsid w:val="00831A77"/>
    <w:rsid w:val="00834339"/>
    <w:rsid w:val="0084284E"/>
    <w:rsid w:val="008466C0"/>
    <w:rsid w:val="00850BD4"/>
    <w:rsid w:val="00851ED5"/>
    <w:rsid w:val="00853774"/>
    <w:rsid w:val="00856A3D"/>
    <w:rsid w:val="00857CF1"/>
    <w:rsid w:val="0086554D"/>
    <w:rsid w:val="00865CF3"/>
    <w:rsid w:val="00871D19"/>
    <w:rsid w:val="00872DB1"/>
    <w:rsid w:val="008772CD"/>
    <w:rsid w:val="008919F0"/>
    <w:rsid w:val="00891E94"/>
    <w:rsid w:val="00892E09"/>
    <w:rsid w:val="00895B96"/>
    <w:rsid w:val="008A26F7"/>
    <w:rsid w:val="008A33E4"/>
    <w:rsid w:val="008A573E"/>
    <w:rsid w:val="008B0543"/>
    <w:rsid w:val="008B1FAF"/>
    <w:rsid w:val="008B2FC6"/>
    <w:rsid w:val="008C4CCA"/>
    <w:rsid w:val="008C5DC9"/>
    <w:rsid w:val="008D172C"/>
    <w:rsid w:val="008E0ABB"/>
    <w:rsid w:val="008E35DF"/>
    <w:rsid w:val="008E3AA7"/>
    <w:rsid w:val="008F0845"/>
    <w:rsid w:val="008F5ED9"/>
    <w:rsid w:val="00916BED"/>
    <w:rsid w:val="00922EDC"/>
    <w:rsid w:val="00927764"/>
    <w:rsid w:val="009340BF"/>
    <w:rsid w:val="00934298"/>
    <w:rsid w:val="0094537A"/>
    <w:rsid w:val="00964991"/>
    <w:rsid w:val="00967A90"/>
    <w:rsid w:val="00975749"/>
    <w:rsid w:val="00975C59"/>
    <w:rsid w:val="009938BF"/>
    <w:rsid w:val="00993A8E"/>
    <w:rsid w:val="0099586B"/>
    <w:rsid w:val="00996182"/>
    <w:rsid w:val="009A478A"/>
    <w:rsid w:val="009A6204"/>
    <w:rsid w:val="009A63B1"/>
    <w:rsid w:val="009B2499"/>
    <w:rsid w:val="009C0D34"/>
    <w:rsid w:val="009C6B45"/>
    <w:rsid w:val="009D6385"/>
    <w:rsid w:val="009F3F66"/>
    <w:rsid w:val="009F6133"/>
    <w:rsid w:val="009F779F"/>
    <w:rsid w:val="00A0172D"/>
    <w:rsid w:val="00A017F9"/>
    <w:rsid w:val="00A11584"/>
    <w:rsid w:val="00A1750D"/>
    <w:rsid w:val="00A216D7"/>
    <w:rsid w:val="00A2222E"/>
    <w:rsid w:val="00A27907"/>
    <w:rsid w:val="00A33160"/>
    <w:rsid w:val="00A33523"/>
    <w:rsid w:val="00A33BC6"/>
    <w:rsid w:val="00A36D03"/>
    <w:rsid w:val="00A411B3"/>
    <w:rsid w:val="00A46F7B"/>
    <w:rsid w:val="00A50927"/>
    <w:rsid w:val="00A55390"/>
    <w:rsid w:val="00A6044B"/>
    <w:rsid w:val="00A6347D"/>
    <w:rsid w:val="00A64AAC"/>
    <w:rsid w:val="00A67984"/>
    <w:rsid w:val="00A71D26"/>
    <w:rsid w:val="00A803B0"/>
    <w:rsid w:val="00A828D5"/>
    <w:rsid w:val="00A84384"/>
    <w:rsid w:val="00A85294"/>
    <w:rsid w:val="00A854FA"/>
    <w:rsid w:val="00A874C4"/>
    <w:rsid w:val="00A90D19"/>
    <w:rsid w:val="00A91C29"/>
    <w:rsid w:val="00A9219A"/>
    <w:rsid w:val="00A97ADF"/>
    <w:rsid w:val="00AA1F57"/>
    <w:rsid w:val="00AA438C"/>
    <w:rsid w:val="00AA6330"/>
    <w:rsid w:val="00AA6A7F"/>
    <w:rsid w:val="00AB7C76"/>
    <w:rsid w:val="00AC2D30"/>
    <w:rsid w:val="00AD7EE5"/>
    <w:rsid w:val="00AE2E60"/>
    <w:rsid w:val="00AE5601"/>
    <w:rsid w:val="00AE56A0"/>
    <w:rsid w:val="00AE57A4"/>
    <w:rsid w:val="00AF1B42"/>
    <w:rsid w:val="00AF487C"/>
    <w:rsid w:val="00B0750A"/>
    <w:rsid w:val="00B16717"/>
    <w:rsid w:val="00B34648"/>
    <w:rsid w:val="00B35825"/>
    <w:rsid w:val="00B3665A"/>
    <w:rsid w:val="00B405B9"/>
    <w:rsid w:val="00B40C04"/>
    <w:rsid w:val="00B421BF"/>
    <w:rsid w:val="00B45E88"/>
    <w:rsid w:val="00B474A8"/>
    <w:rsid w:val="00B50A87"/>
    <w:rsid w:val="00B53950"/>
    <w:rsid w:val="00B540BE"/>
    <w:rsid w:val="00B607F6"/>
    <w:rsid w:val="00B75C3B"/>
    <w:rsid w:val="00B75EF7"/>
    <w:rsid w:val="00B80F00"/>
    <w:rsid w:val="00B878BB"/>
    <w:rsid w:val="00B92588"/>
    <w:rsid w:val="00BA2B52"/>
    <w:rsid w:val="00BA5B1E"/>
    <w:rsid w:val="00BC733B"/>
    <w:rsid w:val="00BE0597"/>
    <w:rsid w:val="00BF0760"/>
    <w:rsid w:val="00BF35A4"/>
    <w:rsid w:val="00BF6015"/>
    <w:rsid w:val="00C03D23"/>
    <w:rsid w:val="00C053CE"/>
    <w:rsid w:val="00C21C50"/>
    <w:rsid w:val="00C228FA"/>
    <w:rsid w:val="00C2430C"/>
    <w:rsid w:val="00C328A1"/>
    <w:rsid w:val="00C3381F"/>
    <w:rsid w:val="00C33EFD"/>
    <w:rsid w:val="00C43271"/>
    <w:rsid w:val="00C4503C"/>
    <w:rsid w:val="00C5762A"/>
    <w:rsid w:val="00C630C3"/>
    <w:rsid w:val="00C641A8"/>
    <w:rsid w:val="00C729AE"/>
    <w:rsid w:val="00C72A75"/>
    <w:rsid w:val="00C84F28"/>
    <w:rsid w:val="00C90682"/>
    <w:rsid w:val="00C96FAB"/>
    <w:rsid w:val="00C979E4"/>
    <w:rsid w:val="00C97D68"/>
    <w:rsid w:val="00CA01A4"/>
    <w:rsid w:val="00CA1D2D"/>
    <w:rsid w:val="00CA34CF"/>
    <w:rsid w:val="00CC10B3"/>
    <w:rsid w:val="00CC1F1C"/>
    <w:rsid w:val="00CC20CB"/>
    <w:rsid w:val="00CD474A"/>
    <w:rsid w:val="00CD7A6A"/>
    <w:rsid w:val="00CF0EAB"/>
    <w:rsid w:val="00CF20BD"/>
    <w:rsid w:val="00CF2BB3"/>
    <w:rsid w:val="00D00ADB"/>
    <w:rsid w:val="00D05305"/>
    <w:rsid w:val="00D31DD1"/>
    <w:rsid w:val="00D33C98"/>
    <w:rsid w:val="00D456AD"/>
    <w:rsid w:val="00D46205"/>
    <w:rsid w:val="00D463C0"/>
    <w:rsid w:val="00D475AD"/>
    <w:rsid w:val="00D479AB"/>
    <w:rsid w:val="00D51DCD"/>
    <w:rsid w:val="00D5243F"/>
    <w:rsid w:val="00D701DD"/>
    <w:rsid w:val="00D70D97"/>
    <w:rsid w:val="00D80410"/>
    <w:rsid w:val="00D842FE"/>
    <w:rsid w:val="00D95DBA"/>
    <w:rsid w:val="00D975A1"/>
    <w:rsid w:val="00DA624A"/>
    <w:rsid w:val="00DB051C"/>
    <w:rsid w:val="00DB0702"/>
    <w:rsid w:val="00DB71BA"/>
    <w:rsid w:val="00DC101E"/>
    <w:rsid w:val="00DC21F1"/>
    <w:rsid w:val="00DC2A61"/>
    <w:rsid w:val="00DC48C5"/>
    <w:rsid w:val="00DD244A"/>
    <w:rsid w:val="00DD3685"/>
    <w:rsid w:val="00DD53D8"/>
    <w:rsid w:val="00DD609D"/>
    <w:rsid w:val="00DE61DB"/>
    <w:rsid w:val="00DE6957"/>
    <w:rsid w:val="00DE6EAD"/>
    <w:rsid w:val="00DF1D45"/>
    <w:rsid w:val="00DF5A0E"/>
    <w:rsid w:val="00E01C96"/>
    <w:rsid w:val="00E02E8A"/>
    <w:rsid w:val="00E03680"/>
    <w:rsid w:val="00E036EE"/>
    <w:rsid w:val="00E04165"/>
    <w:rsid w:val="00E049DE"/>
    <w:rsid w:val="00E10AE5"/>
    <w:rsid w:val="00E15821"/>
    <w:rsid w:val="00E21009"/>
    <w:rsid w:val="00E255A3"/>
    <w:rsid w:val="00E26741"/>
    <w:rsid w:val="00E30142"/>
    <w:rsid w:val="00E45005"/>
    <w:rsid w:val="00E45CCE"/>
    <w:rsid w:val="00E47238"/>
    <w:rsid w:val="00E514A4"/>
    <w:rsid w:val="00E65EF0"/>
    <w:rsid w:val="00E9791A"/>
    <w:rsid w:val="00EB01F2"/>
    <w:rsid w:val="00ED158B"/>
    <w:rsid w:val="00EE35CE"/>
    <w:rsid w:val="00EE4C5D"/>
    <w:rsid w:val="00EE4D3F"/>
    <w:rsid w:val="00EE59DD"/>
    <w:rsid w:val="00EE7535"/>
    <w:rsid w:val="00EF3E38"/>
    <w:rsid w:val="00EF3E8D"/>
    <w:rsid w:val="00EF77AA"/>
    <w:rsid w:val="00F02B09"/>
    <w:rsid w:val="00F07E24"/>
    <w:rsid w:val="00F2014A"/>
    <w:rsid w:val="00F2086D"/>
    <w:rsid w:val="00F23A89"/>
    <w:rsid w:val="00F30DAC"/>
    <w:rsid w:val="00F312DF"/>
    <w:rsid w:val="00F33159"/>
    <w:rsid w:val="00F378C3"/>
    <w:rsid w:val="00F40987"/>
    <w:rsid w:val="00F411D0"/>
    <w:rsid w:val="00F422DB"/>
    <w:rsid w:val="00F45E22"/>
    <w:rsid w:val="00F461F5"/>
    <w:rsid w:val="00F4651E"/>
    <w:rsid w:val="00F50031"/>
    <w:rsid w:val="00F61F9B"/>
    <w:rsid w:val="00F67C70"/>
    <w:rsid w:val="00F738F2"/>
    <w:rsid w:val="00F74208"/>
    <w:rsid w:val="00F80603"/>
    <w:rsid w:val="00F831C0"/>
    <w:rsid w:val="00F92DF3"/>
    <w:rsid w:val="00F971AC"/>
    <w:rsid w:val="00FA27FA"/>
    <w:rsid w:val="00FA49DF"/>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AA392"/>
  <w15:chartTrackingRefBased/>
  <w15:docId w15:val="{1DBDC2D3-2109-4636-8527-1EB201B9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uiPriority w:val="99"/>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ListParagraph">
    <w:name w:val="List Paragraph"/>
    <w:aliases w:val="Normal text,List Paragraph1"/>
    <w:basedOn w:val="Normal"/>
    <w:link w:val="ListParagraphChar"/>
    <w:uiPriority w:val="34"/>
    <w:qFormat/>
    <w:rsid w:val="0010348B"/>
    <w:pPr>
      <w:spacing w:before="120" w:after="120" w:line="276" w:lineRule="auto"/>
      <w:contextualSpacing/>
    </w:pPr>
    <w:rPr>
      <w:rFonts w:ascii="Arial" w:eastAsia="Arial" w:hAnsi="Arial" w:cs="Arial"/>
      <w:sz w:val="22"/>
      <w:szCs w:val="22"/>
      <w:lang w:val="en-NZ" w:eastAsia="en-NZ"/>
    </w:rPr>
  </w:style>
  <w:style w:type="character" w:customStyle="1" w:styleId="ListParagraphChar">
    <w:name w:val="List Paragraph Char"/>
    <w:aliases w:val="Normal text Char,List Paragraph1 Char"/>
    <w:link w:val="ListParagraph"/>
    <w:uiPriority w:val="34"/>
    <w:rsid w:val="00471AA4"/>
    <w:rPr>
      <w:rFonts w:ascii="Arial" w:eastAsia="Arial" w:hAnsi="Arial" w:cs="Arial"/>
      <w:sz w:val="22"/>
      <w:szCs w:val="22"/>
    </w:rPr>
  </w:style>
  <w:style w:type="character" w:styleId="UnresolvedMention">
    <w:name w:val="Unresolved Mention"/>
    <w:basedOn w:val="DefaultParagraphFont"/>
    <w:uiPriority w:val="99"/>
    <w:semiHidden/>
    <w:unhideWhenUsed/>
    <w:rsid w:val="00E2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camp@health.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peoplenet.co.nz/Images/Logos/MinistryOfHealth.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2" ma:contentTypeDescription="Create a new document." ma:contentTypeScope="" ma:versionID="ef7a2ea0400b72bcd91fb890de195b4e">
  <xsd:schema xmlns:xsd="http://www.w3.org/2001/XMLSchema" xmlns:xs="http://www.w3.org/2001/XMLSchema" xmlns:p="http://schemas.microsoft.com/office/2006/metadata/properties" xmlns:ns3="f00d56f7-8b24-4796-b7da-724e3ae74ffa" xmlns:ns4="c2ea8c41-bb8b-4ff5-881e-beaa38261e94" targetNamespace="http://schemas.microsoft.com/office/2006/metadata/properties" ma:root="true" ma:fieldsID="d3c50346696655aca5baf99dbff34948" ns3:_="" ns4:_="">
    <xsd:import namespace="f00d56f7-8b24-4796-b7da-724e3ae74ffa"/>
    <xsd:import namespace="c2ea8c41-bb8b-4ff5-881e-beaa38261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8c41-bb8b-4ff5-881e-beaa38261e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3E5B6-F82E-483E-8104-CF132476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c2ea8c41-bb8b-4ff5-881e-beaa38261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9FA59-A316-47EB-8BA0-59AA92976996}">
  <ds:schemaRefs>
    <ds:schemaRef ds:uri="http://schemas.openxmlformats.org/officeDocument/2006/bibliography"/>
  </ds:schemaRefs>
</ds:datastoreItem>
</file>

<file path=customXml/itemProps3.xml><?xml version="1.0" encoding="utf-8"?>
<ds:datastoreItem xmlns:ds="http://schemas.openxmlformats.org/officeDocument/2006/customXml" ds:itemID="{3063A7B2-A66D-442D-BB89-7F1D1E14CD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73A44A-42AB-4D67-9D4D-03F5ACAB7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326</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2164</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Alison De Leon</cp:lastModifiedBy>
  <cp:revision>18</cp:revision>
  <cp:lastPrinted>2020-12-02T00:25:00Z</cp:lastPrinted>
  <dcterms:created xsi:type="dcterms:W3CDTF">2021-11-30T01:23:00Z</dcterms:created>
  <dcterms:modified xsi:type="dcterms:W3CDTF">2021-12-06T20:56:00Z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0x010100FC6934D3784C9F4CA34653B298C9EA1A</vt:lpwstr>
  </property>
</Properties>
</file>