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90"/>
        <w:gridCol w:w="3748"/>
      </w:tblGrid>
      <w:tr w:rsidR="00D70D97" w:rsidRPr="003406FB" w14:paraId="16CFAF86" w14:textId="77777777" w:rsidTr="003406FB">
        <w:tc>
          <w:tcPr>
            <w:tcW w:w="6048" w:type="dxa"/>
            <w:tcBorders>
              <w:top w:val="nil"/>
              <w:bottom w:val="single" w:sz="12" w:space="0" w:color="F4B083"/>
              <w:right w:val="nil"/>
            </w:tcBorders>
            <w:shd w:val="clear" w:color="auto" w:fill="FFFFFF"/>
          </w:tcPr>
          <w:p w14:paraId="56BA765D"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4A5BAE84" w14:textId="739CBCED" w:rsidR="00F13542" w:rsidRPr="00F866EA" w:rsidRDefault="00F13542" w:rsidP="003C2B13">
            <w:pPr>
              <w:rPr>
                <w:rFonts w:ascii="Segoe UI" w:hAnsi="Segoe UI" w:cs="Segoe UI"/>
                <w:bCs/>
                <w:sz w:val="20"/>
                <w:szCs w:val="20"/>
                <w:lang w:val="en-NZ"/>
              </w:rPr>
            </w:pPr>
            <w:r w:rsidRPr="00F866EA">
              <w:rPr>
                <w:rFonts w:ascii="Segoe UI" w:hAnsi="Segoe UI" w:cs="Segoe UI"/>
                <w:bCs/>
                <w:sz w:val="20"/>
                <w:szCs w:val="20"/>
                <w:lang w:val="en-NZ"/>
              </w:rPr>
              <w:t>cn_20</w:t>
            </w:r>
            <w:r w:rsidR="00102749">
              <w:rPr>
                <w:rFonts w:ascii="Segoe UI" w:hAnsi="Segoe UI" w:cs="Segoe UI"/>
                <w:bCs/>
                <w:sz w:val="20"/>
                <w:szCs w:val="20"/>
                <w:lang w:val="en-NZ"/>
              </w:rPr>
              <w:t>2</w:t>
            </w:r>
            <w:r w:rsidR="00873B0B">
              <w:rPr>
                <w:rFonts w:ascii="Segoe UI" w:hAnsi="Segoe UI" w:cs="Segoe UI"/>
                <w:bCs/>
                <w:sz w:val="20"/>
                <w:szCs w:val="20"/>
                <w:lang w:val="en-NZ"/>
              </w:rPr>
              <w:t>1</w:t>
            </w:r>
            <w:r w:rsidRPr="00F866EA">
              <w:rPr>
                <w:rFonts w:ascii="Segoe UI" w:hAnsi="Segoe UI" w:cs="Segoe UI"/>
                <w:bCs/>
                <w:sz w:val="20"/>
                <w:szCs w:val="20"/>
                <w:lang w:val="en-NZ"/>
              </w:rPr>
              <w:t>_NCAMP_</w:t>
            </w:r>
            <w:r w:rsidR="00F179CF">
              <w:rPr>
                <w:rFonts w:ascii="Segoe UI" w:hAnsi="Segoe UI" w:cs="Segoe UI"/>
                <w:bCs/>
                <w:sz w:val="20"/>
                <w:szCs w:val="20"/>
                <w:lang w:val="en-NZ"/>
              </w:rPr>
              <w:t>PRIMHD_</w:t>
            </w:r>
            <w:r w:rsidR="008C5741">
              <w:rPr>
                <w:rFonts w:ascii="Segoe UI" w:hAnsi="Segoe UI" w:cs="Segoe UI"/>
                <w:bCs/>
                <w:sz w:val="20"/>
                <w:szCs w:val="20"/>
                <w:lang w:val="en-NZ"/>
              </w:rPr>
              <w:t>Referral</w:t>
            </w:r>
            <w:r w:rsidR="00F322D3">
              <w:rPr>
                <w:rFonts w:ascii="Segoe UI" w:hAnsi="Segoe UI" w:cs="Segoe UI"/>
                <w:bCs/>
                <w:sz w:val="20"/>
                <w:szCs w:val="20"/>
                <w:lang w:val="en-NZ"/>
              </w:rPr>
              <w:t>_</w:t>
            </w:r>
            <w:r w:rsidR="00F179CF">
              <w:rPr>
                <w:rFonts w:ascii="Segoe UI" w:hAnsi="Segoe UI" w:cs="Segoe UI"/>
                <w:bCs/>
                <w:sz w:val="20"/>
                <w:szCs w:val="20"/>
                <w:lang w:val="en-NZ"/>
              </w:rPr>
              <w:t>End_Code_DR_DT v</w:t>
            </w:r>
            <w:r w:rsidR="00173521">
              <w:rPr>
                <w:rFonts w:ascii="Segoe UI" w:hAnsi="Segoe UI" w:cs="Segoe UI"/>
                <w:bCs/>
                <w:sz w:val="20"/>
                <w:szCs w:val="20"/>
                <w:lang w:val="en-NZ"/>
              </w:rPr>
              <w:t>2</w:t>
            </w:r>
            <w:r w:rsidR="00F179CF">
              <w:rPr>
                <w:rFonts w:ascii="Segoe UI" w:hAnsi="Segoe UI" w:cs="Segoe UI"/>
                <w:bCs/>
                <w:sz w:val="20"/>
                <w:szCs w:val="20"/>
                <w:lang w:val="en-NZ"/>
              </w:rPr>
              <w:t>.0</w:t>
            </w:r>
          </w:p>
          <w:p w14:paraId="3A42EAE6" w14:textId="77777777" w:rsidR="00D70D97" w:rsidRPr="003406FB" w:rsidRDefault="00E02E8A" w:rsidP="003C2B13">
            <w:pPr>
              <w:rPr>
                <w:rFonts w:ascii="Segoe UI" w:hAnsi="Segoe UI" w:cs="Segoe UI"/>
                <w:b/>
                <w:bCs/>
                <w:sz w:val="20"/>
                <w:szCs w:val="20"/>
                <w:lang w:val="en-NZ"/>
              </w:rPr>
            </w:pPr>
            <w:r w:rsidRPr="003406FB">
              <w:rPr>
                <w:rFonts w:ascii="Segoe UI" w:hAnsi="Segoe UI" w:cs="Segoe UI"/>
                <w:b/>
                <w:bCs/>
                <w:sz w:val="20"/>
                <w:szCs w:val="20"/>
                <w:lang w:val="en-NZ"/>
              </w:rPr>
              <w:t xml:space="preserve"> </w:t>
            </w:r>
          </w:p>
          <w:p w14:paraId="343A5771"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3D395461" w14:textId="77777777" w:rsidR="00D70D97" w:rsidRPr="00F866EA" w:rsidRDefault="00E92110" w:rsidP="00D475AD">
            <w:pPr>
              <w:rPr>
                <w:rFonts w:ascii="Segoe UI" w:hAnsi="Segoe UI" w:cs="Segoe UI"/>
                <w:bCs/>
                <w:sz w:val="20"/>
                <w:szCs w:val="20"/>
                <w:lang w:val="en-NZ"/>
              </w:rPr>
            </w:pPr>
            <w:r>
              <w:rPr>
                <w:rFonts w:ascii="Segoe UI" w:hAnsi="Segoe UI" w:cs="Segoe UI"/>
                <w:bCs/>
                <w:sz w:val="20"/>
                <w:szCs w:val="20"/>
                <w:lang w:val="en-NZ"/>
              </w:rPr>
              <w:t>11 December 20</w:t>
            </w:r>
            <w:r w:rsidR="00DD3FF1">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5B66EE45"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5447AD9E" wp14:editId="5CDC76CA">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388D7515"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59CBE82D" w14:textId="77777777" w:rsidTr="003406FB">
        <w:trPr>
          <w:trHeight w:val="587"/>
        </w:trPr>
        <w:tc>
          <w:tcPr>
            <w:tcW w:w="4253" w:type="dxa"/>
            <w:tcBorders>
              <w:top w:val="nil"/>
              <w:bottom w:val="single" w:sz="12" w:space="0" w:color="F4B083"/>
              <w:right w:val="nil"/>
            </w:tcBorders>
            <w:shd w:val="clear" w:color="auto" w:fill="FFFFFF"/>
          </w:tcPr>
          <w:p w14:paraId="25D17275"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6F20C572" w14:textId="77777777"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873B0B">
              <w:rPr>
                <w:rFonts w:ascii="Segoe UI" w:hAnsi="Segoe UI" w:cs="Segoe UI"/>
                <w:bCs/>
                <w:sz w:val="20"/>
                <w:szCs w:val="20"/>
                <w:lang w:val="en-NZ"/>
              </w:rPr>
              <w:t>1</w:t>
            </w:r>
          </w:p>
        </w:tc>
        <w:tc>
          <w:tcPr>
            <w:tcW w:w="6096" w:type="dxa"/>
            <w:tcBorders>
              <w:top w:val="nil"/>
              <w:left w:val="nil"/>
              <w:bottom w:val="single" w:sz="12" w:space="0" w:color="F4B083"/>
            </w:tcBorders>
            <w:shd w:val="clear" w:color="auto" w:fill="FFFFFF"/>
          </w:tcPr>
          <w:p w14:paraId="5743A98A" w14:textId="623D12C5"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B7E6A">
              <w:rPr>
                <w:rFonts w:ascii="Segoe UI" w:hAnsi="Segoe UI" w:cs="Segoe UI"/>
                <w:b/>
                <w:bCs/>
                <w:sz w:val="20"/>
                <w:szCs w:val="20"/>
                <w:lang w:val="en-NZ"/>
              </w:rPr>
              <w:t xml:space="preserve"> </w:t>
            </w:r>
            <w:r w:rsidR="00F322D3">
              <w:rPr>
                <w:rFonts w:ascii="Segoe UI" w:hAnsi="Segoe UI" w:cs="Segoe UI"/>
                <w:bCs/>
                <w:sz w:val="20"/>
                <w:szCs w:val="20"/>
                <w:lang w:val="en-NZ"/>
              </w:rPr>
              <w:t>PRIMHD Referral End Code DR &amp; DT</w:t>
            </w:r>
            <w:r w:rsidR="00251B02">
              <w:rPr>
                <w:rFonts w:ascii="Segoe UI" w:hAnsi="Segoe UI" w:cs="Segoe UI"/>
                <w:bCs/>
                <w:sz w:val="20"/>
                <w:szCs w:val="20"/>
                <w:lang w:val="en-NZ"/>
              </w:rPr>
              <w:t xml:space="preserve"> Amendment</w:t>
            </w:r>
          </w:p>
        </w:tc>
      </w:tr>
      <w:tr w:rsidR="00D70D97" w:rsidRPr="003406FB" w14:paraId="7E11F85F" w14:textId="77777777" w:rsidTr="003406FB">
        <w:tc>
          <w:tcPr>
            <w:tcW w:w="10349" w:type="dxa"/>
            <w:gridSpan w:val="2"/>
            <w:shd w:val="clear" w:color="auto" w:fill="FBE4D5"/>
          </w:tcPr>
          <w:p w14:paraId="7E96E667"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6023C346" w14:textId="77777777" w:rsidTr="003406FB">
        <w:trPr>
          <w:trHeight w:val="926"/>
        </w:trPr>
        <w:tc>
          <w:tcPr>
            <w:tcW w:w="10349" w:type="dxa"/>
            <w:gridSpan w:val="2"/>
            <w:shd w:val="clear" w:color="auto" w:fill="auto"/>
          </w:tcPr>
          <w:p w14:paraId="12725790"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r w:rsidR="002B7E6A">
              <w:rPr>
                <w:rFonts w:ascii="Segoe UI" w:hAnsi="Segoe UI" w:cs="Segoe UI"/>
                <w:bCs/>
                <w:sz w:val="20"/>
                <w:szCs w:val="20"/>
              </w:rPr>
              <w:t xml:space="preserve"> </w:t>
            </w:r>
          </w:p>
          <w:p w14:paraId="4795FD50" w14:textId="4CD6B5DC" w:rsidR="00C96FAB" w:rsidRPr="00F866EA" w:rsidRDefault="000512F4" w:rsidP="003406FB">
            <w:pPr>
              <w:autoSpaceDE w:val="0"/>
              <w:autoSpaceDN w:val="0"/>
              <w:adjustRightInd w:val="0"/>
              <w:spacing w:before="120" w:after="120"/>
              <w:rPr>
                <w:rFonts w:ascii="Segoe UI" w:hAnsi="Segoe UI" w:cs="Segoe UI"/>
                <w:bCs/>
                <w:sz w:val="20"/>
                <w:szCs w:val="20"/>
                <w:lang w:val="en-NZ" w:eastAsia="en-NZ"/>
              </w:rPr>
            </w:pPr>
            <w:r>
              <w:rPr>
                <w:rFonts w:ascii="Segoe UI" w:hAnsi="Segoe UI" w:cs="Segoe UI"/>
                <w:bCs/>
                <w:sz w:val="20"/>
                <w:szCs w:val="20"/>
                <w:lang w:val="en-NZ" w:eastAsia="en-NZ"/>
              </w:rPr>
              <w:t xml:space="preserve">The present </w:t>
            </w:r>
            <w:r w:rsidR="00A55231">
              <w:rPr>
                <w:rFonts w:ascii="Segoe UI" w:hAnsi="Segoe UI" w:cs="Segoe UI"/>
                <w:bCs/>
                <w:sz w:val="20"/>
                <w:szCs w:val="20"/>
                <w:lang w:val="en-NZ" w:eastAsia="en-NZ"/>
              </w:rPr>
              <w:t>use of referral end codes DR and DT</w:t>
            </w:r>
            <w:r w:rsidR="005E52A1">
              <w:rPr>
                <w:rFonts w:ascii="Segoe UI" w:hAnsi="Segoe UI" w:cs="Segoe UI"/>
                <w:bCs/>
                <w:sz w:val="20"/>
                <w:szCs w:val="20"/>
                <w:lang w:val="en-NZ" w:eastAsia="en-NZ"/>
              </w:rPr>
              <w:t xml:space="preserve"> needs to be amended </w:t>
            </w:r>
            <w:r w:rsidR="002371F0">
              <w:rPr>
                <w:rFonts w:ascii="Segoe UI" w:hAnsi="Segoe UI" w:cs="Segoe UI"/>
                <w:bCs/>
                <w:sz w:val="20"/>
                <w:szCs w:val="20"/>
                <w:lang w:val="en-NZ" w:eastAsia="en-NZ"/>
              </w:rPr>
              <w:t xml:space="preserve">to better clarify </w:t>
            </w:r>
            <w:r w:rsidR="00511E0C">
              <w:rPr>
                <w:rFonts w:ascii="Segoe UI" w:hAnsi="Segoe UI" w:cs="Segoe UI"/>
                <w:bCs/>
                <w:sz w:val="20"/>
                <w:szCs w:val="20"/>
                <w:lang w:val="en-NZ" w:eastAsia="en-NZ"/>
              </w:rPr>
              <w:t>the use</w:t>
            </w:r>
            <w:r w:rsidR="005E52A1">
              <w:rPr>
                <w:rFonts w:ascii="Segoe UI" w:hAnsi="Segoe UI" w:cs="Segoe UI"/>
                <w:bCs/>
                <w:sz w:val="20"/>
                <w:szCs w:val="20"/>
                <w:lang w:val="en-NZ" w:eastAsia="en-NZ"/>
              </w:rPr>
              <w:t>.</w:t>
            </w:r>
          </w:p>
        </w:tc>
      </w:tr>
      <w:tr w:rsidR="00B16717" w:rsidRPr="003406FB" w14:paraId="389B8C3D" w14:textId="77777777" w:rsidTr="003406FB">
        <w:trPr>
          <w:trHeight w:val="312"/>
        </w:trPr>
        <w:tc>
          <w:tcPr>
            <w:tcW w:w="4253" w:type="dxa"/>
            <w:shd w:val="clear" w:color="auto" w:fill="FBE4D5"/>
          </w:tcPr>
          <w:p w14:paraId="57072CC5"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494D6153" w14:textId="03981ED8" w:rsidR="00B16717" w:rsidRPr="00821E21" w:rsidRDefault="00742001" w:rsidP="003406FB">
            <w:pPr>
              <w:spacing w:before="120" w:after="120" w:line="240" w:lineRule="exact"/>
              <w:jc w:val="both"/>
              <w:rPr>
                <w:rFonts w:ascii="Segoe UI" w:hAnsi="Segoe UI" w:cs="Segoe UI"/>
                <w:sz w:val="20"/>
                <w:szCs w:val="20"/>
                <w:lang w:val="en-NZ"/>
              </w:rPr>
            </w:pPr>
            <w:r w:rsidRPr="00CD655D">
              <w:rPr>
                <w:rFonts w:ascii="Segoe UI" w:hAnsi="Segoe UI" w:cs="Segoe UI"/>
                <w:sz w:val="20"/>
                <w:szCs w:val="20"/>
                <w:lang w:val="en-NZ"/>
              </w:rPr>
              <w:t>Programme for the Integration of Mental Health Data (PRIMHD)</w:t>
            </w:r>
          </w:p>
        </w:tc>
      </w:tr>
      <w:tr w:rsidR="00D70D97" w:rsidRPr="003406FB" w14:paraId="04E53CC2" w14:textId="77777777" w:rsidTr="003406FB">
        <w:trPr>
          <w:trHeight w:val="936"/>
        </w:trPr>
        <w:tc>
          <w:tcPr>
            <w:tcW w:w="10349" w:type="dxa"/>
            <w:gridSpan w:val="2"/>
            <w:shd w:val="clear" w:color="auto" w:fill="auto"/>
          </w:tcPr>
          <w:p w14:paraId="425FC6E5" w14:textId="77777777" w:rsidR="003A05A1" w:rsidRPr="00F866EA" w:rsidRDefault="00D70D97" w:rsidP="003406FB">
            <w:pPr>
              <w:pStyle w:val="Style2"/>
              <w:spacing w:before="120" w:after="120" w:line="240" w:lineRule="auto"/>
              <w:jc w:val="left"/>
              <w:rPr>
                <w:rFonts w:ascii="Segoe UI" w:hAnsi="Segoe UI" w:cs="Segoe UI"/>
                <w:bCs/>
                <w:sz w:val="20"/>
                <w:szCs w:val="20"/>
                <w:lang w:val="en-NZ"/>
              </w:rPr>
            </w:pPr>
            <w:r w:rsidRPr="00F866EA">
              <w:rPr>
                <w:rFonts w:ascii="Segoe UI" w:hAnsi="Segoe UI" w:cs="Segoe UI"/>
                <w:bCs/>
                <w:sz w:val="20"/>
                <w:szCs w:val="20"/>
                <w:lang w:val="en-NZ"/>
              </w:rPr>
              <w:t>Context of the Change:</w:t>
            </w:r>
            <w:r w:rsidR="003237E8" w:rsidRPr="00F866EA">
              <w:rPr>
                <w:rFonts w:ascii="Segoe UI" w:hAnsi="Segoe UI" w:cs="Segoe UI"/>
                <w:bCs/>
                <w:sz w:val="20"/>
                <w:szCs w:val="20"/>
                <w:lang w:val="en-NZ"/>
              </w:rPr>
              <w:t xml:space="preserve"> </w:t>
            </w:r>
          </w:p>
          <w:p w14:paraId="0A836610" w14:textId="77777777" w:rsidR="0093575A" w:rsidRDefault="000C3FF2" w:rsidP="0093575A">
            <w:pPr>
              <w:pStyle w:val="NormalWeb"/>
              <w:shd w:val="clear" w:color="auto" w:fill="FFFFFF"/>
              <w:spacing w:before="120" w:beforeAutospacing="0" w:after="120" w:afterAutospacing="0"/>
              <w:rPr>
                <w:rFonts w:ascii="Segoe UI" w:hAnsi="Segoe UI" w:cs="Segoe UI"/>
                <w:bCs/>
                <w:sz w:val="20"/>
                <w:szCs w:val="20"/>
              </w:rPr>
            </w:pPr>
            <w:r w:rsidRPr="00031CB5">
              <w:rPr>
                <w:rFonts w:ascii="Segoe UI" w:hAnsi="Segoe UI" w:cs="Segoe UI"/>
                <w:bCs/>
                <w:sz w:val="20"/>
                <w:szCs w:val="20"/>
              </w:rPr>
              <w:t xml:space="preserve">Referral end code DR </w:t>
            </w:r>
            <w:r w:rsidR="00B81805" w:rsidRPr="00031CB5">
              <w:rPr>
                <w:rFonts w:ascii="Segoe UI" w:hAnsi="Segoe UI" w:cs="Segoe UI"/>
                <w:bCs/>
                <w:sz w:val="20"/>
                <w:szCs w:val="20"/>
              </w:rPr>
              <w:t>currently combines two very different concepts</w:t>
            </w:r>
            <w:r w:rsidR="00233C5C" w:rsidRPr="00031CB5">
              <w:rPr>
                <w:rFonts w:ascii="Segoe UI" w:hAnsi="Segoe UI" w:cs="Segoe UI"/>
                <w:bCs/>
                <w:sz w:val="20"/>
                <w:szCs w:val="20"/>
              </w:rPr>
              <w:t>. C</w:t>
            </w:r>
            <w:r w:rsidR="00B81805" w:rsidRPr="00031CB5">
              <w:rPr>
                <w:rFonts w:ascii="Segoe UI" w:hAnsi="Segoe UI" w:cs="Segoe UI"/>
                <w:bCs/>
                <w:sz w:val="20"/>
                <w:szCs w:val="20"/>
              </w:rPr>
              <w:t>ompletion of MHA treatment</w:t>
            </w:r>
            <w:r w:rsidR="00031CB5" w:rsidRPr="00031CB5">
              <w:rPr>
                <w:rFonts w:ascii="Segoe UI" w:hAnsi="Segoe UI" w:cs="Segoe UI"/>
                <w:bCs/>
                <w:sz w:val="20"/>
                <w:szCs w:val="20"/>
              </w:rPr>
              <w:t xml:space="preserve"> and planned transitions between MHA teams</w:t>
            </w:r>
          </w:p>
          <w:p w14:paraId="68CF1607" w14:textId="3BB42F32" w:rsidR="001800D7" w:rsidRPr="001800D7" w:rsidRDefault="001800D7" w:rsidP="0093575A">
            <w:pPr>
              <w:pStyle w:val="NormalWeb"/>
              <w:shd w:val="clear" w:color="auto" w:fill="FFFFFF"/>
              <w:spacing w:before="120" w:beforeAutospacing="0" w:after="120" w:afterAutospacing="0"/>
              <w:rPr>
                <w:rFonts w:ascii="Segoe UI" w:hAnsi="Segoe UI" w:cs="Segoe UI"/>
                <w:bCs/>
                <w:sz w:val="20"/>
                <w:szCs w:val="20"/>
              </w:rPr>
            </w:pPr>
            <w:r w:rsidRPr="001800D7">
              <w:rPr>
                <w:rFonts w:ascii="Segoe UI" w:hAnsi="Segoe UI" w:cs="Segoe UI"/>
                <w:bCs/>
                <w:sz w:val="20"/>
                <w:szCs w:val="20"/>
              </w:rPr>
              <w:t xml:space="preserve">The code ‘DT’ does not allow users to identify whether the consumer was transitioned to an NGO providing MHA services, or to another healthcare organisation. An additional referral end code is necessary to distinguish between these two types of transitions. </w:t>
            </w:r>
          </w:p>
          <w:p w14:paraId="6F5E04A6" w14:textId="2043C263" w:rsidR="001800D7" w:rsidRPr="00F866EA" w:rsidRDefault="0093575A" w:rsidP="00845101">
            <w:pPr>
              <w:pStyle w:val="NormalWeb"/>
              <w:shd w:val="clear" w:color="auto" w:fill="FFFFFF"/>
              <w:spacing w:before="120" w:beforeAutospacing="0" w:after="120" w:afterAutospacing="0"/>
              <w:rPr>
                <w:rFonts w:ascii="Segoe UI" w:hAnsi="Segoe UI" w:cs="Segoe UI"/>
                <w:bCs/>
                <w:color w:val="FF0000"/>
                <w:sz w:val="20"/>
                <w:szCs w:val="20"/>
              </w:rPr>
            </w:pPr>
            <w:r w:rsidRPr="009215CF">
              <w:rPr>
                <w:rFonts w:ascii="Segoe UI" w:hAnsi="Segoe UI" w:cs="Segoe UI"/>
                <w:bCs/>
                <w:sz w:val="20"/>
                <w:szCs w:val="20"/>
              </w:rPr>
              <w:t xml:space="preserve">Changing of the description </w:t>
            </w:r>
            <w:r w:rsidR="00450093" w:rsidRPr="009215CF">
              <w:rPr>
                <w:rFonts w:ascii="Segoe UI" w:hAnsi="Segoe UI" w:cs="Segoe UI"/>
                <w:bCs/>
                <w:sz w:val="20"/>
                <w:szCs w:val="20"/>
              </w:rPr>
              <w:t xml:space="preserve">of DT and clarifying the used for comments </w:t>
            </w:r>
            <w:r w:rsidR="00C8707A" w:rsidRPr="009215CF">
              <w:rPr>
                <w:rFonts w:ascii="Segoe UI" w:hAnsi="Segoe UI" w:cs="Segoe UI"/>
                <w:bCs/>
                <w:sz w:val="20"/>
                <w:szCs w:val="20"/>
              </w:rPr>
              <w:t xml:space="preserve">alleviates this issue along with the creation of a new </w:t>
            </w:r>
            <w:r w:rsidR="00AC6333" w:rsidRPr="009215CF">
              <w:rPr>
                <w:rFonts w:ascii="Segoe UI" w:hAnsi="Segoe UI" w:cs="Segoe UI"/>
                <w:bCs/>
                <w:sz w:val="20"/>
                <w:szCs w:val="20"/>
              </w:rPr>
              <w:t xml:space="preserve">referral end code as notified in </w:t>
            </w:r>
            <w:r w:rsidR="009215CF" w:rsidRPr="009215CF">
              <w:rPr>
                <w:rFonts w:ascii="Segoe UI" w:hAnsi="Segoe UI" w:cs="Segoe UI"/>
                <w:bCs/>
                <w:sz w:val="20"/>
                <w:szCs w:val="20"/>
              </w:rPr>
              <w:t>cn_2021_NCAMP_PRIMHD_New_Referral_End_Codes_DY_DK_v1.0</w:t>
            </w:r>
            <w:r w:rsidR="00C8707A">
              <w:rPr>
                <w:rFonts w:ascii="Segoe UI" w:hAnsi="Segoe UI" w:cs="Segoe UI"/>
                <w:bCs/>
                <w:color w:val="FF0000"/>
                <w:sz w:val="20"/>
                <w:szCs w:val="20"/>
              </w:rPr>
              <w:t xml:space="preserve"> </w:t>
            </w:r>
          </w:p>
        </w:tc>
      </w:tr>
      <w:tr w:rsidR="00D70D97" w:rsidRPr="003406FB" w14:paraId="315B737A" w14:textId="77777777" w:rsidTr="002C1C95">
        <w:trPr>
          <w:trHeight w:val="3145"/>
        </w:trPr>
        <w:tc>
          <w:tcPr>
            <w:tcW w:w="10349" w:type="dxa"/>
            <w:gridSpan w:val="2"/>
            <w:shd w:val="clear" w:color="auto" w:fill="FBE4D5"/>
          </w:tcPr>
          <w:p w14:paraId="0742C84B" w14:textId="56BB05F3" w:rsidR="005C17EA" w:rsidRDefault="00D70D97" w:rsidP="003406FB">
            <w:pPr>
              <w:pStyle w:val="BodyText"/>
              <w:spacing w:line="240" w:lineRule="exact"/>
              <w:rPr>
                <w:rFonts w:ascii="Segoe UI" w:hAnsi="Segoe UI" w:cs="Segoe UI"/>
                <w:bCs/>
                <w:color w:val="FF0000"/>
                <w:szCs w:val="20"/>
                <w:lang w:val="en-NZ"/>
              </w:rPr>
            </w:pPr>
            <w:r w:rsidRPr="00F866EA">
              <w:rPr>
                <w:rFonts w:ascii="Segoe UI" w:hAnsi="Segoe UI" w:cs="Segoe UI"/>
                <w:b/>
                <w:bCs/>
                <w:szCs w:val="20"/>
                <w:lang w:val="en-NZ" w:eastAsia="en-NZ"/>
              </w:rPr>
              <w:t xml:space="preserve">Details of Proposed Change: </w:t>
            </w:r>
          </w:p>
          <w:tbl>
            <w:tblPr>
              <w:tblStyle w:val="TableGrid"/>
              <w:tblpPr w:leftFromText="180" w:rightFromText="180" w:vertAnchor="page" w:horzAnchor="margin" w:tblpY="871"/>
              <w:tblOverlap w:val="never"/>
              <w:tblW w:w="9918" w:type="dxa"/>
              <w:tblLook w:val="04A0" w:firstRow="1" w:lastRow="0" w:firstColumn="1" w:lastColumn="0" w:noHBand="0" w:noVBand="1"/>
            </w:tblPr>
            <w:tblGrid>
              <w:gridCol w:w="1872"/>
              <w:gridCol w:w="887"/>
              <w:gridCol w:w="2243"/>
              <w:gridCol w:w="4916"/>
            </w:tblGrid>
            <w:tr w:rsidR="00E753E0" w14:paraId="13D45C86" w14:textId="77777777" w:rsidTr="002C1C95">
              <w:tc>
                <w:tcPr>
                  <w:tcW w:w="1816" w:type="dxa"/>
                  <w:shd w:val="clear" w:color="auto" w:fill="BFBFBF" w:themeFill="background1" w:themeFillShade="BF"/>
                </w:tcPr>
                <w:p w14:paraId="3DCB915A" w14:textId="77777777" w:rsidR="00E753E0" w:rsidRPr="00984F0C" w:rsidRDefault="00E753E0" w:rsidP="00E753E0">
                  <w:pPr>
                    <w:rPr>
                      <w:color w:val="000000" w:themeColor="text1"/>
                      <w:sz w:val="20"/>
                      <w:szCs w:val="20"/>
                    </w:rPr>
                  </w:pPr>
                  <w:r w:rsidRPr="00984F0C">
                    <w:rPr>
                      <w:color w:val="000000" w:themeColor="text1"/>
                      <w:sz w:val="20"/>
                      <w:szCs w:val="20"/>
                    </w:rPr>
                    <w:t>Change</w:t>
                  </w:r>
                </w:p>
              </w:tc>
              <w:tc>
                <w:tcPr>
                  <w:tcW w:w="890" w:type="dxa"/>
                  <w:shd w:val="clear" w:color="auto" w:fill="BFBFBF" w:themeFill="background1" w:themeFillShade="BF"/>
                </w:tcPr>
                <w:p w14:paraId="4593F479" w14:textId="77777777" w:rsidR="00E753E0" w:rsidRPr="00984F0C" w:rsidRDefault="00E753E0" w:rsidP="00E753E0">
                  <w:pPr>
                    <w:rPr>
                      <w:color w:val="000000" w:themeColor="text1"/>
                      <w:sz w:val="20"/>
                      <w:szCs w:val="20"/>
                    </w:rPr>
                  </w:pPr>
                  <w:r w:rsidRPr="00984F0C">
                    <w:rPr>
                      <w:color w:val="000000" w:themeColor="text1"/>
                      <w:sz w:val="20"/>
                      <w:szCs w:val="20"/>
                    </w:rPr>
                    <w:t>Code</w:t>
                  </w:r>
                </w:p>
              </w:tc>
              <w:tc>
                <w:tcPr>
                  <w:tcW w:w="2251" w:type="dxa"/>
                  <w:shd w:val="clear" w:color="auto" w:fill="BFBFBF" w:themeFill="background1" w:themeFillShade="BF"/>
                </w:tcPr>
                <w:p w14:paraId="5816AA6F" w14:textId="77777777" w:rsidR="00E753E0" w:rsidRPr="00984F0C" w:rsidRDefault="00E753E0" w:rsidP="00E753E0">
                  <w:pPr>
                    <w:rPr>
                      <w:color w:val="000000" w:themeColor="text1"/>
                      <w:sz w:val="20"/>
                      <w:szCs w:val="20"/>
                    </w:rPr>
                  </w:pPr>
                  <w:r w:rsidRPr="00984F0C">
                    <w:rPr>
                      <w:color w:val="000000" w:themeColor="text1"/>
                      <w:sz w:val="20"/>
                      <w:szCs w:val="20"/>
                    </w:rPr>
                    <w:t>Description</w:t>
                  </w:r>
                </w:p>
              </w:tc>
              <w:tc>
                <w:tcPr>
                  <w:tcW w:w="4961" w:type="dxa"/>
                  <w:shd w:val="clear" w:color="auto" w:fill="BFBFBF" w:themeFill="background1" w:themeFillShade="BF"/>
                </w:tcPr>
                <w:p w14:paraId="7895546A" w14:textId="77777777" w:rsidR="00E753E0" w:rsidRPr="00984F0C" w:rsidRDefault="00E753E0" w:rsidP="00E753E0">
                  <w:pPr>
                    <w:rPr>
                      <w:color w:val="000000" w:themeColor="text1"/>
                      <w:sz w:val="20"/>
                      <w:szCs w:val="20"/>
                    </w:rPr>
                  </w:pPr>
                  <w:r w:rsidRPr="00984F0C">
                    <w:rPr>
                      <w:color w:val="000000" w:themeColor="text1"/>
                      <w:sz w:val="20"/>
                      <w:szCs w:val="20"/>
                    </w:rPr>
                    <w:t>Comment</w:t>
                  </w:r>
                </w:p>
              </w:tc>
            </w:tr>
            <w:tr w:rsidR="00E753E0" w14:paraId="78F31DEB" w14:textId="77777777" w:rsidTr="002C1C95">
              <w:tc>
                <w:tcPr>
                  <w:tcW w:w="1816" w:type="dxa"/>
                </w:tcPr>
                <w:p w14:paraId="54EE3774" w14:textId="77777777" w:rsidR="00E753E0" w:rsidRPr="00A657DE" w:rsidRDefault="00E753E0" w:rsidP="00E753E0">
                  <w:pPr>
                    <w:rPr>
                      <w:color w:val="C00000"/>
                      <w:sz w:val="20"/>
                      <w:szCs w:val="20"/>
                    </w:rPr>
                  </w:pPr>
                  <w:r w:rsidRPr="00A657DE">
                    <w:rPr>
                      <w:color w:val="C00000"/>
                      <w:sz w:val="20"/>
                      <w:szCs w:val="20"/>
                    </w:rPr>
                    <w:t>Changed comment</w:t>
                  </w:r>
                </w:p>
              </w:tc>
              <w:tc>
                <w:tcPr>
                  <w:tcW w:w="890" w:type="dxa"/>
                </w:tcPr>
                <w:p w14:paraId="51D22E83" w14:textId="77777777" w:rsidR="00E753E0" w:rsidRPr="002045C7" w:rsidRDefault="00E753E0" w:rsidP="00E753E0">
                  <w:pPr>
                    <w:rPr>
                      <w:sz w:val="20"/>
                      <w:szCs w:val="20"/>
                    </w:rPr>
                  </w:pPr>
                  <w:r w:rsidRPr="002045C7">
                    <w:rPr>
                      <w:sz w:val="20"/>
                      <w:szCs w:val="20"/>
                    </w:rPr>
                    <w:t>DR</w:t>
                  </w:r>
                </w:p>
              </w:tc>
              <w:tc>
                <w:tcPr>
                  <w:tcW w:w="2251" w:type="dxa"/>
                </w:tcPr>
                <w:p w14:paraId="074F3B79" w14:textId="77777777" w:rsidR="00E753E0" w:rsidRPr="002045C7" w:rsidRDefault="00E753E0" w:rsidP="00E753E0">
                  <w:pPr>
                    <w:rPr>
                      <w:sz w:val="20"/>
                      <w:szCs w:val="20"/>
                    </w:rPr>
                  </w:pPr>
                  <w:r w:rsidRPr="002045C7">
                    <w:rPr>
                      <w:sz w:val="20"/>
                      <w:szCs w:val="20"/>
                    </w:rPr>
                    <w:t>Ended routinely</w:t>
                  </w:r>
                </w:p>
              </w:tc>
              <w:tc>
                <w:tcPr>
                  <w:tcW w:w="4961" w:type="dxa"/>
                </w:tcPr>
                <w:p w14:paraId="05A9494F" w14:textId="77777777" w:rsidR="00E753E0" w:rsidRPr="002045C7" w:rsidRDefault="00E753E0" w:rsidP="00E753E0">
                  <w:pPr>
                    <w:rPr>
                      <w:sz w:val="20"/>
                      <w:szCs w:val="20"/>
                    </w:rPr>
                  </w:pPr>
                  <w:r w:rsidRPr="002045C7">
                    <w:rPr>
                      <w:sz w:val="20"/>
                      <w:szCs w:val="20"/>
                    </w:rPr>
                    <w:t>Completion of treatment / programme / goals / assessment.</w:t>
                  </w:r>
                </w:p>
                <w:p w14:paraId="4A6DFF97" w14:textId="77777777" w:rsidR="00E753E0" w:rsidRPr="00A657DE" w:rsidRDefault="00E753E0" w:rsidP="00E753E0">
                  <w:pPr>
                    <w:rPr>
                      <w:strike/>
                      <w:color w:val="5B9BD5" w:themeColor="accent1"/>
                      <w:sz w:val="20"/>
                      <w:szCs w:val="20"/>
                    </w:rPr>
                  </w:pPr>
                  <w:r w:rsidRPr="00A657DE">
                    <w:rPr>
                      <w:strike/>
                      <w:color w:val="C00000"/>
                      <w:sz w:val="20"/>
                      <w:szCs w:val="20"/>
                    </w:rPr>
                    <w:t>Use this code for internal transfers between mental health teams.</w:t>
                  </w:r>
                </w:p>
              </w:tc>
            </w:tr>
            <w:tr w:rsidR="00E753E0" w14:paraId="1DB843CB" w14:textId="77777777" w:rsidTr="002C1C95">
              <w:tc>
                <w:tcPr>
                  <w:tcW w:w="1816" w:type="dxa"/>
                </w:tcPr>
                <w:p w14:paraId="21CFA6F3" w14:textId="59096EB3" w:rsidR="00E753E0" w:rsidRPr="00017F5D" w:rsidRDefault="00E753E0" w:rsidP="00E753E0">
                  <w:pPr>
                    <w:rPr>
                      <w:color w:val="C00000"/>
                      <w:sz w:val="20"/>
                      <w:szCs w:val="20"/>
                    </w:rPr>
                  </w:pPr>
                  <w:r w:rsidRPr="00017F5D">
                    <w:rPr>
                      <w:color w:val="C00000"/>
                      <w:sz w:val="20"/>
                      <w:szCs w:val="20"/>
                    </w:rPr>
                    <w:t>Changed</w:t>
                  </w:r>
                  <w:r w:rsidR="002C1C95">
                    <w:rPr>
                      <w:color w:val="C00000"/>
                      <w:sz w:val="20"/>
                      <w:szCs w:val="20"/>
                    </w:rPr>
                    <w:t>/descr</w:t>
                  </w:r>
                  <w:r w:rsidR="00B75CD6">
                    <w:rPr>
                      <w:color w:val="C00000"/>
                      <w:sz w:val="20"/>
                      <w:szCs w:val="20"/>
                    </w:rPr>
                    <w:t>i</w:t>
                  </w:r>
                  <w:r w:rsidR="002C1C95">
                    <w:rPr>
                      <w:color w:val="C00000"/>
                      <w:sz w:val="20"/>
                      <w:szCs w:val="20"/>
                    </w:rPr>
                    <w:t>ption</w:t>
                  </w:r>
                  <w:r w:rsidRPr="00017F5D">
                    <w:rPr>
                      <w:color w:val="C00000"/>
                      <w:sz w:val="20"/>
                      <w:szCs w:val="20"/>
                    </w:rPr>
                    <w:t xml:space="preserve"> comment</w:t>
                  </w:r>
                </w:p>
              </w:tc>
              <w:tc>
                <w:tcPr>
                  <w:tcW w:w="890" w:type="dxa"/>
                </w:tcPr>
                <w:p w14:paraId="36448561" w14:textId="77777777" w:rsidR="00E753E0" w:rsidRPr="00017F5D" w:rsidRDefault="00E753E0" w:rsidP="00E753E0">
                  <w:pPr>
                    <w:rPr>
                      <w:color w:val="5B9BD5" w:themeColor="accent1"/>
                      <w:sz w:val="20"/>
                      <w:szCs w:val="20"/>
                    </w:rPr>
                  </w:pPr>
                  <w:r w:rsidRPr="00017F5D">
                    <w:rPr>
                      <w:sz w:val="20"/>
                      <w:szCs w:val="20"/>
                    </w:rPr>
                    <w:t>DT</w:t>
                  </w:r>
                </w:p>
              </w:tc>
              <w:tc>
                <w:tcPr>
                  <w:tcW w:w="2251" w:type="dxa"/>
                </w:tcPr>
                <w:p w14:paraId="7DBDB08D" w14:textId="0EA61125" w:rsidR="00E753E0" w:rsidRPr="00017F5D" w:rsidRDefault="004D4109" w:rsidP="00E753E0">
                  <w:pPr>
                    <w:rPr>
                      <w:color w:val="FF0000"/>
                      <w:sz w:val="20"/>
                      <w:szCs w:val="20"/>
                    </w:rPr>
                  </w:pPr>
                  <w:r>
                    <w:rPr>
                      <w:sz w:val="20"/>
                      <w:szCs w:val="20"/>
                    </w:rPr>
                    <w:t xml:space="preserve">Discharge of tangata whaiora/consumer to another healthcare organisation </w:t>
                  </w:r>
                  <w:r w:rsidRPr="00105D56">
                    <w:rPr>
                      <w:color w:val="7030A0"/>
                      <w:sz w:val="20"/>
                      <w:szCs w:val="20"/>
                    </w:rPr>
                    <w:t>(DHB MHA service, primary care, or non-MHA)</w:t>
                  </w:r>
                </w:p>
              </w:tc>
              <w:tc>
                <w:tcPr>
                  <w:tcW w:w="4961" w:type="dxa"/>
                </w:tcPr>
                <w:p w14:paraId="712B1B03" w14:textId="544AA229" w:rsidR="00E753E0" w:rsidRPr="00017F5D" w:rsidRDefault="00046014" w:rsidP="00E753E0">
                  <w:pPr>
                    <w:rPr>
                      <w:color w:val="5B9BD5" w:themeColor="accent1"/>
                      <w:sz w:val="20"/>
                      <w:szCs w:val="20"/>
                    </w:rPr>
                  </w:pPr>
                  <w:r>
                    <w:rPr>
                      <w:sz w:val="20"/>
                      <w:szCs w:val="20"/>
                    </w:rPr>
                    <w:t>Discharge to another healthcare provider in a different organisation</w:t>
                  </w:r>
                  <w:r>
                    <w:rPr>
                      <w:color w:val="C00000"/>
                      <w:sz w:val="20"/>
                      <w:szCs w:val="20"/>
                    </w:rPr>
                    <w:t xml:space="preserve">. </w:t>
                  </w:r>
                  <w:r w:rsidRPr="00105D56">
                    <w:rPr>
                      <w:color w:val="7030A0"/>
                      <w:sz w:val="20"/>
                      <w:szCs w:val="20"/>
                    </w:rPr>
                    <w:t>Use this code for discharges to a non-MHA organisation, or to primary care,</w:t>
                  </w:r>
                  <w:r>
                    <w:rPr>
                      <w:color w:val="C00000"/>
                      <w:sz w:val="20"/>
                      <w:szCs w:val="20"/>
                    </w:rPr>
                    <w:t xml:space="preserve"> </w:t>
                  </w:r>
                  <w:r>
                    <w:rPr>
                      <w:color w:val="7030A0"/>
                      <w:sz w:val="20"/>
                      <w:szCs w:val="20"/>
                    </w:rPr>
                    <w:t>or for discharges from an NGO to DHB, or DHB to DHB discharges</w:t>
                  </w:r>
                  <w:r>
                    <w:rPr>
                      <w:color w:val="C00000"/>
                      <w:sz w:val="20"/>
                      <w:szCs w:val="20"/>
                    </w:rPr>
                    <w:t>.</w:t>
                  </w:r>
                  <w:r>
                    <w:rPr>
                      <w:strike/>
                      <w:color w:val="C00000"/>
                      <w:sz w:val="20"/>
                      <w:szCs w:val="20"/>
                    </w:rPr>
                    <w:t xml:space="preserve"> Can be either a mental health or non-mental health organisation. </w:t>
                  </w:r>
                  <w:r>
                    <w:rPr>
                      <w:color w:val="7030A0"/>
                      <w:sz w:val="20"/>
                      <w:szCs w:val="20"/>
                    </w:rPr>
                    <w:t> For discharges to NGOs providing MHA services use code DK.</w:t>
                  </w:r>
                </w:p>
              </w:tc>
            </w:tr>
          </w:tbl>
          <w:p w14:paraId="4EE1392E" w14:textId="4D3F0F82" w:rsidR="00B62EF2" w:rsidRPr="00F866EA" w:rsidRDefault="00B62EF2" w:rsidP="003406FB">
            <w:pPr>
              <w:pStyle w:val="BodyText"/>
              <w:spacing w:line="240" w:lineRule="exact"/>
              <w:rPr>
                <w:rFonts w:ascii="Segoe UI" w:hAnsi="Segoe UI" w:cs="Segoe UI"/>
                <w:bCs/>
                <w:color w:val="FF0000"/>
                <w:szCs w:val="20"/>
                <w:lang w:val="en-NZ"/>
              </w:rPr>
            </w:pPr>
          </w:p>
        </w:tc>
      </w:tr>
      <w:tr w:rsidR="00D70D97" w:rsidRPr="003406FB" w14:paraId="15275527" w14:textId="77777777" w:rsidTr="003406FB">
        <w:tc>
          <w:tcPr>
            <w:tcW w:w="10349" w:type="dxa"/>
            <w:gridSpan w:val="2"/>
            <w:shd w:val="clear" w:color="auto" w:fill="auto"/>
          </w:tcPr>
          <w:p w14:paraId="1C69DA07" w14:textId="7777777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w:t>
            </w:r>
            <w:proofErr w:type="gramStart"/>
            <w:r w:rsidRPr="00F866EA">
              <w:rPr>
                <w:rFonts w:ascii="Segoe UI" w:hAnsi="Segoe UI" w:cs="Segoe UI"/>
                <w:b/>
                <w:bCs/>
                <w:sz w:val="20"/>
                <w:szCs w:val="20"/>
                <w:lang w:val="en-NZ"/>
              </w:rPr>
              <w:t>Sector:</w:t>
            </w:r>
            <w:proofErr w:type="gramEnd"/>
            <w:r w:rsidRPr="00F866EA">
              <w:rPr>
                <w:rFonts w:ascii="Segoe UI" w:hAnsi="Segoe UI" w:cs="Segoe UI"/>
                <w:b/>
                <w:bCs/>
                <w:sz w:val="20"/>
                <w:szCs w:val="20"/>
                <w:lang w:val="en-NZ"/>
              </w:rPr>
              <w:t xml:space="preserve"> </w:t>
            </w:r>
          </w:p>
          <w:p w14:paraId="23DDF5B1" w14:textId="27B688B0" w:rsidR="00DD244A" w:rsidRPr="00F866EA" w:rsidRDefault="00406C0B" w:rsidP="00F13542">
            <w:pPr>
              <w:autoSpaceDE w:val="0"/>
              <w:autoSpaceDN w:val="0"/>
              <w:adjustRightInd w:val="0"/>
              <w:spacing w:before="120" w:after="120"/>
              <w:rPr>
                <w:rFonts w:ascii="Segoe UI" w:hAnsi="Segoe UI" w:cs="Segoe UI"/>
                <w:bCs/>
                <w:sz w:val="20"/>
                <w:szCs w:val="20"/>
                <w:lang w:val="en-NZ"/>
              </w:rPr>
            </w:pPr>
            <w:r w:rsidRPr="00406C0B">
              <w:rPr>
                <w:rFonts w:ascii="Segoe UI" w:hAnsi="Segoe UI" w:cs="Segoe UI"/>
                <w:bCs/>
                <w:sz w:val="20"/>
                <w:szCs w:val="20"/>
                <w:lang w:val="en-NZ"/>
              </w:rPr>
              <w:t>Amend ‘referral end’ code ‘DR’, ‘DT’ description</w:t>
            </w:r>
            <w:r w:rsidR="005E130E">
              <w:rPr>
                <w:rFonts w:ascii="Segoe UI" w:hAnsi="Segoe UI" w:cs="Segoe UI"/>
                <w:bCs/>
                <w:sz w:val="20"/>
                <w:szCs w:val="20"/>
                <w:lang w:val="en-NZ"/>
              </w:rPr>
              <w:t xml:space="preserve"> as </w:t>
            </w:r>
            <w:r w:rsidR="00E55B3F">
              <w:rPr>
                <w:rFonts w:ascii="Segoe UI" w:hAnsi="Segoe UI" w:cs="Segoe UI"/>
                <w:bCs/>
                <w:sz w:val="20"/>
                <w:szCs w:val="20"/>
                <w:lang w:val="en-NZ"/>
              </w:rPr>
              <w:t>above</w:t>
            </w:r>
          </w:p>
        </w:tc>
      </w:tr>
      <w:tr w:rsidR="00D70D97" w:rsidRPr="003406FB" w14:paraId="34D020DD" w14:textId="77777777" w:rsidTr="003406FB">
        <w:trPr>
          <w:trHeight w:val="329"/>
        </w:trPr>
        <w:tc>
          <w:tcPr>
            <w:tcW w:w="10349" w:type="dxa"/>
            <w:gridSpan w:val="2"/>
            <w:shd w:val="clear" w:color="auto" w:fill="FBE4D5"/>
          </w:tcPr>
          <w:p w14:paraId="20FA8872"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Impact of Change on National Collection(s):</w:t>
            </w:r>
            <w:r w:rsidR="0037596F" w:rsidRPr="00F866EA">
              <w:rPr>
                <w:rFonts w:ascii="Segoe UI" w:hAnsi="Segoe UI" w:cs="Segoe UI"/>
                <w:b/>
                <w:bCs/>
                <w:sz w:val="20"/>
                <w:szCs w:val="20"/>
                <w:lang w:val="en-NZ"/>
              </w:rPr>
              <w:t xml:space="preserve"> </w:t>
            </w:r>
          </w:p>
          <w:p w14:paraId="465137A2" w14:textId="4FBD62E5" w:rsidR="008F5ED9" w:rsidRPr="00F866EA" w:rsidRDefault="00511E0C" w:rsidP="00F13542">
            <w:pPr>
              <w:spacing w:before="120" w:after="120" w:line="240" w:lineRule="exact"/>
              <w:rPr>
                <w:rFonts w:ascii="Segoe UI" w:hAnsi="Segoe UI" w:cs="Segoe UI"/>
                <w:bCs/>
                <w:sz w:val="20"/>
                <w:szCs w:val="20"/>
                <w:lang w:val="en-NZ"/>
              </w:rPr>
            </w:pPr>
            <w:r>
              <w:rPr>
                <w:rFonts w:ascii="Segoe UI" w:hAnsi="Segoe UI" w:cs="Segoe UI"/>
                <w:bCs/>
                <w:sz w:val="20"/>
                <w:szCs w:val="20"/>
                <w:lang w:val="en-NZ"/>
              </w:rPr>
              <w:t>No change</w:t>
            </w:r>
          </w:p>
        </w:tc>
      </w:tr>
      <w:tr w:rsidR="00D70D97" w:rsidRPr="003406FB" w14:paraId="7654AC0C" w14:textId="77777777" w:rsidTr="003406FB">
        <w:tc>
          <w:tcPr>
            <w:tcW w:w="10349" w:type="dxa"/>
            <w:gridSpan w:val="2"/>
            <w:shd w:val="clear" w:color="auto" w:fill="auto"/>
          </w:tcPr>
          <w:p w14:paraId="2F897E0D"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Comments:</w:t>
            </w:r>
            <w:r w:rsidR="003B61B9" w:rsidRPr="00F866EA">
              <w:rPr>
                <w:rFonts w:ascii="Segoe UI" w:hAnsi="Segoe UI" w:cs="Segoe UI"/>
                <w:b/>
                <w:bCs/>
                <w:sz w:val="20"/>
                <w:szCs w:val="20"/>
                <w:lang w:val="en-NZ"/>
              </w:rPr>
              <w:t xml:space="preserve"> </w:t>
            </w:r>
          </w:p>
          <w:p w14:paraId="48B5824D" w14:textId="6DA5CD2A" w:rsidR="00D70D97" w:rsidRPr="00F866EA" w:rsidRDefault="00A23C28" w:rsidP="003406FB">
            <w:pPr>
              <w:spacing w:before="120" w:after="120" w:line="240" w:lineRule="exact"/>
              <w:rPr>
                <w:rFonts w:ascii="Segoe UI" w:hAnsi="Segoe UI" w:cs="Segoe UI"/>
                <w:bCs/>
                <w:sz w:val="20"/>
                <w:szCs w:val="20"/>
                <w:lang w:val="en-NZ"/>
              </w:rPr>
            </w:pPr>
            <w:r w:rsidRPr="00A23C28">
              <w:rPr>
                <w:rFonts w:ascii="Segoe UI" w:hAnsi="Segoe UI" w:cs="Segoe UI"/>
                <w:bCs/>
                <w:sz w:val="20"/>
                <w:szCs w:val="20"/>
                <w:lang w:val="en-NZ"/>
              </w:rPr>
              <w:t>Update HISO PRIMHD Code Set Standard section 2.3.1.3 ‘referral end’ code.</w:t>
            </w:r>
            <w:r w:rsidRPr="0000307F">
              <w:rPr>
                <w:sz w:val="20"/>
                <w:szCs w:val="20"/>
              </w:rPr>
              <w:t xml:space="preserve">  </w:t>
            </w:r>
          </w:p>
        </w:tc>
      </w:tr>
      <w:tr w:rsidR="00D70D97" w:rsidRPr="003406FB" w14:paraId="5D399C69" w14:textId="77777777" w:rsidTr="003406FB">
        <w:tc>
          <w:tcPr>
            <w:tcW w:w="10349" w:type="dxa"/>
            <w:gridSpan w:val="2"/>
            <w:shd w:val="clear" w:color="auto" w:fill="FBE4D5"/>
          </w:tcPr>
          <w:p w14:paraId="29592DAA"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13" w:history="1">
              <w:r w:rsidR="008C692F" w:rsidRPr="004F4B38">
                <w:rPr>
                  <w:rStyle w:val="Hyperlink"/>
                  <w:rFonts w:ascii="Segoe UI" w:hAnsi="Segoe UI" w:cs="Segoe UI"/>
                  <w:bCs/>
                  <w:sz w:val="20"/>
                  <w:szCs w:val="20"/>
                  <w:lang w:val="en-NZ" w:eastAsia="en-NZ"/>
                </w:rPr>
                <w:t>ncamp@health.govt.nz</w:t>
              </w:r>
            </w:hyperlink>
          </w:p>
        </w:tc>
      </w:tr>
    </w:tbl>
    <w:p w14:paraId="06325731" w14:textId="77777777" w:rsidR="00023664" w:rsidRPr="00F74208" w:rsidRDefault="00023664" w:rsidP="00851ED5">
      <w:pPr>
        <w:rPr>
          <w:rFonts w:ascii="Segoe UI" w:hAnsi="Segoe UI" w:cs="Segoe UI"/>
          <w:sz w:val="20"/>
          <w:szCs w:val="20"/>
          <w:lang w:val="en-NZ"/>
        </w:rPr>
      </w:pPr>
      <w:bookmarkStart w:id="0" w:name="_GoBack"/>
      <w:bookmarkEnd w:id="0"/>
    </w:p>
    <w:sectPr w:rsidR="00023664" w:rsidRPr="00F74208" w:rsidSect="009C1439">
      <w:footerReference w:type="default" r:id="rId14"/>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91AF3" w14:textId="77777777" w:rsidR="00326301" w:rsidRDefault="00326301" w:rsidP="00FA49DF">
      <w:pPr>
        <w:pStyle w:val="TableText"/>
      </w:pPr>
      <w:r>
        <w:separator/>
      </w:r>
    </w:p>
  </w:endnote>
  <w:endnote w:type="continuationSeparator" w:id="0">
    <w:p w14:paraId="6C256B68" w14:textId="77777777" w:rsidR="00326301" w:rsidRDefault="00326301"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Look w:val="00A0" w:firstRow="1" w:lastRow="0" w:firstColumn="1" w:lastColumn="0" w:noHBand="0" w:noVBand="0"/>
    </w:tblPr>
    <w:tblGrid>
      <w:gridCol w:w="1985"/>
      <w:gridCol w:w="6520"/>
      <w:gridCol w:w="1417"/>
    </w:tblGrid>
    <w:tr w:rsidR="00DB09EC" w:rsidRPr="00E036EE" w14:paraId="076B7355" w14:textId="77777777" w:rsidTr="00AA663B">
      <w:tc>
        <w:tcPr>
          <w:tcW w:w="1985" w:type="dxa"/>
          <w:tcBorders>
            <w:top w:val="single" w:sz="8" w:space="0" w:color="auto"/>
          </w:tcBorders>
          <w:shd w:val="clear" w:color="auto" w:fill="auto"/>
        </w:tcPr>
        <w:p w14:paraId="6DABF58F" w14:textId="77777777"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E92110">
            <w:rPr>
              <w:rFonts w:ascii="Arial" w:hAnsi="Arial" w:cs="Arial"/>
              <w:b/>
              <w:sz w:val="18"/>
              <w:szCs w:val="18"/>
            </w:rPr>
            <w:t>11</w:t>
          </w:r>
          <w:r w:rsidRPr="00D475AD">
            <w:rPr>
              <w:rFonts w:ascii="Arial" w:hAnsi="Arial" w:cs="Arial"/>
              <w:b/>
              <w:sz w:val="18"/>
              <w:szCs w:val="18"/>
            </w:rPr>
            <w:t>/1</w:t>
          </w:r>
          <w:r w:rsidR="00E92110">
            <w:rPr>
              <w:rFonts w:ascii="Arial" w:hAnsi="Arial" w:cs="Arial"/>
              <w:b/>
              <w:sz w:val="18"/>
              <w:szCs w:val="18"/>
            </w:rPr>
            <w:t>2</w:t>
          </w:r>
          <w:r w:rsidRPr="00D475AD">
            <w:rPr>
              <w:rFonts w:ascii="Arial" w:hAnsi="Arial" w:cs="Arial"/>
              <w:b/>
              <w:sz w:val="18"/>
              <w:szCs w:val="18"/>
            </w:rPr>
            <w:t>/20</w:t>
          </w:r>
          <w:r w:rsidR="00DD3FF1">
            <w:rPr>
              <w:rFonts w:ascii="Arial" w:hAnsi="Arial" w:cs="Arial"/>
              <w:b/>
              <w:sz w:val="18"/>
              <w:szCs w:val="18"/>
            </w:rPr>
            <w:t>20</w:t>
          </w:r>
        </w:p>
      </w:tc>
      <w:tc>
        <w:tcPr>
          <w:tcW w:w="6520" w:type="dxa"/>
          <w:tcBorders>
            <w:top w:val="single" w:sz="8" w:space="0" w:color="auto"/>
          </w:tcBorders>
          <w:shd w:val="clear" w:color="auto" w:fill="auto"/>
        </w:tcPr>
        <w:p w14:paraId="69634FD0" w14:textId="6D6F7696" w:rsidR="00DB09EC" w:rsidRPr="00E036EE" w:rsidRDefault="00AA663B" w:rsidP="00AA663B">
          <w:pPr>
            <w:pStyle w:val="Footer"/>
            <w:tabs>
              <w:tab w:val="clear" w:pos="4320"/>
            </w:tabs>
            <w:ind w:right="-114"/>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FILENAME \* MERGEFORMAT </w:instrText>
          </w:r>
          <w:r>
            <w:rPr>
              <w:rFonts w:ascii="Arial" w:hAnsi="Arial" w:cs="Arial"/>
              <w:b/>
              <w:sz w:val="18"/>
              <w:szCs w:val="18"/>
            </w:rPr>
            <w:fldChar w:fldCharType="separate"/>
          </w:r>
          <w:r>
            <w:rPr>
              <w:rFonts w:ascii="Arial" w:hAnsi="Arial" w:cs="Arial"/>
              <w:b/>
              <w:noProof/>
              <w:sz w:val="18"/>
              <w:szCs w:val="18"/>
            </w:rPr>
            <w:t>cn_2021_NCAMP_PRIMHD_Update_Referral_End_Code_DR_DT v2.0.docx</w:t>
          </w:r>
          <w:r>
            <w:rPr>
              <w:rFonts w:ascii="Arial" w:hAnsi="Arial" w:cs="Arial"/>
              <w:b/>
              <w:sz w:val="18"/>
              <w:szCs w:val="18"/>
            </w:rPr>
            <w:fldChar w:fldCharType="end"/>
          </w:r>
        </w:p>
      </w:tc>
      <w:tc>
        <w:tcPr>
          <w:tcW w:w="1417" w:type="dxa"/>
          <w:tcBorders>
            <w:top w:val="single" w:sz="8" w:space="0" w:color="auto"/>
          </w:tcBorders>
          <w:shd w:val="clear" w:color="auto" w:fill="auto"/>
        </w:tcPr>
        <w:p w14:paraId="21F9CE48"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403428D2" w14:textId="77777777" w:rsidR="00DB09EC" w:rsidRDefault="00DB09E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2849" w14:textId="77777777" w:rsidR="00326301" w:rsidRDefault="00326301" w:rsidP="00FA49DF">
      <w:pPr>
        <w:pStyle w:val="TableText"/>
      </w:pPr>
      <w:r>
        <w:separator/>
      </w:r>
    </w:p>
  </w:footnote>
  <w:footnote w:type="continuationSeparator" w:id="0">
    <w:p w14:paraId="578D1792" w14:textId="77777777" w:rsidR="00326301" w:rsidRDefault="00326301"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4"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25"/>
  </w:num>
  <w:num w:numId="5">
    <w:abstractNumId w:val="3"/>
  </w:num>
  <w:num w:numId="6">
    <w:abstractNumId w:val="10"/>
  </w:num>
  <w:num w:numId="7">
    <w:abstractNumId w:val="6"/>
  </w:num>
  <w:num w:numId="8">
    <w:abstractNumId w:val="6"/>
  </w:num>
  <w:num w:numId="9">
    <w:abstractNumId w:val="11"/>
  </w:num>
  <w:num w:numId="10">
    <w:abstractNumId w:val="12"/>
  </w:num>
  <w:num w:numId="11">
    <w:abstractNumId w:val="26"/>
  </w:num>
  <w:num w:numId="12">
    <w:abstractNumId w:val="27"/>
  </w:num>
  <w:num w:numId="13">
    <w:abstractNumId w:val="1"/>
  </w:num>
  <w:num w:numId="14">
    <w:abstractNumId w:val="22"/>
  </w:num>
  <w:num w:numId="15">
    <w:abstractNumId w:val="6"/>
  </w:num>
  <w:num w:numId="16">
    <w:abstractNumId w:val="16"/>
  </w:num>
  <w:num w:numId="17">
    <w:abstractNumId w:val="7"/>
  </w:num>
  <w:num w:numId="18">
    <w:abstractNumId w:val="0"/>
  </w:num>
  <w:num w:numId="19">
    <w:abstractNumId w:val="14"/>
  </w:num>
  <w:num w:numId="20">
    <w:abstractNumId w:val="23"/>
  </w:num>
  <w:num w:numId="21">
    <w:abstractNumId w:val="28"/>
  </w:num>
  <w:num w:numId="22">
    <w:abstractNumId w:val="8"/>
  </w:num>
  <w:num w:numId="23">
    <w:abstractNumId w:val="21"/>
  </w:num>
  <w:num w:numId="24">
    <w:abstractNumId w:val="20"/>
  </w:num>
  <w:num w:numId="25">
    <w:abstractNumId w:val="9"/>
  </w:num>
  <w:num w:numId="26">
    <w:abstractNumId w:val="17"/>
  </w:num>
  <w:num w:numId="27">
    <w:abstractNumId w:val="19"/>
  </w:num>
  <w:num w:numId="28">
    <w:abstractNumId w:val="15"/>
  </w:num>
  <w:num w:numId="29">
    <w:abstractNumId w:val="5"/>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129B8"/>
    <w:rsid w:val="00015C02"/>
    <w:rsid w:val="00017F5D"/>
    <w:rsid w:val="00022D79"/>
    <w:rsid w:val="00023664"/>
    <w:rsid w:val="00031CB5"/>
    <w:rsid w:val="000378F9"/>
    <w:rsid w:val="00040912"/>
    <w:rsid w:val="00042ABF"/>
    <w:rsid w:val="00045F4A"/>
    <w:rsid w:val="00046014"/>
    <w:rsid w:val="0004680F"/>
    <w:rsid w:val="000512F4"/>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3FF2"/>
    <w:rsid w:val="000C4288"/>
    <w:rsid w:val="000C51AE"/>
    <w:rsid w:val="000C6E8C"/>
    <w:rsid w:val="000E663B"/>
    <w:rsid w:val="000F177E"/>
    <w:rsid w:val="000F300C"/>
    <w:rsid w:val="00102749"/>
    <w:rsid w:val="00104649"/>
    <w:rsid w:val="00105D56"/>
    <w:rsid w:val="00106297"/>
    <w:rsid w:val="00115BAE"/>
    <w:rsid w:val="00132A18"/>
    <w:rsid w:val="00132F5F"/>
    <w:rsid w:val="00137EDB"/>
    <w:rsid w:val="00151D40"/>
    <w:rsid w:val="00157416"/>
    <w:rsid w:val="00162B26"/>
    <w:rsid w:val="00173521"/>
    <w:rsid w:val="001800D7"/>
    <w:rsid w:val="00183B7B"/>
    <w:rsid w:val="00184272"/>
    <w:rsid w:val="00192024"/>
    <w:rsid w:val="001A5FDA"/>
    <w:rsid w:val="001B179A"/>
    <w:rsid w:val="001B585E"/>
    <w:rsid w:val="001D29EA"/>
    <w:rsid w:val="001D43F4"/>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3C5C"/>
    <w:rsid w:val="00235F86"/>
    <w:rsid w:val="002371F0"/>
    <w:rsid w:val="00237BF6"/>
    <w:rsid w:val="002431B2"/>
    <w:rsid w:val="0025026C"/>
    <w:rsid w:val="00251B02"/>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B7E6A"/>
    <w:rsid w:val="002C1C95"/>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6301"/>
    <w:rsid w:val="00327E21"/>
    <w:rsid w:val="00330901"/>
    <w:rsid w:val="0033111A"/>
    <w:rsid w:val="003406FB"/>
    <w:rsid w:val="00353555"/>
    <w:rsid w:val="00353DAD"/>
    <w:rsid w:val="00360395"/>
    <w:rsid w:val="00365A58"/>
    <w:rsid w:val="003663A6"/>
    <w:rsid w:val="003678AC"/>
    <w:rsid w:val="0037596F"/>
    <w:rsid w:val="00377FA8"/>
    <w:rsid w:val="00384982"/>
    <w:rsid w:val="00384CB6"/>
    <w:rsid w:val="00390378"/>
    <w:rsid w:val="003910BC"/>
    <w:rsid w:val="00391536"/>
    <w:rsid w:val="00396EE4"/>
    <w:rsid w:val="003A05A1"/>
    <w:rsid w:val="003A4AE0"/>
    <w:rsid w:val="003A5DB5"/>
    <w:rsid w:val="003B61B9"/>
    <w:rsid w:val="003C2B13"/>
    <w:rsid w:val="003E1192"/>
    <w:rsid w:val="003E1A3A"/>
    <w:rsid w:val="003E767B"/>
    <w:rsid w:val="003F0E35"/>
    <w:rsid w:val="00406B4D"/>
    <w:rsid w:val="00406C0B"/>
    <w:rsid w:val="0041025E"/>
    <w:rsid w:val="00417072"/>
    <w:rsid w:val="00423013"/>
    <w:rsid w:val="0043054F"/>
    <w:rsid w:val="004323B8"/>
    <w:rsid w:val="00434025"/>
    <w:rsid w:val="00434AFB"/>
    <w:rsid w:val="004362CA"/>
    <w:rsid w:val="00441E1A"/>
    <w:rsid w:val="00445B98"/>
    <w:rsid w:val="00446B3D"/>
    <w:rsid w:val="00450093"/>
    <w:rsid w:val="0045124C"/>
    <w:rsid w:val="00456EC0"/>
    <w:rsid w:val="00461165"/>
    <w:rsid w:val="00463DFF"/>
    <w:rsid w:val="00473857"/>
    <w:rsid w:val="0049026D"/>
    <w:rsid w:val="0049308F"/>
    <w:rsid w:val="00496717"/>
    <w:rsid w:val="004A797E"/>
    <w:rsid w:val="004B1C3F"/>
    <w:rsid w:val="004B3CB2"/>
    <w:rsid w:val="004D277B"/>
    <w:rsid w:val="004D4109"/>
    <w:rsid w:val="004E3BEA"/>
    <w:rsid w:val="004F20C6"/>
    <w:rsid w:val="004F4C25"/>
    <w:rsid w:val="004F4E85"/>
    <w:rsid w:val="004F772D"/>
    <w:rsid w:val="004F7836"/>
    <w:rsid w:val="005030D4"/>
    <w:rsid w:val="00506CDB"/>
    <w:rsid w:val="005103D8"/>
    <w:rsid w:val="00511E0C"/>
    <w:rsid w:val="005128C3"/>
    <w:rsid w:val="00524D24"/>
    <w:rsid w:val="005278A0"/>
    <w:rsid w:val="00530731"/>
    <w:rsid w:val="00532529"/>
    <w:rsid w:val="00533571"/>
    <w:rsid w:val="005336FF"/>
    <w:rsid w:val="00541656"/>
    <w:rsid w:val="00541742"/>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30E"/>
    <w:rsid w:val="005E1B8A"/>
    <w:rsid w:val="005E1EF5"/>
    <w:rsid w:val="005E52A1"/>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061BE"/>
    <w:rsid w:val="00711EE5"/>
    <w:rsid w:val="00712F3C"/>
    <w:rsid w:val="00713254"/>
    <w:rsid w:val="00716CCB"/>
    <w:rsid w:val="00720A7B"/>
    <w:rsid w:val="00726F75"/>
    <w:rsid w:val="00727741"/>
    <w:rsid w:val="007345A6"/>
    <w:rsid w:val="00741357"/>
    <w:rsid w:val="00742001"/>
    <w:rsid w:val="00745A35"/>
    <w:rsid w:val="00751300"/>
    <w:rsid w:val="00753275"/>
    <w:rsid w:val="00753809"/>
    <w:rsid w:val="0075469F"/>
    <w:rsid w:val="00761E10"/>
    <w:rsid w:val="00770B20"/>
    <w:rsid w:val="00780421"/>
    <w:rsid w:val="00786F7C"/>
    <w:rsid w:val="00790FFC"/>
    <w:rsid w:val="0079297D"/>
    <w:rsid w:val="00793470"/>
    <w:rsid w:val="00795ABD"/>
    <w:rsid w:val="007A37E7"/>
    <w:rsid w:val="007B18EA"/>
    <w:rsid w:val="007B634C"/>
    <w:rsid w:val="007C6D84"/>
    <w:rsid w:val="007D1B0A"/>
    <w:rsid w:val="007D4A2D"/>
    <w:rsid w:val="007E3B0E"/>
    <w:rsid w:val="007F0884"/>
    <w:rsid w:val="007F7F64"/>
    <w:rsid w:val="00800CAD"/>
    <w:rsid w:val="008012E8"/>
    <w:rsid w:val="00804071"/>
    <w:rsid w:val="00804875"/>
    <w:rsid w:val="008101ED"/>
    <w:rsid w:val="008179A2"/>
    <w:rsid w:val="00817F10"/>
    <w:rsid w:val="00817F36"/>
    <w:rsid w:val="008202AD"/>
    <w:rsid w:val="00821E21"/>
    <w:rsid w:val="0082203D"/>
    <w:rsid w:val="008233F6"/>
    <w:rsid w:val="0082741F"/>
    <w:rsid w:val="008318DA"/>
    <w:rsid w:val="00831A77"/>
    <w:rsid w:val="00834339"/>
    <w:rsid w:val="0084284E"/>
    <w:rsid w:val="00845101"/>
    <w:rsid w:val="008466C0"/>
    <w:rsid w:val="00850BD4"/>
    <w:rsid w:val="00851ED5"/>
    <w:rsid w:val="00853774"/>
    <w:rsid w:val="00856A3D"/>
    <w:rsid w:val="00857CF1"/>
    <w:rsid w:val="0086554D"/>
    <w:rsid w:val="00865CF3"/>
    <w:rsid w:val="00872DB1"/>
    <w:rsid w:val="00873B0B"/>
    <w:rsid w:val="008772CD"/>
    <w:rsid w:val="00891E94"/>
    <w:rsid w:val="00892E09"/>
    <w:rsid w:val="00895B96"/>
    <w:rsid w:val="008B0543"/>
    <w:rsid w:val="008B1FAF"/>
    <w:rsid w:val="008B2FC6"/>
    <w:rsid w:val="008C5741"/>
    <w:rsid w:val="008C5DC9"/>
    <w:rsid w:val="008C692F"/>
    <w:rsid w:val="008D172C"/>
    <w:rsid w:val="008E0ABB"/>
    <w:rsid w:val="008E35DF"/>
    <w:rsid w:val="008E3AA7"/>
    <w:rsid w:val="008F5ED9"/>
    <w:rsid w:val="00916BED"/>
    <w:rsid w:val="009215CF"/>
    <w:rsid w:val="00922EDC"/>
    <w:rsid w:val="009340BF"/>
    <w:rsid w:val="00934298"/>
    <w:rsid w:val="0093575A"/>
    <w:rsid w:val="0094537A"/>
    <w:rsid w:val="00956AF9"/>
    <w:rsid w:val="00967A90"/>
    <w:rsid w:val="00975749"/>
    <w:rsid w:val="00975C59"/>
    <w:rsid w:val="009938BF"/>
    <w:rsid w:val="0099586B"/>
    <w:rsid w:val="00996182"/>
    <w:rsid w:val="009A6204"/>
    <w:rsid w:val="009A63B1"/>
    <w:rsid w:val="009B2499"/>
    <w:rsid w:val="009C0D34"/>
    <w:rsid w:val="009C1439"/>
    <w:rsid w:val="009D07E6"/>
    <w:rsid w:val="009D6385"/>
    <w:rsid w:val="009F3F66"/>
    <w:rsid w:val="009F6133"/>
    <w:rsid w:val="009F779F"/>
    <w:rsid w:val="00A0172D"/>
    <w:rsid w:val="00A017F9"/>
    <w:rsid w:val="00A11584"/>
    <w:rsid w:val="00A1750D"/>
    <w:rsid w:val="00A216D7"/>
    <w:rsid w:val="00A23C28"/>
    <w:rsid w:val="00A33160"/>
    <w:rsid w:val="00A33523"/>
    <w:rsid w:val="00A33BC6"/>
    <w:rsid w:val="00A36D03"/>
    <w:rsid w:val="00A46F7B"/>
    <w:rsid w:val="00A50927"/>
    <w:rsid w:val="00A55231"/>
    <w:rsid w:val="00A6044B"/>
    <w:rsid w:val="00A6347D"/>
    <w:rsid w:val="00A64AAC"/>
    <w:rsid w:val="00A67984"/>
    <w:rsid w:val="00A803B0"/>
    <w:rsid w:val="00A828D5"/>
    <w:rsid w:val="00A84384"/>
    <w:rsid w:val="00A85294"/>
    <w:rsid w:val="00A854FA"/>
    <w:rsid w:val="00A874C4"/>
    <w:rsid w:val="00A90D19"/>
    <w:rsid w:val="00AA1F57"/>
    <w:rsid w:val="00AA438C"/>
    <w:rsid w:val="00AA6330"/>
    <w:rsid w:val="00AA663B"/>
    <w:rsid w:val="00AA6A7F"/>
    <w:rsid w:val="00AC2D30"/>
    <w:rsid w:val="00AC6333"/>
    <w:rsid w:val="00AD7EE5"/>
    <w:rsid w:val="00AE2E60"/>
    <w:rsid w:val="00AE56A0"/>
    <w:rsid w:val="00AE57A4"/>
    <w:rsid w:val="00AF1B42"/>
    <w:rsid w:val="00AF487C"/>
    <w:rsid w:val="00B0750A"/>
    <w:rsid w:val="00B16717"/>
    <w:rsid w:val="00B20F87"/>
    <w:rsid w:val="00B34648"/>
    <w:rsid w:val="00B347D5"/>
    <w:rsid w:val="00B349EA"/>
    <w:rsid w:val="00B3665A"/>
    <w:rsid w:val="00B474A8"/>
    <w:rsid w:val="00B50A87"/>
    <w:rsid w:val="00B53950"/>
    <w:rsid w:val="00B540BE"/>
    <w:rsid w:val="00B607F6"/>
    <w:rsid w:val="00B62EF2"/>
    <w:rsid w:val="00B75C3B"/>
    <w:rsid w:val="00B75CD6"/>
    <w:rsid w:val="00B80F00"/>
    <w:rsid w:val="00B81805"/>
    <w:rsid w:val="00B92588"/>
    <w:rsid w:val="00BA2B52"/>
    <w:rsid w:val="00BA5B1E"/>
    <w:rsid w:val="00BE0597"/>
    <w:rsid w:val="00BF6015"/>
    <w:rsid w:val="00C03D23"/>
    <w:rsid w:val="00C053CE"/>
    <w:rsid w:val="00C228FA"/>
    <w:rsid w:val="00C2430C"/>
    <w:rsid w:val="00C328A1"/>
    <w:rsid w:val="00C3381F"/>
    <w:rsid w:val="00C33EFD"/>
    <w:rsid w:val="00C43271"/>
    <w:rsid w:val="00C4503C"/>
    <w:rsid w:val="00C54E8B"/>
    <w:rsid w:val="00C630C3"/>
    <w:rsid w:val="00C641A8"/>
    <w:rsid w:val="00C729AE"/>
    <w:rsid w:val="00C72A75"/>
    <w:rsid w:val="00C84F28"/>
    <w:rsid w:val="00C8707A"/>
    <w:rsid w:val="00C90682"/>
    <w:rsid w:val="00C9589B"/>
    <w:rsid w:val="00C96FAB"/>
    <w:rsid w:val="00C979E4"/>
    <w:rsid w:val="00C97D68"/>
    <w:rsid w:val="00CA01A4"/>
    <w:rsid w:val="00CA34CF"/>
    <w:rsid w:val="00CB4862"/>
    <w:rsid w:val="00CC10B3"/>
    <w:rsid w:val="00CC1F1C"/>
    <w:rsid w:val="00CC20CB"/>
    <w:rsid w:val="00CC5CFD"/>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374"/>
    <w:rsid w:val="00DB051C"/>
    <w:rsid w:val="00DB09EC"/>
    <w:rsid w:val="00DB71BA"/>
    <w:rsid w:val="00DC101E"/>
    <w:rsid w:val="00DC21F1"/>
    <w:rsid w:val="00DC2A61"/>
    <w:rsid w:val="00DC48C5"/>
    <w:rsid w:val="00DD244A"/>
    <w:rsid w:val="00DD3685"/>
    <w:rsid w:val="00DD3FF1"/>
    <w:rsid w:val="00DD609D"/>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55B3F"/>
    <w:rsid w:val="00E61F05"/>
    <w:rsid w:val="00E65EF0"/>
    <w:rsid w:val="00E753E0"/>
    <w:rsid w:val="00E92110"/>
    <w:rsid w:val="00E9791A"/>
    <w:rsid w:val="00EB01F2"/>
    <w:rsid w:val="00ED158B"/>
    <w:rsid w:val="00EE35CE"/>
    <w:rsid w:val="00EE4C5D"/>
    <w:rsid w:val="00EE4D3F"/>
    <w:rsid w:val="00EE7535"/>
    <w:rsid w:val="00EF3E38"/>
    <w:rsid w:val="00F02B09"/>
    <w:rsid w:val="00F07E24"/>
    <w:rsid w:val="00F13542"/>
    <w:rsid w:val="00F179CF"/>
    <w:rsid w:val="00F2014A"/>
    <w:rsid w:val="00F2086D"/>
    <w:rsid w:val="00F30DAC"/>
    <w:rsid w:val="00F322D3"/>
    <w:rsid w:val="00F33159"/>
    <w:rsid w:val="00F40987"/>
    <w:rsid w:val="00F411D0"/>
    <w:rsid w:val="00F422DB"/>
    <w:rsid w:val="00F45E22"/>
    <w:rsid w:val="00F461F5"/>
    <w:rsid w:val="00F4651E"/>
    <w:rsid w:val="00F50031"/>
    <w:rsid w:val="00F61F9B"/>
    <w:rsid w:val="00F67C70"/>
    <w:rsid w:val="00F74208"/>
    <w:rsid w:val="00F802B0"/>
    <w:rsid w:val="00F831C0"/>
    <w:rsid w:val="00F866EA"/>
    <w:rsid w:val="00F86D18"/>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7E768"/>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uiPriority w:val="59"/>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basedOn w:val="Normal"/>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F387-7713-4E48-8F5D-C73E19BA6D15}">
  <ds:schemaRefs>
    <ds:schemaRef ds:uri="http://schemas.microsoft.com/sharepoint/v3/contenttype/forms"/>
  </ds:schemaRefs>
</ds:datastoreItem>
</file>

<file path=customXml/itemProps2.xml><?xml version="1.0" encoding="utf-8"?>
<ds:datastoreItem xmlns:ds="http://schemas.openxmlformats.org/officeDocument/2006/customXml" ds:itemID="{7D31A16C-3BC7-4CD6-86B6-9344B56CE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F128E-2ABF-44E3-AEF3-C3DAF139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65F26-5566-48CB-8632-70F60CCA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138</TotalTime>
  <Pages>1</Pages>
  <Words>307</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2165</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44</cp:revision>
  <cp:lastPrinted>2018-11-27T02:44:00Z</cp:lastPrinted>
  <dcterms:created xsi:type="dcterms:W3CDTF">2020-11-18T04:44:00Z</dcterms:created>
  <dcterms:modified xsi:type="dcterms:W3CDTF">2020-12-08T21:44:00Z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