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2" w:space="0" w:color="F4B083"/>
          <w:bottom w:val="single" w:sz="2" w:space="0" w:color="F4B083"/>
          <w:insideH w:val="single" w:sz="2" w:space="0" w:color="F4B083"/>
          <w:insideV w:val="single" w:sz="2" w:space="0" w:color="F4B083"/>
        </w:tblBorders>
        <w:tblLook w:val="00A0" w:firstRow="1" w:lastRow="0" w:firstColumn="1" w:lastColumn="0" w:noHBand="0" w:noVBand="0"/>
      </w:tblPr>
      <w:tblGrid>
        <w:gridCol w:w="5851"/>
        <w:gridCol w:w="3787"/>
      </w:tblGrid>
      <w:tr w:rsidR="00D70D97" w:rsidRPr="003406FB" w14:paraId="6949B725" w14:textId="77777777" w:rsidTr="003406FB">
        <w:tc>
          <w:tcPr>
            <w:tcW w:w="6048" w:type="dxa"/>
            <w:tcBorders>
              <w:top w:val="nil"/>
              <w:bottom w:val="single" w:sz="12" w:space="0" w:color="F4B083"/>
              <w:right w:val="nil"/>
            </w:tcBorders>
            <w:shd w:val="clear" w:color="auto" w:fill="FFFFFF"/>
          </w:tcPr>
          <w:p w14:paraId="05975902" w14:textId="77777777" w:rsidR="00D70D97" w:rsidRDefault="00D70D97" w:rsidP="003C2B13">
            <w:pPr>
              <w:rPr>
                <w:rFonts w:ascii="Segoe UI" w:hAnsi="Segoe UI" w:cs="Segoe UI"/>
                <w:b/>
                <w:bCs/>
                <w:sz w:val="20"/>
                <w:szCs w:val="20"/>
                <w:lang w:val="en-NZ"/>
              </w:rPr>
            </w:pPr>
            <w:bookmarkStart w:id="0" w:name="_GoBack"/>
            <w:bookmarkEnd w:id="0"/>
            <w:r w:rsidRPr="003406FB">
              <w:rPr>
                <w:rFonts w:ascii="Segoe UI" w:hAnsi="Segoe UI" w:cs="Segoe UI"/>
                <w:b/>
                <w:bCs/>
                <w:sz w:val="20"/>
                <w:szCs w:val="20"/>
                <w:lang w:val="en-NZ"/>
              </w:rPr>
              <w:t xml:space="preserve">Change Notification: </w:t>
            </w:r>
            <w:r w:rsidR="003C2B13" w:rsidRPr="003406FB">
              <w:rPr>
                <w:rFonts w:ascii="Segoe UI" w:hAnsi="Segoe UI" w:cs="Segoe UI"/>
                <w:b/>
                <w:bCs/>
                <w:sz w:val="20"/>
                <w:szCs w:val="20"/>
                <w:lang w:val="en-NZ"/>
              </w:rPr>
              <w:t xml:space="preserve"> </w:t>
            </w:r>
          </w:p>
          <w:p w14:paraId="1A3E6205" w14:textId="15DF5ED5" w:rsidR="00BC733B" w:rsidRPr="00471AA4" w:rsidRDefault="00471AA4" w:rsidP="003C2B13">
            <w:pPr>
              <w:rPr>
                <w:rFonts w:ascii="Segoe UI" w:hAnsi="Segoe UI" w:cs="Segoe UI"/>
                <w:bCs/>
                <w:sz w:val="20"/>
                <w:szCs w:val="20"/>
                <w:lang w:val="en-NZ"/>
              </w:rPr>
            </w:pPr>
            <w:r w:rsidRPr="00471AA4">
              <w:rPr>
                <w:rFonts w:ascii="Segoe UI" w:hAnsi="Segoe UI" w:cs="Segoe UI"/>
                <w:bCs/>
                <w:sz w:val="20"/>
                <w:szCs w:val="20"/>
                <w:lang w:val="en-NZ"/>
              </w:rPr>
              <w:t>advisory</w:t>
            </w:r>
            <w:r w:rsidR="003B0AD4" w:rsidRPr="00471AA4">
              <w:rPr>
                <w:rFonts w:ascii="Segoe UI" w:hAnsi="Segoe UI" w:cs="Segoe UI"/>
                <w:bCs/>
                <w:sz w:val="20"/>
                <w:szCs w:val="20"/>
                <w:lang w:val="en-NZ"/>
              </w:rPr>
              <w:t>_</w:t>
            </w:r>
            <w:r w:rsidRPr="00471AA4">
              <w:rPr>
                <w:rFonts w:ascii="Segoe UI" w:hAnsi="Segoe UI" w:cs="Segoe UI"/>
                <w:bCs/>
                <w:sz w:val="20"/>
                <w:szCs w:val="20"/>
                <w:lang w:val="en-NZ"/>
              </w:rPr>
              <w:t>2020_NHI Numbering Change</w:t>
            </w:r>
            <w:r w:rsidR="00D05305">
              <w:rPr>
                <w:rFonts w:ascii="Segoe UI" w:hAnsi="Segoe UI" w:cs="Segoe UI"/>
                <w:bCs/>
                <w:sz w:val="20"/>
                <w:szCs w:val="20"/>
                <w:lang w:val="en-NZ"/>
              </w:rPr>
              <w:t>_</w:t>
            </w:r>
            <w:r w:rsidR="00B45E88">
              <w:rPr>
                <w:rFonts w:ascii="Segoe UI" w:hAnsi="Segoe UI" w:cs="Segoe UI"/>
                <w:bCs/>
                <w:sz w:val="20"/>
                <w:szCs w:val="20"/>
                <w:lang w:val="en-NZ"/>
              </w:rPr>
              <w:t>v</w:t>
            </w:r>
            <w:r w:rsidR="00F23A89">
              <w:rPr>
                <w:rFonts w:ascii="Segoe UI" w:hAnsi="Segoe UI" w:cs="Segoe UI"/>
                <w:bCs/>
                <w:sz w:val="20"/>
                <w:szCs w:val="20"/>
                <w:lang w:val="en-NZ"/>
              </w:rPr>
              <w:t>3</w:t>
            </w:r>
            <w:r w:rsidR="00B45E88">
              <w:rPr>
                <w:rFonts w:ascii="Segoe UI" w:hAnsi="Segoe UI" w:cs="Segoe UI"/>
                <w:bCs/>
                <w:sz w:val="20"/>
                <w:szCs w:val="20"/>
                <w:lang w:val="en-NZ"/>
              </w:rPr>
              <w:t>.0</w:t>
            </w:r>
          </w:p>
          <w:p w14:paraId="66430772" w14:textId="77777777" w:rsidR="00BC733B" w:rsidRPr="003406FB" w:rsidRDefault="00BC733B" w:rsidP="003C2B13">
            <w:pPr>
              <w:rPr>
                <w:rFonts w:ascii="Segoe UI" w:hAnsi="Segoe UI" w:cs="Segoe UI"/>
                <w:b/>
                <w:bCs/>
                <w:sz w:val="20"/>
                <w:szCs w:val="20"/>
                <w:lang w:val="en-NZ"/>
              </w:rPr>
            </w:pPr>
          </w:p>
          <w:p w14:paraId="34819202" w14:textId="77777777" w:rsidR="00F74208" w:rsidRPr="003406FB" w:rsidRDefault="00D70D97" w:rsidP="00D475AD">
            <w:pPr>
              <w:rPr>
                <w:rFonts w:ascii="Segoe UI" w:hAnsi="Segoe UI" w:cs="Segoe UI"/>
                <w:b/>
                <w:bCs/>
                <w:sz w:val="20"/>
                <w:szCs w:val="20"/>
                <w:lang w:val="en-NZ"/>
              </w:rPr>
            </w:pPr>
            <w:r w:rsidRPr="003406FB">
              <w:rPr>
                <w:rFonts w:ascii="Segoe UI" w:hAnsi="Segoe UI" w:cs="Segoe UI"/>
                <w:b/>
                <w:bCs/>
                <w:sz w:val="20"/>
                <w:szCs w:val="20"/>
                <w:lang w:val="en-NZ"/>
              </w:rPr>
              <w:t xml:space="preserve">Date of Issue: </w:t>
            </w:r>
            <w:r w:rsidR="003C2B13" w:rsidRPr="003406FB">
              <w:rPr>
                <w:rFonts w:ascii="Segoe UI" w:hAnsi="Segoe UI" w:cs="Segoe UI"/>
                <w:b/>
                <w:bCs/>
                <w:color w:val="FF0000"/>
                <w:sz w:val="20"/>
                <w:szCs w:val="20"/>
                <w:lang w:val="en-NZ"/>
              </w:rPr>
              <w:t xml:space="preserve"> </w:t>
            </w:r>
          </w:p>
          <w:p w14:paraId="69CB1849" w14:textId="62CBD650" w:rsidR="00D70D97" w:rsidRPr="00A2222E" w:rsidRDefault="00871D19" w:rsidP="00D475AD">
            <w:pPr>
              <w:rPr>
                <w:rFonts w:ascii="Segoe UI" w:hAnsi="Segoe UI" w:cs="Segoe UI"/>
                <w:bCs/>
                <w:sz w:val="20"/>
                <w:szCs w:val="20"/>
                <w:lang w:val="en-NZ"/>
              </w:rPr>
            </w:pPr>
            <w:r>
              <w:rPr>
                <w:rFonts w:ascii="Segoe UI" w:hAnsi="Segoe UI" w:cs="Segoe UI"/>
                <w:bCs/>
                <w:sz w:val="20"/>
                <w:szCs w:val="20"/>
                <w:lang w:val="en-NZ"/>
              </w:rPr>
              <w:t>11 December 20</w:t>
            </w:r>
            <w:r w:rsidR="00371D1C">
              <w:rPr>
                <w:rFonts w:ascii="Segoe UI" w:hAnsi="Segoe UI" w:cs="Segoe UI"/>
                <w:bCs/>
                <w:sz w:val="20"/>
                <w:szCs w:val="20"/>
                <w:lang w:val="en-NZ"/>
              </w:rPr>
              <w:t>20</w:t>
            </w:r>
          </w:p>
        </w:tc>
        <w:tc>
          <w:tcPr>
            <w:tcW w:w="3806" w:type="dxa"/>
            <w:tcBorders>
              <w:top w:val="nil"/>
              <w:left w:val="nil"/>
              <w:bottom w:val="single" w:sz="12" w:space="0" w:color="F4B083"/>
            </w:tcBorders>
            <w:shd w:val="clear" w:color="auto" w:fill="FFFFFF"/>
          </w:tcPr>
          <w:p w14:paraId="2F6FA640" w14:textId="77777777" w:rsidR="00D70D97" w:rsidRPr="003406FB" w:rsidRDefault="005336FF" w:rsidP="003406FB">
            <w:pPr>
              <w:jc w:val="right"/>
              <w:rPr>
                <w:rFonts w:ascii="Segoe UI" w:hAnsi="Segoe UI" w:cs="Segoe UI"/>
                <w:b/>
                <w:bCs/>
                <w:sz w:val="20"/>
                <w:szCs w:val="20"/>
                <w:lang w:val="en-NZ"/>
              </w:rPr>
            </w:pPr>
            <w:r w:rsidRPr="003406FB">
              <w:rPr>
                <w:rFonts w:ascii="Segoe UI" w:hAnsi="Segoe UI" w:cs="Segoe UI"/>
                <w:b/>
                <w:bCs/>
                <w:noProof/>
                <w:sz w:val="20"/>
                <w:szCs w:val="20"/>
                <w:lang w:val="en-NZ" w:eastAsia="en-NZ"/>
              </w:rPr>
              <w:drawing>
                <wp:inline distT="0" distB="0" distL="0" distR="0" wp14:anchorId="2715BA05" wp14:editId="078E1209">
                  <wp:extent cx="2009775" cy="923925"/>
                  <wp:effectExtent l="0" t="0" r="9525" b="9525"/>
                  <wp:docPr id="1" name="Picture 1" descr="http://www.peoplenet.co.nz/Images/Logos/MinistryOfHeal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eoplenet.co.nz/Images/Logos/MinistryOfHealth.jpg"/>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2009775" cy="923925"/>
                          </a:xfrm>
                          <a:prstGeom prst="rect">
                            <a:avLst/>
                          </a:prstGeom>
                          <a:noFill/>
                          <a:ln>
                            <a:noFill/>
                          </a:ln>
                        </pic:spPr>
                      </pic:pic>
                    </a:graphicData>
                  </a:graphic>
                </wp:inline>
              </w:drawing>
            </w:r>
          </w:p>
        </w:tc>
      </w:tr>
    </w:tbl>
    <w:p w14:paraId="4C03F4BC" w14:textId="77777777" w:rsidR="00E036EE" w:rsidRPr="00F74208" w:rsidRDefault="00E036EE" w:rsidP="00E036EE">
      <w:pPr>
        <w:rPr>
          <w:rFonts w:ascii="Segoe UI" w:hAnsi="Segoe UI" w:cs="Segoe UI"/>
          <w:vanish/>
          <w:sz w:val="20"/>
          <w:szCs w:val="20"/>
        </w:rPr>
      </w:pPr>
    </w:p>
    <w:tbl>
      <w:tblPr>
        <w:tblW w:w="10349" w:type="dxa"/>
        <w:tblInd w:w="-176" w:type="dxa"/>
        <w:tblBorders>
          <w:top w:val="single" w:sz="2" w:space="0" w:color="F4B083"/>
          <w:bottom w:val="single" w:sz="2" w:space="0" w:color="F4B083"/>
          <w:insideH w:val="single" w:sz="2" w:space="0" w:color="F4B083"/>
          <w:insideV w:val="single" w:sz="2" w:space="0" w:color="F4B083"/>
        </w:tblBorders>
        <w:tblLook w:val="00A0" w:firstRow="1" w:lastRow="0" w:firstColumn="1" w:lastColumn="0" w:noHBand="0" w:noVBand="0"/>
      </w:tblPr>
      <w:tblGrid>
        <w:gridCol w:w="4253"/>
        <w:gridCol w:w="6096"/>
      </w:tblGrid>
      <w:tr w:rsidR="00D70D97" w:rsidRPr="003406FB" w14:paraId="3D410D37" w14:textId="77777777" w:rsidTr="003406FB">
        <w:trPr>
          <w:trHeight w:val="587"/>
        </w:trPr>
        <w:tc>
          <w:tcPr>
            <w:tcW w:w="4253" w:type="dxa"/>
            <w:tcBorders>
              <w:top w:val="nil"/>
              <w:bottom w:val="single" w:sz="12" w:space="0" w:color="F4B083"/>
              <w:right w:val="nil"/>
            </w:tcBorders>
            <w:shd w:val="clear" w:color="auto" w:fill="FFFFFF"/>
          </w:tcPr>
          <w:p w14:paraId="4ED0B886" w14:textId="77777777" w:rsidR="00F74208" w:rsidRPr="003406FB" w:rsidRDefault="00D70D97" w:rsidP="003406FB">
            <w:pPr>
              <w:spacing w:before="120" w:after="120" w:line="240" w:lineRule="exact"/>
              <w:rPr>
                <w:rFonts w:ascii="Segoe UI" w:hAnsi="Segoe UI" w:cs="Segoe UI"/>
                <w:b/>
                <w:bCs/>
                <w:sz w:val="20"/>
                <w:szCs w:val="20"/>
                <w:lang w:val="en-NZ"/>
              </w:rPr>
            </w:pPr>
            <w:r w:rsidRPr="003406FB">
              <w:rPr>
                <w:rFonts w:ascii="Segoe UI" w:hAnsi="Segoe UI" w:cs="Segoe UI"/>
                <w:b/>
                <w:bCs/>
                <w:sz w:val="20"/>
                <w:szCs w:val="20"/>
                <w:lang w:val="en-NZ"/>
              </w:rPr>
              <w:t xml:space="preserve">Proposed Implementation Date: </w:t>
            </w:r>
            <w:r w:rsidR="00A1750D" w:rsidRPr="003406FB">
              <w:rPr>
                <w:rFonts w:ascii="Segoe UI" w:hAnsi="Segoe UI" w:cs="Segoe UI"/>
                <w:b/>
                <w:bCs/>
                <w:sz w:val="20"/>
                <w:szCs w:val="20"/>
                <w:lang w:val="en-NZ"/>
              </w:rPr>
              <w:t xml:space="preserve"> </w:t>
            </w:r>
          </w:p>
          <w:p w14:paraId="3843B98F" w14:textId="77777777" w:rsidR="00D70D97" w:rsidRPr="00A2222E" w:rsidRDefault="00AA1F57" w:rsidP="003406FB">
            <w:pPr>
              <w:spacing w:before="120" w:after="120" w:line="240" w:lineRule="exact"/>
              <w:rPr>
                <w:rFonts w:ascii="Segoe UI" w:hAnsi="Segoe UI" w:cs="Segoe UI"/>
                <w:bCs/>
                <w:sz w:val="20"/>
                <w:szCs w:val="20"/>
                <w:lang w:val="en-NZ"/>
              </w:rPr>
            </w:pPr>
            <w:r w:rsidRPr="00A2222E">
              <w:rPr>
                <w:rFonts w:ascii="Segoe UI" w:hAnsi="Segoe UI" w:cs="Segoe UI"/>
                <w:bCs/>
                <w:sz w:val="20"/>
                <w:szCs w:val="20"/>
                <w:lang w:val="en-NZ"/>
              </w:rPr>
              <w:t>0</w:t>
            </w:r>
            <w:r w:rsidR="00D70D97" w:rsidRPr="00A2222E">
              <w:rPr>
                <w:rFonts w:ascii="Segoe UI" w:hAnsi="Segoe UI" w:cs="Segoe UI"/>
                <w:bCs/>
                <w:sz w:val="20"/>
                <w:szCs w:val="20"/>
                <w:lang w:val="en-NZ"/>
              </w:rPr>
              <w:t>1 J</w:t>
            </w:r>
            <w:r w:rsidRPr="00A2222E">
              <w:rPr>
                <w:rFonts w:ascii="Segoe UI" w:hAnsi="Segoe UI" w:cs="Segoe UI"/>
                <w:bCs/>
                <w:sz w:val="20"/>
                <w:szCs w:val="20"/>
                <w:lang w:val="en-NZ"/>
              </w:rPr>
              <w:t>uly</w:t>
            </w:r>
            <w:r w:rsidR="00D70D97" w:rsidRPr="00A2222E">
              <w:rPr>
                <w:rFonts w:ascii="Segoe UI" w:hAnsi="Segoe UI" w:cs="Segoe UI"/>
                <w:bCs/>
                <w:sz w:val="20"/>
                <w:szCs w:val="20"/>
                <w:lang w:val="en-NZ"/>
              </w:rPr>
              <w:t xml:space="preserve"> 20</w:t>
            </w:r>
            <w:r w:rsidR="00B878BB">
              <w:rPr>
                <w:rFonts w:ascii="Segoe UI" w:hAnsi="Segoe UI" w:cs="Segoe UI"/>
                <w:bCs/>
                <w:sz w:val="20"/>
                <w:szCs w:val="20"/>
                <w:lang w:val="en-NZ"/>
              </w:rPr>
              <w:t>20</w:t>
            </w:r>
          </w:p>
        </w:tc>
        <w:tc>
          <w:tcPr>
            <w:tcW w:w="6096" w:type="dxa"/>
            <w:tcBorders>
              <w:top w:val="nil"/>
              <w:left w:val="nil"/>
              <w:bottom w:val="single" w:sz="12" w:space="0" w:color="F4B083"/>
            </w:tcBorders>
            <w:shd w:val="clear" w:color="auto" w:fill="FFFFFF"/>
          </w:tcPr>
          <w:p w14:paraId="1932645D" w14:textId="77777777" w:rsidR="00D70D97" w:rsidRPr="003406FB" w:rsidRDefault="00D70D97" w:rsidP="00EE59DD">
            <w:pPr>
              <w:autoSpaceDE w:val="0"/>
              <w:autoSpaceDN w:val="0"/>
              <w:adjustRightInd w:val="0"/>
              <w:spacing w:before="120" w:after="120" w:line="240" w:lineRule="exact"/>
              <w:rPr>
                <w:rFonts w:ascii="Segoe UI" w:hAnsi="Segoe UI" w:cs="Segoe UI"/>
                <w:b/>
                <w:bCs/>
                <w:sz w:val="20"/>
                <w:szCs w:val="20"/>
                <w:lang w:val="en-NZ"/>
              </w:rPr>
            </w:pPr>
            <w:r w:rsidRPr="003406FB">
              <w:rPr>
                <w:rFonts w:ascii="Segoe UI" w:hAnsi="Segoe UI" w:cs="Segoe UI"/>
                <w:b/>
                <w:bCs/>
                <w:sz w:val="20"/>
                <w:szCs w:val="20"/>
                <w:lang w:val="en-NZ"/>
              </w:rPr>
              <w:t>Subject:</w:t>
            </w:r>
            <w:r w:rsidR="00C979E4" w:rsidRPr="003406FB">
              <w:rPr>
                <w:rFonts w:ascii="Segoe UI" w:hAnsi="Segoe UI" w:cs="Segoe UI"/>
                <w:b/>
                <w:bCs/>
                <w:sz w:val="20"/>
                <w:szCs w:val="20"/>
                <w:lang w:val="en-NZ"/>
              </w:rPr>
              <w:t xml:space="preserve"> </w:t>
            </w:r>
            <w:r w:rsidR="00471AA4" w:rsidRPr="00471AA4">
              <w:rPr>
                <w:rFonts w:ascii="Segoe UI" w:hAnsi="Segoe UI" w:cs="Segoe UI"/>
                <w:bCs/>
                <w:sz w:val="20"/>
                <w:szCs w:val="20"/>
                <w:lang w:val="en-NZ"/>
              </w:rPr>
              <w:t xml:space="preserve">Change to National Health Index (NHI) Numbering </w:t>
            </w:r>
            <w:r w:rsidR="00471AA4">
              <w:rPr>
                <w:rFonts w:ascii="Segoe UI" w:hAnsi="Segoe UI" w:cs="Segoe UI"/>
                <w:bCs/>
                <w:sz w:val="20"/>
                <w:szCs w:val="20"/>
                <w:lang w:val="en-NZ"/>
              </w:rPr>
              <w:t xml:space="preserve">       </w:t>
            </w:r>
            <w:r w:rsidR="00471AA4" w:rsidRPr="00471AA4">
              <w:rPr>
                <w:rFonts w:ascii="Segoe UI" w:hAnsi="Segoe UI" w:cs="Segoe UI"/>
                <w:bCs/>
                <w:sz w:val="20"/>
                <w:szCs w:val="20"/>
                <w:lang w:val="en-NZ"/>
              </w:rPr>
              <w:t>System</w:t>
            </w:r>
          </w:p>
        </w:tc>
      </w:tr>
      <w:tr w:rsidR="00D70D97" w:rsidRPr="003406FB" w14:paraId="64F75971" w14:textId="77777777" w:rsidTr="003406FB">
        <w:tc>
          <w:tcPr>
            <w:tcW w:w="10349" w:type="dxa"/>
            <w:gridSpan w:val="2"/>
            <w:shd w:val="clear" w:color="auto" w:fill="FBE4D5"/>
          </w:tcPr>
          <w:p w14:paraId="03A4D120" w14:textId="77777777" w:rsidR="00D70D97" w:rsidRPr="00A2222E" w:rsidRDefault="00A2222E" w:rsidP="003406FB">
            <w:pPr>
              <w:spacing w:before="120" w:after="120" w:line="240" w:lineRule="exact"/>
              <w:jc w:val="center"/>
              <w:rPr>
                <w:rFonts w:ascii="Segoe UI" w:hAnsi="Segoe UI" w:cs="Segoe UI"/>
                <w:b/>
                <w:bCs/>
                <w:lang w:val="en-NZ"/>
              </w:rPr>
            </w:pPr>
            <w:r w:rsidRPr="00A2222E">
              <w:rPr>
                <w:rFonts w:ascii="Segoe UI" w:hAnsi="Segoe UI" w:cs="Segoe UI"/>
                <w:b/>
                <w:bCs/>
                <w:lang w:val="en-NZ"/>
              </w:rPr>
              <w:t>CHANGE NOTIFICATION</w:t>
            </w:r>
          </w:p>
        </w:tc>
      </w:tr>
      <w:tr w:rsidR="00D70D97" w:rsidRPr="003406FB" w14:paraId="37AAA59F" w14:textId="77777777" w:rsidTr="003406FB">
        <w:trPr>
          <w:trHeight w:val="926"/>
        </w:trPr>
        <w:tc>
          <w:tcPr>
            <w:tcW w:w="10349" w:type="dxa"/>
            <w:gridSpan w:val="2"/>
            <w:shd w:val="clear" w:color="auto" w:fill="auto"/>
          </w:tcPr>
          <w:p w14:paraId="002F3353" w14:textId="77777777" w:rsidR="00023664" w:rsidRPr="00A2222E" w:rsidRDefault="009C0D34" w:rsidP="003406FB">
            <w:pPr>
              <w:pStyle w:val="Style2"/>
              <w:spacing w:before="120" w:after="120"/>
              <w:rPr>
                <w:rFonts w:ascii="Segoe UI" w:hAnsi="Segoe UI" w:cs="Segoe UI"/>
                <w:bCs/>
                <w:sz w:val="20"/>
                <w:szCs w:val="20"/>
              </w:rPr>
            </w:pPr>
            <w:r w:rsidRPr="00A2222E">
              <w:rPr>
                <w:rFonts w:ascii="Segoe UI" w:hAnsi="Segoe UI" w:cs="Segoe UI"/>
                <w:bCs/>
                <w:sz w:val="20"/>
                <w:szCs w:val="20"/>
              </w:rPr>
              <w:t>Summary:</w:t>
            </w:r>
          </w:p>
          <w:p w14:paraId="2DD0A084" w14:textId="258875B9" w:rsidR="00C96FAB" w:rsidRPr="00A2222E" w:rsidRDefault="00471AA4" w:rsidP="00471AA4">
            <w:pPr>
              <w:pStyle w:val="ListParagraph"/>
              <w:spacing w:after="0" w:line="240" w:lineRule="auto"/>
              <w:contextualSpacing w:val="0"/>
              <w:rPr>
                <w:rFonts w:ascii="Segoe UI" w:hAnsi="Segoe UI" w:cs="Segoe UI"/>
                <w:bCs/>
                <w:sz w:val="20"/>
                <w:szCs w:val="20"/>
              </w:rPr>
            </w:pPr>
            <w:r w:rsidRPr="00471AA4">
              <w:rPr>
                <w:rFonts w:ascii="Segoe UI" w:eastAsia="Times New Roman" w:hAnsi="Segoe UI" w:cs="Segoe UI"/>
                <w:bCs/>
                <w:sz w:val="20"/>
                <w:szCs w:val="20"/>
                <w:lang w:eastAsia="en-US"/>
              </w:rPr>
              <w:t xml:space="preserve">The National Health Index (NHI) has assigned the majority of the currently available NHI numbering range.  At current rates of allocation, there are only </w:t>
            </w:r>
            <w:proofErr w:type="gramStart"/>
            <w:r w:rsidRPr="00471AA4">
              <w:rPr>
                <w:rFonts w:ascii="Segoe UI" w:eastAsia="Times New Roman" w:hAnsi="Segoe UI" w:cs="Segoe UI"/>
                <w:bCs/>
                <w:sz w:val="20"/>
                <w:szCs w:val="20"/>
                <w:lang w:eastAsia="en-US"/>
              </w:rPr>
              <w:t>sufficient</w:t>
            </w:r>
            <w:proofErr w:type="gramEnd"/>
            <w:r w:rsidRPr="00471AA4">
              <w:rPr>
                <w:rFonts w:ascii="Segoe UI" w:eastAsia="Times New Roman" w:hAnsi="Segoe UI" w:cs="Segoe UI"/>
                <w:bCs/>
                <w:sz w:val="20"/>
                <w:szCs w:val="20"/>
                <w:lang w:eastAsia="en-US"/>
              </w:rPr>
              <w:t xml:space="preserve"> available NHI numbers for another </w:t>
            </w:r>
            <w:r w:rsidR="00183FFC">
              <w:rPr>
                <w:rFonts w:ascii="Segoe UI" w:eastAsia="Times New Roman" w:hAnsi="Segoe UI" w:cs="Segoe UI"/>
                <w:bCs/>
                <w:sz w:val="20"/>
                <w:szCs w:val="20"/>
                <w:lang w:eastAsia="en-US"/>
              </w:rPr>
              <w:t xml:space="preserve">4 </w:t>
            </w:r>
            <w:r>
              <w:rPr>
                <w:rFonts w:ascii="Segoe UI" w:eastAsia="Times New Roman" w:hAnsi="Segoe UI" w:cs="Segoe UI"/>
                <w:bCs/>
                <w:sz w:val="20"/>
                <w:szCs w:val="20"/>
                <w:lang w:eastAsia="en-US"/>
              </w:rPr>
              <w:t xml:space="preserve">to </w:t>
            </w:r>
            <w:r w:rsidR="00183FFC">
              <w:rPr>
                <w:rFonts w:ascii="Segoe UI" w:eastAsia="Times New Roman" w:hAnsi="Segoe UI" w:cs="Segoe UI"/>
                <w:bCs/>
                <w:sz w:val="20"/>
                <w:szCs w:val="20"/>
                <w:lang w:eastAsia="en-US"/>
              </w:rPr>
              <w:t xml:space="preserve">5 </w:t>
            </w:r>
            <w:r w:rsidRPr="00471AA4">
              <w:rPr>
                <w:rFonts w:ascii="Segoe UI" w:eastAsia="Times New Roman" w:hAnsi="Segoe UI" w:cs="Segoe UI"/>
                <w:bCs/>
                <w:sz w:val="20"/>
                <w:szCs w:val="20"/>
                <w:lang w:eastAsia="en-US"/>
              </w:rPr>
              <w:t xml:space="preserve">years.  All existing NHI numbers are forecast to be exhausted </w:t>
            </w:r>
            <w:r w:rsidR="00720031">
              <w:rPr>
                <w:rFonts w:ascii="Segoe UI" w:eastAsia="Times New Roman" w:hAnsi="Segoe UI" w:cs="Segoe UI"/>
                <w:bCs/>
                <w:sz w:val="20"/>
                <w:szCs w:val="20"/>
                <w:lang w:eastAsia="en-US"/>
              </w:rPr>
              <w:t xml:space="preserve">by late </w:t>
            </w:r>
            <w:r w:rsidRPr="00471AA4">
              <w:rPr>
                <w:rFonts w:ascii="Segoe UI" w:eastAsia="Times New Roman" w:hAnsi="Segoe UI" w:cs="Segoe UI"/>
                <w:bCs/>
                <w:sz w:val="20"/>
                <w:szCs w:val="20"/>
                <w:lang w:eastAsia="en-US"/>
              </w:rPr>
              <w:t xml:space="preserve">2025.  </w:t>
            </w:r>
          </w:p>
        </w:tc>
      </w:tr>
      <w:tr w:rsidR="00B16717" w:rsidRPr="003406FB" w14:paraId="6EF43B54" w14:textId="77777777" w:rsidTr="003406FB">
        <w:trPr>
          <w:trHeight w:val="312"/>
        </w:trPr>
        <w:tc>
          <w:tcPr>
            <w:tcW w:w="4253" w:type="dxa"/>
            <w:shd w:val="clear" w:color="auto" w:fill="FBE4D5"/>
          </w:tcPr>
          <w:p w14:paraId="28A0996F" w14:textId="77777777" w:rsidR="00B16717" w:rsidRPr="003406FB" w:rsidRDefault="00B16717" w:rsidP="003406FB">
            <w:pPr>
              <w:spacing w:before="120" w:after="120" w:line="240" w:lineRule="exact"/>
              <w:rPr>
                <w:rFonts w:ascii="Segoe UI" w:hAnsi="Segoe UI" w:cs="Segoe UI"/>
                <w:b/>
                <w:bCs/>
                <w:sz w:val="20"/>
                <w:szCs w:val="20"/>
                <w:lang w:val="en-NZ"/>
              </w:rPr>
            </w:pPr>
            <w:r w:rsidRPr="003406FB">
              <w:rPr>
                <w:rFonts w:ascii="Segoe UI" w:hAnsi="Segoe UI" w:cs="Segoe UI"/>
                <w:b/>
                <w:bCs/>
                <w:sz w:val="20"/>
                <w:szCs w:val="20"/>
                <w:lang w:val="en-NZ"/>
              </w:rPr>
              <w:t>National Collections Impacted by Change:</w:t>
            </w:r>
          </w:p>
        </w:tc>
        <w:tc>
          <w:tcPr>
            <w:tcW w:w="6096" w:type="dxa"/>
            <w:shd w:val="clear" w:color="auto" w:fill="FBE4D5"/>
          </w:tcPr>
          <w:p w14:paraId="342AF48B" w14:textId="77777777" w:rsidR="00B16717" w:rsidRPr="003406FB" w:rsidRDefault="00471AA4" w:rsidP="003406FB">
            <w:pPr>
              <w:spacing w:before="120" w:after="120" w:line="240" w:lineRule="exact"/>
              <w:jc w:val="both"/>
              <w:rPr>
                <w:rFonts w:ascii="Segoe UI" w:hAnsi="Segoe UI" w:cs="Segoe UI"/>
                <w:sz w:val="20"/>
                <w:szCs w:val="20"/>
                <w:lang w:val="en-NZ"/>
              </w:rPr>
            </w:pPr>
            <w:r>
              <w:rPr>
                <w:rFonts w:ascii="Segoe UI" w:hAnsi="Segoe UI" w:cs="Segoe UI"/>
                <w:sz w:val="20"/>
                <w:szCs w:val="20"/>
                <w:lang w:val="en-NZ"/>
              </w:rPr>
              <w:t>NHI, All Collections</w:t>
            </w:r>
          </w:p>
        </w:tc>
      </w:tr>
      <w:tr w:rsidR="00D70D97" w:rsidRPr="003406FB" w14:paraId="51A6B8E7" w14:textId="77777777" w:rsidTr="003406FB">
        <w:trPr>
          <w:trHeight w:val="936"/>
        </w:trPr>
        <w:tc>
          <w:tcPr>
            <w:tcW w:w="10349" w:type="dxa"/>
            <w:gridSpan w:val="2"/>
            <w:shd w:val="clear" w:color="auto" w:fill="auto"/>
          </w:tcPr>
          <w:p w14:paraId="2A95069E" w14:textId="77777777" w:rsidR="003A05A1" w:rsidRPr="00A2222E" w:rsidRDefault="00D70D97" w:rsidP="003406FB">
            <w:pPr>
              <w:pStyle w:val="Style2"/>
              <w:spacing w:before="120" w:after="120" w:line="240" w:lineRule="auto"/>
              <w:jc w:val="left"/>
              <w:rPr>
                <w:rFonts w:ascii="Segoe UI" w:hAnsi="Segoe UI" w:cs="Segoe UI"/>
                <w:bCs/>
                <w:sz w:val="20"/>
                <w:szCs w:val="20"/>
                <w:lang w:val="en-NZ"/>
              </w:rPr>
            </w:pPr>
            <w:r w:rsidRPr="00A2222E">
              <w:rPr>
                <w:rFonts w:ascii="Segoe UI" w:hAnsi="Segoe UI" w:cs="Segoe UI"/>
                <w:bCs/>
                <w:sz w:val="20"/>
                <w:szCs w:val="20"/>
                <w:lang w:val="en-NZ"/>
              </w:rPr>
              <w:t>Context of the Change:</w:t>
            </w:r>
            <w:r w:rsidR="003237E8" w:rsidRPr="00A2222E">
              <w:rPr>
                <w:rFonts w:ascii="Segoe UI" w:hAnsi="Segoe UI" w:cs="Segoe UI"/>
                <w:bCs/>
                <w:sz w:val="20"/>
                <w:szCs w:val="20"/>
                <w:lang w:val="en-NZ"/>
              </w:rPr>
              <w:t xml:space="preserve"> </w:t>
            </w:r>
          </w:p>
          <w:p w14:paraId="322BB40A" w14:textId="77777777" w:rsidR="00DB71BA" w:rsidRPr="00A2222E" w:rsidRDefault="00471AA4" w:rsidP="00471AA4">
            <w:pPr>
              <w:spacing w:before="120"/>
              <w:rPr>
                <w:rFonts w:ascii="Segoe UI" w:hAnsi="Segoe UI" w:cs="Segoe UI"/>
                <w:bCs/>
                <w:color w:val="FF0000"/>
                <w:sz w:val="20"/>
                <w:szCs w:val="20"/>
              </w:rPr>
            </w:pPr>
            <w:r w:rsidRPr="00471AA4">
              <w:rPr>
                <w:rFonts w:ascii="Segoe UI" w:hAnsi="Segoe UI" w:cs="Segoe UI"/>
                <w:bCs/>
                <w:sz w:val="20"/>
                <w:szCs w:val="20"/>
                <w:lang w:val="en-NZ"/>
              </w:rPr>
              <w:t>As the NHI number system is fundamental to health systems generally, it is essential that all system providers and users be given as much time as possible to become aware of and familiar with, the new approach.  System vendors will also need significant lead time to adjust their products to handle the change of format and the supporting calculation process for the check digit.</w:t>
            </w:r>
          </w:p>
        </w:tc>
      </w:tr>
      <w:tr w:rsidR="00D70D97" w:rsidRPr="003406FB" w14:paraId="0EFD5C0D" w14:textId="77777777" w:rsidTr="003406FB">
        <w:tc>
          <w:tcPr>
            <w:tcW w:w="10349" w:type="dxa"/>
            <w:gridSpan w:val="2"/>
            <w:shd w:val="clear" w:color="auto" w:fill="FBE4D5"/>
          </w:tcPr>
          <w:p w14:paraId="04104486" w14:textId="77777777" w:rsidR="00D70D97" w:rsidRPr="00A2222E" w:rsidRDefault="00D70D97" w:rsidP="003406FB">
            <w:pPr>
              <w:pStyle w:val="BodyText"/>
              <w:spacing w:line="240" w:lineRule="exact"/>
              <w:rPr>
                <w:rFonts w:ascii="Segoe UI" w:hAnsi="Segoe UI" w:cs="Segoe UI"/>
                <w:b/>
                <w:bCs/>
                <w:szCs w:val="20"/>
                <w:lang w:val="en-NZ" w:eastAsia="en-NZ"/>
              </w:rPr>
            </w:pPr>
            <w:r w:rsidRPr="00A2222E">
              <w:rPr>
                <w:rFonts w:ascii="Segoe UI" w:hAnsi="Segoe UI" w:cs="Segoe UI"/>
                <w:b/>
                <w:bCs/>
                <w:szCs w:val="20"/>
                <w:lang w:val="en-NZ" w:eastAsia="en-NZ"/>
              </w:rPr>
              <w:t xml:space="preserve">Details of Proposed Change: </w:t>
            </w:r>
          </w:p>
          <w:p w14:paraId="7F216A8B" w14:textId="4435C1DD" w:rsidR="00334FCB" w:rsidRPr="00EF3E8D" w:rsidRDefault="00334FCB" w:rsidP="00334FCB">
            <w:pPr>
              <w:pStyle w:val="ListParagraph"/>
              <w:spacing w:after="0" w:line="240" w:lineRule="auto"/>
              <w:contextualSpacing w:val="0"/>
              <w:rPr>
                <w:rFonts w:ascii="Segoe UI" w:eastAsia="Times New Roman" w:hAnsi="Segoe UI" w:cs="Segoe UI"/>
                <w:bCs/>
                <w:sz w:val="20"/>
                <w:szCs w:val="20"/>
                <w:lang w:eastAsia="en-US"/>
              </w:rPr>
            </w:pPr>
            <w:r w:rsidRPr="00EF3E8D">
              <w:rPr>
                <w:rFonts w:ascii="Segoe UI" w:eastAsia="Times New Roman" w:hAnsi="Segoe UI" w:cs="Segoe UI"/>
                <w:bCs/>
                <w:sz w:val="20"/>
                <w:szCs w:val="20"/>
                <w:lang w:eastAsia="en-US"/>
              </w:rPr>
              <w:t xml:space="preserve">The existing approach provides a unique 7-character number in the format AAANNNC (3 alpha, 3 numeric and one numeric check digit).  The new format is to take the form AAANNAX (3 alpha, 2 numeric, 1 alpha and one alpha check digit).  This approach is detailed in the updated HISO standard. The two formats </w:t>
            </w:r>
            <w:r w:rsidR="00413433">
              <w:rPr>
                <w:rFonts w:ascii="Segoe UI" w:eastAsia="Times New Roman" w:hAnsi="Segoe UI" w:cs="Segoe UI"/>
                <w:bCs/>
                <w:sz w:val="20"/>
                <w:szCs w:val="20"/>
                <w:lang w:eastAsia="en-US"/>
              </w:rPr>
              <w:t>will</w:t>
            </w:r>
            <w:r w:rsidRPr="00EF3E8D">
              <w:rPr>
                <w:rFonts w:ascii="Segoe UI" w:eastAsia="Times New Roman" w:hAnsi="Segoe UI" w:cs="Segoe UI"/>
                <w:bCs/>
                <w:sz w:val="20"/>
                <w:szCs w:val="20"/>
                <w:lang w:eastAsia="en-US"/>
              </w:rPr>
              <w:t xml:space="preserve"> co-exist – ‘old’ format numbers will not be replaced. </w:t>
            </w:r>
          </w:p>
          <w:p w14:paraId="40015A98" w14:textId="77777777" w:rsidR="005C17EA" w:rsidRPr="00BC733B" w:rsidRDefault="009C54FA" w:rsidP="000A5AE7">
            <w:pPr>
              <w:pStyle w:val="ListParagraph"/>
              <w:spacing w:after="180"/>
              <w:contextualSpacing w:val="0"/>
              <w:rPr>
                <w:rFonts w:ascii="Segoe UI" w:hAnsi="Segoe UI" w:cs="Segoe UI"/>
                <w:b/>
                <w:bCs/>
                <w:color w:val="FF0000"/>
                <w:szCs w:val="20"/>
              </w:rPr>
            </w:pPr>
            <w:hyperlink r:id="rId13" w:history="1">
              <w:r w:rsidR="00334FCB" w:rsidRPr="000E0862">
                <w:rPr>
                  <w:rStyle w:val="Hyperlink"/>
                  <w:sz w:val="20"/>
                </w:rPr>
                <w:t>https://www.health.govt.nz/publication/hiso-10046-consumer-health-identity-standard</w:t>
              </w:r>
            </w:hyperlink>
          </w:p>
        </w:tc>
      </w:tr>
      <w:tr w:rsidR="00D70D97" w:rsidRPr="003406FB" w14:paraId="3F262B3A" w14:textId="77777777" w:rsidTr="003406FB">
        <w:tc>
          <w:tcPr>
            <w:tcW w:w="10349" w:type="dxa"/>
            <w:gridSpan w:val="2"/>
            <w:shd w:val="clear" w:color="auto" w:fill="auto"/>
          </w:tcPr>
          <w:p w14:paraId="28C1289B" w14:textId="77777777" w:rsidR="00D70D97" w:rsidRPr="00A2222E" w:rsidRDefault="00D70D97" w:rsidP="003406FB">
            <w:pPr>
              <w:spacing w:before="120" w:after="120" w:line="240" w:lineRule="exact"/>
              <w:rPr>
                <w:rFonts w:ascii="Segoe UI" w:hAnsi="Segoe UI" w:cs="Segoe UI"/>
                <w:b/>
                <w:bCs/>
                <w:sz w:val="20"/>
                <w:szCs w:val="20"/>
                <w:lang w:val="en-NZ"/>
              </w:rPr>
            </w:pPr>
            <w:r w:rsidRPr="00A2222E">
              <w:rPr>
                <w:rFonts w:ascii="Segoe UI" w:hAnsi="Segoe UI" w:cs="Segoe UI"/>
                <w:b/>
                <w:bCs/>
                <w:sz w:val="20"/>
                <w:szCs w:val="20"/>
                <w:lang w:val="en-NZ"/>
              </w:rPr>
              <w:t xml:space="preserve">What is </w:t>
            </w:r>
            <w:r w:rsidR="00215215" w:rsidRPr="00A2222E">
              <w:rPr>
                <w:rFonts w:ascii="Segoe UI" w:hAnsi="Segoe UI" w:cs="Segoe UI"/>
                <w:b/>
                <w:bCs/>
                <w:sz w:val="20"/>
                <w:szCs w:val="20"/>
                <w:lang w:val="en-NZ"/>
              </w:rPr>
              <w:t>E</w:t>
            </w:r>
            <w:r w:rsidRPr="00A2222E">
              <w:rPr>
                <w:rFonts w:ascii="Segoe UI" w:hAnsi="Segoe UI" w:cs="Segoe UI"/>
                <w:b/>
                <w:bCs/>
                <w:sz w:val="20"/>
                <w:szCs w:val="20"/>
                <w:lang w:val="en-NZ"/>
              </w:rPr>
              <w:t xml:space="preserve">xpected of the </w:t>
            </w:r>
            <w:proofErr w:type="gramStart"/>
            <w:r w:rsidRPr="00A2222E">
              <w:rPr>
                <w:rFonts w:ascii="Segoe UI" w:hAnsi="Segoe UI" w:cs="Segoe UI"/>
                <w:b/>
                <w:bCs/>
                <w:sz w:val="20"/>
                <w:szCs w:val="20"/>
                <w:lang w:val="en-NZ"/>
              </w:rPr>
              <w:t>Sector:</w:t>
            </w:r>
            <w:proofErr w:type="gramEnd"/>
            <w:r w:rsidRPr="00A2222E">
              <w:rPr>
                <w:rFonts w:ascii="Segoe UI" w:hAnsi="Segoe UI" w:cs="Segoe UI"/>
                <w:b/>
                <w:bCs/>
                <w:sz w:val="20"/>
                <w:szCs w:val="20"/>
                <w:lang w:val="en-NZ"/>
              </w:rPr>
              <w:t xml:space="preserve"> </w:t>
            </w:r>
          </w:p>
          <w:p w14:paraId="153F7989" w14:textId="7C4F21B4" w:rsidR="00DD244A" w:rsidRPr="003406FB" w:rsidRDefault="00EF3E8D" w:rsidP="00EF3E8D">
            <w:pPr>
              <w:rPr>
                <w:rFonts w:ascii="Segoe UI" w:hAnsi="Segoe UI" w:cs="Segoe UI"/>
                <w:b/>
                <w:bCs/>
                <w:sz w:val="20"/>
                <w:szCs w:val="20"/>
                <w:lang w:val="en-NZ"/>
              </w:rPr>
            </w:pPr>
            <w:r w:rsidRPr="00EF3E8D">
              <w:rPr>
                <w:rFonts w:ascii="Segoe UI" w:hAnsi="Segoe UI" w:cs="Segoe UI"/>
                <w:bCs/>
                <w:sz w:val="20"/>
                <w:szCs w:val="20"/>
                <w:lang w:val="en-NZ"/>
              </w:rPr>
              <w:t xml:space="preserve">New format NHI </w:t>
            </w:r>
            <w:r w:rsidR="008919F0" w:rsidRPr="00EF3E8D">
              <w:rPr>
                <w:rFonts w:ascii="Segoe UI" w:hAnsi="Segoe UI" w:cs="Segoe UI"/>
                <w:bCs/>
                <w:sz w:val="20"/>
                <w:szCs w:val="20"/>
                <w:lang w:val="en-NZ"/>
              </w:rPr>
              <w:t>number</w:t>
            </w:r>
            <w:r w:rsidR="008919F0">
              <w:rPr>
                <w:rFonts w:ascii="Segoe UI" w:hAnsi="Segoe UI" w:cs="Segoe UI"/>
                <w:bCs/>
                <w:sz w:val="20"/>
                <w:szCs w:val="20"/>
                <w:lang w:val="en-NZ"/>
              </w:rPr>
              <w:t xml:space="preserve"> (</w:t>
            </w:r>
            <w:r w:rsidR="00B405B9">
              <w:rPr>
                <w:rFonts w:ascii="Segoe UI" w:hAnsi="Segoe UI" w:cs="Segoe UI"/>
                <w:bCs/>
                <w:sz w:val="20"/>
                <w:szCs w:val="20"/>
                <w:lang w:val="en-NZ"/>
              </w:rPr>
              <w:t>ZZZ00AX)</w:t>
            </w:r>
            <w:r w:rsidR="008919F0" w:rsidRPr="00EF3E8D">
              <w:rPr>
                <w:rFonts w:ascii="Segoe UI" w:hAnsi="Segoe UI" w:cs="Segoe UI"/>
                <w:bCs/>
                <w:sz w:val="20"/>
                <w:szCs w:val="20"/>
                <w:lang w:val="en-NZ"/>
              </w:rPr>
              <w:t xml:space="preserve"> </w:t>
            </w:r>
            <w:r w:rsidR="00672605">
              <w:rPr>
                <w:rFonts w:ascii="Segoe UI" w:hAnsi="Segoe UI" w:cs="Segoe UI"/>
                <w:bCs/>
                <w:sz w:val="20"/>
                <w:szCs w:val="20"/>
                <w:lang w:val="en-NZ"/>
              </w:rPr>
              <w:t>has been</w:t>
            </w:r>
            <w:r w:rsidRPr="00EF3E8D">
              <w:rPr>
                <w:rFonts w:ascii="Segoe UI" w:hAnsi="Segoe UI" w:cs="Segoe UI"/>
                <w:bCs/>
                <w:sz w:val="20"/>
                <w:szCs w:val="20"/>
                <w:lang w:val="en-NZ"/>
              </w:rPr>
              <w:t xml:space="preserve"> available in the </w:t>
            </w:r>
            <w:r>
              <w:rPr>
                <w:rFonts w:ascii="Segoe UI" w:hAnsi="Segoe UI" w:cs="Segoe UI"/>
                <w:bCs/>
                <w:sz w:val="20"/>
                <w:szCs w:val="20"/>
                <w:lang w:val="en-NZ"/>
              </w:rPr>
              <w:t xml:space="preserve">NHI </w:t>
            </w:r>
            <w:r w:rsidRPr="00EF3E8D">
              <w:rPr>
                <w:rFonts w:ascii="Segoe UI" w:hAnsi="Segoe UI" w:cs="Segoe UI"/>
                <w:bCs/>
                <w:sz w:val="20"/>
                <w:szCs w:val="20"/>
                <w:lang w:val="en-NZ"/>
              </w:rPr>
              <w:t xml:space="preserve">pre-production compliance test environment </w:t>
            </w:r>
            <w:r w:rsidR="00672605">
              <w:rPr>
                <w:rFonts w:ascii="Segoe UI" w:hAnsi="Segoe UI" w:cs="Segoe UI"/>
                <w:bCs/>
                <w:sz w:val="20"/>
                <w:szCs w:val="20"/>
                <w:lang w:val="en-NZ"/>
              </w:rPr>
              <w:t>since</w:t>
            </w:r>
            <w:r w:rsidR="00672605" w:rsidRPr="00EF3E8D">
              <w:rPr>
                <w:rFonts w:ascii="Segoe UI" w:hAnsi="Segoe UI" w:cs="Segoe UI"/>
                <w:bCs/>
                <w:sz w:val="20"/>
                <w:szCs w:val="20"/>
                <w:lang w:val="en-NZ"/>
              </w:rPr>
              <w:t xml:space="preserve"> </w:t>
            </w:r>
            <w:r w:rsidRPr="00EF3E8D">
              <w:rPr>
                <w:rFonts w:ascii="Segoe UI" w:hAnsi="Segoe UI" w:cs="Segoe UI"/>
                <w:bCs/>
                <w:sz w:val="20"/>
                <w:szCs w:val="20"/>
                <w:lang w:val="en-NZ"/>
              </w:rPr>
              <w:t xml:space="preserve">June 2020.  System vendors can begin testing use of the new format </w:t>
            </w:r>
            <w:r w:rsidR="00735ABE" w:rsidRPr="00EF3E8D">
              <w:rPr>
                <w:rFonts w:ascii="Segoe UI" w:hAnsi="Segoe UI" w:cs="Segoe UI"/>
                <w:bCs/>
                <w:sz w:val="20"/>
                <w:szCs w:val="20"/>
                <w:lang w:val="en-NZ"/>
              </w:rPr>
              <w:t>NHIs</w:t>
            </w:r>
            <w:r w:rsidR="00735ABE">
              <w:rPr>
                <w:rFonts w:ascii="Segoe UI" w:hAnsi="Segoe UI" w:cs="Segoe UI"/>
                <w:bCs/>
                <w:sz w:val="20"/>
                <w:szCs w:val="20"/>
                <w:lang w:val="en-NZ"/>
              </w:rPr>
              <w:t>.</w:t>
            </w:r>
            <w:r w:rsidRPr="00EF3E8D">
              <w:rPr>
                <w:rFonts w:ascii="Segoe UI" w:hAnsi="Segoe UI" w:cs="Segoe UI"/>
                <w:bCs/>
                <w:sz w:val="20"/>
                <w:szCs w:val="20"/>
                <w:lang w:val="en-NZ"/>
              </w:rPr>
              <w:t xml:space="preserve"> </w:t>
            </w:r>
            <w:r w:rsidR="00993A8E">
              <w:rPr>
                <w:rFonts w:ascii="Segoe UI" w:hAnsi="Segoe UI" w:cs="Segoe UI"/>
                <w:bCs/>
                <w:sz w:val="20"/>
                <w:szCs w:val="20"/>
                <w:lang w:val="en-NZ"/>
              </w:rPr>
              <w:t>Additional new format test NHI numbers can be added on request</w:t>
            </w:r>
            <w:r w:rsidR="008C4CCA">
              <w:rPr>
                <w:rFonts w:ascii="Segoe UI" w:hAnsi="Segoe UI" w:cs="Segoe UI"/>
                <w:bCs/>
                <w:sz w:val="20"/>
                <w:szCs w:val="20"/>
                <w:lang w:val="en-NZ"/>
              </w:rPr>
              <w:t xml:space="preserve"> by emailing WS_Integration@health.govt.nz.</w:t>
            </w:r>
            <w:r w:rsidR="00993A8E">
              <w:rPr>
                <w:rFonts w:ascii="Segoe UI" w:hAnsi="Segoe UI" w:cs="Segoe UI"/>
                <w:bCs/>
                <w:sz w:val="20"/>
                <w:szCs w:val="20"/>
                <w:lang w:val="en-NZ"/>
              </w:rPr>
              <w:t xml:space="preserve">  </w:t>
            </w:r>
            <w:r w:rsidR="00927764">
              <w:rPr>
                <w:rFonts w:ascii="Segoe UI" w:hAnsi="Segoe UI" w:cs="Segoe UI"/>
                <w:bCs/>
                <w:sz w:val="20"/>
                <w:szCs w:val="20"/>
                <w:lang w:val="en-NZ"/>
              </w:rPr>
              <w:t xml:space="preserve">It is </w:t>
            </w:r>
            <w:r w:rsidR="002D1BC5">
              <w:rPr>
                <w:rFonts w:ascii="Segoe UI" w:hAnsi="Segoe UI" w:cs="Segoe UI"/>
                <w:bCs/>
                <w:sz w:val="20"/>
                <w:szCs w:val="20"/>
                <w:lang w:val="en-NZ"/>
              </w:rPr>
              <w:t>recommended</w:t>
            </w:r>
            <w:r w:rsidR="00927764">
              <w:rPr>
                <w:rFonts w:ascii="Segoe UI" w:hAnsi="Segoe UI" w:cs="Segoe UI"/>
                <w:bCs/>
                <w:sz w:val="20"/>
                <w:szCs w:val="20"/>
                <w:lang w:val="en-NZ"/>
              </w:rPr>
              <w:t xml:space="preserve"> that all</w:t>
            </w:r>
            <w:r w:rsidRPr="00EF3E8D">
              <w:rPr>
                <w:rFonts w:ascii="Segoe UI" w:hAnsi="Segoe UI" w:cs="Segoe UI"/>
                <w:bCs/>
                <w:sz w:val="20"/>
                <w:szCs w:val="20"/>
                <w:lang w:val="en-NZ"/>
              </w:rPr>
              <w:t xml:space="preserve"> systems should be changed to accommodate the new format by 1 July 202</w:t>
            </w:r>
            <w:r w:rsidR="00927764">
              <w:rPr>
                <w:rFonts w:ascii="Segoe UI" w:hAnsi="Segoe UI" w:cs="Segoe UI"/>
                <w:bCs/>
                <w:sz w:val="20"/>
                <w:szCs w:val="20"/>
                <w:lang w:val="en-NZ"/>
              </w:rPr>
              <w:t>3</w:t>
            </w:r>
            <w:r w:rsidRPr="00EF3E8D">
              <w:rPr>
                <w:rFonts w:ascii="Segoe UI" w:hAnsi="Segoe UI" w:cs="Segoe UI"/>
                <w:bCs/>
                <w:sz w:val="20"/>
                <w:szCs w:val="20"/>
                <w:lang w:val="en-NZ"/>
              </w:rPr>
              <w:t xml:space="preserve"> to allow a comfortable lead time before the first numbers are issued in the new format.</w:t>
            </w:r>
          </w:p>
        </w:tc>
      </w:tr>
      <w:tr w:rsidR="00D70D97" w:rsidRPr="003406FB" w14:paraId="4291673F" w14:textId="77777777" w:rsidTr="003406FB">
        <w:trPr>
          <w:trHeight w:val="329"/>
        </w:trPr>
        <w:tc>
          <w:tcPr>
            <w:tcW w:w="10349" w:type="dxa"/>
            <w:gridSpan w:val="2"/>
            <w:shd w:val="clear" w:color="auto" w:fill="FBE4D5"/>
          </w:tcPr>
          <w:p w14:paraId="36551B39" w14:textId="77777777" w:rsidR="0023328F" w:rsidRPr="00A2222E" w:rsidRDefault="00D70D97" w:rsidP="003406FB">
            <w:pPr>
              <w:spacing w:before="120" w:after="120" w:line="240" w:lineRule="exact"/>
              <w:rPr>
                <w:rFonts w:ascii="Segoe UI" w:hAnsi="Segoe UI" w:cs="Segoe UI"/>
                <w:b/>
                <w:bCs/>
                <w:sz w:val="20"/>
                <w:szCs w:val="20"/>
                <w:lang w:val="en-NZ"/>
              </w:rPr>
            </w:pPr>
            <w:r w:rsidRPr="00A2222E">
              <w:rPr>
                <w:rFonts w:ascii="Segoe UI" w:hAnsi="Segoe UI" w:cs="Segoe UI"/>
                <w:b/>
                <w:bCs/>
                <w:sz w:val="20"/>
                <w:szCs w:val="20"/>
                <w:lang w:val="en-NZ"/>
              </w:rPr>
              <w:t>Impact of Change on National Collection(s):</w:t>
            </w:r>
            <w:r w:rsidR="0037596F" w:rsidRPr="00A2222E">
              <w:rPr>
                <w:rFonts w:ascii="Segoe UI" w:hAnsi="Segoe UI" w:cs="Segoe UI"/>
                <w:b/>
                <w:bCs/>
                <w:sz w:val="20"/>
                <w:szCs w:val="20"/>
                <w:lang w:val="en-NZ"/>
              </w:rPr>
              <w:t xml:space="preserve"> </w:t>
            </w:r>
          </w:p>
          <w:p w14:paraId="7A023AA9" w14:textId="5763698C" w:rsidR="008F5ED9" w:rsidRPr="00A2222E" w:rsidRDefault="00EF3E8D" w:rsidP="0010348B">
            <w:pPr>
              <w:autoSpaceDE w:val="0"/>
              <w:autoSpaceDN w:val="0"/>
              <w:adjustRightInd w:val="0"/>
              <w:spacing w:before="40" w:after="80"/>
              <w:rPr>
                <w:rFonts w:ascii="Segoe UI" w:hAnsi="Segoe UI" w:cs="Segoe UI"/>
                <w:bCs/>
                <w:sz w:val="20"/>
                <w:szCs w:val="20"/>
                <w:lang w:val="en-NZ"/>
              </w:rPr>
            </w:pPr>
            <w:r>
              <w:rPr>
                <w:rFonts w:ascii="Segoe UI" w:hAnsi="Segoe UI" w:cs="Segoe UI"/>
                <w:bCs/>
                <w:sz w:val="20"/>
                <w:szCs w:val="20"/>
                <w:lang w:val="en-NZ"/>
              </w:rPr>
              <w:t>All national collections will be analysed to determine the impact of the changes.</w:t>
            </w:r>
            <w:r w:rsidR="00964991">
              <w:rPr>
                <w:rFonts w:ascii="Segoe UI" w:hAnsi="Segoe UI" w:cs="Segoe UI"/>
                <w:bCs/>
                <w:sz w:val="20"/>
                <w:szCs w:val="20"/>
                <w:lang w:val="en-NZ"/>
              </w:rPr>
              <w:t xml:space="preserve"> Test environments will be made available to the sector before 1 July 202</w:t>
            </w:r>
            <w:r w:rsidR="00CA1D2D">
              <w:rPr>
                <w:rFonts w:ascii="Segoe UI" w:hAnsi="Segoe UI" w:cs="Segoe UI"/>
                <w:bCs/>
                <w:sz w:val="20"/>
                <w:szCs w:val="20"/>
                <w:lang w:val="en-NZ"/>
              </w:rPr>
              <w:t>3</w:t>
            </w:r>
            <w:r w:rsidR="00513551">
              <w:rPr>
                <w:rFonts w:ascii="Segoe UI" w:hAnsi="Segoe UI" w:cs="Segoe UI"/>
                <w:bCs/>
                <w:sz w:val="20"/>
                <w:szCs w:val="20"/>
                <w:lang w:val="en-NZ"/>
              </w:rPr>
              <w:t xml:space="preserve"> or </w:t>
            </w:r>
            <w:r w:rsidR="00B40C04">
              <w:rPr>
                <w:rFonts w:ascii="Segoe UI" w:hAnsi="Segoe UI" w:cs="Segoe UI"/>
                <w:bCs/>
                <w:sz w:val="20"/>
                <w:szCs w:val="20"/>
                <w:lang w:val="en-NZ"/>
              </w:rPr>
              <w:t xml:space="preserve">earlier </w:t>
            </w:r>
            <w:r w:rsidR="00513551">
              <w:rPr>
                <w:rFonts w:ascii="Segoe UI" w:hAnsi="Segoe UI" w:cs="Segoe UI"/>
                <w:bCs/>
                <w:sz w:val="20"/>
                <w:szCs w:val="20"/>
                <w:lang w:val="en-NZ"/>
              </w:rPr>
              <w:t xml:space="preserve">as advised </w:t>
            </w:r>
            <w:r w:rsidR="00B40C04">
              <w:rPr>
                <w:rFonts w:ascii="Segoe UI" w:hAnsi="Segoe UI" w:cs="Segoe UI"/>
                <w:bCs/>
                <w:sz w:val="20"/>
                <w:szCs w:val="20"/>
                <w:lang w:val="en-NZ"/>
              </w:rPr>
              <w:t>in NCAMP 2022</w:t>
            </w:r>
            <w:r w:rsidR="00964991">
              <w:rPr>
                <w:rFonts w:ascii="Segoe UI" w:hAnsi="Segoe UI" w:cs="Segoe UI"/>
                <w:bCs/>
                <w:sz w:val="20"/>
                <w:szCs w:val="20"/>
                <w:lang w:val="en-NZ"/>
              </w:rPr>
              <w:t>.</w:t>
            </w:r>
          </w:p>
        </w:tc>
      </w:tr>
      <w:tr w:rsidR="00D70D97" w:rsidRPr="003406FB" w14:paraId="5A540DF0" w14:textId="77777777" w:rsidTr="003406FB">
        <w:tc>
          <w:tcPr>
            <w:tcW w:w="10349" w:type="dxa"/>
            <w:gridSpan w:val="2"/>
            <w:shd w:val="clear" w:color="auto" w:fill="auto"/>
          </w:tcPr>
          <w:p w14:paraId="5F32AD7B" w14:textId="77777777" w:rsidR="00D70D97" w:rsidRDefault="00BC733B" w:rsidP="001A4F87">
            <w:pPr>
              <w:spacing w:before="120" w:after="120" w:line="240" w:lineRule="exact"/>
              <w:rPr>
                <w:rFonts w:ascii="Segoe UI" w:hAnsi="Segoe UI" w:cs="Segoe UI"/>
                <w:b/>
                <w:bCs/>
                <w:sz w:val="20"/>
                <w:szCs w:val="20"/>
                <w:lang w:val="en-NZ"/>
              </w:rPr>
            </w:pPr>
            <w:r>
              <w:rPr>
                <w:rFonts w:ascii="Segoe UI" w:hAnsi="Segoe UI" w:cs="Segoe UI"/>
                <w:b/>
                <w:bCs/>
                <w:sz w:val="20"/>
                <w:szCs w:val="20"/>
                <w:lang w:val="en-NZ"/>
              </w:rPr>
              <w:t>Comments:</w:t>
            </w:r>
          </w:p>
          <w:p w14:paraId="36364078" w14:textId="32C96927" w:rsidR="00BC733B" w:rsidRPr="003406FB" w:rsidRDefault="00EF3E8D" w:rsidP="001A4F87">
            <w:pPr>
              <w:spacing w:before="120" w:after="120" w:line="240" w:lineRule="exact"/>
              <w:rPr>
                <w:rFonts w:ascii="Segoe UI" w:hAnsi="Segoe UI" w:cs="Segoe UI"/>
                <w:b/>
                <w:bCs/>
                <w:sz w:val="20"/>
                <w:szCs w:val="20"/>
                <w:lang w:val="en-NZ"/>
              </w:rPr>
            </w:pPr>
            <w:r w:rsidRPr="00EF3E8D">
              <w:rPr>
                <w:rFonts w:ascii="Segoe UI" w:hAnsi="Segoe UI" w:cs="Segoe UI"/>
                <w:bCs/>
                <w:sz w:val="20"/>
                <w:szCs w:val="20"/>
                <w:lang w:val="en-NZ"/>
              </w:rPr>
              <w:t xml:space="preserve">This is an advisory only and further information will be provided via </w:t>
            </w:r>
            <w:r w:rsidRPr="00717FE2">
              <w:rPr>
                <w:rFonts w:ascii="Segoe UI" w:hAnsi="Segoe UI" w:cs="Segoe UI"/>
                <w:bCs/>
                <w:sz w:val="20"/>
                <w:szCs w:val="20"/>
                <w:lang w:val="en-NZ"/>
              </w:rPr>
              <w:t>NCAMP 202</w:t>
            </w:r>
            <w:r w:rsidR="00F738F2">
              <w:rPr>
                <w:rFonts w:ascii="Segoe UI" w:hAnsi="Segoe UI" w:cs="Segoe UI"/>
                <w:bCs/>
                <w:sz w:val="20"/>
                <w:szCs w:val="20"/>
                <w:lang w:val="en-NZ"/>
              </w:rPr>
              <w:t>2</w:t>
            </w:r>
            <w:r w:rsidRPr="00717FE2">
              <w:rPr>
                <w:rFonts w:ascii="Segoe UI" w:hAnsi="Segoe UI" w:cs="Segoe UI"/>
                <w:bCs/>
                <w:sz w:val="20"/>
                <w:szCs w:val="20"/>
                <w:lang w:val="en-NZ"/>
              </w:rPr>
              <w:t xml:space="preserve"> </w:t>
            </w:r>
            <w:r w:rsidRPr="00EF3E8D">
              <w:rPr>
                <w:rFonts w:ascii="Segoe UI" w:hAnsi="Segoe UI" w:cs="Segoe UI"/>
                <w:bCs/>
                <w:sz w:val="20"/>
                <w:szCs w:val="20"/>
                <w:lang w:val="en-NZ"/>
              </w:rPr>
              <w:t>and from the Health Identity team</w:t>
            </w:r>
            <w:r>
              <w:rPr>
                <w:rFonts w:ascii="Segoe UI" w:hAnsi="Segoe UI" w:cs="Segoe UI"/>
                <w:bCs/>
                <w:sz w:val="20"/>
                <w:szCs w:val="20"/>
                <w:lang w:val="en-NZ"/>
              </w:rPr>
              <w:t>.</w:t>
            </w:r>
            <w:r w:rsidR="00717FE2">
              <w:rPr>
                <w:rFonts w:ascii="Segoe UI" w:hAnsi="Segoe UI" w:cs="Segoe UI"/>
                <w:bCs/>
                <w:sz w:val="20"/>
                <w:szCs w:val="20"/>
                <w:lang w:val="en-NZ"/>
              </w:rPr>
              <w:t xml:space="preserve"> </w:t>
            </w:r>
            <w:r w:rsidR="00DD53D8">
              <w:rPr>
                <w:rFonts w:ascii="Segoe UI" w:hAnsi="Segoe UI" w:cs="Segoe UI"/>
                <w:bCs/>
                <w:sz w:val="20"/>
                <w:szCs w:val="20"/>
                <w:lang w:val="en-NZ"/>
              </w:rPr>
              <w:t xml:space="preserve">Please note that the recommended date </w:t>
            </w:r>
            <w:r w:rsidR="003633CF">
              <w:rPr>
                <w:rFonts w:ascii="Segoe UI" w:hAnsi="Segoe UI" w:cs="Segoe UI"/>
                <w:bCs/>
                <w:sz w:val="20"/>
                <w:szCs w:val="20"/>
                <w:lang w:val="en-NZ"/>
              </w:rPr>
              <w:t>that</w:t>
            </w:r>
            <w:r w:rsidR="00DD53D8">
              <w:rPr>
                <w:rFonts w:ascii="Segoe UI" w:hAnsi="Segoe UI" w:cs="Segoe UI"/>
                <w:bCs/>
                <w:sz w:val="20"/>
                <w:szCs w:val="20"/>
                <w:lang w:val="en-NZ"/>
              </w:rPr>
              <w:t xml:space="preserve"> </w:t>
            </w:r>
            <w:r w:rsidR="00A91C29" w:rsidRPr="00EF3E8D">
              <w:rPr>
                <w:rFonts w:ascii="Segoe UI" w:hAnsi="Segoe UI" w:cs="Segoe UI"/>
                <w:bCs/>
                <w:sz w:val="20"/>
                <w:szCs w:val="20"/>
                <w:lang w:val="en-NZ"/>
              </w:rPr>
              <w:t>systems should be changed to accommodate the new format</w:t>
            </w:r>
            <w:r w:rsidR="00DD53D8">
              <w:rPr>
                <w:rFonts w:ascii="Segoe UI" w:hAnsi="Segoe UI" w:cs="Segoe UI"/>
                <w:bCs/>
                <w:sz w:val="20"/>
                <w:szCs w:val="20"/>
                <w:lang w:val="en-NZ"/>
              </w:rPr>
              <w:t xml:space="preserve"> has been put back one year</w:t>
            </w:r>
            <w:r w:rsidR="00A9219A">
              <w:rPr>
                <w:rFonts w:ascii="Segoe UI" w:hAnsi="Segoe UI" w:cs="Segoe UI"/>
                <w:bCs/>
                <w:sz w:val="20"/>
                <w:szCs w:val="20"/>
                <w:lang w:val="en-NZ"/>
              </w:rPr>
              <w:t xml:space="preserve"> due to </w:t>
            </w:r>
            <w:r w:rsidR="00A97ADF">
              <w:rPr>
                <w:rFonts w:ascii="Segoe UI" w:hAnsi="Segoe UI" w:cs="Segoe UI"/>
                <w:bCs/>
                <w:sz w:val="20"/>
                <w:szCs w:val="20"/>
                <w:lang w:val="en-NZ"/>
              </w:rPr>
              <w:t>the ongoing impacts of events this year.</w:t>
            </w:r>
            <w:r w:rsidR="003633CF">
              <w:rPr>
                <w:rFonts w:ascii="Segoe UI" w:hAnsi="Segoe UI" w:cs="Segoe UI"/>
                <w:bCs/>
                <w:sz w:val="20"/>
                <w:szCs w:val="20"/>
                <w:lang w:val="en-NZ"/>
              </w:rPr>
              <w:t xml:space="preserve"> </w:t>
            </w:r>
          </w:p>
        </w:tc>
      </w:tr>
      <w:tr w:rsidR="00D70D97" w:rsidRPr="003406FB" w14:paraId="6AFBF6F5" w14:textId="77777777" w:rsidTr="003406FB">
        <w:tc>
          <w:tcPr>
            <w:tcW w:w="10349" w:type="dxa"/>
            <w:gridSpan w:val="2"/>
            <w:shd w:val="clear" w:color="auto" w:fill="FBE4D5"/>
          </w:tcPr>
          <w:p w14:paraId="65A7A1ED" w14:textId="77777777" w:rsidR="00D70D97" w:rsidRPr="003406FB" w:rsidRDefault="00D70D97" w:rsidP="003406FB">
            <w:pPr>
              <w:autoSpaceDE w:val="0"/>
              <w:autoSpaceDN w:val="0"/>
              <w:adjustRightInd w:val="0"/>
              <w:spacing w:before="120" w:after="120" w:line="240" w:lineRule="atLeast"/>
              <w:rPr>
                <w:rFonts w:ascii="Segoe UI" w:hAnsi="Segoe UI" w:cs="Segoe UI"/>
                <w:b/>
                <w:bCs/>
                <w:color w:val="000000"/>
                <w:sz w:val="20"/>
                <w:szCs w:val="20"/>
              </w:rPr>
            </w:pPr>
            <w:r w:rsidRPr="003406FB">
              <w:rPr>
                <w:rFonts w:ascii="Segoe UI" w:hAnsi="Segoe UI" w:cs="Segoe UI"/>
                <w:b/>
                <w:bCs/>
                <w:sz w:val="20"/>
                <w:szCs w:val="20"/>
                <w:lang w:val="en-NZ"/>
              </w:rPr>
              <w:t>Contact</w:t>
            </w:r>
            <w:r w:rsidR="001D6B46" w:rsidRPr="003406FB">
              <w:rPr>
                <w:rFonts w:ascii="Segoe UI" w:hAnsi="Segoe UI" w:cs="Segoe UI"/>
                <w:b/>
                <w:bCs/>
                <w:sz w:val="20"/>
                <w:szCs w:val="20"/>
                <w:lang w:val="en-NZ"/>
              </w:rPr>
              <w:t xml:space="preserve">: </w:t>
            </w:r>
            <w:r w:rsidRPr="00A2222E">
              <w:rPr>
                <w:rFonts w:ascii="Segoe UI" w:hAnsi="Segoe UI" w:cs="Segoe UI"/>
                <w:bCs/>
                <w:sz w:val="20"/>
                <w:szCs w:val="20"/>
                <w:lang w:val="en-NZ" w:eastAsia="en-NZ"/>
              </w:rPr>
              <w:t xml:space="preserve">If you have any questions regarding this change notice, please email </w:t>
            </w:r>
            <w:hyperlink r:id="rId14" w:history="1">
              <w:r w:rsidR="00E255A3" w:rsidRPr="00745AB5">
                <w:rPr>
                  <w:rStyle w:val="Hyperlink"/>
                  <w:rFonts w:ascii="Segoe UI" w:hAnsi="Segoe UI" w:cs="Segoe UI"/>
                  <w:bCs/>
                  <w:sz w:val="20"/>
                  <w:szCs w:val="20"/>
                  <w:lang w:val="en-NZ" w:eastAsia="en-NZ"/>
                </w:rPr>
                <w:t>ncamp@health.govt.nz</w:t>
              </w:r>
            </w:hyperlink>
          </w:p>
        </w:tc>
      </w:tr>
    </w:tbl>
    <w:p w14:paraId="5F3E0A7D" w14:textId="77777777" w:rsidR="00023664" w:rsidRPr="00F74208" w:rsidRDefault="00023664" w:rsidP="00BF0760">
      <w:pPr>
        <w:rPr>
          <w:rFonts w:ascii="Segoe UI" w:hAnsi="Segoe UI" w:cs="Segoe UI"/>
          <w:sz w:val="20"/>
          <w:szCs w:val="20"/>
          <w:lang w:val="en-NZ"/>
        </w:rPr>
      </w:pPr>
    </w:p>
    <w:sectPr w:rsidR="00023664" w:rsidRPr="00F74208" w:rsidSect="00F971AC">
      <w:footerReference w:type="default" r:id="rId15"/>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05A1C3" w14:textId="77777777" w:rsidR="00C5762A" w:rsidRDefault="00C5762A" w:rsidP="00FA49DF">
      <w:pPr>
        <w:pStyle w:val="TableText"/>
      </w:pPr>
      <w:r>
        <w:separator/>
      </w:r>
    </w:p>
  </w:endnote>
  <w:endnote w:type="continuationSeparator" w:id="0">
    <w:p w14:paraId="0D08B593" w14:textId="77777777" w:rsidR="00C5762A" w:rsidRDefault="00C5762A" w:rsidP="00FA49DF">
      <w:pPr>
        <w:pStyle w:val="Table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Condensed">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0A0" w:firstRow="1" w:lastRow="0" w:firstColumn="1" w:lastColumn="0" w:noHBand="0" w:noVBand="0"/>
    </w:tblPr>
    <w:tblGrid>
      <w:gridCol w:w="2952"/>
      <w:gridCol w:w="5268"/>
      <w:gridCol w:w="1418"/>
    </w:tblGrid>
    <w:tr w:rsidR="00922EDC" w:rsidRPr="00E036EE" w14:paraId="735451A4" w14:textId="77777777" w:rsidTr="00E036EE">
      <w:tc>
        <w:tcPr>
          <w:tcW w:w="3008" w:type="dxa"/>
          <w:tcBorders>
            <w:top w:val="single" w:sz="8" w:space="0" w:color="auto"/>
          </w:tcBorders>
          <w:shd w:val="clear" w:color="auto" w:fill="auto"/>
        </w:tcPr>
        <w:p w14:paraId="3792A015" w14:textId="77777777" w:rsidR="00922EDC" w:rsidRPr="00E036EE" w:rsidRDefault="00922EDC" w:rsidP="001A4F87">
          <w:pPr>
            <w:pStyle w:val="Footer"/>
            <w:ind w:right="357"/>
            <w:rPr>
              <w:rFonts w:ascii="Arial" w:hAnsi="Arial" w:cs="Arial"/>
              <w:b/>
              <w:sz w:val="18"/>
              <w:szCs w:val="18"/>
            </w:rPr>
          </w:pPr>
          <w:r w:rsidRPr="00E036EE">
            <w:rPr>
              <w:rFonts w:ascii="Arial" w:hAnsi="Arial" w:cs="Arial"/>
              <w:b/>
              <w:sz w:val="18"/>
              <w:szCs w:val="18"/>
            </w:rPr>
            <w:t xml:space="preserve">Date </w:t>
          </w:r>
          <w:r w:rsidR="00871D19">
            <w:rPr>
              <w:rFonts w:ascii="Arial" w:hAnsi="Arial" w:cs="Arial"/>
              <w:b/>
              <w:sz w:val="18"/>
              <w:szCs w:val="18"/>
            </w:rPr>
            <w:t>11/12/2019</w:t>
          </w:r>
        </w:p>
      </w:tc>
      <w:tc>
        <w:tcPr>
          <w:tcW w:w="5400" w:type="dxa"/>
          <w:tcBorders>
            <w:top w:val="single" w:sz="8" w:space="0" w:color="auto"/>
          </w:tcBorders>
          <w:shd w:val="clear" w:color="auto" w:fill="auto"/>
        </w:tcPr>
        <w:p w14:paraId="0F141CC6" w14:textId="1480CECE" w:rsidR="00E04165" w:rsidRPr="00D05305" w:rsidRDefault="00E04165" w:rsidP="00E04165">
          <w:pPr>
            <w:rPr>
              <w:rFonts w:ascii="Arial" w:hAnsi="Arial" w:cs="Arial"/>
              <w:bCs/>
              <w:sz w:val="18"/>
              <w:szCs w:val="18"/>
              <w:lang w:val="en-NZ"/>
            </w:rPr>
          </w:pPr>
          <w:r w:rsidRPr="00D05305">
            <w:rPr>
              <w:rFonts w:ascii="Arial" w:hAnsi="Arial" w:cs="Arial"/>
              <w:bCs/>
              <w:sz w:val="18"/>
              <w:szCs w:val="18"/>
              <w:lang w:val="en-NZ"/>
            </w:rPr>
            <w:t>advisory_2020_NHI Numbering Change</w:t>
          </w:r>
          <w:r w:rsidR="00D05305">
            <w:rPr>
              <w:rFonts w:ascii="Arial" w:hAnsi="Arial" w:cs="Arial"/>
              <w:bCs/>
              <w:sz w:val="18"/>
              <w:szCs w:val="18"/>
              <w:lang w:val="en-NZ"/>
            </w:rPr>
            <w:t>_v</w:t>
          </w:r>
          <w:r w:rsidR="00F23A89">
            <w:rPr>
              <w:rFonts w:ascii="Arial" w:hAnsi="Arial" w:cs="Arial"/>
              <w:bCs/>
              <w:sz w:val="18"/>
              <w:szCs w:val="18"/>
              <w:lang w:val="en-NZ"/>
            </w:rPr>
            <w:t>3</w:t>
          </w:r>
          <w:r w:rsidR="00D05305">
            <w:rPr>
              <w:rFonts w:ascii="Arial" w:hAnsi="Arial" w:cs="Arial"/>
              <w:bCs/>
              <w:sz w:val="18"/>
              <w:szCs w:val="18"/>
              <w:lang w:val="en-NZ"/>
            </w:rPr>
            <w:t>.0</w:t>
          </w:r>
        </w:p>
        <w:p w14:paraId="11A094ED" w14:textId="77777777" w:rsidR="00922EDC" w:rsidRPr="00E036EE" w:rsidRDefault="00922EDC" w:rsidP="00B474A8">
          <w:pPr>
            <w:pStyle w:val="Footer"/>
            <w:rPr>
              <w:rFonts w:ascii="Arial" w:hAnsi="Arial" w:cs="Arial"/>
              <w:b/>
              <w:sz w:val="18"/>
              <w:szCs w:val="18"/>
            </w:rPr>
          </w:pPr>
        </w:p>
      </w:tc>
      <w:tc>
        <w:tcPr>
          <w:tcW w:w="1447" w:type="dxa"/>
          <w:tcBorders>
            <w:top w:val="single" w:sz="8" w:space="0" w:color="auto"/>
          </w:tcBorders>
          <w:shd w:val="clear" w:color="auto" w:fill="auto"/>
        </w:tcPr>
        <w:p w14:paraId="587DF607" w14:textId="77777777" w:rsidR="00922EDC" w:rsidRPr="00E036EE" w:rsidRDefault="00922EDC" w:rsidP="00E036EE">
          <w:pPr>
            <w:pStyle w:val="Footer"/>
            <w:jc w:val="right"/>
            <w:rPr>
              <w:rFonts w:ascii="Arial" w:hAnsi="Arial" w:cs="Arial"/>
              <w:b/>
              <w:sz w:val="18"/>
              <w:szCs w:val="18"/>
            </w:rPr>
          </w:pPr>
          <w:r w:rsidRPr="00E036EE">
            <w:rPr>
              <w:rStyle w:val="PageNumber"/>
              <w:rFonts w:ascii="Arial" w:hAnsi="Arial" w:cs="Arial"/>
              <w:b/>
              <w:sz w:val="18"/>
              <w:szCs w:val="18"/>
            </w:rPr>
            <w:t xml:space="preserve">Page </w:t>
          </w:r>
          <w:r w:rsidRPr="00E036EE">
            <w:rPr>
              <w:rStyle w:val="PageNumber"/>
              <w:rFonts w:ascii="Arial" w:hAnsi="Arial" w:cs="Arial"/>
              <w:b/>
              <w:sz w:val="18"/>
              <w:szCs w:val="18"/>
            </w:rPr>
            <w:fldChar w:fldCharType="begin"/>
          </w:r>
          <w:r w:rsidRPr="00E036EE">
            <w:rPr>
              <w:rStyle w:val="PageNumber"/>
              <w:rFonts w:ascii="Arial" w:hAnsi="Arial" w:cs="Arial"/>
              <w:b/>
              <w:sz w:val="18"/>
              <w:szCs w:val="18"/>
            </w:rPr>
            <w:instrText xml:space="preserve"> PAGE </w:instrText>
          </w:r>
          <w:r w:rsidRPr="00E036EE">
            <w:rPr>
              <w:rStyle w:val="PageNumber"/>
              <w:rFonts w:ascii="Arial" w:hAnsi="Arial" w:cs="Arial"/>
              <w:b/>
              <w:sz w:val="18"/>
              <w:szCs w:val="18"/>
            </w:rPr>
            <w:fldChar w:fldCharType="separate"/>
          </w:r>
          <w:r w:rsidR="001649A6">
            <w:rPr>
              <w:rStyle w:val="PageNumber"/>
              <w:rFonts w:ascii="Arial" w:hAnsi="Arial" w:cs="Arial"/>
              <w:b/>
              <w:noProof/>
              <w:sz w:val="18"/>
              <w:szCs w:val="18"/>
            </w:rPr>
            <w:t>2</w:t>
          </w:r>
          <w:r w:rsidRPr="00E036EE">
            <w:rPr>
              <w:rStyle w:val="PageNumber"/>
              <w:rFonts w:ascii="Arial" w:hAnsi="Arial" w:cs="Arial"/>
              <w:b/>
              <w:sz w:val="18"/>
              <w:szCs w:val="18"/>
            </w:rPr>
            <w:fldChar w:fldCharType="end"/>
          </w:r>
          <w:r w:rsidRPr="00E036EE">
            <w:rPr>
              <w:rStyle w:val="PageNumber"/>
              <w:rFonts w:ascii="Arial" w:hAnsi="Arial" w:cs="Arial"/>
              <w:b/>
              <w:sz w:val="18"/>
              <w:szCs w:val="18"/>
            </w:rPr>
            <w:t xml:space="preserve"> of </w:t>
          </w:r>
          <w:r w:rsidRPr="00E036EE">
            <w:rPr>
              <w:rStyle w:val="PageNumber"/>
              <w:rFonts w:ascii="Arial" w:hAnsi="Arial" w:cs="Arial"/>
              <w:b/>
              <w:sz w:val="18"/>
              <w:szCs w:val="18"/>
            </w:rPr>
            <w:fldChar w:fldCharType="begin"/>
          </w:r>
          <w:r w:rsidRPr="00E036EE">
            <w:rPr>
              <w:rStyle w:val="PageNumber"/>
              <w:rFonts w:ascii="Arial" w:hAnsi="Arial" w:cs="Arial"/>
              <w:b/>
              <w:sz w:val="18"/>
              <w:szCs w:val="18"/>
            </w:rPr>
            <w:instrText xml:space="preserve"> NUMPAGES </w:instrText>
          </w:r>
          <w:r w:rsidRPr="00E036EE">
            <w:rPr>
              <w:rStyle w:val="PageNumber"/>
              <w:rFonts w:ascii="Arial" w:hAnsi="Arial" w:cs="Arial"/>
              <w:b/>
              <w:sz w:val="18"/>
              <w:szCs w:val="18"/>
            </w:rPr>
            <w:fldChar w:fldCharType="separate"/>
          </w:r>
          <w:r w:rsidR="001649A6">
            <w:rPr>
              <w:rStyle w:val="PageNumber"/>
              <w:rFonts w:ascii="Arial" w:hAnsi="Arial" w:cs="Arial"/>
              <w:b/>
              <w:noProof/>
              <w:sz w:val="18"/>
              <w:szCs w:val="18"/>
            </w:rPr>
            <w:t>2</w:t>
          </w:r>
          <w:r w:rsidRPr="00E036EE">
            <w:rPr>
              <w:rStyle w:val="PageNumber"/>
              <w:rFonts w:ascii="Arial" w:hAnsi="Arial" w:cs="Arial"/>
              <w:b/>
              <w:sz w:val="18"/>
              <w:szCs w:val="18"/>
            </w:rPr>
            <w:fldChar w:fldCharType="end"/>
          </w:r>
        </w:p>
      </w:tc>
    </w:tr>
  </w:tbl>
  <w:p w14:paraId="04CCFE63" w14:textId="77777777" w:rsidR="00922EDC" w:rsidRDefault="00922EDC" w:rsidP="00ED158B">
    <w:pPr>
      <w:pStyle w:val="TOCStem"/>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AB20D2" w14:textId="77777777" w:rsidR="00C5762A" w:rsidRDefault="00C5762A" w:rsidP="00FA49DF">
      <w:pPr>
        <w:pStyle w:val="TableText"/>
      </w:pPr>
      <w:r>
        <w:separator/>
      </w:r>
    </w:p>
  </w:footnote>
  <w:footnote w:type="continuationSeparator" w:id="0">
    <w:p w14:paraId="764A3492" w14:textId="77777777" w:rsidR="00C5762A" w:rsidRDefault="00C5762A" w:rsidP="00FA49DF">
      <w:pPr>
        <w:pStyle w:val="TableText"/>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19B23F10"/>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8DD0E3D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FFFFFF83"/>
    <w:multiLevelType w:val="singleLevel"/>
    <w:tmpl w:val="DD106F74"/>
    <w:lvl w:ilvl="0">
      <w:start w:val="1"/>
      <w:numFmt w:val="bullet"/>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9A8672E8"/>
    <w:lvl w:ilvl="0">
      <w:start w:val="1"/>
      <w:numFmt w:val="decimal"/>
      <w:pStyle w:val="Heading5"/>
      <w:lvlText w:val="%1."/>
      <w:lvlJc w:val="left"/>
      <w:pPr>
        <w:tabs>
          <w:tab w:val="num" w:pos="360"/>
        </w:tabs>
        <w:ind w:left="360" w:hanging="360"/>
      </w:pPr>
    </w:lvl>
  </w:abstractNum>
  <w:abstractNum w:abstractNumId="4" w15:restartNumberingAfterBreak="0">
    <w:nsid w:val="FFFFFF89"/>
    <w:multiLevelType w:val="singleLevel"/>
    <w:tmpl w:val="F48C4D12"/>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18193F0E"/>
    <w:multiLevelType w:val="hybridMultilevel"/>
    <w:tmpl w:val="2BDE53B4"/>
    <w:lvl w:ilvl="0" w:tplc="87A67232">
      <w:start w:val="1"/>
      <w:numFmt w:val="bullet"/>
      <w:pStyle w:val="ListBullet2"/>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91662BD"/>
    <w:multiLevelType w:val="hybridMultilevel"/>
    <w:tmpl w:val="3FDC423E"/>
    <w:lvl w:ilvl="0" w:tplc="D0500946">
      <w:start w:val="1"/>
      <w:numFmt w:val="bullet"/>
      <w:lvlText w:val=""/>
      <w:lvlJc w:val="left"/>
      <w:pPr>
        <w:tabs>
          <w:tab w:val="num" w:pos="720"/>
        </w:tabs>
        <w:ind w:left="720" w:hanging="36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FF054D7"/>
    <w:multiLevelType w:val="hybridMultilevel"/>
    <w:tmpl w:val="16A4E74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3572029B"/>
    <w:multiLevelType w:val="hybridMultilevel"/>
    <w:tmpl w:val="A1085960"/>
    <w:lvl w:ilvl="0" w:tplc="04090001">
      <w:start w:val="1"/>
      <w:numFmt w:val="decimal"/>
      <w:lvlText w:val="%1."/>
      <w:lvlJc w:val="left"/>
      <w:pPr>
        <w:tabs>
          <w:tab w:val="num" w:pos="720"/>
        </w:tabs>
        <w:ind w:left="720" w:hanging="360"/>
      </w:pPr>
    </w:lvl>
    <w:lvl w:ilvl="1" w:tplc="19B48D7E">
      <w:start w:val="1"/>
      <w:numFmt w:val="bullet"/>
      <w:lvlText w:val=""/>
      <w:lvlJc w:val="left"/>
      <w:pPr>
        <w:tabs>
          <w:tab w:val="num" w:pos="1440"/>
        </w:tabs>
        <w:ind w:left="1440" w:hanging="360"/>
      </w:pPr>
      <w:rPr>
        <w:rFonts w:ascii="Symbol" w:hAnsi="Symbol" w:hint="default"/>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9" w15:restartNumberingAfterBreak="0">
    <w:nsid w:val="41784DA9"/>
    <w:multiLevelType w:val="hybridMultilevel"/>
    <w:tmpl w:val="58449E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1D00189"/>
    <w:multiLevelType w:val="hybridMultilevel"/>
    <w:tmpl w:val="2174C420"/>
    <w:lvl w:ilvl="0" w:tplc="B0D42FD4">
      <w:start w:val="1"/>
      <w:numFmt w:val="bullet"/>
      <w:lvlText w:val=""/>
      <w:lvlJc w:val="left"/>
      <w:pPr>
        <w:ind w:left="1440" w:hanging="360"/>
      </w:pPr>
      <w:rPr>
        <w:rFonts w:ascii="Symbol" w:hAnsi="Symbol" w:hint="default"/>
        <w:color w:val="auto"/>
      </w:rPr>
    </w:lvl>
    <w:lvl w:ilvl="1" w:tplc="1409000B">
      <w:start w:val="1"/>
      <w:numFmt w:val="bullet"/>
      <w:lvlText w:val=""/>
      <w:lvlJc w:val="left"/>
      <w:pPr>
        <w:ind w:left="2160" w:hanging="360"/>
      </w:pPr>
      <w:rPr>
        <w:rFonts w:ascii="Wingdings" w:hAnsi="Wingdings" w:hint="default"/>
      </w:rPr>
    </w:lvl>
    <w:lvl w:ilvl="2" w:tplc="14090005">
      <w:start w:val="1"/>
      <w:numFmt w:val="bullet"/>
      <w:lvlText w:val=""/>
      <w:lvlJc w:val="left"/>
      <w:pPr>
        <w:ind w:left="2880" w:hanging="360"/>
      </w:pPr>
      <w:rPr>
        <w:rFonts w:ascii="Wingdings" w:hAnsi="Wingdings" w:hint="default"/>
      </w:rPr>
    </w:lvl>
    <w:lvl w:ilvl="3" w:tplc="14090001">
      <w:start w:val="1"/>
      <w:numFmt w:val="bullet"/>
      <w:lvlText w:val=""/>
      <w:lvlJc w:val="left"/>
      <w:pPr>
        <w:ind w:left="3600" w:hanging="360"/>
      </w:pPr>
      <w:rPr>
        <w:rFonts w:ascii="Symbol" w:hAnsi="Symbol" w:hint="default"/>
      </w:rPr>
    </w:lvl>
    <w:lvl w:ilvl="4" w:tplc="14090003">
      <w:start w:val="1"/>
      <w:numFmt w:val="bullet"/>
      <w:lvlText w:val="o"/>
      <w:lvlJc w:val="left"/>
      <w:pPr>
        <w:ind w:left="4320" w:hanging="360"/>
      </w:pPr>
      <w:rPr>
        <w:rFonts w:ascii="Courier New" w:hAnsi="Courier New" w:cs="Courier New" w:hint="default"/>
      </w:rPr>
    </w:lvl>
    <w:lvl w:ilvl="5" w:tplc="14090005">
      <w:start w:val="1"/>
      <w:numFmt w:val="bullet"/>
      <w:lvlText w:val=""/>
      <w:lvlJc w:val="left"/>
      <w:pPr>
        <w:ind w:left="5040" w:hanging="360"/>
      </w:pPr>
      <w:rPr>
        <w:rFonts w:ascii="Wingdings" w:hAnsi="Wingdings" w:hint="default"/>
      </w:rPr>
    </w:lvl>
    <w:lvl w:ilvl="6" w:tplc="14090001">
      <w:start w:val="1"/>
      <w:numFmt w:val="bullet"/>
      <w:lvlText w:val=""/>
      <w:lvlJc w:val="left"/>
      <w:pPr>
        <w:ind w:left="5760" w:hanging="360"/>
      </w:pPr>
      <w:rPr>
        <w:rFonts w:ascii="Symbol" w:hAnsi="Symbol" w:hint="default"/>
      </w:rPr>
    </w:lvl>
    <w:lvl w:ilvl="7" w:tplc="14090003">
      <w:start w:val="1"/>
      <w:numFmt w:val="bullet"/>
      <w:lvlText w:val="o"/>
      <w:lvlJc w:val="left"/>
      <w:pPr>
        <w:ind w:left="6480" w:hanging="360"/>
      </w:pPr>
      <w:rPr>
        <w:rFonts w:ascii="Courier New" w:hAnsi="Courier New" w:cs="Courier New" w:hint="default"/>
      </w:rPr>
    </w:lvl>
    <w:lvl w:ilvl="8" w:tplc="14090005">
      <w:start w:val="1"/>
      <w:numFmt w:val="bullet"/>
      <w:lvlText w:val=""/>
      <w:lvlJc w:val="left"/>
      <w:pPr>
        <w:ind w:left="7200" w:hanging="360"/>
      </w:pPr>
      <w:rPr>
        <w:rFonts w:ascii="Wingdings" w:hAnsi="Wingdings" w:hint="default"/>
      </w:rPr>
    </w:lvl>
  </w:abstractNum>
  <w:abstractNum w:abstractNumId="11" w15:restartNumberingAfterBreak="0">
    <w:nsid w:val="438B60BE"/>
    <w:multiLevelType w:val="hybridMultilevel"/>
    <w:tmpl w:val="03B8ECCC"/>
    <w:lvl w:ilvl="0" w:tplc="04090001">
      <w:start w:val="1"/>
      <w:numFmt w:val="bullet"/>
      <w:pStyle w:val="ListBullet6"/>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2D57832"/>
    <w:multiLevelType w:val="hybridMultilevel"/>
    <w:tmpl w:val="AF643AF6"/>
    <w:lvl w:ilvl="0" w:tplc="04090003">
      <w:start w:val="1"/>
      <w:numFmt w:val="bullet"/>
      <w:lvlText w:val="o"/>
      <w:lvlJc w:val="left"/>
      <w:pPr>
        <w:tabs>
          <w:tab w:val="num" w:pos="720"/>
        </w:tabs>
        <w:ind w:left="720" w:hanging="360"/>
      </w:pPr>
      <w:rPr>
        <w:rFonts w:ascii="Courier New" w:hAnsi="Courier New" w:cs="Courier New" w:hint="default"/>
      </w:rPr>
    </w:lvl>
    <w:lvl w:ilvl="1" w:tplc="90A22108">
      <w:start w:val="1"/>
      <w:numFmt w:val="bullet"/>
      <w:lvlText w:val=""/>
      <w:lvlJc w:val="left"/>
      <w:pPr>
        <w:tabs>
          <w:tab w:val="num" w:pos="1440"/>
        </w:tabs>
        <w:ind w:left="1440" w:hanging="360"/>
      </w:pPr>
      <w:rPr>
        <w:rFonts w:ascii="Symbol" w:hAnsi="Symbol"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79C31BE"/>
    <w:multiLevelType w:val="hybridMultilevel"/>
    <w:tmpl w:val="2180756A"/>
    <w:lvl w:ilvl="0" w:tplc="D0500946">
      <w:start w:val="1"/>
      <w:numFmt w:val="bullet"/>
      <w:lvlText w:val=""/>
      <w:lvlJc w:val="left"/>
      <w:pPr>
        <w:tabs>
          <w:tab w:val="num" w:pos="720"/>
        </w:tabs>
        <w:ind w:left="720" w:hanging="36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3127F4A"/>
    <w:multiLevelType w:val="hybridMultilevel"/>
    <w:tmpl w:val="0C4C250A"/>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15" w15:restartNumberingAfterBreak="0">
    <w:nsid w:val="672D0774"/>
    <w:multiLevelType w:val="hybridMultilevel"/>
    <w:tmpl w:val="A398A71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69E55194"/>
    <w:multiLevelType w:val="hybridMultilevel"/>
    <w:tmpl w:val="7B7261E6"/>
    <w:lvl w:ilvl="0" w:tplc="47DAF2E4">
      <w:start w:val="1"/>
      <w:numFmt w:val="bullet"/>
      <w:pStyle w:val="Style3"/>
      <w:lvlText w:val=""/>
      <w:lvlJc w:val="left"/>
      <w:pPr>
        <w:tabs>
          <w:tab w:val="num" w:pos="720"/>
        </w:tabs>
        <w:ind w:left="720" w:hanging="36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FB23F23"/>
    <w:multiLevelType w:val="hybridMultilevel"/>
    <w:tmpl w:val="39C0CB2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718F47C8"/>
    <w:multiLevelType w:val="hybridMultilevel"/>
    <w:tmpl w:val="2E68CD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2EE5D03"/>
    <w:multiLevelType w:val="multilevel"/>
    <w:tmpl w:val="59825A34"/>
    <w:lvl w:ilvl="0">
      <w:start w:val="1"/>
      <w:numFmt w:val="decimal"/>
      <w:lvlText w:val="%1."/>
      <w:lvlJc w:val="left"/>
      <w:pPr>
        <w:tabs>
          <w:tab w:val="num" w:pos="432"/>
        </w:tabs>
        <w:ind w:left="432" w:hanging="432"/>
      </w:pPr>
      <w:rPr>
        <w:rFonts w:ascii="Arial" w:hAnsi="Arial" w:hint="default"/>
        <w:b/>
        <w:i w:val="0"/>
        <w:sz w:val="36"/>
        <w:szCs w:val="36"/>
      </w:rPr>
    </w:lvl>
    <w:lvl w:ilvl="1">
      <w:start w:val="1"/>
      <w:numFmt w:val="decimal"/>
      <w:lvlText w:val="%1."/>
      <w:lvlJc w:val="left"/>
      <w:pPr>
        <w:tabs>
          <w:tab w:val="num" w:pos="576"/>
        </w:tabs>
        <w:ind w:left="576" w:hanging="576"/>
      </w:pPr>
      <w:rPr>
        <w:rFonts w:ascii="Arial" w:hAnsi="Arial" w:hint="default"/>
        <w:b/>
        <w:i w:val="0"/>
        <w:sz w:val="36"/>
        <w:szCs w:val="36"/>
      </w:rPr>
    </w:lvl>
    <w:lvl w:ilvl="2">
      <w:start w:val="1"/>
      <w:numFmt w:val="decimal"/>
      <w:lvlText w:val="%3."/>
      <w:lvlJc w:val="left"/>
      <w:pPr>
        <w:tabs>
          <w:tab w:val="num" w:pos="720"/>
        </w:tabs>
        <w:ind w:left="720" w:hanging="720"/>
      </w:pPr>
      <w:rPr>
        <w:rFonts w:ascii="Arial" w:hAnsi="Arial" w:hint="default"/>
        <w:b/>
        <w:i w:val="0"/>
        <w:sz w:val="36"/>
        <w:szCs w:val="36"/>
      </w:rPr>
    </w:lvl>
    <w:lvl w:ilvl="3">
      <w:start w:val="1"/>
      <w:numFmt w:val="decimal"/>
      <w:lvlText w:val="%1.%4"/>
      <w:lvlJc w:val="left"/>
      <w:pPr>
        <w:tabs>
          <w:tab w:val="num" w:pos="864"/>
        </w:tabs>
        <w:ind w:left="864" w:hanging="864"/>
      </w:pPr>
      <w:rPr>
        <w:rFonts w:ascii="Arial" w:hAnsi="Arial" w:hint="default"/>
        <w:b/>
        <w:i w:val="0"/>
        <w:sz w:val="32"/>
        <w:szCs w:val="32"/>
      </w:rPr>
    </w:lvl>
    <w:lvl w:ilvl="4">
      <w:start w:val="1"/>
      <w:numFmt w:val="decimal"/>
      <w:lvlText w:val="%1.%4.%5"/>
      <w:lvlJc w:val="left"/>
      <w:pPr>
        <w:tabs>
          <w:tab w:val="num" w:pos="0"/>
        </w:tabs>
        <w:ind w:left="0" w:firstLine="0"/>
      </w:pPr>
      <w:rPr>
        <w:rFonts w:ascii="Arial" w:hAnsi="Arial" w:hint="default"/>
        <w:b/>
        <w:i w:val="0"/>
        <w:sz w:val="20"/>
        <w:szCs w:val="20"/>
      </w:rPr>
    </w:lvl>
    <w:lvl w:ilvl="5">
      <w:start w:val="1"/>
      <w:numFmt w:val="decimal"/>
      <w:pStyle w:val="Heading6"/>
      <w:lvlText w:val="%1.%4.%5.%6"/>
      <w:lvlJc w:val="left"/>
      <w:pPr>
        <w:tabs>
          <w:tab w:val="num" w:pos="1152"/>
        </w:tabs>
        <w:ind w:left="1152" w:hanging="1152"/>
      </w:pPr>
      <w:rPr>
        <w:rFonts w:ascii="Arial" w:hAnsi="Arial" w:hint="default"/>
        <w:b/>
        <w:i w:val="0"/>
        <w:sz w:val="20"/>
        <w:szCs w:val="20"/>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76DD4FFC"/>
    <w:multiLevelType w:val="hybridMultilevel"/>
    <w:tmpl w:val="573E42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EF26DC4"/>
    <w:multiLevelType w:val="multilevel"/>
    <w:tmpl w:val="861C680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FCD2ADC"/>
    <w:multiLevelType w:val="hybridMultilevel"/>
    <w:tmpl w:val="D98ED5C0"/>
    <w:lvl w:ilvl="0" w:tplc="1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18"/>
  </w:num>
  <w:num w:numId="4">
    <w:abstractNumId w:val="19"/>
  </w:num>
  <w:num w:numId="5">
    <w:abstractNumId w:val="3"/>
  </w:num>
  <w:num w:numId="6">
    <w:abstractNumId w:val="8"/>
  </w:num>
  <w:num w:numId="7">
    <w:abstractNumId w:val="5"/>
  </w:num>
  <w:num w:numId="8">
    <w:abstractNumId w:val="5"/>
  </w:num>
  <w:num w:numId="9">
    <w:abstractNumId w:val="9"/>
  </w:num>
  <w:num w:numId="10">
    <w:abstractNumId w:val="11"/>
  </w:num>
  <w:num w:numId="11">
    <w:abstractNumId w:val="20"/>
  </w:num>
  <w:num w:numId="12">
    <w:abstractNumId w:val="21"/>
  </w:num>
  <w:num w:numId="13">
    <w:abstractNumId w:val="1"/>
  </w:num>
  <w:num w:numId="14">
    <w:abstractNumId w:val="16"/>
  </w:num>
  <w:num w:numId="15">
    <w:abstractNumId w:val="5"/>
  </w:num>
  <w:num w:numId="16">
    <w:abstractNumId w:val="13"/>
  </w:num>
  <w:num w:numId="17">
    <w:abstractNumId w:val="6"/>
  </w:num>
  <w:num w:numId="18">
    <w:abstractNumId w:val="0"/>
  </w:num>
  <w:num w:numId="19">
    <w:abstractNumId w:val="12"/>
  </w:num>
  <w:num w:numId="20">
    <w:abstractNumId w:val="17"/>
  </w:num>
  <w:num w:numId="21">
    <w:abstractNumId w:val="22"/>
  </w:num>
  <w:num w:numId="22">
    <w:abstractNumId w:val="7"/>
  </w:num>
  <w:num w:numId="23">
    <w:abstractNumId w:val="15"/>
  </w:num>
  <w:num w:numId="24">
    <w:abstractNumId w:val="14"/>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348B"/>
    <w:rsid w:val="000010AF"/>
    <w:rsid w:val="000129B8"/>
    <w:rsid w:val="00022D79"/>
    <w:rsid w:val="00023664"/>
    <w:rsid w:val="000378F9"/>
    <w:rsid w:val="00040912"/>
    <w:rsid w:val="00042ABF"/>
    <w:rsid w:val="00045F4A"/>
    <w:rsid w:val="0004680F"/>
    <w:rsid w:val="00052544"/>
    <w:rsid w:val="000539F6"/>
    <w:rsid w:val="00060A6F"/>
    <w:rsid w:val="000630FB"/>
    <w:rsid w:val="000642FD"/>
    <w:rsid w:val="00065AD4"/>
    <w:rsid w:val="00066623"/>
    <w:rsid w:val="00066BF4"/>
    <w:rsid w:val="00081F01"/>
    <w:rsid w:val="0008596E"/>
    <w:rsid w:val="000878EF"/>
    <w:rsid w:val="000A2F39"/>
    <w:rsid w:val="000A5AE7"/>
    <w:rsid w:val="000B5203"/>
    <w:rsid w:val="000C127B"/>
    <w:rsid w:val="000C2C51"/>
    <w:rsid w:val="000C3FAB"/>
    <w:rsid w:val="000C4288"/>
    <w:rsid w:val="000C51AE"/>
    <w:rsid w:val="000C6E8C"/>
    <w:rsid w:val="000E663B"/>
    <w:rsid w:val="000F177E"/>
    <w:rsid w:val="000F300C"/>
    <w:rsid w:val="0010348B"/>
    <w:rsid w:val="00104649"/>
    <w:rsid w:val="00106297"/>
    <w:rsid w:val="00115BAE"/>
    <w:rsid w:val="00132A18"/>
    <w:rsid w:val="00132F5F"/>
    <w:rsid w:val="00137EDB"/>
    <w:rsid w:val="00151D40"/>
    <w:rsid w:val="00157416"/>
    <w:rsid w:val="00162B26"/>
    <w:rsid w:val="001649A6"/>
    <w:rsid w:val="00183B7B"/>
    <w:rsid w:val="00183FFC"/>
    <w:rsid w:val="00184272"/>
    <w:rsid w:val="00192024"/>
    <w:rsid w:val="001A4F87"/>
    <w:rsid w:val="001A5FDA"/>
    <w:rsid w:val="001B179A"/>
    <w:rsid w:val="001D29EA"/>
    <w:rsid w:val="001D5AA9"/>
    <w:rsid w:val="001D6021"/>
    <w:rsid w:val="001D6B46"/>
    <w:rsid w:val="001E1897"/>
    <w:rsid w:val="001E1BF7"/>
    <w:rsid w:val="001E30DB"/>
    <w:rsid w:val="001F0986"/>
    <w:rsid w:val="001F39D7"/>
    <w:rsid w:val="001F427F"/>
    <w:rsid w:val="001F4EB3"/>
    <w:rsid w:val="00202F18"/>
    <w:rsid w:val="0020304B"/>
    <w:rsid w:val="00205CE0"/>
    <w:rsid w:val="00215215"/>
    <w:rsid w:val="002162D5"/>
    <w:rsid w:val="00222329"/>
    <w:rsid w:val="00223D4F"/>
    <w:rsid w:val="00232360"/>
    <w:rsid w:val="0023328F"/>
    <w:rsid w:val="00235F86"/>
    <w:rsid w:val="00237BF6"/>
    <w:rsid w:val="002431B2"/>
    <w:rsid w:val="0025026C"/>
    <w:rsid w:val="00251FEE"/>
    <w:rsid w:val="00253AA0"/>
    <w:rsid w:val="00256193"/>
    <w:rsid w:val="00261014"/>
    <w:rsid w:val="00263CA4"/>
    <w:rsid w:val="002644CC"/>
    <w:rsid w:val="00264BEA"/>
    <w:rsid w:val="002655B1"/>
    <w:rsid w:val="002660A2"/>
    <w:rsid w:val="00270E8F"/>
    <w:rsid w:val="00271561"/>
    <w:rsid w:val="00274D63"/>
    <w:rsid w:val="00286C22"/>
    <w:rsid w:val="00290673"/>
    <w:rsid w:val="00291F67"/>
    <w:rsid w:val="00294A42"/>
    <w:rsid w:val="002970DA"/>
    <w:rsid w:val="002B01C0"/>
    <w:rsid w:val="002B54BA"/>
    <w:rsid w:val="002C2506"/>
    <w:rsid w:val="002D0416"/>
    <w:rsid w:val="002D1BC5"/>
    <w:rsid w:val="002D631B"/>
    <w:rsid w:val="002E0D0B"/>
    <w:rsid w:val="002E250D"/>
    <w:rsid w:val="002E7830"/>
    <w:rsid w:val="002F2F95"/>
    <w:rsid w:val="002F683B"/>
    <w:rsid w:val="00301530"/>
    <w:rsid w:val="003016D0"/>
    <w:rsid w:val="003037B1"/>
    <w:rsid w:val="00305076"/>
    <w:rsid w:val="00312ECB"/>
    <w:rsid w:val="00313579"/>
    <w:rsid w:val="003176B5"/>
    <w:rsid w:val="003237E8"/>
    <w:rsid w:val="00327E21"/>
    <w:rsid w:val="00330901"/>
    <w:rsid w:val="0033111A"/>
    <w:rsid w:val="00334FCB"/>
    <w:rsid w:val="003406FB"/>
    <w:rsid w:val="00353555"/>
    <w:rsid w:val="00360395"/>
    <w:rsid w:val="003633CF"/>
    <w:rsid w:val="00365A58"/>
    <w:rsid w:val="003663A6"/>
    <w:rsid w:val="003678AC"/>
    <w:rsid w:val="00371D1C"/>
    <w:rsid w:val="0037596F"/>
    <w:rsid w:val="00377FA8"/>
    <w:rsid w:val="00384982"/>
    <w:rsid w:val="00384CB6"/>
    <w:rsid w:val="00390378"/>
    <w:rsid w:val="003910BC"/>
    <w:rsid w:val="00391536"/>
    <w:rsid w:val="00396EE4"/>
    <w:rsid w:val="003A05A1"/>
    <w:rsid w:val="003A5DB5"/>
    <w:rsid w:val="003B0AD4"/>
    <w:rsid w:val="003B61B9"/>
    <w:rsid w:val="003C2B13"/>
    <w:rsid w:val="003E1192"/>
    <w:rsid w:val="003E1A3A"/>
    <w:rsid w:val="003E767B"/>
    <w:rsid w:val="003F0E35"/>
    <w:rsid w:val="004065F3"/>
    <w:rsid w:val="00406B4D"/>
    <w:rsid w:val="0041025E"/>
    <w:rsid w:val="00413433"/>
    <w:rsid w:val="00417072"/>
    <w:rsid w:val="00423013"/>
    <w:rsid w:val="0043054F"/>
    <w:rsid w:val="004323B8"/>
    <w:rsid w:val="00434025"/>
    <w:rsid w:val="00434AFB"/>
    <w:rsid w:val="004362CA"/>
    <w:rsid w:val="00441E1A"/>
    <w:rsid w:val="00445B98"/>
    <w:rsid w:val="00446B3D"/>
    <w:rsid w:val="0045124C"/>
    <w:rsid w:val="00456EC0"/>
    <w:rsid w:val="00461165"/>
    <w:rsid w:val="00463DFF"/>
    <w:rsid w:val="00471AA4"/>
    <w:rsid w:val="00473857"/>
    <w:rsid w:val="0049026D"/>
    <w:rsid w:val="0049308F"/>
    <w:rsid w:val="00496717"/>
    <w:rsid w:val="004A797E"/>
    <w:rsid w:val="004B1C3F"/>
    <w:rsid w:val="004B3CB2"/>
    <w:rsid w:val="004D277B"/>
    <w:rsid w:val="004D6575"/>
    <w:rsid w:val="004F20C6"/>
    <w:rsid w:val="004F4C25"/>
    <w:rsid w:val="004F4E85"/>
    <w:rsid w:val="004F772D"/>
    <w:rsid w:val="004F7836"/>
    <w:rsid w:val="005030D4"/>
    <w:rsid w:val="00506CDB"/>
    <w:rsid w:val="005128C3"/>
    <w:rsid w:val="00513551"/>
    <w:rsid w:val="00524D24"/>
    <w:rsid w:val="005278A0"/>
    <w:rsid w:val="00530731"/>
    <w:rsid w:val="00533571"/>
    <w:rsid w:val="005336FF"/>
    <w:rsid w:val="00541656"/>
    <w:rsid w:val="0054543F"/>
    <w:rsid w:val="00546CE6"/>
    <w:rsid w:val="005557FF"/>
    <w:rsid w:val="00556809"/>
    <w:rsid w:val="00560A99"/>
    <w:rsid w:val="005612F0"/>
    <w:rsid w:val="005740A7"/>
    <w:rsid w:val="00583F14"/>
    <w:rsid w:val="00584813"/>
    <w:rsid w:val="005906CB"/>
    <w:rsid w:val="005910BD"/>
    <w:rsid w:val="005A00BE"/>
    <w:rsid w:val="005A39EB"/>
    <w:rsid w:val="005A3F73"/>
    <w:rsid w:val="005B6039"/>
    <w:rsid w:val="005C01C5"/>
    <w:rsid w:val="005C0FDD"/>
    <w:rsid w:val="005C17EA"/>
    <w:rsid w:val="005D5816"/>
    <w:rsid w:val="005D64F5"/>
    <w:rsid w:val="005E1B8A"/>
    <w:rsid w:val="005E1EF5"/>
    <w:rsid w:val="005F250C"/>
    <w:rsid w:val="005F26B2"/>
    <w:rsid w:val="005F3E8C"/>
    <w:rsid w:val="00600019"/>
    <w:rsid w:val="00601E1F"/>
    <w:rsid w:val="00602447"/>
    <w:rsid w:val="00607B39"/>
    <w:rsid w:val="00610B9B"/>
    <w:rsid w:val="00622BF7"/>
    <w:rsid w:val="00630EB1"/>
    <w:rsid w:val="006419CC"/>
    <w:rsid w:val="006523B0"/>
    <w:rsid w:val="006526CE"/>
    <w:rsid w:val="00655A0F"/>
    <w:rsid w:val="00656E7A"/>
    <w:rsid w:val="00661177"/>
    <w:rsid w:val="006617DD"/>
    <w:rsid w:val="00662E37"/>
    <w:rsid w:val="00663ED8"/>
    <w:rsid w:val="00672605"/>
    <w:rsid w:val="00672F61"/>
    <w:rsid w:val="00684B18"/>
    <w:rsid w:val="006B0187"/>
    <w:rsid w:val="006B1454"/>
    <w:rsid w:val="006B1DD3"/>
    <w:rsid w:val="006B5837"/>
    <w:rsid w:val="006D14F9"/>
    <w:rsid w:val="006E402B"/>
    <w:rsid w:val="006E7423"/>
    <w:rsid w:val="006F03B9"/>
    <w:rsid w:val="00711EE5"/>
    <w:rsid w:val="00712F3C"/>
    <w:rsid w:val="00713254"/>
    <w:rsid w:val="00716CCB"/>
    <w:rsid w:val="00717FE2"/>
    <w:rsid w:val="00720031"/>
    <w:rsid w:val="00726F75"/>
    <w:rsid w:val="00727741"/>
    <w:rsid w:val="007345A6"/>
    <w:rsid w:val="00735ABE"/>
    <w:rsid w:val="00741357"/>
    <w:rsid w:val="00745A35"/>
    <w:rsid w:val="00751300"/>
    <w:rsid w:val="00753275"/>
    <w:rsid w:val="00753809"/>
    <w:rsid w:val="0075469F"/>
    <w:rsid w:val="00761E10"/>
    <w:rsid w:val="00770B20"/>
    <w:rsid w:val="00786F7C"/>
    <w:rsid w:val="00790FFC"/>
    <w:rsid w:val="0079297D"/>
    <w:rsid w:val="00793470"/>
    <w:rsid w:val="00795ABD"/>
    <w:rsid w:val="007B18EA"/>
    <w:rsid w:val="007B634C"/>
    <w:rsid w:val="007C6D84"/>
    <w:rsid w:val="007D04EA"/>
    <w:rsid w:val="007D1B0A"/>
    <w:rsid w:val="007D4A2D"/>
    <w:rsid w:val="007D6F83"/>
    <w:rsid w:val="007E3B0E"/>
    <w:rsid w:val="007F0884"/>
    <w:rsid w:val="007F7F64"/>
    <w:rsid w:val="00800CAD"/>
    <w:rsid w:val="00804071"/>
    <w:rsid w:val="00804875"/>
    <w:rsid w:val="00806230"/>
    <w:rsid w:val="008101ED"/>
    <w:rsid w:val="008179A2"/>
    <w:rsid w:val="00817F10"/>
    <w:rsid w:val="00817F36"/>
    <w:rsid w:val="008202AD"/>
    <w:rsid w:val="0082203D"/>
    <w:rsid w:val="008233F6"/>
    <w:rsid w:val="0082741F"/>
    <w:rsid w:val="00827B80"/>
    <w:rsid w:val="00831A77"/>
    <w:rsid w:val="00834339"/>
    <w:rsid w:val="0084284E"/>
    <w:rsid w:val="008466C0"/>
    <w:rsid w:val="00850BD4"/>
    <w:rsid w:val="00851ED5"/>
    <w:rsid w:val="00853774"/>
    <w:rsid w:val="00856A3D"/>
    <w:rsid w:val="00857CF1"/>
    <w:rsid w:val="0086554D"/>
    <w:rsid w:val="00865CF3"/>
    <w:rsid w:val="00871D19"/>
    <w:rsid w:val="00872DB1"/>
    <w:rsid w:val="008772CD"/>
    <w:rsid w:val="008919F0"/>
    <w:rsid w:val="00891E94"/>
    <w:rsid w:val="00892E09"/>
    <w:rsid w:val="00895B96"/>
    <w:rsid w:val="008A573E"/>
    <w:rsid w:val="008B0543"/>
    <w:rsid w:val="008B1FAF"/>
    <w:rsid w:val="008B2FC6"/>
    <w:rsid w:val="008C4CCA"/>
    <w:rsid w:val="008C5DC9"/>
    <w:rsid w:val="008D172C"/>
    <w:rsid w:val="008E0ABB"/>
    <w:rsid w:val="008E35DF"/>
    <w:rsid w:val="008E3AA7"/>
    <w:rsid w:val="008F5ED9"/>
    <w:rsid w:val="00916BED"/>
    <w:rsid w:val="00922EDC"/>
    <w:rsid w:val="00927764"/>
    <w:rsid w:val="009340BF"/>
    <w:rsid w:val="00934298"/>
    <w:rsid w:val="0094537A"/>
    <w:rsid w:val="00964991"/>
    <w:rsid w:val="00967A90"/>
    <w:rsid w:val="00975749"/>
    <w:rsid w:val="00975C59"/>
    <w:rsid w:val="009938BF"/>
    <w:rsid w:val="00993A8E"/>
    <w:rsid w:val="0099586B"/>
    <w:rsid w:val="00996182"/>
    <w:rsid w:val="009A478A"/>
    <w:rsid w:val="009A6204"/>
    <w:rsid w:val="009A63B1"/>
    <w:rsid w:val="009B2499"/>
    <w:rsid w:val="009C0D34"/>
    <w:rsid w:val="009C54FA"/>
    <w:rsid w:val="009D6385"/>
    <w:rsid w:val="009F3F66"/>
    <w:rsid w:val="009F6133"/>
    <w:rsid w:val="009F779F"/>
    <w:rsid w:val="00A0172D"/>
    <w:rsid w:val="00A017F9"/>
    <w:rsid w:val="00A11584"/>
    <w:rsid w:val="00A1750D"/>
    <w:rsid w:val="00A216D7"/>
    <w:rsid w:val="00A2222E"/>
    <w:rsid w:val="00A33160"/>
    <w:rsid w:val="00A33523"/>
    <w:rsid w:val="00A33BC6"/>
    <w:rsid w:val="00A36D03"/>
    <w:rsid w:val="00A46F7B"/>
    <w:rsid w:val="00A50927"/>
    <w:rsid w:val="00A6044B"/>
    <w:rsid w:val="00A6347D"/>
    <w:rsid w:val="00A64AAC"/>
    <w:rsid w:val="00A67984"/>
    <w:rsid w:val="00A71D26"/>
    <w:rsid w:val="00A803B0"/>
    <w:rsid w:val="00A828D5"/>
    <w:rsid w:val="00A84384"/>
    <w:rsid w:val="00A85294"/>
    <w:rsid w:val="00A854FA"/>
    <w:rsid w:val="00A874C4"/>
    <w:rsid w:val="00A90D19"/>
    <w:rsid w:val="00A91C29"/>
    <w:rsid w:val="00A9219A"/>
    <w:rsid w:val="00A97ADF"/>
    <w:rsid w:val="00AA1F57"/>
    <w:rsid w:val="00AA438C"/>
    <w:rsid w:val="00AA6330"/>
    <w:rsid w:val="00AA6A7F"/>
    <w:rsid w:val="00AB7C76"/>
    <w:rsid w:val="00AC2D30"/>
    <w:rsid w:val="00AD7EE5"/>
    <w:rsid w:val="00AE2E60"/>
    <w:rsid w:val="00AE5601"/>
    <w:rsid w:val="00AE56A0"/>
    <w:rsid w:val="00AE57A4"/>
    <w:rsid w:val="00AF1B42"/>
    <w:rsid w:val="00AF487C"/>
    <w:rsid w:val="00B0750A"/>
    <w:rsid w:val="00B16717"/>
    <w:rsid w:val="00B34648"/>
    <w:rsid w:val="00B35825"/>
    <w:rsid w:val="00B3665A"/>
    <w:rsid w:val="00B405B9"/>
    <w:rsid w:val="00B40C04"/>
    <w:rsid w:val="00B45E88"/>
    <w:rsid w:val="00B474A8"/>
    <w:rsid w:val="00B50A87"/>
    <w:rsid w:val="00B53950"/>
    <w:rsid w:val="00B540BE"/>
    <w:rsid w:val="00B607F6"/>
    <w:rsid w:val="00B75C3B"/>
    <w:rsid w:val="00B75EF7"/>
    <w:rsid w:val="00B80F00"/>
    <w:rsid w:val="00B878BB"/>
    <w:rsid w:val="00B92588"/>
    <w:rsid w:val="00BA2B52"/>
    <w:rsid w:val="00BA5B1E"/>
    <w:rsid w:val="00BC733B"/>
    <w:rsid w:val="00BE0597"/>
    <w:rsid w:val="00BF0760"/>
    <w:rsid w:val="00BF6015"/>
    <w:rsid w:val="00C03D23"/>
    <w:rsid w:val="00C053CE"/>
    <w:rsid w:val="00C228FA"/>
    <w:rsid w:val="00C2430C"/>
    <w:rsid w:val="00C328A1"/>
    <w:rsid w:val="00C3381F"/>
    <w:rsid w:val="00C33EFD"/>
    <w:rsid w:val="00C43271"/>
    <w:rsid w:val="00C4503C"/>
    <w:rsid w:val="00C5762A"/>
    <w:rsid w:val="00C630C3"/>
    <w:rsid w:val="00C641A8"/>
    <w:rsid w:val="00C729AE"/>
    <w:rsid w:val="00C72A75"/>
    <w:rsid w:val="00C84F28"/>
    <w:rsid w:val="00C90682"/>
    <w:rsid w:val="00C96FAB"/>
    <w:rsid w:val="00C979E4"/>
    <w:rsid w:val="00C97D68"/>
    <w:rsid w:val="00CA01A4"/>
    <w:rsid w:val="00CA1D2D"/>
    <w:rsid w:val="00CA34CF"/>
    <w:rsid w:val="00CC10B3"/>
    <w:rsid w:val="00CC1F1C"/>
    <w:rsid w:val="00CC20CB"/>
    <w:rsid w:val="00CD474A"/>
    <w:rsid w:val="00CD7A6A"/>
    <w:rsid w:val="00CF0EAB"/>
    <w:rsid w:val="00CF20BD"/>
    <w:rsid w:val="00CF2BB3"/>
    <w:rsid w:val="00D00ADB"/>
    <w:rsid w:val="00D05305"/>
    <w:rsid w:val="00D31DD1"/>
    <w:rsid w:val="00D33C98"/>
    <w:rsid w:val="00D46205"/>
    <w:rsid w:val="00D463C0"/>
    <w:rsid w:val="00D475AD"/>
    <w:rsid w:val="00D479AB"/>
    <w:rsid w:val="00D51DCD"/>
    <w:rsid w:val="00D5243F"/>
    <w:rsid w:val="00D701DD"/>
    <w:rsid w:val="00D70D97"/>
    <w:rsid w:val="00D80410"/>
    <w:rsid w:val="00D842FE"/>
    <w:rsid w:val="00D975A1"/>
    <w:rsid w:val="00DA624A"/>
    <w:rsid w:val="00DB051C"/>
    <w:rsid w:val="00DB0702"/>
    <w:rsid w:val="00DB71BA"/>
    <w:rsid w:val="00DC101E"/>
    <w:rsid w:val="00DC21F1"/>
    <w:rsid w:val="00DC2A61"/>
    <w:rsid w:val="00DC48C5"/>
    <w:rsid w:val="00DD244A"/>
    <w:rsid w:val="00DD3685"/>
    <w:rsid w:val="00DD53D8"/>
    <w:rsid w:val="00DD609D"/>
    <w:rsid w:val="00DE61DB"/>
    <w:rsid w:val="00DE6957"/>
    <w:rsid w:val="00DF1D45"/>
    <w:rsid w:val="00DF5A0E"/>
    <w:rsid w:val="00E01C96"/>
    <w:rsid w:val="00E02E8A"/>
    <w:rsid w:val="00E03680"/>
    <w:rsid w:val="00E036EE"/>
    <w:rsid w:val="00E04165"/>
    <w:rsid w:val="00E049DE"/>
    <w:rsid w:val="00E10AE5"/>
    <w:rsid w:val="00E15821"/>
    <w:rsid w:val="00E21009"/>
    <w:rsid w:val="00E255A3"/>
    <w:rsid w:val="00E26741"/>
    <w:rsid w:val="00E30142"/>
    <w:rsid w:val="00E45005"/>
    <w:rsid w:val="00E45CCE"/>
    <w:rsid w:val="00E47238"/>
    <w:rsid w:val="00E514A4"/>
    <w:rsid w:val="00E65EF0"/>
    <w:rsid w:val="00E9791A"/>
    <w:rsid w:val="00EB01F2"/>
    <w:rsid w:val="00ED158B"/>
    <w:rsid w:val="00EE35CE"/>
    <w:rsid w:val="00EE4C5D"/>
    <w:rsid w:val="00EE4D3F"/>
    <w:rsid w:val="00EE59DD"/>
    <w:rsid w:val="00EE7535"/>
    <w:rsid w:val="00EF3E38"/>
    <w:rsid w:val="00EF3E8D"/>
    <w:rsid w:val="00EF77AA"/>
    <w:rsid w:val="00F02B09"/>
    <w:rsid w:val="00F07E24"/>
    <w:rsid w:val="00F2014A"/>
    <w:rsid w:val="00F2086D"/>
    <w:rsid w:val="00F23A89"/>
    <w:rsid w:val="00F30DAC"/>
    <w:rsid w:val="00F33159"/>
    <w:rsid w:val="00F378C3"/>
    <w:rsid w:val="00F40987"/>
    <w:rsid w:val="00F411D0"/>
    <w:rsid w:val="00F422DB"/>
    <w:rsid w:val="00F45E22"/>
    <w:rsid w:val="00F461F5"/>
    <w:rsid w:val="00F4651E"/>
    <w:rsid w:val="00F50031"/>
    <w:rsid w:val="00F61F9B"/>
    <w:rsid w:val="00F67C70"/>
    <w:rsid w:val="00F738F2"/>
    <w:rsid w:val="00F74208"/>
    <w:rsid w:val="00F831C0"/>
    <w:rsid w:val="00F92DF3"/>
    <w:rsid w:val="00F971AC"/>
    <w:rsid w:val="00FA27FA"/>
    <w:rsid w:val="00FA49DF"/>
    <w:rsid w:val="00FC7321"/>
    <w:rsid w:val="00FC7B79"/>
    <w:rsid w:val="00FD6220"/>
    <w:rsid w:val="00FD6A07"/>
    <w:rsid w:val="00FE0E2D"/>
    <w:rsid w:val="00FE1AA6"/>
    <w:rsid w:val="00FE2FAF"/>
    <w:rsid w:val="00FE46D7"/>
    <w:rsid w:val="00FE540D"/>
    <w:rsid w:val="00FE5DBD"/>
    <w:rsid w:val="00FF3CBD"/>
    <w:rsid w:val="00FF4EA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AAA392"/>
  <w15:chartTrackingRefBased/>
  <w15:docId w15:val="{1DBDC2D3-2109-4636-8527-1EB201B93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1">
    <w:name w:val="heading 1"/>
    <w:aliases w:val="Part Title,Part"/>
    <w:basedOn w:val="Normal"/>
    <w:next w:val="Heading4"/>
    <w:qFormat/>
    <w:rsid w:val="00AE57A4"/>
    <w:pPr>
      <w:tabs>
        <w:tab w:val="num" w:pos="432"/>
      </w:tabs>
      <w:spacing w:after="120"/>
      <w:ind w:left="432" w:hanging="432"/>
      <w:outlineLvl w:val="0"/>
    </w:pPr>
    <w:rPr>
      <w:rFonts w:ascii="Arial" w:hAnsi="Arial"/>
      <w:b/>
      <w:sz w:val="32"/>
      <w:szCs w:val="20"/>
      <w:lang w:val="en-GB"/>
    </w:rPr>
  </w:style>
  <w:style w:type="paragraph" w:styleId="Heading3">
    <w:name w:val="heading 3"/>
    <w:basedOn w:val="Normal"/>
    <w:next w:val="Normal"/>
    <w:link w:val="Heading3Char"/>
    <w:uiPriority w:val="9"/>
    <w:unhideWhenUsed/>
    <w:qFormat/>
    <w:rsid w:val="005F250C"/>
    <w:pPr>
      <w:keepNext/>
      <w:spacing w:before="240" w:after="60"/>
      <w:outlineLvl w:val="2"/>
    </w:pPr>
    <w:rPr>
      <w:rFonts w:ascii="Calibri Light" w:hAnsi="Calibri Light"/>
      <w:b/>
      <w:bCs/>
      <w:sz w:val="26"/>
      <w:szCs w:val="26"/>
    </w:rPr>
  </w:style>
  <w:style w:type="paragraph" w:styleId="Heading4">
    <w:name w:val="heading 4"/>
    <w:aliases w:val="Map Title"/>
    <w:basedOn w:val="Normal"/>
    <w:next w:val="Normal"/>
    <w:qFormat/>
    <w:rsid w:val="00FA49DF"/>
    <w:pPr>
      <w:keepNext/>
      <w:spacing w:before="240" w:after="60"/>
      <w:outlineLvl w:val="3"/>
    </w:pPr>
    <w:rPr>
      <w:b/>
      <w:bCs/>
      <w:sz w:val="28"/>
      <w:szCs w:val="28"/>
    </w:rPr>
  </w:style>
  <w:style w:type="paragraph" w:styleId="Heading5">
    <w:name w:val="heading 5"/>
    <w:aliases w:val="Block Label"/>
    <w:basedOn w:val="Normal"/>
    <w:qFormat/>
    <w:rsid w:val="00B80F00"/>
    <w:pPr>
      <w:numPr>
        <w:ilvl w:val="4"/>
        <w:numId w:val="5"/>
      </w:numPr>
      <w:outlineLvl w:val="4"/>
    </w:pPr>
    <w:rPr>
      <w:rFonts w:ascii="Arial" w:hAnsi="Arial"/>
      <w:b/>
      <w:sz w:val="22"/>
      <w:szCs w:val="20"/>
    </w:rPr>
  </w:style>
  <w:style w:type="paragraph" w:styleId="Heading6">
    <w:name w:val="heading 6"/>
    <w:aliases w:val="Sub Label"/>
    <w:basedOn w:val="Heading5"/>
    <w:next w:val="Normal"/>
    <w:qFormat/>
    <w:rsid w:val="00B80F00"/>
    <w:pPr>
      <w:numPr>
        <w:ilvl w:val="5"/>
        <w:numId w:val="4"/>
      </w:numPr>
      <w:tabs>
        <w:tab w:val="clear" w:pos="1152"/>
      </w:tabs>
      <w:spacing w:before="120" w:after="60"/>
      <w:ind w:left="720" w:hanging="720"/>
      <w:outlineLvl w:val="5"/>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1CharCharChar">
    <w:name w:val="Char Char1 Char Char Char"/>
    <w:basedOn w:val="Normal"/>
    <w:semiHidden/>
    <w:rsid w:val="007E3B0E"/>
    <w:pPr>
      <w:spacing w:after="160" w:line="240" w:lineRule="exact"/>
      <w:jc w:val="both"/>
    </w:pPr>
    <w:rPr>
      <w:rFonts w:ascii="Arial" w:hAnsi="Arial"/>
      <w:sz w:val="20"/>
      <w:szCs w:val="22"/>
      <w:lang w:val="en-NZ"/>
    </w:rPr>
  </w:style>
  <w:style w:type="paragraph" w:customStyle="1" w:styleId="a">
    <w:basedOn w:val="Normal"/>
    <w:semiHidden/>
    <w:rsid w:val="00741357"/>
    <w:pPr>
      <w:spacing w:after="160" w:line="240" w:lineRule="exact"/>
      <w:jc w:val="both"/>
    </w:pPr>
    <w:rPr>
      <w:rFonts w:ascii="Arial" w:hAnsi="Arial"/>
      <w:sz w:val="20"/>
      <w:szCs w:val="22"/>
      <w:lang w:val="en-NZ"/>
    </w:rPr>
  </w:style>
  <w:style w:type="table" w:styleId="TableGrid">
    <w:name w:val="Table Grid"/>
    <w:basedOn w:val="TableNormal"/>
    <w:rsid w:val="007413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CharChar">
    <w:name w:val="Char Char1 Char Char Char Char Char Char"/>
    <w:basedOn w:val="Normal"/>
    <w:semiHidden/>
    <w:rsid w:val="009B2499"/>
    <w:pPr>
      <w:spacing w:after="160" w:line="240" w:lineRule="exact"/>
      <w:jc w:val="both"/>
    </w:pPr>
    <w:rPr>
      <w:rFonts w:ascii="Arial" w:hAnsi="Arial"/>
      <w:sz w:val="20"/>
      <w:szCs w:val="22"/>
      <w:lang w:val="en-NZ"/>
    </w:rPr>
  </w:style>
  <w:style w:type="paragraph" w:styleId="BodyTextIndent">
    <w:name w:val="Body Text Indent"/>
    <w:basedOn w:val="Normal"/>
    <w:rsid w:val="00A46F7B"/>
    <w:pPr>
      <w:ind w:left="357"/>
    </w:pPr>
    <w:rPr>
      <w:rFonts w:ascii="Arial" w:hAnsi="Arial"/>
      <w:sz w:val="20"/>
    </w:rPr>
  </w:style>
  <w:style w:type="paragraph" w:styleId="BlockText">
    <w:name w:val="Block Text"/>
    <w:basedOn w:val="Normal"/>
    <w:link w:val="BlockTextChar"/>
    <w:rsid w:val="00A46F7B"/>
    <w:rPr>
      <w:rFonts w:ascii="Arial" w:hAnsi="Arial"/>
      <w:lang w:val="en-GB"/>
    </w:rPr>
  </w:style>
  <w:style w:type="character" w:customStyle="1" w:styleId="BlockTextChar">
    <w:name w:val="Block Text Char"/>
    <w:link w:val="BlockText"/>
    <w:rsid w:val="00A46F7B"/>
    <w:rPr>
      <w:rFonts w:ascii="Arial" w:hAnsi="Arial"/>
      <w:sz w:val="24"/>
      <w:szCs w:val="24"/>
      <w:lang w:val="en-GB" w:eastAsia="en-US" w:bidi="ar-SA"/>
    </w:rPr>
  </w:style>
  <w:style w:type="paragraph" w:styleId="ListBullet">
    <w:name w:val="List Bullet"/>
    <w:basedOn w:val="Normal"/>
    <w:link w:val="ListBulletChar"/>
    <w:autoRedefine/>
    <w:rsid w:val="00A46F7B"/>
    <w:pPr>
      <w:numPr>
        <w:numId w:val="1"/>
      </w:numPr>
    </w:pPr>
    <w:rPr>
      <w:rFonts w:ascii="Arial" w:hAnsi="Arial"/>
    </w:rPr>
  </w:style>
  <w:style w:type="character" w:customStyle="1" w:styleId="ListBulletChar">
    <w:name w:val="List Bullet Char"/>
    <w:link w:val="ListBullet"/>
    <w:rsid w:val="00A46F7B"/>
    <w:rPr>
      <w:rFonts w:ascii="Arial" w:hAnsi="Arial"/>
      <w:sz w:val="24"/>
      <w:szCs w:val="24"/>
      <w:lang w:val="en-US" w:eastAsia="en-US" w:bidi="ar-SA"/>
    </w:rPr>
  </w:style>
  <w:style w:type="paragraph" w:styleId="ListBullet2">
    <w:name w:val="List Bullet 2"/>
    <w:basedOn w:val="Normal"/>
    <w:autoRedefine/>
    <w:rsid w:val="008E35DF"/>
    <w:pPr>
      <w:numPr>
        <w:numId w:val="7"/>
      </w:numPr>
      <w:spacing w:after="160" w:line="240" w:lineRule="exact"/>
      <w:ind w:left="714" w:hanging="357"/>
    </w:pPr>
    <w:rPr>
      <w:rFonts w:ascii="Arial" w:hAnsi="Arial" w:cs="Arial"/>
      <w:sz w:val="20"/>
      <w:szCs w:val="20"/>
    </w:rPr>
  </w:style>
  <w:style w:type="paragraph" w:customStyle="1" w:styleId="Style1">
    <w:name w:val="Style1"/>
    <w:link w:val="Style1Char"/>
    <w:autoRedefine/>
    <w:rsid w:val="00B80F00"/>
    <w:rPr>
      <w:rFonts w:ascii="Arial" w:hAnsi="Arial"/>
      <w:sz w:val="24"/>
      <w:szCs w:val="24"/>
      <w:lang w:val="en-US" w:eastAsia="en-US"/>
    </w:rPr>
  </w:style>
  <w:style w:type="character" w:customStyle="1" w:styleId="Style1Char">
    <w:name w:val="Style1 Char"/>
    <w:link w:val="Style1"/>
    <w:rsid w:val="00B80F00"/>
    <w:rPr>
      <w:rFonts w:ascii="Arial" w:hAnsi="Arial"/>
      <w:sz w:val="24"/>
      <w:szCs w:val="24"/>
      <w:lang w:val="en-US" w:eastAsia="en-US" w:bidi="ar-SA"/>
    </w:rPr>
  </w:style>
  <w:style w:type="paragraph" w:customStyle="1" w:styleId="TableHeaderTextLeft">
    <w:name w:val="Table Header Text Left"/>
    <w:basedOn w:val="Normal"/>
    <w:rsid w:val="00B80F00"/>
    <w:pPr>
      <w:spacing w:before="40" w:after="40"/>
    </w:pPr>
    <w:rPr>
      <w:rFonts w:ascii="Arial" w:hAnsi="Arial"/>
      <w:b/>
      <w:bCs/>
      <w:color w:val="FFFFFF"/>
      <w:sz w:val="20"/>
      <w:szCs w:val="20"/>
    </w:rPr>
  </w:style>
  <w:style w:type="paragraph" w:styleId="NormalIndent">
    <w:name w:val="Normal Indent"/>
    <w:basedOn w:val="Normal"/>
    <w:rsid w:val="002D631B"/>
    <w:pPr>
      <w:spacing w:before="120"/>
      <w:ind w:left="720"/>
      <w:jc w:val="both"/>
    </w:pPr>
    <w:rPr>
      <w:rFonts w:ascii="Arial" w:hAnsi="Arial"/>
      <w:sz w:val="18"/>
      <w:szCs w:val="20"/>
      <w:lang w:val="en-GB"/>
    </w:rPr>
  </w:style>
  <w:style w:type="paragraph" w:customStyle="1" w:styleId="CharChar1">
    <w:name w:val="Char Char1"/>
    <w:basedOn w:val="Normal"/>
    <w:semiHidden/>
    <w:rsid w:val="002D631B"/>
    <w:pPr>
      <w:spacing w:after="160" w:line="240" w:lineRule="exact"/>
      <w:jc w:val="both"/>
    </w:pPr>
    <w:rPr>
      <w:rFonts w:ascii="Arial" w:hAnsi="Arial"/>
      <w:bCs/>
      <w:iCs/>
      <w:noProof/>
      <w:sz w:val="22"/>
      <w:szCs w:val="22"/>
      <w:lang w:val="en-NZ"/>
    </w:rPr>
  </w:style>
  <w:style w:type="paragraph" w:customStyle="1" w:styleId="CharChar1CharCharCharCharCharCharCharCharCharChar">
    <w:name w:val="Char Char1 Char Char Char Char Char Char Char Char Char Char"/>
    <w:basedOn w:val="Normal"/>
    <w:semiHidden/>
    <w:rsid w:val="005E1EF5"/>
    <w:pPr>
      <w:spacing w:after="160" w:line="240" w:lineRule="exact"/>
      <w:jc w:val="both"/>
    </w:pPr>
    <w:rPr>
      <w:rFonts w:ascii="Arial" w:hAnsi="Arial"/>
      <w:sz w:val="20"/>
      <w:szCs w:val="22"/>
      <w:lang w:val="en-NZ"/>
    </w:rPr>
  </w:style>
  <w:style w:type="paragraph" w:customStyle="1" w:styleId="TableText">
    <w:name w:val="Table Text"/>
    <w:basedOn w:val="Normal"/>
    <w:rsid w:val="00434AFB"/>
    <w:rPr>
      <w:rFonts w:ascii="Arial" w:hAnsi="Arial"/>
      <w:sz w:val="20"/>
      <w:szCs w:val="20"/>
    </w:rPr>
  </w:style>
  <w:style w:type="paragraph" w:styleId="ListNumber">
    <w:name w:val="List Number"/>
    <w:basedOn w:val="Normal"/>
    <w:rsid w:val="00434AFB"/>
    <w:pPr>
      <w:tabs>
        <w:tab w:val="num" w:pos="360"/>
      </w:tabs>
      <w:ind w:left="360" w:hanging="360"/>
    </w:pPr>
    <w:rPr>
      <w:rFonts w:ascii="Arial" w:hAnsi="Arial"/>
      <w:sz w:val="20"/>
    </w:rPr>
  </w:style>
  <w:style w:type="paragraph" w:customStyle="1" w:styleId="PublicationTitle">
    <w:name w:val="Publication Title"/>
    <w:basedOn w:val="Normal"/>
    <w:next w:val="Heading4"/>
    <w:rsid w:val="00FA49DF"/>
    <w:pPr>
      <w:spacing w:after="240"/>
      <w:jc w:val="center"/>
    </w:pPr>
    <w:rPr>
      <w:rFonts w:ascii="Arial" w:hAnsi="Arial"/>
      <w:b/>
      <w:sz w:val="32"/>
      <w:szCs w:val="20"/>
    </w:rPr>
  </w:style>
  <w:style w:type="paragraph" w:customStyle="1" w:styleId="ContinuedOnNextPa">
    <w:name w:val="Continued On Next Pa"/>
    <w:basedOn w:val="Normal"/>
    <w:next w:val="Normal"/>
    <w:rsid w:val="00ED158B"/>
    <w:pPr>
      <w:pBdr>
        <w:top w:val="single" w:sz="6" w:space="1" w:color="auto"/>
        <w:between w:val="single" w:sz="6" w:space="1" w:color="auto"/>
      </w:pBdr>
      <w:spacing w:before="240"/>
      <w:ind w:left="1728"/>
      <w:jc w:val="right"/>
    </w:pPr>
    <w:rPr>
      <w:rFonts w:ascii="Arial" w:hAnsi="Arial"/>
      <w:i/>
      <w:sz w:val="20"/>
      <w:szCs w:val="20"/>
    </w:rPr>
  </w:style>
  <w:style w:type="paragraph" w:styleId="Header">
    <w:name w:val="header"/>
    <w:basedOn w:val="Normal"/>
    <w:rsid w:val="00ED158B"/>
    <w:pPr>
      <w:tabs>
        <w:tab w:val="center" w:pos="4320"/>
        <w:tab w:val="right" w:pos="8640"/>
      </w:tabs>
    </w:pPr>
  </w:style>
  <w:style w:type="paragraph" w:styleId="Footer">
    <w:name w:val="footer"/>
    <w:basedOn w:val="Normal"/>
    <w:rsid w:val="00ED158B"/>
    <w:pPr>
      <w:tabs>
        <w:tab w:val="center" w:pos="4320"/>
        <w:tab w:val="right" w:pos="8640"/>
      </w:tabs>
    </w:pPr>
  </w:style>
  <w:style w:type="paragraph" w:customStyle="1" w:styleId="TOCStem">
    <w:name w:val="TOCStem"/>
    <w:basedOn w:val="Normal"/>
    <w:rsid w:val="00ED158B"/>
    <w:rPr>
      <w:rFonts w:ascii="Arial" w:hAnsi="Arial"/>
      <w:sz w:val="20"/>
      <w:szCs w:val="20"/>
    </w:rPr>
  </w:style>
  <w:style w:type="paragraph" w:customStyle="1" w:styleId="DocumentType">
    <w:name w:val="Document Type"/>
    <w:rsid w:val="00ED158B"/>
    <w:pPr>
      <w:spacing w:before="100" w:beforeAutospacing="1" w:after="120"/>
      <w:jc w:val="center"/>
    </w:pPr>
    <w:rPr>
      <w:rFonts w:ascii="Arial" w:hAnsi="Arial"/>
      <w:b/>
      <w:sz w:val="36"/>
      <w:szCs w:val="24"/>
      <w:lang w:val="en-US" w:eastAsia="en-US"/>
    </w:rPr>
  </w:style>
  <w:style w:type="character" w:styleId="PageNumber">
    <w:name w:val="page number"/>
    <w:basedOn w:val="DefaultParagraphFont"/>
    <w:rsid w:val="00ED158B"/>
  </w:style>
  <w:style w:type="paragraph" w:customStyle="1" w:styleId="CharChar1CharCharCharCharCharCharChar">
    <w:name w:val="Char Char1 Char Char Char Char Char Char Char"/>
    <w:basedOn w:val="Normal"/>
    <w:semiHidden/>
    <w:rsid w:val="00A36D03"/>
    <w:pPr>
      <w:spacing w:after="160" w:line="240" w:lineRule="exact"/>
      <w:jc w:val="both"/>
    </w:pPr>
    <w:rPr>
      <w:rFonts w:ascii="Arial" w:hAnsi="Arial"/>
      <w:sz w:val="20"/>
      <w:szCs w:val="22"/>
      <w:lang w:val="en-NZ"/>
    </w:rPr>
  </w:style>
  <w:style w:type="paragraph" w:styleId="BodyText">
    <w:name w:val="Body Text"/>
    <w:basedOn w:val="Normal"/>
    <w:rsid w:val="00A36D03"/>
    <w:pPr>
      <w:spacing w:before="120" w:after="120"/>
      <w:jc w:val="both"/>
    </w:pPr>
    <w:rPr>
      <w:rFonts w:ascii="Arial" w:hAnsi="Arial"/>
      <w:sz w:val="20"/>
    </w:rPr>
  </w:style>
  <w:style w:type="paragraph" w:styleId="BalloonText">
    <w:name w:val="Balloon Text"/>
    <w:basedOn w:val="Normal"/>
    <w:semiHidden/>
    <w:rsid w:val="005612F0"/>
    <w:rPr>
      <w:rFonts w:ascii="Tahoma" w:hAnsi="Tahoma" w:cs="Tahoma"/>
      <w:sz w:val="16"/>
      <w:szCs w:val="16"/>
    </w:rPr>
  </w:style>
  <w:style w:type="paragraph" w:customStyle="1" w:styleId="MapTitleContinued">
    <w:name w:val="Map Title. Continued"/>
    <w:basedOn w:val="Normal"/>
    <w:rsid w:val="00DE6957"/>
    <w:pPr>
      <w:spacing w:after="240"/>
    </w:pPr>
    <w:rPr>
      <w:rFonts w:ascii="Arial" w:hAnsi="Arial"/>
      <w:b/>
      <w:sz w:val="32"/>
      <w:szCs w:val="20"/>
    </w:rPr>
  </w:style>
  <w:style w:type="character" w:customStyle="1" w:styleId="Char2">
    <w:name w:val="Char2"/>
    <w:rsid w:val="00DE6957"/>
    <w:rPr>
      <w:rFonts w:ascii="Arial" w:hAnsi="Arial"/>
      <w:szCs w:val="24"/>
      <w:lang w:val="en-GB" w:eastAsia="en-US" w:bidi="ar-SA"/>
    </w:rPr>
  </w:style>
  <w:style w:type="paragraph" w:styleId="TOC4">
    <w:name w:val="toc 4"/>
    <w:basedOn w:val="Normal"/>
    <w:next w:val="Normal"/>
    <w:autoRedefine/>
    <w:semiHidden/>
    <w:rsid w:val="00463DFF"/>
    <w:pPr>
      <w:spacing w:before="120"/>
      <w:ind w:left="600"/>
      <w:jc w:val="both"/>
    </w:pPr>
    <w:rPr>
      <w:rFonts w:ascii="Arial" w:hAnsi="Arial"/>
      <w:sz w:val="18"/>
      <w:szCs w:val="20"/>
      <w:lang w:val="en-GB"/>
    </w:rPr>
  </w:style>
  <w:style w:type="paragraph" w:styleId="FootnoteText">
    <w:name w:val="footnote text"/>
    <w:basedOn w:val="Normal"/>
    <w:semiHidden/>
    <w:rsid w:val="006B1454"/>
    <w:rPr>
      <w:sz w:val="20"/>
      <w:szCs w:val="20"/>
    </w:rPr>
  </w:style>
  <w:style w:type="character" w:styleId="FootnoteReference">
    <w:name w:val="footnote reference"/>
    <w:semiHidden/>
    <w:rsid w:val="006B1454"/>
    <w:rPr>
      <w:vertAlign w:val="superscript"/>
    </w:rPr>
  </w:style>
  <w:style w:type="paragraph" w:styleId="Caption">
    <w:name w:val="caption"/>
    <w:basedOn w:val="Normal"/>
    <w:next w:val="Normal"/>
    <w:qFormat/>
    <w:rsid w:val="00F61F9B"/>
    <w:pPr>
      <w:spacing w:before="120" w:after="120"/>
    </w:pPr>
    <w:rPr>
      <w:b/>
      <w:bCs/>
      <w:sz w:val="20"/>
      <w:szCs w:val="20"/>
    </w:rPr>
  </w:style>
  <w:style w:type="paragraph" w:customStyle="1" w:styleId="TableHeaderText">
    <w:name w:val="Table Header Text"/>
    <w:basedOn w:val="Normal"/>
    <w:rsid w:val="00AE57A4"/>
    <w:pPr>
      <w:jc w:val="center"/>
    </w:pPr>
    <w:rPr>
      <w:rFonts w:ascii="Arial" w:hAnsi="Arial"/>
      <w:b/>
      <w:sz w:val="20"/>
      <w:szCs w:val="20"/>
    </w:rPr>
  </w:style>
  <w:style w:type="paragraph" w:styleId="ListBullet5">
    <w:name w:val="List Bullet 5"/>
    <w:basedOn w:val="Normal"/>
    <w:autoRedefine/>
    <w:rsid w:val="00AE57A4"/>
    <w:pPr>
      <w:numPr>
        <w:numId w:val="13"/>
      </w:numPr>
    </w:pPr>
  </w:style>
  <w:style w:type="paragraph" w:customStyle="1" w:styleId="ListBullet6">
    <w:name w:val="List Bullet 6"/>
    <w:basedOn w:val="ListBullet5"/>
    <w:rsid w:val="00AE57A4"/>
    <w:pPr>
      <w:numPr>
        <w:numId w:val="10"/>
      </w:numPr>
      <w:tabs>
        <w:tab w:val="left" w:pos="2272"/>
      </w:tabs>
      <w:ind w:left="2058" w:hanging="357"/>
    </w:pPr>
    <w:rPr>
      <w:rFonts w:ascii="Arial" w:hAnsi="Arial"/>
      <w:sz w:val="20"/>
      <w:szCs w:val="20"/>
    </w:rPr>
  </w:style>
  <w:style w:type="character" w:styleId="Hyperlink">
    <w:name w:val="Hyperlink"/>
    <w:uiPriority w:val="99"/>
    <w:rsid w:val="00C84F28"/>
    <w:rPr>
      <w:color w:val="0000FF"/>
      <w:u w:val="single"/>
    </w:rPr>
  </w:style>
  <w:style w:type="paragraph" w:customStyle="1" w:styleId="tabletext0">
    <w:name w:val="table text"/>
    <w:basedOn w:val="Normal"/>
    <w:rsid w:val="00D701DD"/>
    <w:pPr>
      <w:widowControl w:val="0"/>
      <w:overflowPunct w:val="0"/>
      <w:autoSpaceDE w:val="0"/>
      <w:autoSpaceDN w:val="0"/>
      <w:adjustRightInd w:val="0"/>
      <w:jc w:val="both"/>
      <w:textAlignment w:val="baseline"/>
    </w:pPr>
    <w:rPr>
      <w:rFonts w:ascii="Univers Condensed" w:hAnsi="Univers Condensed"/>
      <w:sz w:val="21"/>
      <w:szCs w:val="20"/>
      <w:lang w:val="en-AU"/>
    </w:rPr>
  </w:style>
  <w:style w:type="paragraph" w:customStyle="1" w:styleId="NormalArial">
    <w:name w:val="Normal + Arial"/>
    <w:basedOn w:val="Normal"/>
    <w:rsid w:val="00D701DD"/>
    <w:rPr>
      <w:rFonts w:ascii="Arial" w:hAnsi="Arial"/>
      <w:szCs w:val="20"/>
      <w:lang w:val="en-NZ"/>
    </w:rPr>
  </w:style>
  <w:style w:type="paragraph" w:customStyle="1" w:styleId="Style2">
    <w:name w:val="Style2"/>
    <w:basedOn w:val="Normal"/>
    <w:rsid w:val="00F971AC"/>
    <w:pPr>
      <w:spacing w:after="40" w:line="240" w:lineRule="exact"/>
      <w:jc w:val="both"/>
    </w:pPr>
    <w:rPr>
      <w:rFonts w:ascii="Arial" w:hAnsi="Arial"/>
      <w:b/>
    </w:rPr>
  </w:style>
  <w:style w:type="paragraph" w:customStyle="1" w:styleId="Style3">
    <w:name w:val="Style3"/>
    <w:basedOn w:val="Normal"/>
    <w:rsid w:val="00F971AC"/>
    <w:pPr>
      <w:numPr>
        <w:numId w:val="14"/>
      </w:numPr>
      <w:spacing w:line="240" w:lineRule="exact"/>
      <w:jc w:val="both"/>
    </w:pPr>
    <w:rPr>
      <w:rFonts w:ascii="Arial" w:hAnsi="Arial"/>
      <w:sz w:val="20"/>
      <w:szCs w:val="20"/>
    </w:rPr>
  </w:style>
  <w:style w:type="character" w:styleId="CommentReference">
    <w:name w:val="annotation reference"/>
    <w:semiHidden/>
    <w:rsid w:val="00F461F5"/>
    <w:rPr>
      <w:sz w:val="16"/>
      <w:szCs w:val="16"/>
    </w:rPr>
  </w:style>
  <w:style w:type="paragraph" w:styleId="CommentText">
    <w:name w:val="annotation text"/>
    <w:basedOn w:val="Normal"/>
    <w:semiHidden/>
    <w:rsid w:val="00F461F5"/>
    <w:rPr>
      <w:sz w:val="20"/>
      <w:szCs w:val="20"/>
    </w:rPr>
  </w:style>
  <w:style w:type="paragraph" w:styleId="CommentSubject">
    <w:name w:val="annotation subject"/>
    <w:basedOn w:val="CommentText"/>
    <w:next w:val="CommentText"/>
    <w:semiHidden/>
    <w:rsid w:val="00F461F5"/>
    <w:rPr>
      <w:b/>
      <w:bCs/>
    </w:rPr>
  </w:style>
  <w:style w:type="paragraph" w:customStyle="1" w:styleId="TableContents">
    <w:name w:val="Table Contents"/>
    <w:basedOn w:val="Normal"/>
    <w:rsid w:val="00934298"/>
    <w:pPr>
      <w:suppressLineNumbers/>
      <w:suppressAutoHyphens/>
      <w:spacing w:after="100"/>
    </w:pPr>
    <w:rPr>
      <w:rFonts w:ascii="Arial" w:hAnsi="Arial"/>
      <w:sz w:val="22"/>
      <w:szCs w:val="22"/>
      <w:lang w:val="en-NZ" w:eastAsia="ar-SA"/>
    </w:rPr>
  </w:style>
  <w:style w:type="paragraph" w:styleId="Revision">
    <w:name w:val="Revision"/>
    <w:hidden/>
    <w:uiPriority w:val="99"/>
    <w:semiHidden/>
    <w:rsid w:val="00360395"/>
    <w:rPr>
      <w:sz w:val="24"/>
      <w:szCs w:val="24"/>
      <w:lang w:val="en-US" w:eastAsia="en-US"/>
    </w:rPr>
  </w:style>
  <w:style w:type="paragraph" w:styleId="NormalWeb">
    <w:name w:val="Normal (Web)"/>
    <w:basedOn w:val="Normal"/>
    <w:uiPriority w:val="99"/>
    <w:unhideWhenUsed/>
    <w:rsid w:val="00C96FAB"/>
    <w:pPr>
      <w:spacing w:before="100" w:beforeAutospacing="1" w:after="100" w:afterAutospacing="1"/>
    </w:pPr>
    <w:rPr>
      <w:lang w:val="en-NZ" w:eastAsia="en-NZ"/>
    </w:rPr>
  </w:style>
  <w:style w:type="character" w:customStyle="1" w:styleId="Heading3Char">
    <w:name w:val="Heading 3 Char"/>
    <w:link w:val="Heading3"/>
    <w:uiPriority w:val="9"/>
    <w:rsid w:val="005F250C"/>
    <w:rPr>
      <w:rFonts w:ascii="Calibri Light" w:eastAsia="Times New Roman" w:hAnsi="Calibri Light" w:cs="Times New Roman"/>
      <w:b/>
      <w:bCs/>
      <w:sz w:val="26"/>
      <w:szCs w:val="26"/>
      <w:lang w:val="en-US" w:eastAsia="en-US"/>
    </w:rPr>
  </w:style>
  <w:style w:type="table" w:styleId="GridTable2-Accent2">
    <w:name w:val="Grid Table 2 Accent 2"/>
    <w:basedOn w:val="TableNormal"/>
    <w:uiPriority w:val="47"/>
    <w:rsid w:val="00F74208"/>
    <w:tblPr>
      <w:tblStyleRowBandSize w:val="1"/>
      <w:tblStyleColBandSize w:val="1"/>
      <w:tblBorders>
        <w:top w:val="single" w:sz="2" w:space="0" w:color="F4B083"/>
        <w:bottom w:val="single" w:sz="2" w:space="0" w:color="F4B083"/>
        <w:insideH w:val="single" w:sz="2" w:space="0" w:color="F4B083"/>
        <w:insideV w:val="single" w:sz="2" w:space="0" w:color="F4B083"/>
      </w:tblBorders>
    </w:tblPr>
    <w:tblStylePr w:type="firstRow">
      <w:rPr>
        <w:b/>
        <w:bCs/>
      </w:rPr>
      <w:tblPr/>
      <w:tcPr>
        <w:tcBorders>
          <w:top w:val="nil"/>
          <w:bottom w:val="single" w:sz="12" w:space="0" w:color="F4B083"/>
          <w:insideH w:val="nil"/>
          <w:insideV w:val="nil"/>
        </w:tcBorders>
        <w:shd w:val="clear" w:color="auto" w:fill="FFFFFF"/>
      </w:tcPr>
    </w:tblStylePr>
    <w:tblStylePr w:type="lastRow">
      <w:rPr>
        <w:b/>
        <w:bCs/>
      </w:rPr>
      <w:tblPr/>
      <w:tcPr>
        <w:tcBorders>
          <w:top w:val="double" w:sz="2" w:space="0" w:color="F4B08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paragraph" w:styleId="ListParagraph">
    <w:name w:val="List Paragraph"/>
    <w:aliases w:val="Normal text,List Paragraph1"/>
    <w:basedOn w:val="Normal"/>
    <w:link w:val="ListParagraphChar"/>
    <w:uiPriority w:val="34"/>
    <w:qFormat/>
    <w:rsid w:val="0010348B"/>
    <w:pPr>
      <w:spacing w:before="120" w:after="120" w:line="276" w:lineRule="auto"/>
      <w:contextualSpacing/>
    </w:pPr>
    <w:rPr>
      <w:rFonts w:ascii="Arial" w:eastAsia="Arial" w:hAnsi="Arial" w:cs="Arial"/>
      <w:sz w:val="22"/>
      <w:szCs w:val="22"/>
      <w:lang w:val="en-NZ" w:eastAsia="en-NZ"/>
    </w:rPr>
  </w:style>
  <w:style w:type="character" w:customStyle="1" w:styleId="ListParagraphChar">
    <w:name w:val="List Paragraph Char"/>
    <w:aliases w:val="Normal text Char,List Paragraph1 Char"/>
    <w:link w:val="ListParagraph"/>
    <w:uiPriority w:val="34"/>
    <w:rsid w:val="00471AA4"/>
    <w:rPr>
      <w:rFonts w:ascii="Arial" w:eastAsia="Arial" w:hAnsi="Arial" w:cs="Arial"/>
      <w:sz w:val="22"/>
      <w:szCs w:val="22"/>
    </w:rPr>
  </w:style>
  <w:style w:type="character" w:styleId="UnresolvedMention">
    <w:name w:val="Unresolved Mention"/>
    <w:basedOn w:val="DefaultParagraphFont"/>
    <w:uiPriority w:val="99"/>
    <w:semiHidden/>
    <w:unhideWhenUsed/>
    <w:rsid w:val="00E255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9559288">
      <w:bodyDiv w:val="1"/>
      <w:marLeft w:val="0"/>
      <w:marRight w:val="0"/>
      <w:marTop w:val="0"/>
      <w:marBottom w:val="0"/>
      <w:divBdr>
        <w:top w:val="none" w:sz="0" w:space="0" w:color="auto"/>
        <w:left w:val="none" w:sz="0" w:space="0" w:color="auto"/>
        <w:bottom w:val="none" w:sz="0" w:space="0" w:color="auto"/>
        <w:right w:val="none" w:sz="0" w:space="0" w:color="auto"/>
      </w:divBdr>
    </w:div>
    <w:div w:id="959260409">
      <w:bodyDiv w:val="1"/>
      <w:marLeft w:val="0"/>
      <w:marRight w:val="0"/>
      <w:marTop w:val="0"/>
      <w:marBottom w:val="0"/>
      <w:divBdr>
        <w:top w:val="none" w:sz="0" w:space="0" w:color="auto"/>
        <w:left w:val="none" w:sz="0" w:space="0" w:color="auto"/>
        <w:bottom w:val="none" w:sz="0" w:space="0" w:color="auto"/>
        <w:right w:val="none" w:sz="0" w:space="0" w:color="auto"/>
      </w:divBdr>
    </w:div>
    <w:div w:id="1169640799">
      <w:bodyDiv w:val="1"/>
      <w:marLeft w:val="0"/>
      <w:marRight w:val="0"/>
      <w:marTop w:val="0"/>
      <w:marBottom w:val="0"/>
      <w:divBdr>
        <w:top w:val="none" w:sz="0" w:space="0" w:color="auto"/>
        <w:left w:val="none" w:sz="0" w:space="0" w:color="auto"/>
        <w:bottom w:val="none" w:sz="0" w:space="0" w:color="auto"/>
        <w:right w:val="none" w:sz="0" w:space="0" w:color="auto"/>
      </w:divBdr>
    </w:div>
    <w:div w:id="1283922170">
      <w:bodyDiv w:val="1"/>
      <w:marLeft w:val="0"/>
      <w:marRight w:val="0"/>
      <w:marTop w:val="0"/>
      <w:marBottom w:val="0"/>
      <w:divBdr>
        <w:top w:val="none" w:sz="0" w:space="0" w:color="auto"/>
        <w:left w:val="none" w:sz="0" w:space="0" w:color="auto"/>
        <w:bottom w:val="none" w:sz="0" w:space="0" w:color="auto"/>
        <w:right w:val="none" w:sz="0" w:space="0" w:color="auto"/>
      </w:divBdr>
    </w:div>
    <w:div w:id="1415585170">
      <w:bodyDiv w:val="1"/>
      <w:marLeft w:val="0"/>
      <w:marRight w:val="0"/>
      <w:marTop w:val="0"/>
      <w:marBottom w:val="0"/>
      <w:divBdr>
        <w:top w:val="none" w:sz="0" w:space="0" w:color="auto"/>
        <w:left w:val="none" w:sz="0" w:space="0" w:color="auto"/>
        <w:bottom w:val="none" w:sz="0" w:space="0" w:color="auto"/>
        <w:right w:val="none" w:sz="0" w:space="0" w:color="auto"/>
      </w:divBdr>
      <w:divsChild>
        <w:div w:id="332152869">
          <w:marLeft w:val="0"/>
          <w:marRight w:val="0"/>
          <w:marTop w:val="0"/>
          <w:marBottom w:val="0"/>
          <w:divBdr>
            <w:top w:val="none" w:sz="0" w:space="0" w:color="auto"/>
            <w:left w:val="none" w:sz="0" w:space="0" w:color="auto"/>
            <w:bottom w:val="none" w:sz="0" w:space="0" w:color="auto"/>
            <w:right w:val="none" w:sz="0" w:space="0" w:color="auto"/>
          </w:divBdr>
          <w:divsChild>
            <w:div w:id="182745017">
              <w:marLeft w:val="0"/>
              <w:marRight w:val="0"/>
              <w:marTop w:val="0"/>
              <w:marBottom w:val="0"/>
              <w:divBdr>
                <w:top w:val="none" w:sz="0" w:space="0" w:color="auto"/>
                <w:left w:val="none" w:sz="0" w:space="0" w:color="auto"/>
                <w:bottom w:val="none" w:sz="0" w:space="0" w:color="auto"/>
                <w:right w:val="none" w:sz="0" w:space="0" w:color="auto"/>
              </w:divBdr>
              <w:divsChild>
                <w:div w:id="540627874">
                  <w:marLeft w:val="0"/>
                  <w:marRight w:val="0"/>
                  <w:marTop w:val="0"/>
                  <w:marBottom w:val="0"/>
                  <w:divBdr>
                    <w:top w:val="none" w:sz="0" w:space="0" w:color="auto"/>
                    <w:left w:val="none" w:sz="0" w:space="0" w:color="auto"/>
                    <w:bottom w:val="none" w:sz="0" w:space="0" w:color="auto"/>
                    <w:right w:val="none" w:sz="0" w:space="0" w:color="auto"/>
                  </w:divBdr>
                  <w:divsChild>
                    <w:div w:id="1195655540">
                      <w:marLeft w:val="0"/>
                      <w:marRight w:val="0"/>
                      <w:marTop w:val="0"/>
                      <w:marBottom w:val="0"/>
                      <w:divBdr>
                        <w:top w:val="none" w:sz="0" w:space="0" w:color="auto"/>
                        <w:left w:val="none" w:sz="0" w:space="0" w:color="auto"/>
                        <w:bottom w:val="none" w:sz="0" w:space="0" w:color="auto"/>
                        <w:right w:val="none" w:sz="0" w:space="0" w:color="auto"/>
                      </w:divBdr>
                      <w:divsChild>
                        <w:div w:id="826946082">
                          <w:marLeft w:val="0"/>
                          <w:marRight w:val="0"/>
                          <w:marTop w:val="0"/>
                          <w:marBottom w:val="0"/>
                          <w:divBdr>
                            <w:top w:val="none" w:sz="0" w:space="0" w:color="auto"/>
                            <w:left w:val="none" w:sz="0" w:space="0" w:color="auto"/>
                            <w:bottom w:val="none" w:sz="0" w:space="0" w:color="auto"/>
                            <w:right w:val="none" w:sz="0" w:space="0" w:color="auto"/>
                          </w:divBdr>
                          <w:divsChild>
                            <w:div w:id="2101102611">
                              <w:marLeft w:val="0"/>
                              <w:marRight w:val="0"/>
                              <w:marTop w:val="0"/>
                              <w:marBottom w:val="0"/>
                              <w:divBdr>
                                <w:top w:val="none" w:sz="0" w:space="0" w:color="auto"/>
                                <w:left w:val="none" w:sz="0" w:space="0" w:color="auto"/>
                                <w:bottom w:val="none" w:sz="0" w:space="0" w:color="auto"/>
                                <w:right w:val="none" w:sz="0" w:space="0" w:color="auto"/>
                              </w:divBdr>
                              <w:divsChild>
                                <w:div w:id="2006468563">
                                  <w:marLeft w:val="0"/>
                                  <w:marRight w:val="0"/>
                                  <w:marTop w:val="0"/>
                                  <w:marBottom w:val="0"/>
                                  <w:divBdr>
                                    <w:top w:val="none" w:sz="0" w:space="0" w:color="auto"/>
                                    <w:left w:val="none" w:sz="0" w:space="0" w:color="auto"/>
                                    <w:bottom w:val="none" w:sz="0" w:space="0" w:color="auto"/>
                                    <w:right w:val="none" w:sz="0" w:space="0" w:color="auto"/>
                                  </w:divBdr>
                                  <w:divsChild>
                                    <w:div w:id="503859932">
                                      <w:marLeft w:val="0"/>
                                      <w:marRight w:val="0"/>
                                      <w:marTop w:val="0"/>
                                      <w:marBottom w:val="360"/>
                                      <w:divBdr>
                                        <w:top w:val="none" w:sz="0" w:space="0" w:color="auto"/>
                                        <w:left w:val="none" w:sz="0" w:space="0" w:color="auto"/>
                                        <w:bottom w:val="none" w:sz="0" w:space="0" w:color="auto"/>
                                        <w:right w:val="none" w:sz="0" w:space="0" w:color="auto"/>
                                      </w:divBdr>
                                      <w:divsChild>
                                        <w:div w:id="1529485391">
                                          <w:marLeft w:val="0"/>
                                          <w:marRight w:val="0"/>
                                          <w:marTop w:val="0"/>
                                          <w:marBottom w:val="0"/>
                                          <w:divBdr>
                                            <w:top w:val="none" w:sz="0" w:space="0" w:color="auto"/>
                                            <w:left w:val="none" w:sz="0" w:space="0" w:color="auto"/>
                                            <w:bottom w:val="none" w:sz="0" w:space="0" w:color="auto"/>
                                            <w:right w:val="none" w:sz="0" w:space="0" w:color="auto"/>
                                          </w:divBdr>
                                          <w:divsChild>
                                            <w:div w:id="1615013883">
                                              <w:marLeft w:val="0"/>
                                              <w:marRight w:val="0"/>
                                              <w:marTop w:val="0"/>
                                              <w:marBottom w:val="0"/>
                                              <w:divBdr>
                                                <w:top w:val="none" w:sz="0" w:space="0" w:color="auto"/>
                                                <w:left w:val="none" w:sz="0" w:space="0" w:color="auto"/>
                                                <w:bottom w:val="none" w:sz="0" w:space="0" w:color="auto"/>
                                                <w:right w:val="none" w:sz="0" w:space="0" w:color="auto"/>
                                              </w:divBdr>
                                              <w:divsChild>
                                                <w:div w:id="812992346">
                                                  <w:marLeft w:val="0"/>
                                                  <w:marRight w:val="0"/>
                                                  <w:marTop w:val="0"/>
                                                  <w:marBottom w:val="0"/>
                                                  <w:divBdr>
                                                    <w:top w:val="none" w:sz="0" w:space="0" w:color="auto"/>
                                                    <w:left w:val="none" w:sz="0" w:space="0" w:color="auto"/>
                                                    <w:bottom w:val="none" w:sz="0" w:space="0" w:color="auto"/>
                                                    <w:right w:val="none" w:sz="0" w:space="0" w:color="auto"/>
                                                  </w:divBdr>
                                                  <w:divsChild>
                                                    <w:div w:id="757293514">
                                                      <w:marLeft w:val="0"/>
                                                      <w:marRight w:val="0"/>
                                                      <w:marTop w:val="0"/>
                                                      <w:marBottom w:val="0"/>
                                                      <w:divBdr>
                                                        <w:top w:val="none" w:sz="0" w:space="0" w:color="auto"/>
                                                        <w:left w:val="none" w:sz="0" w:space="0" w:color="auto"/>
                                                        <w:bottom w:val="none" w:sz="0" w:space="0" w:color="auto"/>
                                                        <w:right w:val="none" w:sz="0" w:space="0" w:color="auto"/>
                                                      </w:divBdr>
                                                      <w:divsChild>
                                                        <w:div w:id="274407170">
                                                          <w:marLeft w:val="0"/>
                                                          <w:marRight w:val="0"/>
                                                          <w:marTop w:val="0"/>
                                                          <w:marBottom w:val="0"/>
                                                          <w:divBdr>
                                                            <w:top w:val="none" w:sz="0" w:space="0" w:color="auto"/>
                                                            <w:left w:val="none" w:sz="0" w:space="0" w:color="auto"/>
                                                            <w:bottom w:val="none" w:sz="0" w:space="0" w:color="auto"/>
                                                            <w:right w:val="none" w:sz="0" w:space="0" w:color="auto"/>
                                                          </w:divBdr>
                                                          <w:divsChild>
                                                            <w:div w:id="1783764574">
                                                              <w:marLeft w:val="0"/>
                                                              <w:marRight w:val="0"/>
                                                              <w:marTop w:val="0"/>
                                                              <w:marBottom w:val="0"/>
                                                              <w:divBdr>
                                                                <w:top w:val="none" w:sz="0" w:space="0" w:color="auto"/>
                                                                <w:left w:val="none" w:sz="0" w:space="0" w:color="auto"/>
                                                                <w:bottom w:val="none" w:sz="0" w:space="0" w:color="auto"/>
                                                                <w:right w:val="none" w:sz="0" w:space="0" w:color="auto"/>
                                                              </w:divBdr>
                                                              <w:divsChild>
                                                                <w:div w:id="1818647591">
                                                                  <w:marLeft w:val="0"/>
                                                                  <w:marRight w:val="0"/>
                                                                  <w:marTop w:val="0"/>
                                                                  <w:marBottom w:val="0"/>
                                                                  <w:divBdr>
                                                                    <w:top w:val="none" w:sz="0" w:space="0" w:color="auto"/>
                                                                    <w:left w:val="none" w:sz="0" w:space="0" w:color="auto"/>
                                                                    <w:bottom w:val="none" w:sz="0" w:space="0" w:color="auto"/>
                                                                    <w:right w:val="none" w:sz="0" w:space="0" w:color="auto"/>
                                                                  </w:divBdr>
                                                                  <w:divsChild>
                                                                    <w:div w:id="413552078">
                                                                      <w:marLeft w:val="0"/>
                                                                      <w:marRight w:val="0"/>
                                                                      <w:marTop w:val="0"/>
                                                                      <w:marBottom w:val="0"/>
                                                                      <w:divBdr>
                                                                        <w:top w:val="none" w:sz="0" w:space="0" w:color="auto"/>
                                                                        <w:left w:val="none" w:sz="0" w:space="0" w:color="auto"/>
                                                                        <w:bottom w:val="none" w:sz="0" w:space="0" w:color="auto"/>
                                                                        <w:right w:val="none" w:sz="0" w:space="0" w:color="auto"/>
                                                                      </w:divBdr>
                                                                      <w:divsChild>
                                                                        <w:div w:id="1341665821">
                                                                          <w:marLeft w:val="0"/>
                                                                          <w:marRight w:val="0"/>
                                                                          <w:marTop w:val="0"/>
                                                                          <w:marBottom w:val="0"/>
                                                                          <w:divBdr>
                                                                            <w:top w:val="none" w:sz="0" w:space="0" w:color="auto"/>
                                                                            <w:left w:val="none" w:sz="0" w:space="0" w:color="auto"/>
                                                                            <w:bottom w:val="none" w:sz="0" w:space="0" w:color="auto"/>
                                                                            <w:right w:val="none" w:sz="0" w:space="0" w:color="auto"/>
                                                                          </w:divBdr>
                                                                          <w:divsChild>
                                                                            <w:div w:id="2120180018">
                                                                              <w:marLeft w:val="0"/>
                                                                              <w:marRight w:val="0"/>
                                                                              <w:marTop w:val="0"/>
                                                                              <w:marBottom w:val="0"/>
                                                                              <w:divBdr>
                                                                                <w:top w:val="none" w:sz="0" w:space="0" w:color="auto"/>
                                                                                <w:left w:val="none" w:sz="0" w:space="0" w:color="auto"/>
                                                                                <w:bottom w:val="none" w:sz="0" w:space="0" w:color="auto"/>
                                                                                <w:right w:val="none" w:sz="0" w:space="0" w:color="auto"/>
                                                                              </w:divBdr>
                                                                              <w:divsChild>
                                                                                <w:div w:id="56560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268294">
      <w:bodyDiv w:val="1"/>
      <w:marLeft w:val="0"/>
      <w:marRight w:val="0"/>
      <w:marTop w:val="0"/>
      <w:marBottom w:val="0"/>
      <w:divBdr>
        <w:top w:val="none" w:sz="0" w:space="0" w:color="auto"/>
        <w:left w:val="none" w:sz="0" w:space="0" w:color="auto"/>
        <w:bottom w:val="none" w:sz="0" w:space="0" w:color="auto"/>
        <w:right w:val="none" w:sz="0" w:space="0" w:color="auto"/>
      </w:divBdr>
    </w:div>
    <w:div w:id="1983119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ealth.govt.nz/publication/hiso-10046-consumer-health-identity-standard"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http://www.peoplenet.co.nz/Images/Logos/MinistryOfHealth.jp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ncamp@health.govt.n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oh.govt.nz\dfs-userdata\userstate\WoodR\Documents\Custom%20Office%20Templates\Chang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47E6AAEBBD6ED4C892A5D3E31024465" ma:contentTypeVersion="10" ma:contentTypeDescription="Create a new document." ma:contentTypeScope="" ma:versionID="8b236483ba036f970f8d4bfb677caef6">
  <xsd:schema xmlns:xsd="http://www.w3.org/2001/XMLSchema" xmlns:xs="http://www.w3.org/2001/XMLSchema" xmlns:p="http://schemas.microsoft.com/office/2006/metadata/properties" xmlns:ns3="42dc8bab-111a-4e8a-abdf-9c2974aec3da" targetNamespace="http://schemas.microsoft.com/office/2006/metadata/properties" ma:root="true" ma:fieldsID="70af145c2e4d500b2a8e6c0e2a40ccaf" ns3:_="">
    <xsd:import namespace="42dc8bab-111a-4e8a-abdf-9c2974aec3d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dc8bab-111a-4e8a-abdf-9c2974aec3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73A44A-42AB-4D67-9D4D-03F5ACAB7FB7}">
  <ds:schemaRefs>
    <ds:schemaRef ds:uri="http://schemas.microsoft.com/sharepoint/v3/contenttype/forms"/>
  </ds:schemaRefs>
</ds:datastoreItem>
</file>

<file path=customXml/itemProps2.xml><?xml version="1.0" encoding="utf-8"?>
<ds:datastoreItem xmlns:ds="http://schemas.openxmlformats.org/officeDocument/2006/customXml" ds:itemID="{3063A7B2-A66D-442D-BB89-7F1D1E14CD3B}">
  <ds:schemaRefs>
    <ds:schemaRef ds:uri="http://schemas.microsoft.com/office/infopath/2007/PartnerControls"/>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elements/1.1/"/>
    <ds:schemaRef ds:uri="42dc8bab-111a-4e8a-abdf-9c2974aec3da"/>
    <ds:schemaRef ds:uri="http://www.w3.org/XML/1998/namespace"/>
    <ds:schemaRef ds:uri="http://purl.org/dc/dcmitype/"/>
  </ds:schemaRefs>
</ds:datastoreItem>
</file>

<file path=customXml/itemProps3.xml><?xml version="1.0" encoding="utf-8"?>
<ds:datastoreItem xmlns:ds="http://schemas.openxmlformats.org/officeDocument/2006/customXml" ds:itemID="{49ECE4D9-B675-4CA5-82FE-EC34742E5F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dc8bab-111a-4e8a-abdf-9c2974aec3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2203F01-11E7-461D-B79D-4D1BB3410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Change Template</Template>
  <TotalTime>0</TotalTime>
  <Pages>1</Pages>
  <Words>405</Words>
  <Characters>2373</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Advance Notification:</vt:lpstr>
    </vt:vector>
  </TitlesOfParts>
  <Company>Ministry of Health</Company>
  <LinksUpToDate>false</LinksUpToDate>
  <CharactersWithSpaces>2773</CharactersWithSpaces>
  <SharedDoc>false</SharedDoc>
  <HLinks>
    <vt:vector size="12" baseType="variant">
      <vt:variant>
        <vt:i4>6094896</vt:i4>
      </vt:variant>
      <vt:variant>
        <vt:i4>3</vt:i4>
      </vt:variant>
      <vt:variant>
        <vt:i4>0</vt:i4>
      </vt:variant>
      <vt:variant>
        <vt:i4>5</vt:i4>
      </vt:variant>
      <vt:variant>
        <vt:lpwstr>mailto:ncamp@moh.govt.nz</vt:lpwstr>
      </vt:variant>
      <vt:variant>
        <vt:lpwstr/>
      </vt:variant>
      <vt:variant>
        <vt:i4>2031626</vt:i4>
      </vt:variant>
      <vt:variant>
        <vt:i4>2238</vt:i4>
      </vt:variant>
      <vt:variant>
        <vt:i4>1025</vt:i4>
      </vt:variant>
      <vt:variant>
        <vt:i4>1</vt:i4>
      </vt:variant>
      <vt:variant>
        <vt:lpwstr>http://www.peoplenet.co.nz/Images/Logos/MinistryOfHealth.jpg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Advance Notification:</dc:title>
  <dc:subject/>
  <dc:creator>Ron Wood</dc:creator>
  <cp:keywords/>
  <cp:lastModifiedBy>Maria Dela Cruz</cp:lastModifiedBy>
  <cp:revision>2</cp:revision>
  <cp:lastPrinted>2020-12-02T00:25:00Z</cp:lastPrinted>
  <dcterms:created xsi:type="dcterms:W3CDTF">2020-12-13T20:45:00Z</dcterms:created>
  <dcterms:modified xsi:type="dcterms:W3CDTF">2020-12-13T20:45:00Z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0x010100B47E6AAEBBD6ED4C892A5D3E31024465</vt:lpwstr>
  </property>
</Properties>
</file>