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8"/>
        <w:gridCol w:w="3780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BC733B" w:rsidRPr="0090367D" w:rsidRDefault="0090367D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cn_2020_NCAMP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NNPAC_Mode of Delivery</w:t>
            </w:r>
            <w:r w:rsidR="00B30FF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1C78B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v2.0</w:t>
            </w:r>
          </w:p>
          <w:p w:rsidR="00BC733B" w:rsidRPr="003406FB" w:rsidRDefault="00BC733B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025F65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90367D"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Mode of Delivery Code </w:t>
            </w:r>
            <w:r w:rsidR="008E78B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Description </w:t>
            </w:r>
            <w:r w:rsidR="0090367D"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Renaming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F226EE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This change notification advises the sector of the </w:t>
            </w:r>
            <w:r w:rsidR="00B964E1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Change of definition for two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National Non-admitted Patient Collection </w:t>
            </w:r>
            <w:r w:rsidR="00B964E1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Mode of Delivery codes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C60081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National Non-admitted Patient Collection (NNPAC)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DB71BA" w:rsidRPr="00A2222E" w:rsidRDefault="0090367D" w:rsidP="003406F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90367D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The Telehealth Leadership Group has requested two changes to Mode of Delivery </w:t>
            </w:r>
            <w:r w:rsidR="00F226EE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within NNPAC </w:t>
            </w:r>
            <w:r w:rsidRPr="0090367D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to clarify their meaning and remove any doubt about the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ir </w:t>
            </w:r>
            <w:r w:rsidRPr="0090367D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purpose.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F226EE" w:rsidRPr="0090367D" w:rsidRDefault="00F226EE" w:rsidP="00F226EE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Rename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Mode of Delivery </w:t>
            </w:r>
            <w:r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 6 from ’Videoconferencing’ to ’Video’</w:t>
            </w:r>
          </w:p>
          <w:p w:rsidR="007240DB" w:rsidRDefault="00F226EE" w:rsidP="00F226EE">
            <w:pPr>
              <w:pStyle w:val="BodyText"/>
              <w:spacing w:line="240" w:lineRule="exact"/>
              <w:rPr>
                <w:rFonts w:ascii="Segoe UI" w:hAnsi="Segoe UI" w:cs="Segoe UI"/>
                <w:bCs/>
                <w:szCs w:val="20"/>
                <w:lang w:val="en-NZ"/>
              </w:rPr>
            </w:pPr>
            <w:r w:rsidRPr="0090367D">
              <w:rPr>
                <w:rFonts w:ascii="Segoe UI" w:hAnsi="Segoe UI" w:cs="Segoe UI"/>
                <w:bCs/>
                <w:szCs w:val="20"/>
                <w:lang w:val="en-NZ"/>
              </w:rPr>
              <w:t xml:space="preserve">Rename </w:t>
            </w:r>
            <w:r>
              <w:rPr>
                <w:rFonts w:ascii="Segoe UI" w:hAnsi="Segoe UI" w:cs="Segoe UI"/>
                <w:bCs/>
                <w:szCs w:val="20"/>
                <w:lang w:val="en-NZ"/>
              </w:rPr>
              <w:t xml:space="preserve">Mode of Delivery </w:t>
            </w:r>
            <w:r w:rsidRPr="0090367D">
              <w:rPr>
                <w:rFonts w:ascii="Segoe UI" w:hAnsi="Segoe UI" w:cs="Segoe UI"/>
                <w:bCs/>
                <w:szCs w:val="20"/>
                <w:lang w:val="en-NZ"/>
              </w:rPr>
              <w:t xml:space="preserve">code 7 from ’Non-contact (virtual)’ to ’Non-contact’   </w:t>
            </w:r>
          </w:p>
          <w:p w:rsidR="00F226EE" w:rsidRPr="00A2222E" w:rsidRDefault="007240DB" w:rsidP="00F226EE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Cs w:val="20"/>
                <w:lang w:val="en-NZ"/>
              </w:rPr>
              <w:t>Definition for In Person (1 patient to 1 clinician) updated</w:t>
            </w:r>
            <w:r w:rsidR="00F226EE" w:rsidRPr="0090367D">
              <w:rPr>
                <w:rFonts w:ascii="Segoe UI" w:hAnsi="Segoe UI" w:cs="Segoe UI"/>
                <w:bCs/>
                <w:szCs w:val="20"/>
                <w:lang w:val="en-NZ"/>
              </w:rPr>
              <w:t xml:space="preserve">     </w:t>
            </w:r>
          </w:p>
          <w:tbl>
            <w:tblPr>
              <w:tblW w:w="0" w:type="auto"/>
              <w:tblInd w:w="113" w:type="dxa"/>
              <w:tblLook w:val="00A0" w:firstRow="1" w:lastRow="0" w:firstColumn="1" w:lastColumn="0" w:noHBand="0" w:noVBand="0"/>
            </w:tblPr>
            <w:tblGrid>
              <w:gridCol w:w="562"/>
              <w:gridCol w:w="4253"/>
              <w:gridCol w:w="4253"/>
            </w:tblGrid>
            <w:tr w:rsidR="00F226EE" w:rsidTr="000F300C">
              <w:tc>
                <w:tcPr>
                  <w:tcW w:w="5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In Person (1 patient to 1 clinician)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 xml:space="preserve">Individual </w:t>
                  </w:r>
                  <w:r w:rsidR="007240DB" w:rsidRPr="007240DB">
                    <w:rPr>
                      <w:rFonts w:cs="Arial"/>
                      <w:color w:val="FF0000"/>
                      <w:sz w:val="20"/>
                      <w:szCs w:val="20"/>
                      <w:lang w:eastAsia="en-NZ"/>
                    </w:rPr>
                    <w:t>in person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 xml:space="preserve"> at the same location. </w:t>
                  </w:r>
                  <w:r>
                    <w:rPr>
                      <w:rFonts w:cs="Arial"/>
                      <w:lang w:eastAsia="en-NZ"/>
                    </w:rPr>
                    <w:t>*</w:t>
                  </w:r>
                  <w:r>
                    <w:rPr>
                      <w:rFonts w:cs="Arial"/>
                      <w:sz w:val="20"/>
                      <w:szCs w:val="20"/>
                      <w:lang w:eastAsia="en-NZ"/>
                    </w:rPr>
                    <w:t xml:space="preserve">Where tests are performed the mode of delivery is </w:t>
                  </w:r>
                  <w:r w:rsidR="007240DB">
                    <w:rPr>
                      <w:rFonts w:cs="Arial"/>
                      <w:color w:val="FF0000"/>
                      <w:sz w:val="20"/>
                      <w:szCs w:val="20"/>
                      <w:lang w:eastAsia="en-NZ"/>
                    </w:rPr>
                    <w:t>in person</w:t>
                  </w:r>
                </w:p>
              </w:tc>
            </w:tr>
            <w:tr w:rsidR="00F226EE" w:rsidTr="000F300C">
              <w:tc>
                <w:tcPr>
                  <w:tcW w:w="5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In Person (1 patient to many clinicians)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Multi-disciplinary meeting with patient present at the same location and time</w:t>
                  </w:r>
                </w:p>
              </w:tc>
            </w:tr>
            <w:tr w:rsidR="00F226EE" w:rsidTr="000F300C">
              <w:tc>
                <w:tcPr>
                  <w:tcW w:w="5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In Person (1 clinician to many patients)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 xml:space="preserve">Group of patients being seen by one or more clinicians at the same location and time </w:t>
                  </w:r>
                </w:p>
              </w:tc>
            </w:tr>
            <w:tr w:rsidR="00F226EE" w:rsidTr="000F300C">
              <w:tc>
                <w:tcPr>
                  <w:tcW w:w="5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Remote patient monitoring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 xml:space="preserve">monitoring of patient’s biometric health information communicated from a remote patient medical device </w:t>
                  </w:r>
                </w:p>
              </w:tc>
            </w:tr>
            <w:tr w:rsidR="00F226EE" w:rsidTr="000F300C">
              <w:tc>
                <w:tcPr>
                  <w:tcW w:w="5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Telephone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Voice only contact between patient and clinician using telephone</w:t>
                  </w:r>
                </w:p>
              </w:tc>
            </w:tr>
            <w:tr w:rsidR="00F226EE" w:rsidTr="000F300C">
              <w:tc>
                <w:tcPr>
                  <w:tcW w:w="5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P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  <w:lang w:eastAsia="en-NZ"/>
                    </w:rPr>
                  </w:pPr>
                  <w:r w:rsidRPr="00F226EE">
                    <w:rPr>
                      <w:rFonts w:cs="Arial"/>
                      <w:b/>
                      <w:color w:val="000000"/>
                      <w:sz w:val="20"/>
                      <w:szCs w:val="20"/>
                      <w:lang w:eastAsia="en-NZ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Pr="00977E6F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FF0000"/>
                      <w:sz w:val="20"/>
                      <w:szCs w:val="20"/>
                      <w:lang w:eastAsia="en-NZ"/>
                    </w:rPr>
                  </w:pPr>
                  <w:r w:rsidRPr="00977E6F">
                    <w:rPr>
                      <w:rFonts w:cs="Arial"/>
                      <w:b/>
                      <w:color w:val="FF0000"/>
                      <w:sz w:val="20"/>
                      <w:szCs w:val="20"/>
                      <w:lang w:eastAsia="en-NZ"/>
                    </w:rPr>
                    <w:t>Video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Communication via technology enabling remote visual and audio contact between patient and clinician(s)</w:t>
                  </w:r>
                </w:p>
              </w:tc>
            </w:tr>
            <w:tr w:rsidR="00F226EE" w:rsidTr="000F300C">
              <w:tc>
                <w:tcPr>
                  <w:tcW w:w="5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P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  <w:lang w:eastAsia="en-NZ"/>
                    </w:rPr>
                  </w:pPr>
                  <w:r w:rsidRPr="00F226EE">
                    <w:rPr>
                      <w:rFonts w:cs="Arial"/>
                      <w:b/>
                      <w:color w:val="000000"/>
                      <w:sz w:val="20"/>
                      <w:szCs w:val="20"/>
                      <w:lang w:eastAsia="en-NZ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Pr="00977E6F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FF0000"/>
                      <w:sz w:val="20"/>
                      <w:szCs w:val="20"/>
                      <w:lang w:eastAsia="en-NZ"/>
                    </w:rPr>
                  </w:pPr>
                  <w:r w:rsidRPr="00977E6F">
                    <w:rPr>
                      <w:rFonts w:cs="Arial"/>
                      <w:b/>
                      <w:color w:val="FF0000"/>
                      <w:sz w:val="20"/>
                      <w:szCs w:val="20"/>
                      <w:lang w:eastAsia="en-NZ"/>
                    </w:rPr>
                    <w:t>Non-contact</w:t>
                  </w:r>
                </w:p>
              </w:tc>
              <w:tc>
                <w:tcPr>
                  <w:tcW w:w="42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226EE" w:rsidRDefault="00F226EE" w:rsidP="00F226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en-NZ"/>
                    </w:rPr>
                    <w:t>An event where decisions about patient health care are made without the patient being present.</w:t>
                  </w:r>
                </w:p>
              </w:tc>
            </w:tr>
          </w:tbl>
          <w:p w:rsidR="005C17EA" w:rsidRPr="00BC733B" w:rsidRDefault="005C17EA" w:rsidP="00BC733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D244A" w:rsidRPr="0090367D" w:rsidRDefault="0090367D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Rename </w:t>
            </w:r>
            <w:r w:rsidR="00B964E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Mode o</w:t>
            </w:r>
            <w:r w:rsidR="00F226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</w:t>
            </w:r>
            <w:r w:rsidR="00B964E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Delivery </w:t>
            </w:r>
            <w:r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 6 from ’Videoconferencing’ to ’Video’</w:t>
            </w:r>
          </w:p>
          <w:p w:rsidR="007240DB" w:rsidRDefault="0090367D" w:rsidP="00F226EE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Rename </w:t>
            </w:r>
            <w:r w:rsidR="00B964E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Mode of Delivery </w:t>
            </w:r>
            <w:r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code 7 from ’Non-contact (virtual)’ to ’Non-contact’  </w:t>
            </w:r>
          </w:p>
          <w:p w:rsidR="0090367D" w:rsidRPr="003406FB" w:rsidRDefault="007240DB" w:rsidP="00F226EE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Update definition for Mode of Delivery code 1 by replacing ‘face to face’ with ‘in person’.</w:t>
            </w:r>
            <w:r w:rsidR="0090367D" w:rsidRPr="009036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     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B964E1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None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:rsidR="00BC733B" w:rsidRPr="00F226EE" w:rsidRDefault="00F226EE" w:rsidP="001A4F8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226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NNPC Data Dictionary Appendix E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. NNPAC File Specification </w:t>
            </w:r>
            <w:r w:rsidR="0049220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Section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11.13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1C78B3" w:rsidRPr="00783499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  <w:bookmarkStart w:id="0" w:name="_GoBack"/>
      <w:bookmarkEnd w:id="0"/>
    </w:p>
    <w:sectPr w:rsidR="00023664" w:rsidRPr="00F74208" w:rsidSect="007240DB">
      <w:footerReference w:type="default" r:id="rId11"/>
      <w:pgSz w:w="11906" w:h="16838"/>
      <w:pgMar w:top="360" w:right="1134" w:bottom="900" w:left="1134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EE" w:rsidRDefault="00F226EE" w:rsidP="00FA49DF">
      <w:pPr>
        <w:pStyle w:val="TableText"/>
      </w:pPr>
      <w:r>
        <w:separator/>
      </w:r>
    </w:p>
  </w:endnote>
  <w:endnote w:type="continuationSeparator" w:id="0">
    <w:p w:rsidR="00F226EE" w:rsidRDefault="00F226EE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938"/>
      <w:gridCol w:w="5289"/>
      <w:gridCol w:w="1411"/>
    </w:tblGrid>
    <w:tr w:rsidR="00F226EE" w:rsidRPr="00E036EE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:rsidR="00F226EE" w:rsidRPr="00E036EE" w:rsidRDefault="00F226EE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025F65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025F65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025F65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:rsidR="001C78B3" w:rsidRPr="00B30FF1" w:rsidRDefault="001C78B3" w:rsidP="001C78B3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B30FF1">
            <w:rPr>
              <w:rFonts w:ascii="Arial" w:hAnsi="Arial" w:cs="Arial"/>
              <w:bCs/>
              <w:sz w:val="18"/>
              <w:szCs w:val="18"/>
              <w:lang w:val="en-NZ"/>
            </w:rPr>
            <w:t>cn_2020_NCAMP_NNPAC_Mode of Delivery</w:t>
          </w:r>
          <w:r w:rsidR="00B30FF1" w:rsidRPr="00B30FF1">
            <w:rPr>
              <w:rFonts w:ascii="Arial" w:hAnsi="Arial" w:cs="Arial"/>
              <w:bCs/>
              <w:sz w:val="18"/>
              <w:szCs w:val="18"/>
              <w:lang w:val="en-NZ"/>
            </w:rPr>
            <w:t>_</w:t>
          </w:r>
          <w:r w:rsidRPr="00B30FF1">
            <w:rPr>
              <w:rFonts w:ascii="Arial" w:hAnsi="Arial" w:cs="Arial"/>
              <w:bCs/>
              <w:sz w:val="18"/>
              <w:szCs w:val="18"/>
              <w:lang w:val="en-NZ"/>
            </w:rPr>
            <w:t>v2.0</w:t>
          </w:r>
        </w:p>
        <w:p w:rsidR="00F226EE" w:rsidRPr="00B30FF1" w:rsidRDefault="00F226EE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:rsidR="00F226EE" w:rsidRPr="00E036EE" w:rsidRDefault="00F226EE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F226EE" w:rsidRDefault="00F226EE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EE" w:rsidRDefault="00F226EE" w:rsidP="00FA49DF">
      <w:pPr>
        <w:pStyle w:val="TableText"/>
      </w:pPr>
      <w:r>
        <w:separator/>
      </w:r>
    </w:p>
  </w:footnote>
  <w:footnote w:type="continuationSeparator" w:id="0">
    <w:p w:rsidR="00F226EE" w:rsidRDefault="00F226EE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66C35"/>
    <w:multiLevelType w:val="hybridMultilevel"/>
    <w:tmpl w:val="04D22A3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2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1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0"/>
  </w:num>
  <w:num w:numId="19">
    <w:abstractNumId w:val="13"/>
  </w:num>
  <w:num w:numId="20">
    <w:abstractNumId w:val="18"/>
  </w:num>
  <w:num w:numId="21">
    <w:abstractNumId w:val="23"/>
  </w:num>
  <w:num w:numId="22">
    <w:abstractNumId w:val="8"/>
  </w:num>
  <w:num w:numId="23">
    <w:abstractNumId w:val="16"/>
  </w:num>
  <w:num w:numId="24">
    <w:abstractNumId w:val="15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25F65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C78B3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2206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40D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E78B0"/>
    <w:rsid w:val="008F5ED9"/>
    <w:rsid w:val="0090367D"/>
    <w:rsid w:val="00916BED"/>
    <w:rsid w:val="00922EDC"/>
    <w:rsid w:val="009340BF"/>
    <w:rsid w:val="00934298"/>
    <w:rsid w:val="0094537A"/>
    <w:rsid w:val="00967A90"/>
    <w:rsid w:val="00975749"/>
    <w:rsid w:val="00975C59"/>
    <w:rsid w:val="00977E6F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0FF1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964E1"/>
    <w:rsid w:val="00BA2B52"/>
    <w:rsid w:val="00BA5B1E"/>
    <w:rsid w:val="00BC733B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0081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226EE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68522C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C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F50E-D515-46C3-B3FD-9250D30D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33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2276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10</cp:revision>
  <cp:lastPrinted>2018-11-28T03:07:00Z</cp:lastPrinted>
  <dcterms:created xsi:type="dcterms:W3CDTF">2019-10-31T19:22:00Z</dcterms:created>
  <dcterms:modified xsi:type="dcterms:W3CDTF">2019-12-09T21:34:00Z</dcterms:modified>
</cp:coreProperties>
</file>