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2D79A9" w:rsidRPr="002D79A9">
        <w:rPr>
          <w:rFonts w:cs="Times New Roman"/>
          <w:b/>
          <w:sz w:val="72"/>
        </w:rPr>
        <w:t>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2D79A9" w:rsidP="00115CAE">
      <w:pPr>
        <w:spacing w:line="264" w:lineRule="auto"/>
        <w:ind w:right="424"/>
        <w:rPr>
          <w:rFonts w:cs="Times New Roman"/>
          <w:sz w:val="56"/>
        </w:rPr>
      </w:pPr>
      <w:r w:rsidRPr="002D79A9">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B028AF">
        <w:rPr>
          <w:rFonts w:cs="Times New Roman"/>
        </w:rPr>
        <w:t>May</w:t>
      </w:r>
      <w:r w:rsidR="002D79A9" w:rsidRPr="002D79A9">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D79A9" w:rsidRPr="002D79A9">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B028AF">
        <w:rPr>
          <w:rFonts w:cs="Times New Roman"/>
        </w:rPr>
        <w:t>May</w:t>
      </w:r>
      <w:r w:rsidR="002D79A9" w:rsidRPr="002D79A9">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2D79A9" w:rsidP="00115CAE">
      <w:pPr>
        <w:spacing w:after="240" w:line="264" w:lineRule="auto"/>
        <w:jc w:val="center"/>
        <w:rPr>
          <w:rFonts w:cs="Times New Roman"/>
        </w:rPr>
      </w:pPr>
      <w:r w:rsidRPr="002D79A9">
        <w:rPr>
          <w:rFonts w:cs="Times New Roman"/>
        </w:rPr>
        <w:t xml:space="preserve">2422-9520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Pr="00E574FB" w:rsidRDefault="00115CAE" w:rsidP="00E574FB">
      <w:pPr>
        <w:pStyle w:val="Contentsheading"/>
        <w:spacing w:before="120" w:after="0"/>
        <w:rPr>
          <w:noProof/>
          <w:sz w:val="28"/>
        </w:rPr>
      </w:pPr>
      <w:r w:rsidRPr="00E574FB">
        <w:rPr>
          <w:noProof/>
          <w:sz w:val="28"/>
        </w:rPr>
        <w:lastRenderedPageBreak/>
        <w:t>Contents</w:t>
      </w:r>
    </w:p>
    <w:p w:rsidR="00E574FB" w:rsidRPr="00E574FB" w:rsidRDefault="00115CAE" w:rsidP="00E574FB">
      <w:pPr>
        <w:pStyle w:val="TOC1"/>
        <w:tabs>
          <w:tab w:val="right" w:leader="dot" w:pos="9345"/>
        </w:tabs>
        <w:spacing w:before="120"/>
        <w:rPr>
          <w:rFonts w:asciiTheme="minorHAnsi" w:hAnsiTheme="minorHAnsi"/>
          <w:noProof/>
          <w:sz w:val="20"/>
          <w:szCs w:val="20"/>
        </w:rPr>
      </w:pPr>
      <w:r w:rsidRPr="00E574FB">
        <w:rPr>
          <w:noProof/>
          <w:sz w:val="20"/>
          <w:szCs w:val="20"/>
        </w:rPr>
        <w:fldChar w:fldCharType="begin"/>
      </w:r>
      <w:r w:rsidRPr="00E574FB">
        <w:rPr>
          <w:noProof/>
          <w:sz w:val="20"/>
          <w:szCs w:val="20"/>
        </w:rPr>
        <w:instrText xml:space="preserve"> TOC \o "2-2" \t "Heading 1,1" </w:instrText>
      </w:r>
      <w:r w:rsidRPr="00E574FB">
        <w:rPr>
          <w:noProof/>
          <w:sz w:val="20"/>
          <w:szCs w:val="20"/>
        </w:rPr>
        <w:fldChar w:fldCharType="separate"/>
      </w:r>
      <w:r w:rsidR="00E574FB" w:rsidRPr="00E574FB">
        <w:rPr>
          <w:noProof/>
          <w:sz w:val="20"/>
          <w:szCs w:val="20"/>
        </w:rPr>
        <w:t>Introduction</w:t>
      </w:r>
      <w:r w:rsidR="00E574FB" w:rsidRPr="00E574FB">
        <w:rPr>
          <w:noProof/>
          <w:sz w:val="20"/>
          <w:szCs w:val="20"/>
        </w:rPr>
        <w:tab/>
      </w:r>
      <w:r w:rsidR="00E574FB" w:rsidRPr="00E574FB">
        <w:rPr>
          <w:noProof/>
          <w:sz w:val="20"/>
          <w:szCs w:val="20"/>
        </w:rPr>
        <w:fldChar w:fldCharType="begin"/>
      </w:r>
      <w:r w:rsidR="00E574FB" w:rsidRPr="00E574FB">
        <w:rPr>
          <w:noProof/>
          <w:sz w:val="20"/>
          <w:szCs w:val="20"/>
        </w:rPr>
        <w:instrText xml:space="preserve"> PAGEREF _Toc6911928 \h </w:instrText>
      </w:r>
      <w:r w:rsidR="00E574FB" w:rsidRPr="00E574FB">
        <w:rPr>
          <w:noProof/>
          <w:sz w:val="20"/>
          <w:szCs w:val="20"/>
        </w:rPr>
      </w:r>
      <w:r w:rsidR="00E574FB" w:rsidRPr="00E574FB">
        <w:rPr>
          <w:noProof/>
          <w:sz w:val="20"/>
          <w:szCs w:val="20"/>
        </w:rPr>
        <w:fldChar w:fldCharType="separate"/>
      </w:r>
      <w:r w:rsidR="006A2728">
        <w:rPr>
          <w:noProof/>
          <w:sz w:val="20"/>
          <w:szCs w:val="20"/>
        </w:rPr>
        <w:t>2</w:t>
      </w:r>
      <w:r w:rsidR="00E574FB" w:rsidRPr="00E574FB">
        <w:rPr>
          <w:noProof/>
          <w:sz w:val="20"/>
          <w:szCs w:val="20"/>
        </w:rPr>
        <w:fldChar w:fldCharType="end"/>
      </w:r>
    </w:p>
    <w:p w:rsidR="00E574FB" w:rsidRPr="00E574FB" w:rsidRDefault="00E574FB" w:rsidP="00E574FB">
      <w:pPr>
        <w:pStyle w:val="TOC1"/>
        <w:tabs>
          <w:tab w:val="right" w:leader="dot" w:pos="9345"/>
        </w:tabs>
        <w:spacing w:before="120"/>
        <w:rPr>
          <w:rFonts w:asciiTheme="minorHAnsi" w:hAnsiTheme="minorHAnsi"/>
          <w:noProof/>
          <w:sz w:val="20"/>
          <w:szCs w:val="20"/>
        </w:rPr>
      </w:pPr>
      <w:r w:rsidRPr="00E574FB">
        <w:rPr>
          <w:noProof/>
          <w:sz w:val="20"/>
          <w:szCs w:val="20"/>
        </w:rPr>
        <w:t>Technical notes</w:t>
      </w:r>
      <w:r w:rsidRPr="00E574FB">
        <w:rPr>
          <w:noProof/>
          <w:sz w:val="20"/>
          <w:szCs w:val="20"/>
        </w:rPr>
        <w:tab/>
      </w:r>
      <w:r w:rsidRPr="00E574FB">
        <w:rPr>
          <w:noProof/>
          <w:sz w:val="20"/>
          <w:szCs w:val="20"/>
        </w:rPr>
        <w:fldChar w:fldCharType="begin"/>
      </w:r>
      <w:r w:rsidRPr="00E574FB">
        <w:rPr>
          <w:noProof/>
          <w:sz w:val="20"/>
          <w:szCs w:val="20"/>
        </w:rPr>
        <w:instrText xml:space="preserve"> PAGEREF _Toc6911929 \h </w:instrText>
      </w:r>
      <w:r w:rsidRPr="00E574FB">
        <w:rPr>
          <w:noProof/>
          <w:sz w:val="20"/>
          <w:szCs w:val="20"/>
        </w:rPr>
      </w:r>
      <w:r w:rsidRPr="00E574FB">
        <w:rPr>
          <w:noProof/>
          <w:sz w:val="20"/>
          <w:szCs w:val="20"/>
        </w:rPr>
        <w:fldChar w:fldCharType="separate"/>
      </w:r>
      <w:r w:rsidR="006A2728">
        <w:rPr>
          <w:noProof/>
          <w:sz w:val="20"/>
          <w:szCs w:val="20"/>
        </w:rPr>
        <w:t>4</w:t>
      </w:r>
      <w:r w:rsidRPr="00E574FB">
        <w:rPr>
          <w:noProof/>
          <w:sz w:val="20"/>
          <w:szCs w:val="20"/>
        </w:rPr>
        <w:fldChar w:fldCharType="end"/>
      </w:r>
    </w:p>
    <w:p w:rsidR="00E574FB" w:rsidRPr="00E574FB" w:rsidRDefault="00E574FB" w:rsidP="00E574FB">
      <w:pPr>
        <w:pStyle w:val="TOC1"/>
        <w:tabs>
          <w:tab w:val="right" w:leader="dot" w:pos="9345"/>
        </w:tabs>
        <w:spacing w:before="120"/>
        <w:rPr>
          <w:rFonts w:asciiTheme="minorHAnsi" w:hAnsiTheme="minorHAnsi"/>
          <w:noProof/>
          <w:sz w:val="20"/>
          <w:szCs w:val="20"/>
        </w:rPr>
      </w:pPr>
      <w:r w:rsidRPr="00E574FB">
        <w:rPr>
          <w:noProof/>
          <w:sz w:val="20"/>
          <w:szCs w:val="20"/>
        </w:rPr>
        <w:t>Canterbury coverage</w:t>
      </w:r>
      <w:r w:rsidRPr="00E574FB">
        <w:rPr>
          <w:noProof/>
          <w:sz w:val="20"/>
          <w:szCs w:val="20"/>
        </w:rPr>
        <w:tab/>
      </w:r>
      <w:r w:rsidRPr="00E574FB">
        <w:rPr>
          <w:noProof/>
          <w:sz w:val="20"/>
          <w:szCs w:val="20"/>
        </w:rPr>
        <w:fldChar w:fldCharType="begin"/>
      </w:r>
      <w:r w:rsidRPr="00E574FB">
        <w:rPr>
          <w:noProof/>
          <w:sz w:val="20"/>
          <w:szCs w:val="20"/>
        </w:rPr>
        <w:instrText xml:space="preserve"> PAGEREF _Toc6911930 \h </w:instrText>
      </w:r>
      <w:r w:rsidRPr="00E574FB">
        <w:rPr>
          <w:noProof/>
          <w:sz w:val="20"/>
          <w:szCs w:val="20"/>
        </w:rPr>
      </w:r>
      <w:r w:rsidRPr="00E574FB">
        <w:rPr>
          <w:noProof/>
          <w:sz w:val="20"/>
          <w:szCs w:val="20"/>
        </w:rPr>
        <w:fldChar w:fldCharType="separate"/>
      </w:r>
      <w:r w:rsidR="006A2728">
        <w:rPr>
          <w:noProof/>
          <w:sz w:val="20"/>
          <w:szCs w:val="20"/>
        </w:rPr>
        <w:t>5</w:t>
      </w:r>
      <w:r w:rsidRPr="00E574FB">
        <w:rPr>
          <w:noProof/>
          <w:sz w:val="20"/>
          <w:szCs w:val="20"/>
        </w:rPr>
        <w:fldChar w:fldCharType="end"/>
      </w:r>
    </w:p>
    <w:p w:rsidR="00E574FB" w:rsidRPr="00E574FB" w:rsidRDefault="00E574FB" w:rsidP="00E574FB">
      <w:pPr>
        <w:pStyle w:val="TOC2"/>
        <w:tabs>
          <w:tab w:val="right" w:leader="dot" w:pos="9345"/>
        </w:tabs>
        <w:spacing w:before="120"/>
        <w:rPr>
          <w:rFonts w:asciiTheme="minorHAnsi" w:hAnsiTheme="minorHAnsi"/>
          <w:noProof/>
          <w:sz w:val="20"/>
          <w:szCs w:val="20"/>
        </w:rPr>
      </w:pPr>
      <w:r w:rsidRPr="00E574FB">
        <w:rPr>
          <w:noProof/>
          <w:sz w:val="20"/>
          <w:szCs w:val="20"/>
        </w:rPr>
        <w:t>Canterbury coverage by ethnicity in the two years ending 31 March 2019</w:t>
      </w:r>
      <w:r w:rsidRPr="00E574FB">
        <w:rPr>
          <w:noProof/>
          <w:sz w:val="20"/>
          <w:szCs w:val="20"/>
        </w:rPr>
        <w:tab/>
      </w:r>
      <w:r w:rsidRPr="00E574FB">
        <w:rPr>
          <w:noProof/>
          <w:sz w:val="20"/>
          <w:szCs w:val="20"/>
        </w:rPr>
        <w:fldChar w:fldCharType="begin"/>
      </w:r>
      <w:r w:rsidRPr="00E574FB">
        <w:rPr>
          <w:noProof/>
          <w:sz w:val="20"/>
          <w:szCs w:val="20"/>
        </w:rPr>
        <w:instrText xml:space="preserve"> PAGEREF _Toc6911931 \h </w:instrText>
      </w:r>
      <w:r w:rsidRPr="00E574FB">
        <w:rPr>
          <w:noProof/>
          <w:sz w:val="20"/>
          <w:szCs w:val="20"/>
        </w:rPr>
      </w:r>
      <w:r w:rsidRPr="00E574FB">
        <w:rPr>
          <w:noProof/>
          <w:sz w:val="20"/>
          <w:szCs w:val="20"/>
        </w:rPr>
        <w:fldChar w:fldCharType="separate"/>
      </w:r>
      <w:r w:rsidR="006A2728">
        <w:rPr>
          <w:noProof/>
          <w:sz w:val="20"/>
          <w:szCs w:val="20"/>
        </w:rPr>
        <w:t>5</w:t>
      </w:r>
      <w:r w:rsidRPr="00E574FB">
        <w:rPr>
          <w:noProof/>
          <w:sz w:val="20"/>
          <w:szCs w:val="20"/>
        </w:rPr>
        <w:fldChar w:fldCharType="end"/>
      </w:r>
    </w:p>
    <w:p w:rsidR="00E574FB" w:rsidRPr="00E574FB" w:rsidRDefault="00E574FB" w:rsidP="00E574FB">
      <w:pPr>
        <w:pStyle w:val="TOC2"/>
        <w:tabs>
          <w:tab w:val="right" w:leader="dot" w:pos="9345"/>
        </w:tabs>
        <w:spacing w:before="120"/>
        <w:rPr>
          <w:rFonts w:asciiTheme="minorHAnsi" w:hAnsiTheme="minorHAnsi"/>
          <w:noProof/>
          <w:sz w:val="20"/>
          <w:szCs w:val="20"/>
        </w:rPr>
      </w:pPr>
      <w:r w:rsidRPr="00E574FB">
        <w:rPr>
          <w:noProof/>
          <w:sz w:val="20"/>
          <w:szCs w:val="20"/>
        </w:rPr>
        <w:t>Canterbury coverage trends by ethnicity</w:t>
      </w:r>
      <w:r w:rsidRPr="00E574FB">
        <w:rPr>
          <w:noProof/>
          <w:sz w:val="20"/>
          <w:szCs w:val="20"/>
        </w:rPr>
        <w:tab/>
      </w:r>
      <w:r w:rsidRPr="00E574FB">
        <w:rPr>
          <w:noProof/>
          <w:sz w:val="20"/>
          <w:szCs w:val="20"/>
        </w:rPr>
        <w:fldChar w:fldCharType="begin"/>
      </w:r>
      <w:r w:rsidRPr="00E574FB">
        <w:rPr>
          <w:noProof/>
          <w:sz w:val="20"/>
          <w:szCs w:val="20"/>
        </w:rPr>
        <w:instrText xml:space="preserve"> PAGEREF _Toc6911932 \h </w:instrText>
      </w:r>
      <w:r w:rsidRPr="00E574FB">
        <w:rPr>
          <w:noProof/>
          <w:sz w:val="20"/>
          <w:szCs w:val="20"/>
        </w:rPr>
      </w:r>
      <w:r w:rsidRPr="00E574FB">
        <w:rPr>
          <w:noProof/>
          <w:sz w:val="20"/>
          <w:szCs w:val="20"/>
        </w:rPr>
        <w:fldChar w:fldCharType="separate"/>
      </w:r>
      <w:r w:rsidR="006A2728">
        <w:rPr>
          <w:noProof/>
          <w:sz w:val="20"/>
          <w:szCs w:val="20"/>
        </w:rPr>
        <w:t>6</w:t>
      </w:r>
      <w:r w:rsidRPr="00E574FB">
        <w:rPr>
          <w:noProof/>
          <w:sz w:val="20"/>
          <w:szCs w:val="20"/>
        </w:rPr>
        <w:fldChar w:fldCharType="end"/>
      </w:r>
    </w:p>
    <w:p w:rsidR="00E574FB" w:rsidRPr="00E574FB" w:rsidRDefault="00E574FB" w:rsidP="00E574FB">
      <w:pPr>
        <w:pStyle w:val="TOC2"/>
        <w:tabs>
          <w:tab w:val="right" w:leader="dot" w:pos="9345"/>
        </w:tabs>
        <w:spacing w:before="120"/>
        <w:rPr>
          <w:rFonts w:asciiTheme="minorHAnsi" w:hAnsiTheme="minorHAnsi"/>
          <w:noProof/>
          <w:sz w:val="20"/>
          <w:szCs w:val="20"/>
        </w:rPr>
      </w:pPr>
      <w:r w:rsidRPr="00E574FB">
        <w:rPr>
          <w:noProof/>
          <w:sz w:val="20"/>
          <w:szCs w:val="20"/>
        </w:rPr>
        <w:t>Number of Initial Rescreens by Ethnicity</w:t>
      </w:r>
      <w:r w:rsidRPr="00E574FB">
        <w:rPr>
          <w:noProof/>
          <w:sz w:val="20"/>
          <w:szCs w:val="20"/>
        </w:rPr>
        <w:tab/>
      </w:r>
      <w:r w:rsidRPr="00E574FB">
        <w:rPr>
          <w:noProof/>
          <w:sz w:val="20"/>
          <w:szCs w:val="20"/>
        </w:rPr>
        <w:fldChar w:fldCharType="begin"/>
      </w:r>
      <w:r w:rsidRPr="00E574FB">
        <w:rPr>
          <w:noProof/>
          <w:sz w:val="20"/>
          <w:szCs w:val="20"/>
        </w:rPr>
        <w:instrText xml:space="preserve"> PAGEREF _Toc6911933 \h </w:instrText>
      </w:r>
      <w:r w:rsidRPr="00E574FB">
        <w:rPr>
          <w:noProof/>
          <w:sz w:val="20"/>
          <w:szCs w:val="20"/>
        </w:rPr>
      </w:r>
      <w:r w:rsidRPr="00E574FB">
        <w:rPr>
          <w:noProof/>
          <w:sz w:val="20"/>
          <w:szCs w:val="20"/>
        </w:rPr>
        <w:fldChar w:fldCharType="separate"/>
      </w:r>
      <w:r w:rsidR="006A2728">
        <w:rPr>
          <w:noProof/>
          <w:sz w:val="20"/>
          <w:szCs w:val="20"/>
        </w:rPr>
        <w:t>7</w:t>
      </w:r>
      <w:r w:rsidRPr="00E574FB">
        <w:rPr>
          <w:noProof/>
          <w:sz w:val="20"/>
          <w:szCs w:val="20"/>
        </w:rPr>
        <w:fldChar w:fldCharType="end"/>
      </w:r>
    </w:p>
    <w:p w:rsidR="00E574FB" w:rsidRPr="00E574FB" w:rsidRDefault="00E574FB" w:rsidP="00E574FB">
      <w:pPr>
        <w:pStyle w:val="TOC1"/>
        <w:tabs>
          <w:tab w:val="right" w:leader="dot" w:pos="9345"/>
        </w:tabs>
        <w:spacing w:before="120"/>
        <w:rPr>
          <w:rFonts w:asciiTheme="minorHAnsi" w:hAnsiTheme="minorHAnsi"/>
          <w:noProof/>
          <w:sz w:val="20"/>
          <w:szCs w:val="20"/>
        </w:rPr>
      </w:pPr>
      <w:r w:rsidRPr="00E574FB">
        <w:rPr>
          <w:noProof/>
          <w:sz w:val="20"/>
          <w:szCs w:val="20"/>
        </w:rPr>
        <w:t>DHB coverage comparisons</w:t>
      </w:r>
      <w:r w:rsidRPr="00E574FB">
        <w:rPr>
          <w:noProof/>
          <w:sz w:val="20"/>
          <w:szCs w:val="20"/>
        </w:rPr>
        <w:tab/>
      </w:r>
      <w:r w:rsidRPr="00E574FB">
        <w:rPr>
          <w:noProof/>
          <w:sz w:val="20"/>
          <w:szCs w:val="20"/>
        </w:rPr>
        <w:fldChar w:fldCharType="begin"/>
      </w:r>
      <w:r w:rsidRPr="00E574FB">
        <w:rPr>
          <w:noProof/>
          <w:sz w:val="20"/>
          <w:szCs w:val="20"/>
        </w:rPr>
        <w:instrText xml:space="preserve"> PAGEREF _Toc6911934 \h </w:instrText>
      </w:r>
      <w:r w:rsidRPr="00E574FB">
        <w:rPr>
          <w:noProof/>
          <w:sz w:val="20"/>
          <w:szCs w:val="20"/>
        </w:rPr>
      </w:r>
      <w:r w:rsidRPr="00E574FB">
        <w:rPr>
          <w:noProof/>
          <w:sz w:val="20"/>
          <w:szCs w:val="20"/>
        </w:rPr>
        <w:fldChar w:fldCharType="separate"/>
      </w:r>
      <w:r w:rsidR="006A2728">
        <w:rPr>
          <w:noProof/>
          <w:sz w:val="20"/>
          <w:szCs w:val="20"/>
        </w:rPr>
        <w:t>8</w:t>
      </w:r>
      <w:r w:rsidRPr="00E574FB">
        <w:rPr>
          <w:noProof/>
          <w:sz w:val="20"/>
          <w:szCs w:val="20"/>
        </w:rPr>
        <w:fldChar w:fldCharType="end"/>
      </w:r>
    </w:p>
    <w:p w:rsidR="00E574FB" w:rsidRPr="00E574FB" w:rsidRDefault="00E574FB" w:rsidP="00E574FB">
      <w:pPr>
        <w:pStyle w:val="TOC2"/>
        <w:tabs>
          <w:tab w:val="right" w:leader="dot" w:pos="9345"/>
        </w:tabs>
        <w:spacing w:before="120"/>
        <w:rPr>
          <w:rFonts w:asciiTheme="minorHAnsi" w:hAnsiTheme="minorHAnsi"/>
          <w:noProof/>
          <w:sz w:val="20"/>
          <w:szCs w:val="20"/>
        </w:rPr>
      </w:pPr>
      <w:r w:rsidRPr="00E574FB">
        <w:rPr>
          <w:noProof/>
          <w:sz w:val="20"/>
          <w:szCs w:val="20"/>
        </w:rPr>
        <w:t>DHB coverage by ethnicity in the two years ending 31 March 2019</w:t>
      </w:r>
      <w:r w:rsidRPr="00E574FB">
        <w:rPr>
          <w:noProof/>
          <w:sz w:val="20"/>
          <w:szCs w:val="20"/>
        </w:rPr>
        <w:tab/>
      </w:r>
      <w:r w:rsidRPr="00E574FB">
        <w:rPr>
          <w:noProof/>
          <w:sz w:val="20"/>
          <w:szCs w:val="20"/>
        </w:rPr>
        <w:fldChar w:fldCharType="begin"/>
      </w:r>
      <w:r w:rsidRPr="00E574FB">
        <w:rPr>
          <w:noProof/>
          <w:sz w:val="20"/>
          <w:szCs w:val="20"/>
        </w:rPr>
        <w:instrText xml:space="preserve"> PAGEREF _Toc6911935 \h </w:instrText>
      </w:r>
      <w:r w:rsidRPr="00E574FB">
        <w:rPr>
          <w:noProof/>
          <w:sz w:val="20"/>
          <w:szCs w:val="20"/>
        </w:rPr>
      </w:r>
      <w:r w:rsidRPr="00E574FB">
        <w:rPr>
          <w:noProof/>
          <w:sz w:val="20"/>
          <w:szCs w:val="20"/>
        </w:rPr>
        <w:fldChar w:fldCharType="separate"/>
      </w:r>
      <w:r w:rsidR="006A2728">
        <w:rPr>
          <w:noProof/>
          <w:sz w:val="20"/>
          <w:szCs w:val="20"/>
        </w:rPr>
        <w:t>8</w:t>
      </w:r>
      <w:r w:rsidRPr="00E574FB">
        <w:rPr>
          <w:noProof/>
          <w:sz w:val="20"/>
          <w:szCs w:val="20"/>
        </w:rPr>
        <w:fldChar w:fldCharType="end"/>
      </w:r>
    </w:p>
    <w:p w:rsidR="00E574FB" w:rsidRPr="00E574FB" w:rsidRDefault="00E574FB" w:rsidP="00E574FB">
      <w:pPr>
        <w:pStyle w:val="TOC2"/>
        <w:tabs>
          <w:tab w:val="right" w:leader="dot" w:pos="9345"/>
        </w:tabs>
        <w:spacing w:before="120"/>
        <w:rPr>
          <w:rFonts w:asciiTheme="minorHAnsi" w:hAnsiTheme="minorHAnsi"/>
          <w:noProof/>
          <w:sz w:val="20"/>
          <w:szCs w:val="20"/>
        </w:rPr>
      </w:pPr>
      <w:r w:rsidRPr="00E574FB">
        <w:rPr>
          <w:noProof/>
          <w:sz w:val="20"/>
          <w:szCs w:val="20"/>
        </w:rPr>
        <w:t>DHB coverage comparison trends by ethnicity</w:t>
      </w:r>
      <w:r w:rsidRPr="00E574FB">
        <w:rPr>
          <w:noProof/>
          <w:sz w:val="20"/>
          <w:szCs w:val="20"/>
        </w:rPr>
        <w:tab/>
      </w:r>
      <w:r w:rsidRPr="00E574FB">
        <w:rPr>
          <w:noProof/>
          <w:sz w:val="20"/>
          <w:szCs w:val="20"/>
        </w:rPr>
        <w:fldChar w:fldCharType="begin"/>
      </w:r>
      <w:r w:rsidRPr="00E574FB">
        <w:rPr>
          <w:noProof/>
          <w:sz w:val="20"/>
          <w:szCs w:val="20"/>
        </w:rPr>
        <w:instrText xml:space="preserve"> PAGEREF _Toc6911936 \h </w:instrText>
      </w:r>
      <w:r w:rsidRPr="00E574FB">
        <w:rPr>
          <w:noProof/>
          <w:sz w:val="20"/>
          <w:szCs w:val="20"/>
        </w:rPr>
      </w:r>
      <w:r w:rsidRPr="00E574FB">
        <w:rPr>
          <w:noProof/>
          <w:sz w:val="20"/>
          <w:szCs w:val="20"/>
        </w:rPr>
        <w:fldChar w:fldCharType="separate"/>
      </w:r>
      <w:r w:rsidR="006A2728">
        <w:rPr>
          <w:noProof/>
          <w:sz w:val="20"/>
          <w:szCs w:val="20"/>
        </w:rPr>
        <w:t>14</w:t>
      </w:r>
      <w:r w:rsidRPr="00E574FB">
        <w:rPr>
          <w:noProof/>
          <w:sz w:val="20"/>
          <w:szCs w:val="20"/>
        </w:rPr>
        <w:fldChar w:fldCharType="end"/>
      </w:r>
    </w:p>
    <w:p w:rsidR="00115CAE" w:rsidRPr="00E574FB" w:rsidRDefault="00115CAE" w:rsidP="00E574FB">
      <w:pPr>
        <w:spacing w:before="120"/>
        <w:rPr>
          <w:b/>
          <w:noProof/>
          <w:sz w:val="20"/>
          <w:szCs w:val="20"/>
        </w:rPr>
      </w:pPr>
      <w:r w:rsidRPr="00E574FB">
        <w:rPr>
          <w:noProof/>
          <w:sz w:val="20"/>
          <w:szCs w:val="20"/>
        </w:rPr>
        <w:fldChar w:fldCharType="end"/>
      </w:r>
      <w:r w:rsidRPr="00E574FB">
        <w:rPr>
          <w:b/>
          <w:noProof/>
          <w:sz w:val="20"/>
          <w:szCs w:val="20"/>
        </w:rPr>
        <w:t>List of tables</w:t>
      </w:r>
    </w:p>
    <w:p w:rsidR="00E574FB" w:rsidRPr="00E574FB" w:rsidRDefault="00115CAE">
      <w:pPr>
        <w:pStyle w:val="TOC3"/>
        <w:tabs>
          <w:tab w:val="right" w:leader="dot" w:pos="9345"/>
        </w:tabs>
        <w:rPr>
          <w:rFonts w:asciiTheme="minorHAnsi" w:hAnsiTheme="minorHAnsi"/>
          <w:noProof/>
          <w:sz w:val="20"/>
          <w:szCs w:val="20"/>
        </w:rPr>
      </w:pPr>
      <w:r w:rsidRPr="00E574FB">
        <w:rPr>
          <w:noProof/>
          <w:sz w:val="20"/>
          <w:szCs w:val="20"/>
        </w:rPr>
        <w:fldChar w:fldCharType="begin"/>
      </w:r>
      <w:r w:rsidRPr="00E574FB">
        <w:rPr>
          <w:noProof/>
          <w:sz w:val="20"/>
          <w:szCs w:val="20"/>
        </w:rPr>
        <w:instrText xml:space="preserve"> TOC \t "Table,3" </w:instrText>
      </w:r>
      <w:r w:rsidRPr="00E574FB">
        <w:rPr>
          <w:noProof/>
          <w:sz w:val="20"/>
          <w:szCs w:val="20"/>
        </w:rPr>
        <w:fldChar w:fldCharType="separate"/>
      </w:r>
      <w:r w:rsidR="00E574FB" w:rsidRPr="00E574FB">
        <w:rPr>
          <w:noProof/>
          <w:sz w:val="20"/>
          <w:szCs w:val="20"/>
        </w:rPr>
        <w:t>Table 1: BSA coverage (%) in the two years ending 31 March 2019 by ethnicity, women aged 50–69 years, Total Coverage</w:t>
      </w:r>
      <w:r w:rsidR="00E574FB" w:rsidRPr="00E574FB">
        <w:rPr>
          <w:noProof/>
          <w:sz w:val="20"/>
          <w:szCs w:val="20"/>
        </w:rPr>
        <w:tab/>
      </w:r>
      <w:r w:rsidR="00E574FB" w:rsidRPr="00E574FB">
        <w:rPr>
          <w:noProof/>
          <w:sz w:val="20"/>
          <w:szCs w:val="20"/>
        </w:rPr>
        <w:fldChar w:fldCharType="begin"/>
      </w:r>
      <w:r w:rsidR="00E574FB" w:rsidRPr="00E574FB">
        <w:rPr>
          <w:noProof/>
          <w:sz w:val="20"/>
          <w:szCs w:val="20"/>
        </w:rPr>
        <w:instrText xml:space="preserve"> PAGEREF _Toc6911923 \h </w:instrText>
      </w:r>
      <w:r w:rsidR="00E574FB" w:rsidRPr="00E574FB">
        <w:rPr>
          <w:noProof/>
          <w:sz w:val="20"/>
          <w:szCs w:val="20"/>
        </w:rPr>
      </w:r>
      <w:r w:rsidR="00E574FB" w:rsidRPr="00E574FB">
        <w:rPr>
          <w:noProof/>
          <w:sz w:val="20"/>
          <w:szCs w:val="20"/>
        </w:rPr>
        <w:fldChar w:fldCharType="separate"/>
      </w:r>
      <w:r w:rsidR="006A2728">
        <w:rPr>
          <w:noProof/>
          <w:sz w:val="20"/>
          <w:szCs w:val="20"/>
        </w:rPr>
        <w:t>5</w:t>
      </w:r>
      <w:r w:rsidR="00E574FB" w:rsidRPr="00E574FB">
        <w:rPr>
          <w:noProof/>
          <w:sz w:val="20"/>
          <w:szCs w:val="20"/>
        </w:rPr>
        <w:fldChar w:fldCharType="end"/>
      </w:r>
    </w:p>
    <w:p w:rsidR="00E574FB" w:rsidRPr="00E574FB" w:rsidRDefault="00E574FB">
      <w:pPr>
        <w:pStyle w:val="TOC3"/>
        <w:tabs>
          <w:tab w:val="right" w:leader="dot" w:pos="9345"/>
        </w:tabs>
        <w:rPr>
          <w:rFonts w:asciiTheme="minorHAnsi" w:hAnsiTheme="minorHAnsi"/>
          <w:noProof/>
          <w:sz w:val="20"/>
          <w:szCs w:val="20"/>
        </w:rPr>
      </w:pPr>
      <w:r w:rsidRPr="00E574FB">
        <w:rPr>
          <w:noProof/>
          <w:sz w:val="20"/>
          <w:szCs w:val="20"/>
        </w:rPr>
        <w:t>Table 2: BSA number of screens in women aged 50–69 years by ethnicity and quarter, Quarter 1 2018 –Quarter 1 2019</w:t>
      </w:r>
      <w:r w:rsidRPr="00E574FB">
        <w:rPr>
          <w:noProof/>
          <w:sz w:val="20"/>
          <w:szCs w:val="20"/>
        </w:rPr>
        <w:tab/>
      </w:r>
      <w:r w:rsidRPr="00E574FB">
        <w:rPr>
          <w:noProof/>
          <w:sz w:val="20"/>
          <w:szCs w:val="20"/>
        </w:rPr>
        <w:fldChar w:fldCharType="begin"/>
      </w:r>
      <w:r w:rsidRPr="00E574FB">
        <w:rPr>
          <w:noProof/>
          <w:sz w:val="20"/>
          <w:szCs w:val="20"/>
        </w:rPr>
        <w:instrText xml:space="preserve"> PAGEREF _Toc6911924 \h </w:instrText>
      </w:r>
      <w:r w:rsidRPr="00E574FB">
        <w:rPr>
          <w:noProof/>
          <w:sz w:val="20"/>
          <w:szCs w:val="20"/>
        </w:rPr>
      </w:r>
      <w:r w:rsidRPr="00E574FB">
        <w:rPr>
          <w:noProof/>
          <w:sz w:val="20"/>
          <w:szCs w:val="20"/>
        </w:rPr>
        <w:fldChar w:fldCharType="separate"/>
      </w:r>
      <w:r w:rsidR="006A2728">
        <w:rPr>
          <w:noProof/>
          <w:sz w:val="20"/>
          <w:szCs w:val="20"/>
        </w:rPr>
        <w:t>6</w:t>
      </w:r>
      <w:r w:rsidRPr="00E574FB">
        <w:rPr>
          <w:noProof/>
          <w:sz w:val="20"/>
          <w:szCs w:val="20"/>
        </w:rPr>
        <w:fldChar w:fldCharType="end"/>
      </w:r>
    </w:p>
    <w:p w:rsidR="00E574FB" w:rsidRPr="00E574FB" w:rsidRDefault="00E574FB">
      <w:pPr>
        <w:pStyle w:val="TOC3"/>
        <w:tabs>
          <w:tab w:val="right" w:leader="dot" w:pos="9345"/>
        </w:tabs>
        <w:rPr>
          <w:rFonts w:asciiTheme="minorHAnsi" w:hAnsiTheme="minorHAnsi"/>
          <w:noProof/>
          <w:sz w:val="20"/>
          <w:szCs w:val="20"/>
        </w:rPr>
      </w:pPr>
      <w:r w:rsidRPr="00E574FB">
        <w:rPr>
          <w:noProof/>
          <w:sz w:val="20"/>
          <w:szCs w:val="20"/>
        </w:rPr>
        <w:t>Table 3: BSA number of eligible screens and initial rescreens for women aged 50–67 years by ethnicity for the rescreen period 1 January 2017 to 31 March 2019 (eligible period 1 January 2015 to 31 December 2016)</w:t>
      </w:r>
      <w:r w:rsidRPr="00E574FB">
        <w:rPr>
          <w:noProof/>
          <w:sz w:val="20"/>
          <w:szCs w:val="20"/>
        </w:rPr>
        <w:tab/>
      </w:r>
      <w:r w:rsidRPr="00E574FB">
        <w:rPr>
          <w:noProof/>
          <w:sz w:val="20"/>
          <w:szCs w:val="20"/>
        </w:rPr>
        <w:fldChar w:fldCharType="begin"/>
      </w:r>
      <w:r w:rsidRPr="00E574FB">
        <w:rPr>
          <w:noProof/>
          <w:sz w:val="20"/>
          <w:szCs w:val="20"/>
        </w:rPr>
        <w:instrText xml:space="preserve"> PAGEREF _Toc6911925 \h </w:instrText>
      </w:r>
      <w:r w:rsidRPr="00E574FB">
        <w:rPr>
          <w:noProof/>
          <w:sz w:val="20"/>
          <w:szCs w:val="20"/>
        </w:rPr>
      </w:r>
      <w:r w:rsidRPr="00E574FB">
        <w:rPr>
          <w:noProof/>
          <w:sz w:val="20"/>
          <w:szCs w:val="20"/>
        </w:rPr>
        <w:fldChar w:fldCharType="separate"/>
      </w:r>
      <w:r w:rsidR="006A2728">
        <w:rPr>
          <w:noProof/>
          <w:sz w:val="20"/>
          <w:szCs w:val="20"/>
        </w:rPr>
        <w:t>7</w:t>
      </w:r>
      <w:r w:rsidRPr="00E574FB">
        <w:rPr>
          <w:noProof/>
          <w:sz w:val="20"/>
          <w:szCs w:val="20"/>
        </w:rPr>
        <w:fldChar w:fldCharType="end"/>
      </w:r>
    </w:p>
    <w:p w:rsidR="00E574FB" w:rsidRPr="00E574FB" w:rsidRDefault="00E574FB">
      <w:pPr>
        <w:pStyle w:val="TOC3"/>
        <w:tabs>
          <w:tab w:val="right" w:leader="dot" w:pos="9345"/>
        </w:tabs>
        <w:rPr>
          <w:rFonts w:asciiTheme="minorHAnsi" w:hAnsiTheme="minorHAnsi"/>
          <w:noProof/>
          <w:sz w:val="20"/>
          <w:szCs w:val="20"/>
        </w:rPr>
      </w:pPr>
      <w:r w:rsidRPr="00E574FB">
        <w:rPr>
          <w:noProof/>
          <w:sz w:val="20"/>
          <w:szCs w:val="20"/>
        </w:rPr>
        <w:t>Table 4:  BSA number of screens and coverage (%) in women aged 50–69 years in the two years ending 31 March 2019 by District Health Board</w:t>
      </w:r>
      <w:r w:rsidRPr="00E574FB">
        <w:rPr>
          <w:noProof/>
          <w:sz w:val="20"/>
          <w:szCs w:val="20"/>
        </w:rPr>
        <w:tab/>
      </w:r>
      <w:r w:rsidRPr="00E574FB">
        <w:rPr>
          <w:noProof/>
          <w:sz w:val="20"/>
          <w:szCs w:val="20"/>
        </w:rPr>
        <w:fldChar w:fldCharType="begin"/>
      </w:r>
      <w:r w:rsidRPr="00E574FB">
        <w:rPr>
          <w:noProof/>
          <w:sz w:val="20"/>
          <w:szCs w:val="20"/>
        </w:rPr>
        <w:instrText xml:space="preserve"> PAGEREF _Toc6911926 \h </w:instrText>
      </w:r>
      <w:r w:rsidRPr="00E574FB">
        <w:rPr>
          <w:noProof/>
          <w:sz w:val="20"/>
          <w:szCs w:val="20"/>
        </w:rPr>
      </w:r>
      <w:r w:rsidRPr="00E574FB">
        <w:rPr>
          <w:noProof/>
          <w:sz w:val="20"/>
          <w:szCs w:val="20"/>
        </w:rPr>
        <w:fldChar w:fldCharType="separate"/>
      </w:r>
      <w:r w:rsidR="006A2728">
        <w:rPr>
          <w:noProof/>
          <w:sz w:val="20"/>
          <w:szCs w:val="20"/>
        </w:rPr>
        <w:t>13</w:t>
      </w:r>
      <w:r w:rsidRPr="00E574FB">
        <w:rPr>
          <w:noProof/>
          <w:sz w:val="20"/>
          <w:szCs w:val="20"/>
        </w:rPr>
        <w:fldChar w:fldCharType="end"/>
      </w:r>
    </w:p>
    <w:p w:rsidR="00E574FB" w:rsidRPr="00E574FB" w:rsidRDefault="00E574FB">
      <w:pPr>
        <w:pStyle w:val="TOC3"/>
        <w:tabs>
          <w:tab w:val="right" w:leader="dot" w:pos="9345"/>
        </w:tabs>
        <w:rPr>
          <w:rFonts w:asciiTheme="minorHAnsi" w:hAnsiTheme="minorHAnsi"/>
          <w:noProof/>
          <w:sz w:val="20"/>
          <w:szCs w:val="20"/>
        </w:rPr>
      </w:pPr>
      <w:r w:rsidRPr="00E574FB">
        <w:rPr>
          <w:noProof/>
          <w:sz w:val="20"/>
          <w:szCs w:val="20"/>
        </w:rPr>
        <w:t>Table 5: BSA coverage (%) of women aged 50–69 years in the two years ending 31 March, 2017, 2018, 2019, by ethnicity and District Health Board</w:t>
      </w:r>
      <w:r w:rsidRPr="00E574FB">
        <w:rPr>
          <w:noProof/>
          <w:sz w:val="20"/>
          <w:szCs w:val="20"/>
        </w:rPr>
        <w:tab/>
      </w:r>
      <w:r w:rsidRPr="00E574FB">
        <w:rPr>
          <w:noProof/>
          <w:sz w:val="20"/>
          <w:szCs w:val="20"/>
        </w:rPr>
        <w:fldChar w:fldCharType="begin"/>
      </w:r>
      <w:r w:rsidRPr="00E574FB">
        <w:rPr>
          <w:noProof/>
          <w:sz w:val="20"/>
          <w:szCs w:val="20"/>
        </w:rPr>
        <w:instrText xml:space="preserve"> PAGEREF _Toc6911927 \h </w:instrText>
      </w:r>
      <w:r w:rsidRPr="00E574FB">
        <w:rPr>
          <w:noProof/>
          <w:sz w:val="20"/>
          <w:szCs w:val="20"/>
        </w:rPr>
      </w:r>
      <w:r w:rsidRPr="00E574FB">
        <w:rPr>
          <w:noProof/>
          <w:sz w:val="20"/>
          <w:szCs w:val="20"/>
        </w:rPr>
        <w:fldChar w:fldCharType="separate"/>
      </w:r>
      <w:r w:rsidR="006A2728">
        <w:rPr>
          <w:noProof/>
          <w:sz w:val="20"/>
          <w:szCs w:val="20"/>
        </w:rPr>
        <w:t>14</w:t>
      </w:r>
      <w:r w:rsidRPr="00E574FB">
        <w:rPr>
          <w:noProof/>
          <w:sz w:val="20"/>
          <w:szCs w:val="20"/>
        </w:rPr>
        <w:fldChar w:fldCharType="end"/>
      </w:r>
    </w:p>
    <w:p w:rsidR="00115CAE" w:rsidRPr="00E574FB" w:rsidRDefault="00115CAE" w:rsidP="00BF27D3">
      <w:pPr>
        <w:spacing w:before="120"/>
        <w:rPr>
          <w:b/>
          <w:noProof/>
          <w:sz w:val="20"/>
          <w:szCs w:val="20"/>
        </w:rPr>
      </w:pPr>
      <w:r w:rsidRPr="00E574FB">
        <w:rPr>
          <w:noProof/>
          <w:sz w:val="20"/>
          <w:szCs w:val="20"/>
        </w:rPr>
        <w:fldChar w:fldCharType="end"/>
      </w:r>
      <w:r w:rsidRPr="00E574FB">
        <w:rPr>
          <w:b/>
          <w:noProof/>
          <w:sz w:val="20"/>
          <w:szCs w:val="20"/>
        </w:rPr>
        <w:t>List of figures</w:t>
      </w:r>
    </w:p>
    <w:p w:rsidR="0046124C" w:rsidRPr="0046124C" w:rsidRDefault="00115CAE">
      <w:pPr>
        <w:pStyle w:val="TOC3"/>
        <w:tabs>
          <w:tab w:val="right" w:leader="dot" w:pos="9345"/>
        </w:tabs>
        <w:rPr>
          <w:rFonts w:asciiTheme="minorHAnsi" w:hAnsiTheme="minorHAnsi"/>
          <w:noProof/>
          <w:sz w:val="20"/>
          <w:szCs w:val="20"/>
        </w:rPr>
      </w:pPr>
      <w:r w:rsidRPr="00E574FB">
        <w:rPr>
          <w:noProof/>
          <w:sz w:val="20"/>
          <w:szCs w:val="20"/>
        </w:rPr>
        <w:fldChar w:fldCharType="begin"/>
      </w:r>
      <w:r w:rsidRPr="00E574FB">
        <w:rPr>
          <w:noProof/>
          <w:sz w:val="20"/>
          <w:szCs w:val="20"/>
        </w:rPr>
        <w:instrText xml:space="preserve"> TOC \t "Figure,3" </w:instrText>
      </w:r>
      <w:r w:rsidRPr="00E574FB">
        <w:rPr>
          <w:noProof/>
          <w:sz w:val="20"/>
          <w:szCs w:val="20"/>
        </w:rPr>
        <w:fldChar w:fldCharType="separate"/>
      </w:r>
      <w:bookmarkStart w:id="0" w:name="_GoBack"/>
      <w:r w:rsidR="0046124C" w:rsidRPr="0046124C">
        <w:rPr>
          <w:noProof/>
          <w:sz w:val="20"/>
          <w:szCs w:val="20"/>
        </w:rPr>
        <w:t>Figure 1: BSA coverage (%) in the two years ending 31 March 2019 by ethnicity, women aged 50–69 years, Total Coverage</w:t>
      </w:r>
      <w:r w:rsidR="0046124C" w:rsidRPr="0046124C">
        <w:rPr>
          <w:noProof/>
          <w:sz w:val="20"/>
          <w:szCs w:val="20"/>
        </w:rPr>
        <w:tab/>
      </w:r>
      <w:r w:rsidR="0046124C" w:rsidRPr="0046124C">
        <w:rPr>
          <w:noProof/>
          <w:sz w:val="20"/>
          <w:szCs w:val="20"/>
        </w:rPr>
        <w:fldChar w:fldCharType="begin"/>
      </w:r>
      <w:r w:rsidR="0046124C" w:rsidRPr="0046124C">
        <w:rPr>
          <w:noProof/>
          <w:sz w:val="20"/>
          <w:szCs w:val="20"/>
        </w:rPr>
        <w:instrText xml:space="preserve"> PAGEREF _Toc8130482 \h </w:instrText>
      </w:r>
      <w:r w:rsidR="0046124C" w:rsidRPr="0046124C">
        <w:rPr>
          <w:noProof/>
          <w:sz w:val="20"/>
          <w:szCs w:val="20"/>
        </w:rPr>
      </w:r>
      <w:r w:rsidR="0046124C" w:rsidRPr="0046124C">
        <w:rPr>
          <w:noProof/>
          <w:sz w:val="20"/>
          <w:szCs w:val="20"/>
        </w:rPr>
        <w:fldChar w:fldCharType="separate"/>
      </w:r>
      <w:r w:rsidR="006A2728">
        <w:rPr>
          <w:noProof/>
          <w:sz w:val="20"/>
          <w:szCs w:val="20"/>
        </w:rPr>
        <w:t>5</w:t>
      </w:r>
      <w:r w:rsidR="0046124C" w:rsidRPr="0046124C">
        <w:rPr>
          <w:noProof/>
          <w:sz w:val="20"/>
          <w:szCs w:val="20"/>
        </w:rPr>
        <w:fldChar w:fldCharType="end"/>
      </w:r>
    </w:p>
    <w:p w:rsidR="0046124C" w:rsidRPr="0046124C" w:rsidRDefault="0046124C">
      <w:pPr>
        <w:pStyle w:val="TOC3"/>
        <w:tabs>
          <w:tab w:val="right" w:leader="dot" w:pos="9345"/>
        </w:tabs>
        <w:rPr>
          <w:rFonts w:asciiTheme="minorHAnsi" w:hAnsiTheme="minorHAnsi"/>
          <w:noProof/>
          <w:sz w:val="20"/>
          <w:szCs w:val="20"/>
        </w:rPr>
      </w:pPr>
      <w:r w:rsidRPr="0046124C">
        <w:rPr>
          <w:noProof/>
          <w:sz w:val="20"/>
          <w:szCs w:val="20"/>
        </w:rPr>
        <w:t>Figure 2: BSA coverage (%) of women aged 50–69 years in the two years ending  31 March 2017, 31 March 2018 and 31 March 2019 by ethnicity, Total Coverage</w:t>
      </w:r>
      <w:r w:rsidRPr="0046124C">
        <w:rPr>
          <w:noProof/>
          <w:sz w:val="20"/>
          <w:szCs w:val="20"/>
        </w:rPr>
        <w:tab/>
      </w:r>
      <w:r w:rsidRPr="0046124C">
        <w:rPr>
          <w:noProof/>
          <w:sz w:val="20"/>
          <w:szCs w:val="20"/>
        </w:rPr>
        <w:fldChar w:fldCharType="begin"/>
      </w:r>
      <w:r w:rsidRPr="0046124C">
        <w:rPr>
          <w:noProof/>
          <w:sz w:val="20"/>
          <w:szCs w:val="20"/>
        </w:rPr>
        <w:instrText xml:space="preserve"> PAGEREF _Toc8130483 \h </w:instrText>
      </w:r>
      <w:r w:rsidRPr="0046124C">
        <w:rPr>
          <w:noProof/>
          <w:sz w:val="20"/>
          <w:szCs w:val="20"/>
        </w:rPr>
      </w:r>
      <w:r w:rsidRPr="0046124C">
        <w:rPr>
          <w:noProof/>
          <w:sz w:val="20"/>
          <w:szCs w:val="20"/>
        </w:rPr>
        <w:fldChar w:fldCharType="separate"/>
      </w:r>
      <w:r w:rsidR="006A2728">
        <w:rPr>
          <w:noProof/>
          <w:sz w:val="20"/>
          <w:szCs w:val="20"/>
        </w:rPr>
        <w:t>6</w:t>
      </w:r>
      <w:r w:rsidRPr="0046124C">
        <w:rPr>
          <w:noProof/>
          <w:sz w:val="20"/>
          <w:szCs w:val="20"/>
        </w:rPr>
        <w:fldChar w:fldCharType="end"/>
      </w:r>
    </w:p>
    <w:p w:rsidR="0046124C" w:rsidRPr="0046124C" w:rsidRDefault="0046124C">
      <w:pPr>
        <w:pStyle w:val="TOC3"/>
        <w:tabs>
          <w:tab w:val="right" w:leader="dot" w:pos="9345"/>
        </w:tabs>
        <w:rPr>
          <w:rFonts w:asciiTheme="minorHAnsi" w:hAnsiTheme="minorHAnsi"/>
          <w:noProof/>
          <w:sz w:val="20"/>
          <w:szCs w:val="20"/>
        </w:rPr>
      </w:pPr>
      <w:r w:rsidRPr="0046124C">
        <w:rPr>
          <w:noProof/>
          <w:sz w:val="20"/>
          <w:szCs w:val="20"/>
        </w:rPr>
        <w:t>Figure 3: BSA number of initial eligible rescreens by ethnicity</w:t>
      </w:r>
      <w:r w:rsidRPr="0046124C">
        <w:rPr>
          <w:noProof/>
          <w:sz w:val="20"/>
          <w:szCs w:val="20"/>
        </w:rPr>
        <w:tab/>
      </w:r>
      <w:r w:rsidRPr="0046124C">
        <w:rPr>
          <w:noProof/>
          <w:sz w:val="20"/>
          <w:szCs w:val="20"/>
        </w:rPr>
        <w:fldChar w:fldCharType="begin"/>
      </w:r>
      <w:r w:rsidRPr="0046124C">
        <w:rPr>
          <w:noProof/>
          <w:sz w:val="20"/>
          <w:szCs w:val="20"/>
        </w:rPr>
        <w:instrText xml:space="preserve"> PAGEREF _Toc8130484 \h </w:instrText>
      </w:r>
      <w:r w:rsidRPr="0046124C">
        <w:rPr>
          <w:noProof/>
          <w:sz w:val="20"/>
          <w:szCs w:val="20"/>
        </w:rPr>
      </w:r>
      <w:r w:rsidRPr="0046124C">
        <w:rPr>
          <w:noProof/>
          <w:sz w:val="20"/>
          <w:szCs w:val="20"/>
        </w:rPr>
        <w:fldChar w:fldCharType="separate"/>
      </w:r>
      <w:r w:rsidR="006A2728">
        <w:rPr>
          <w:noProof/>
          <w:sz w:val="20"/>
          <w:szCs w:val="20"/>
        </w:rPr>
        <w:t>7</w:t>
      </w:r>
      <w:r w:rsidRPr="0046124C">
        <w:rPr>
          <w:noProof/>
          <w:sz w:val="20"/>
          <w:szCs w:val="20"/>
        </w:rPr>
        <w:fldChar w:fldCharType="end"/>
      </w:r>
    </w:p>
    <w:p w:rsidR="0046124C" w:rsidRPr="0046124C" w:rsidRDefault="0046124C">
      <w:pPr>
        <w:pStyle w:val="TOC3"/>
        <w:tabs>
          <w:tab w:val="right" w:leader="dot" w:pos="9345"/>
        </w:tabs>
        <w:rPr>
          <w:rFonts w:asciiTheme="minorHAnsi" w:hAnsiTheme="minorHAnsi"/>
          <w:noProof/>
          <w:sz w:val="20"/>
          <w:szCs w:val="20"/>
        </w:rPr>
      </w:pPr>
      <w:r w:rsidRPr="0046124C">
        <w:rPr>
          <w:noProof/>
          <w:sz w:val="20"/>
          <w:szCs w:val="20"/>
        </w:rPr>
        <w:t>Figure 4: BSA coverage (%) of Māori women aged 50–69 years in the two years ending 31 March 2019 by District Health Board</w:t>
      </w:r>
      <w:r w:rsidRPr="0046124C">
        <w:rPr>
          <w:noProof/>
          <w:sz w:val="20"/>
          <w:szCs w:val="20"/>
        </w:rPr>
        <w:tab/>
      </w:r>
      <w:r w:rsidRPr="0046124C">
        <w:rPr>
          <w:noProof/>
          <w:sz w:val="20"/>
          <w:szCs w:val="20"/>
        </w:rPr>
        <w:fldChar w:fldCharType="begin"/>
      </w:r>
      <w:r w:rsidRPr="0046124C">
        <w:rPr>
          <w:noProof/>
          <w:sz w:val="20"/>
          <w:szCs w:val="20"/>
        </w:rPr>
        <w:instrText xml:space="preserve"> PAGEREF _Toc8130485 \h </w:instrText>
      </w:r>
      <w:r w:rsidRPr="0046124C">
        <w:rPr>
          <w:noProof/>
          <w:sz w:val="20"/>
          <w:szCs w:val="20"/>
        </w:rPr>
      </w:r>
      <w:r w:rsidRPr="0046124C">
        <w:rPr>
          <w:noProof/>
          <w:sz w:val="20"/>
          <w:szCs w:val="20"/>
        </w:rPr>
        <w:fldChar w:fldCharType="separate"/>
      </w:r>
      <w:r w:rsidR="006A2728">
        <w:rPr>
          <w:noProof/>
          <w:sz w:val="20"/>
          <w:szCs w:val="20"/>
        </w:rPr>
        <w:t>8</w:t>
      </w:r>
      <w:r w:rsidRPr="0046124C">
        <w:rPr>
          <w:noProof/>
          <w:sz w:val="20"/>
          <w:szCs w:val="20"/>
        </w:rPr>
        <w:fldChar w:fldCharType="end"/>
      </w:r>
    </w:p>
    <w:p w:rsidR="0046124C" w:rsidRPr="0046124C" w:rsidRDefault="0046124C">
      <w:pPr>
        <w:pStyle w:val="TOC3"/>
        <w:tabs>
          <w:tab w:val="right" w:leader="dot" w:pos="9345"/>
        </w:tabs>
        <w:rPr>
          <w:rFonts w:asciiTheme="minorHAnsi" w:hAnsiTheme="minorHAnsi"/>
          <w:noProof/>
          <w:sz w:val="20"/>
          <w:szCs w:val="20"/>
        </w:rPr>
      </w:pPr>
      <w:r w:rsidRPr="0046124C">
        <w:rPr>
          <w:noProof/>
          <w:sz w:val="20"/>
          <w:szCs w:val="20"/>
        </w:rPr>
        <w:t>Figure 5: BSA coverage (%) of Pacific women aged 50–69 years in the two years ending 31 March 2019 by District Health Board</w:t>
      </w:r>
      <w:r w:rsidRPr="0046124C">
        <w:rPr>
          <w:noProof/>
          <w:sz w:val="20"/>
          <w:szCs w:val="20"/>
        </w:rPr>
        <w:tab/>
      </w:r>
      <w:r w:rsidRPr="0046124C">
        <w:rPr>
          <w:noProof/>
          <w:sz w:val="20"/>
          <w:szCs w:val="20"/>
        </w:rPr>
        <w:fldChar w:fldCharType="begin"/>
      </w:r>
      <w:r w:rsidRPr="0046124C">
        <w:rPr>
          <w:noProof/>
          <w:sz w:val="20"/>
          <w:szCs w:val="20"/>
        </w:rPr>
        <w:instrText xml:space="preserve"> PAGEREF _Toc8130486 \h </w:instrText>
      </w:r>
      <w:r w:rsidRPr="0046124C">
        <w:rPr>
          <w:noProof/>
          <w:sz w:val="20"/>
          <w:szCs w:val="20"/>
        </w:rPr>
      </w:r>
      <w:r w:rsidRPr="0046124C">
        <w:rPr>
          <w:noProof/>
          <w:sz w:val="20"/>
          <w:szCs w:val="20"/>
        </w:rPr>
        <w:fldChar w:fldCharType="separate"/>
      </w:r>
      <w:r w:rsidR="006A2728">
        <w:rPr>
          <w:noProof/>
          <w:sz w:val="20"/>
          <w:szCs w:val="20"/>
        </w:rPr>
        <w:t>8</w:t>
      </w:r>
      <w:r w:rsidRPr="0046124C">
        <w:rPr>
          <w:noProof/>
          <w:sz w:val="20"/>
          <w:szCs w:val="20"/>
        </w:rPr>
        <w:fldChar w:fldCharType="end"/>
      </w:r>
    </w:p>
    <w:p w:rsidR="0046124C" w:rsidRPr="0046124C" w:rsidRDefault="0046124C">
      <w:pPr>
        <w:pStyle w:val="TOC3"/>
        <w:tabs>
          <w:tab w:val="right" w:leader="dot" w:pos="9345"/>
        </w:tabs>
        <w:rPr>
          <w:rFonts w:asciiTheme="minorHAnsi" w:hAnsiTheme="minorHAnsi"/>
          <w:noProof/>
          <w:sz w:val="20"/>
          <w:szCs w:val="20"/>
        </w:rPr>
      </w:pPr>
      <w:r w:rsidRPr="0046124C">
        <w:rPr>
          <w:noProof/>
          <w:sz w:val="20"/>
          <w:szCs w:val="20"/>
        </w:rPr>
        <w:t>Figure 6: Overall BSA coverage (%) of women aged 50–69 years in the two years ending 31 March 2019 by District Health Board</w:t>
      </w:r>
      <w:r w:rsidRPr="0046124C">
        <w:rPr>
          <w:noProof/>
          <w:sz w:val="20"/>
          <w:szCs w:val="20"/>
        </w:rPr>
        <w:tab/>
      </w:r>
      <w:r w:rsidRPr="0046124C">
        <w:rPr>
          <w:noProof/>
          <w:sz w:val="20"/>
          <w:szCs w:val="20"/>
        </w:rPr>
        <w:fldChar w:fldCharType="begin"/>
      </w:r>
      <w:r w:rsidRPr="0046124C">
        <w:rPr>
          <w:noProof/>
          <w:sz w:val="20"/>
          <w:szCs w:val="20"/>
        </w:rPr>
        <w:instrText xml:space="preserve"> PAGEREF _Toc8130487 \h </w:instrText>
      </w:r>
      <w:r w:rsidRPr="0046124C">
        <w:rPr>
          <w:noProof/>
          <w:sz w:val="20"/>
          <w:szCs w:val="20"/>
        </w:rPr>
      </w:r>
      <w:r w:rsidRPr="0046124C">
        <w:rPr>
          <w:noProof/>
          <w:sz w:val="20"/>
          <w:szCs w:val="20"/>
        </w:rPr>
        <w:fldChar w:fldCharType="separate"/>
      </w:r>
      <w:r w:rsidR="006A2728">
        <w:rPr>
          <w:noProof/>
          <w:sz w:val="20"/>
          <w:szCs w:val="20"/>
        </w:rPr>
        <w:t>9</w:t>
      </w:r>
      <w:r w:rsidRPr="0046124C">
        <w:rPr>
          <w:noProof/>
          <w:sz w:val="20"/>
          <w:szCs w:val="20"/>
        </w:rPr>
        <w:fldChar w:fldCharType="end"/>
      </w:r>
    </w:p>
    <w:p w:rsidR="0046124C" w:rsidRPr="0046124C" w:rsidRDefault="0046124C">
      <w:pPr>
        <w:pStyle w:val="TOC3"/>
        <w:tabs>
          <w:tab w:val="right" w:leader="dot" w:pos="9345"/>
        </w:tabs>
        <w:rPr>
          <w:rFonts w:asciiTheme="minorHAnsi" w:hAnsiTheme="minorHAnsi"/>
          <w:noProof/>
          <w:sz w:val="20"/>
          <w:szCs w:val="20"/>
        </w:rPr>
      </w:pPr>
      <w:r w:rsidRPr="0046124C">
        <w:rPr>
          <w:noProof/>
          <w:sz w:val="20"/>
          <w:szCs w:val="20"/>
        </w:rPr>
        <w:t>Figure 7: BSA coverage (%) of Māori women aged 50–69 years in the two years ending 31 March 2019</w:t>
      </w:r>
      <w:r w:rsidRPr="0046124C">
        <w:rPr>
          <w:noProof/>
          <w:sz w:val="20"/>
          <w:szCs w:val="20"/>
        </w:rPr>
        <w:tab/>
      </w:r>
      <w:r w:rsidRPr="0046124C">
        <w:rPr>
          <w:noProof/>
          <w:sz w:val="20"/>
          <w:szCs w:val="20"/>
        </w:rPr>
        <w:fldChar w:fldCharType="begin"/>
      </w:r>
      <w:r w:rsidRPr="0046124C">
        <w:rPr>
          <w:noProof/>
          <w:sz w:val="20"/>
          <w:szCs w:val="20"/>
        </w:rPr>
        <w:instrText xml:space="preserve"> PAGEREF _Toc8130488 \h </w:instrText>
      </w:r>
      <w:r w:rsidRPr="0046124C">
        <w:rPr>
          <w:noProof/>
          <w:sz w:val="20"/>
          <w:szCs w:val="20"/>
        </w:rPr>
      </w:r>
      <w:r w:rsidRPr="0046124C">
        <w:rPr>
          <w:noProof/>
          <w:sz w:val="20"/>
          <w:szCs w:val="20"/>
        </w:rPr>
        <w:fldChar w:fldCharType="separate"/>
      </w:r>
      <w:r w:rsidR="006A2728">
        <w:rPr>
          <w:noProof/>
          <w:sz w:val="20"/>
          <w:szCs w:val="20"/>
        </w:rPr>
        <w:t>10</w:t>
      </w:r>
      <w:r w:rsidRPr="0046124C">
        <w:rPr>
          <w:noProof/>
          <w:sz w:val="20"/>
          <w:szCs w:val="20"/>
        </w:rPr>
        <w:fldChar w:fldCharType="end"/>
      </w:r>
    </w:p>
    <w:p w:rsidR="0046124C" w:rsidRPr="0046124C" w:rsidRDefault="0046124C">
      <w:pPr>
        <w:pStyle w:val="TOC3"/>
        <w:tabs>
          <w:tab w:val="right" w:leader="dot" w:pos="9345"/>
        </w:tabs>
        <w:rPr>
          <w:rFonts w:asciiTheme="minorHAnsi" w:hAnsiTheme="minorHAnsi"/>
          <w:noProof/>
          <w:sz w:val="20"/>
          <w:szCs w:val="20"/>
        </w:rPr>
      </w:pPr>
      <w:r w:rsidRPr="0046124C">
        <w:rPr>
          <w:noProof/>
          <w:sz w:val="20"/>
          <w:szCs w:val="20"/>
        </w:rPr>
        <w:t>Figure 8: BSA coverage (%) of Pacific women aged 50–69 years in the two years ending 31 March 2019</w:t>
      </w:r>
      <w:r w:rsidRPr="0046124C">
        <w:rPr>
          <w:noProof/>
          <w:sz w:val="20"/>
          <w:szCs w:val="20"/>
        </w:rPr>
        <w:tab/>
      </w:r>
      <w:r w:rsidRPr="0046124C">
        <w:rPr>
          <w:noProof/>
          <w:sz w:val="20"/>
          <w:szCs w:val="20"/>
        </w:rPr>
        <w:fldChar w:fldCharType="begin"/>
      </w:r>
      <w:r w:rsidRPr="0046124C">
        <w:rPr>
          <w:noProof/>
          <w:sz w:val="20"/>
          <w:szCs w:val="20"/>
        </w:rPr>
        <w:instrText xml:space="preserve"> PAGEREF _Toc8130489 \h </w:instrText>
      </w:r>
      <w:r w:rsidRPr="0046124C">
        <w:rPr>
          <w:noProof/>
          <w:sz w:val="20"/>
          <w:szCs w:val="20"/>
        </w:rPr>
      </w:r>
      <w:r w:rsidRPr="0046124C">
        <w:rPr>
          <w:noProof/>
          <w:sz w:val="20"/>
          <w:szCs w:val="20"/>
        </w:rPr>
        <w:fldChar w:fldCharType="separate"/>
      </w:r>
      <w:r w:rsidR="006A2728">
        <w:rPr>
          <w:noProof/>
          <w:sz w:val="20"/>
          <w:szCs w:val="20"/>
        </w:rPr>
        <w:t>11</w:t>
      </w:r>
      <w:r w:rsidRPr="0046124C">
        <w:rPr>
          <w:noProof/>
          <w:sz w:val="20"/>
          <w:szCs w:val="20"/>
        </w:rPr>
        <w:fldChar w:fldCharType="end"/>
      </w:r>
    </w:p>
    <w:p w:rsidR="0046124C" w:rsidRDefault="0046124C">
      <w:pPr>
        <w:pStyle w:val="TOC3"/>
        <w:tabs>
          <w:tab w:val="right" w:leader="dot" w:pos="9345"/>
        </w:tabs>
        <w:rPr>
          <w:rFonts w:asciiTheme="minorHAnsi" w:hAnsiTheme="minorHAnsi"/>
          <w:noProof/>
        </w:rPr>
      </w:pPr>
      <w:r w:rsidRPr="0046124C">
        <w:rPr>
          <w:noProof/>
          <w:sz w:val="20"/>
          <w:szCs w:val="20"/>
        </w:rPr>
        <w:t>Figure 9: Overall BSA coverage (%) of women aged 50–69 years in the two years ending 31 March 2019 by District Health Board</w:t>
      </w:r>
      <w:bookmarkEnd w:id="0"/>
      <w:r>
        <w:rPr>
          <w:noProof/>
        </w:rPr>
        <w:tab/>
      </w:r>
      <w:r>
        <w:rPr>
          <w:noProof/>
        </w:rPr>
        <w:fldChar w:fldCharType="begin"/>
      </w:r>
      <w:r>
        <w:rPr>
          <w:noProof/>
        </w:rPr>
        <w:instrText xml:space="preserve"> PAGEREF _Toc8130490 \h </w:instrText>
      </w:r>
      <w:r>
        <w:rPr>
          <w:noProof/>
        </w:rPr>
      </w:r>
      <w:r>
        <w:rPr>
          <w:noProof/>
        </w:rPr>
        <w:fldChar w:fldCharType="separate"/>
      </w:r>
      <w:r w:rsidR="006A2728">
        <w:rPr>
          <w:noProof/>
        </w:rPr>
        <w:t>12</w:t>
      </w:r>
      <w:r>
        <w:rPr>
          <w:noProof/>
        </w:rPr>
        <w:fldChar w:fldCharType="end"/>
      </w:r>
    </w:p>
    <w:p w:rsidR="00115CAE" w:rsidRPr="004149AB" w:rsidRDefault="00115CAE" w:rsidP="00F66603">
      <w:pPr>
        <w:pStyle w:val="Heading1"/>
        <w:rPr>
          <w:noProof/>
        </w:rPr>
      </w:pPr>
      <w:r w:rsidRPr="00E574FB">
        <w:rPr>
          <w:noProof/>
          <w:sz w:val="20"/>
          <w:szCs w:val="20"/>
        </w:rPr>
        <w:lastRenderedPageBreak/>
        <w:fldChar w:fldCharType="end"/>
      </w:r>
      <w:bookmarkStart w:id="1" w:name="_Toc399921850"/>
      <w:bookmarkStart w:id="2" w:name="_Toc6911928"/>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B028AF">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E574FB"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574FB" w:rsidRDefault="00E574FB" w:rsidP="00F66603"/>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11929"/>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2D79A9" w:rsidRPr="002D79A9">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2D79A9" w:rsidRPr="002D79A9">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44008">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2D79A9" w:rsidRPr="002D79A9">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3C2B7A" w:rsidRDefault="003C2B7A">
      <w:pPr>
        <w:spacing w:after="200"/>
        <w:rPr>
          <w:rFonts w:eastAsiaTheme="majorEastAsia" w:cstheme="majorBidi"/>
          <w:b/>
          <w:bCs/>
          <w:sz w:val="36"/>
          <w:szCs w:val="28"/>
        </w:rPr>
      </w:pPr>
      <w:bookmarkStart w:id="6" w:name="_Toc399921852"/>
      <w:r>
        <w:br w:type="page"/>
      </w:r>
    </w:p>
    <w:p w:rsidR="00115CAE" w:rsidRPr="004149AB" w:rsidRDefault="002D79A9" w:rsidP="00115CAE">
      <w:pPr>
        <w:pStyle w:val="Heading1"/>
      </w:pPr>
      <w:bookmarkStart w:id="7" w:name="_Toc6911930"/>
      <w:r w:rsidRPr="002D79A9">
        <w:lastRenderedPageBreak/>
        <w:t>Canterbury</w:t>
      </w:r>
      <w:r w:rsidR="00C75BA8">
        <w:t xml:space="preserve"> </w:t>
      </w:r>
      <w:r w:rsidR="00115CAE">
        <w:t>c</w:t>
      </w:r>
      <w:r w:rsidR="00115CAE" w:rsidRPr="004149AB">
        <w:t>overage</w:t>
      </w:r>
      <w:bookmarkEnd w:id="5"/>
      <w:bookmarkEnd w:id="6"/>
      <w:bookmarkEnd w:id="7"/>
    </w:p>
    <w:p w:rsidR="00115CAE" w:rsidRPr="00F7148E" w:rsidRDefault="002D79A9" w:rsidP="00115CAE">
      <w:pPr>
        <w:pStyle w:val="Heading2"/>
      </w:pPr>
      <w:bookmarkStart w:id="8" w:name="_Toc399146164"/>
      <w:bookmarkStart w:id="9" w:name="_Toc399921853"/>
      <w:bookmarkStart w:id="10" w:name="_Toc6911931"/>
      <w:r w:rsidRPr="002D79A9">
        <w:t>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2D79A9">
        <w:t>31 March 2019</w:t>
      </w:r>
      <w:bookmarkEnd w:id="10"/>
    </w:p>
    <w:p w:rsidR="00115CAE" w:rsidRDefault="00BD3841" w:rsidP="00BD3841">
      <w:pPr>
        <w:pStyle w:val="Figure"/>
      </w:pPr>
      <w:bookmarkStart w:id="11" w:name="_Toc399497921"/>
      <w:bookmarkStart w:id="12" w:name="_Toc813048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D79A9" w:rsidRPr="002D79A9">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2D79A9" w:rsidP="002D25D6">
      <w:bookmarkStart w:id="13" w:name="figure_1"/>
      <w:bookmarkEnd w:id="13"/>
      <w:r>
        <w:rPr>
          <w:noProof/>
        </w:rPr>
        <w:drawing>
          <wp:inline distT="0" distB="0" distL="0" distR="0" wp14:anchorId="4997A1FB" wp14:editId="72415707">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1192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A272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D79A9" w:rsidRPr="002D79A9">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2D79A9" w:rsidP="00E646CB">
      <w:bookmarkStart w:id="16" w:name="table_1"/>
      <w:bookmarkEnd w:id="16"/>
      <w:r w:rsidRPr="002D79A9">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2D79A9" w:rsidP="00115CAE">
      <w:pPr>
        <w:pStyle w:val="Heading2"/>
      </w:pPr>
      <w:bookmarkStart w:id="17" w:name="_Toc399921854"/>
      <w:bookmarkStart w:id="18" w:name="_Toc6911932"/>
      <w:r w:rsidRPr="002D79A9">
        <w:lastRenderedPageBreak/>
        <w:t>Canterbury</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048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B162F3">
        <w:br/>
      </w:r>
      <w:r w:rsidR="00B162F3" w:rsidRPr="006D2905">
        <w:t>31 March</w:t>
      </w:r>
      <w:r w:rsidR="00B162F3">
        <w:t xml:space="preserve"> 2017, 31 March 2018 and 31 March</w:t>
      </w:r>
      <w:r w:rsidR="00B162F3" w:rsidRPr="006D2905">
        <w:t xml:space="preserve"> </w:t>
      </w:r>
      <w:r w:rsidR="00B162F3">
        <w:t>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3C2B7A" w:rsidP="00A206FE">
      <w:bookmarkStart w:id="21" w:name="figure_2"/>
      <w:bookmarkStart w:id="22" w:name="_Toc399921855"/>
      <w:bookmarkEnd w:id="21"/>
      <w:r>
        <w:rPr>
          <w:noProof/>
        </w:rPr>
        <w:drawing>
          <wp:inline distT="0" distB="0" distL="0" distR="0" wp14:anchorId="5161BE43">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3C2B7A" w:rsidRDefault="003C2B7A" w:rsidP="003C2B7A">
      <w:pPr>
        <w:pStyle w:val="Table"/>
        <w:rPr>
          <w:i/>
          <w:iCs/>
        </w:rPr>
      </w:pPr>
      <w:bookmarkStart w:id="23" w:name="_Toc6911924"/>
      <w:r>
        <w:t xml:space="preserve">Table </w:t>
      </w:r>
      <w:r w:rsidR="0065349E">
        <w:rPr>
          <w:noProof/>
        </w:rPr>
        <w:fldChar w:fldCharType="begin"/>
      </w:r>
      <w:r w:rsidR="0065349E">
        <w:rPr>
          <w:noProof/>
        </w:rPr>
        <w:instrText xml:space="preserve"> SEQ Table \* ARABIC </w:instrText>
      </w:r>
      <w:r w:rsidR="0065349E">
        <w:rPr>
          <w:noProof/>
        </w:rPr>
        <w:fldChar w:fldCharType="separate"/>
      </w:r>
      <w:r w:rsidR="006A2728">
        <w:rPr>
          <w:noProof/>
        </w:rPr>
        <w:t>2</w:t>
      </w:r>
      <w:r w:rsidR="0065349E">
        <w:rPr>
          <w:noProof/>
        </w:rPr>
        <w:fldChar w:fldCharType="end"/>
      </w:r>
      <w:r>
        <w:t xml:space="preserve">: </w:t>
      </w:r>
      <w:r w:rsidR="00A206FE" w:rsidRPr="004F701C">
        <w:t xml:space="preserve">BSA number of screens in women aged 50–69 years by ethnicity and quarter, Quarter </w:t>
      </w:r>
      <w:r w:rsidR="001B71EB">
        <w:t>1</w:t>
      </w:r>
      <w:r w:rsidR="00A206FE" w:rsidRPr="004F701C">
        <w:t xml:space="preserve"> 201</w:t>
      </w:r>
      <w:r w:rsidR="001B71EB">
        <w:t>8</w:t>
      </w:r>
      <w:r w:rsidR="00A206FE" w:rsidRPr="004F701C">
        <w:t xml:space="preserve"> –Quarter </w:t>
      </w:r>
      <w:r w:rsidR="001B71EB">
        <w:t>1</w:t>
      </w:r>
      <w:r w:rsidR="00A206FE" w:rsidRPr="004F701C">
        <w:t xml:space="preserve"> 201</w:t>
      </w:r>
      <w:r w:rsidR="001B71EB">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306BA" w:rsidTr="005C3AF1">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306BA" w:rsidRDefault="001306BA" w:rsidP="001306BA">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1306BA" w:rsidRDefault="001306BA" w:rsidP="001306BA">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1306BA" w:rsidRDefault="001306BA" w:rsidP="001306B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1306BA" w:rsidRDefault="001306BA" w:rsidP="001306B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1306BA" w:rsidRDefault="001306BA" w:rsidP="001306BA">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1306BA" w:rsidRDefault="001306BA" w:rsidP="001306BA">
            <w:pPr>
              <w:jc w:val="right"/>
              <w:rPr>
                <w:rFonts w:ascii="Arial" w:hAnsi="Arial" w:cs="Arial"/>
                <w:b/>
                <w:bCs/>
                <w:color w:val="000000"/>
                <w:sz w:val="18"/>
                <w:szCs w:val="18"/>
              </w:rPr>
            </w:pPr>
            <w:r>
              <w:rPr>
                <w:rFonts w:ascii="Arial" w:hAnsi="Arial" w:cs="Arial"/>
                <w:b/>
                <w:bCs/>
                <w:color w:val="000000"/>
                <w:sz w:val="18"/>
                <w:szCs w:val="18"/>
              </w:rPr>
              <w:t>Q1 (Jan-Mar) 2019</w:t>
            </w:r>
          </w:p>
        </w:tc>
      </w:tr>
      <w:tr w:rsidR="001306BA" w:rsidTr="005C3AF1">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1306BA" w:rsidRDefault="001306BA" w:rsidP="001306BA">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277</w:t>
            </w:r>
          </w:p>
        </w:tc>
        <w:tc>
          <w:tcPr>
            <w:tcW w:w="1504" w:type="dxa"/>
            <w:tcBorders>
              <w:top w:val="nil"/>
              <w:left w:val="nil"/>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405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336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382</w:t>
            </w:r>
          </w:p>
        </w:tc>
        <w:tc>
          <w:tcPr>
            <w:tcW w:w="1504" w:type="dxa"/>
            <w:tcBorders>
              <w:top w:val="nil"/>
              <w:left w:val="single" w:sz="4" w:space="0" w:color="auto"/>
              <w:bottom w:val="single" w:sz="4" w:space="0" w:color="D9D9D9"/>
              <w:right w:val="single" w:sz="8" w:space="0" w:color="auto"/>
            </w:tcBorders>
            <w:shd w:val="clear" w:color="auto" w:fill="auto"/>
            <w:vAlign w:val="center"/>
          </w:tcPr>
          <w:p w:rsidR="001306BA" w:rsidRDefault="001306BA" w:rsidP="001306BA">
            <w:pPr>
              <w:jc w:val="right"/>
              <w:rPr>
                <w:rFonts w:ascii="Arial" w:hAnsi="Arial" w:cs="Arial"/>
                <w:sz w:val="18"/>
                <w:szCs w:val="18"/>
              </w:rPr>
            </w:pPr>
            <w:r>
              <w:rPr>
                <w:rFonts w:ascii="Arial" w:hAnsi="Arial" w:cs="Arial"/>
                <w:sz w:val="18"/>
                <w:szCs w:val="18"/>
              </w:rPr>
              <w:t>308</w:t>
            </w:r>
          </w:p>
        </w:tc>
      </w:tr>
      <w:tr w:rsidR="001306BA" w:rsidTr="005C3AF1">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1306BA" w:rsidRDefault="001306BA" w:rsidP="001306B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52</w:t>
            </w:r>
          </w:p>
        </w:tc>
        <w:tc>
          <w:tcPr>
            <w:tcW w:w="1504" w:type="dxa"/>
            <w:tcBorders>
              <w:top w:val="nil"/>
              <w:left w:val="nil"/>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93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93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77</w:t>
            </w:r>
          </w:p>
        </w:tc>
        <w:tc>
          <w:tcPr>
            <w:tcW w:w="1504" w:type="dxa"/>
            <w:tcBorders>
              <w:top w:val="nil"/>
              <w:left w:val="single" w:sz="4" w:space="0" w:color="auto"/>
              <w:bottom w:val="single" w:sz="4" w:space="0" w:color="D9D9D9"/>
              <w:right w:val="single" w:sz="8" w:space="0" w:color="auto"/>
            </w:tcBorders>
            <w:shd w:val="clear" w:color="auto" w:fill="auto"/>
            <w:vAlign w:val="center"/>
          </w:tcPr>
          <w:p w:rsidR="001306BA" w:rsidRDefault="001306BA" w:rsidP="001306BA">
            <w:pPr>
              <w:jc w:val="right"/>
              <w:rPr>
                <w:rFonts w:ascii="Arial" w:hAnsi="Arial" w:cs="Arial"/>
                <w:sz w:val="18"/>
                <w:szCs w:val="18"/>
              </w:rPr>
            </w:pPr>
            <w:r>
              <w:rPr>
                <w:rFonts w:ascii="Arial" w:hAnsi="Arial" w:cs="Arial"/>
                <w:sz w:val="18"/>
                <w:szCs w:val="18"/>
              </w:rPr>
              <w:t>58</w:t>
            </w:r>
          </w:p>
        </w:tc>
      </w:tr>
      <w:tr w:rsidR="001306BA" w:rsidTr="005C3AF1">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1306BA" w:rsidRDefault="001306BA" w:rsidP="001306B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5,683</w:t>
            </w:r>
          </w:p>
        </w:tc>
        <w:tc>
          <w:tcPr>
            <w:tcW w:w="1504" w:type="dxa"/>
            <w:tcBorders>
              <w:top w:val="nil"/>
              <w:left w:val="nil"/>
              <w:bottom w:val="nil"/>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5,865</w:t>
            </w:r>
          </w:p>
        </w:tc>
        <w:tc>
          <w:tcPr>
            <w:tcW w:w="1503" w:type="dxa"/>
            <w:tcBorders>
              <w:top w:val="nil"/>
              <w:left w:val="single" w:sz="4" w:space="0" w:color="auto"/>
              <w:bottom w:val="nil"/>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7,653</w:t>
            </w:r>
          </w:p>
        </w:tc>
        <w:tc>
          <w:tcPr>
            <w:tcW w:w="1504" w:type="dxa"/>
            <w:tcBorders>
              <w:top w:val="nil"/>
              <w:left w:val="single" w:sz="4" w:space="0" w:color="auto"/>
              <w:bottom w:val="nil"/>
              <w:right w:val="single" w:sz="8" w:space="0" w:color="auto"/>
            </w:tcBorders>
            <w:shd w:val="clear" w:color="auto" w:fill="auto"/>
            <w:noWrap/>
            <w:vAlign w:val="center"/>
          </w:tcPr>
          <w:p w:rsidR="001306BA" w:rsidRDefault="001306BA" w:rsidP="001306BA">
            <w:pPr>
              <w:jc w:val="right"/>
              <w:rPr>
                <w:rFonts w:ascii="Arial" w:hAnsi="Arial" w:cs="Arial"/>
                <w:sz w:val="18"/>
                <w:szCs w:val="18"/>
              </w:rPr>
            </w:pPr>
            <w:r>
              <w:rPr>
                <w:rFonts w:ascii="Arial" w:hAnsi="Arial" w:cs="Arial"/>
                <w:sz w:val="18"/>
                <w:szCs w:val="18"/>
              </w:rPr>
              <w:t>5,954</w:t>
            </w:r>
          </w:p>
        </w:tc>
        <w:tc>
          <w:tcPr>
            <w:tcW w:w="1504" w:type="dxa"/>
            <w:tcBorders>
              <w:top w:val="nil"/>
              <w:left w:val="single" w:sz="4" w:space="0" w:color="auto"/>
              <w:bottom w:val="nil"/>
              <w:right w:val="single" w:sz="8" w:space="0" w:color="auto"/>
            </w:tcBorders>
            <w:shd w:val="clear" w:color="auto" w:fill="auto"/>
            <w:vAlign w:val="center"/>
          </w:tcPr>
          <w:p w:rsidR="001306BA" w:rsidRDefault="001306BA" w:rsidP="001306BA">
            <w:pPr>
              <w:jc w:val="right"/>
              <w:rPr>
                <w:rFonts w:ascii="Arial" w:hAnsi="Arial" w:cs="Arial"/>
                <w:sz w:val="18"/>
                <w:szCs w:val="18"/>
              </w:rPr>
            </w:pPr>
            <w:r>
              <w:rPr>
                <w:rFonts w:ascii="Arial" w:hAnsi="Arial" w:cs="Arial"/>
                <w:sz w:val="18"/>
                <w:szCs w:val="18"/>
              </w:rPr>
              <w:t>6,010</w:t>
            </w:r>
          </w:p>
        </w:tc>
      </w:tr>
      <w:tr w:rsidR="001306BA" w:rsidTr="005C3AF1">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1306BA" w:rsidRDefault="001306BA" w:rsidP="001306B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1306BA" w:rsidRDefault="001306BA" w:rsidP="001306BA">
            <w:pPr>
              <w:jc w:val="right"/>
              <w:rPr>
                <w:rFonts w:ascii="Arial" w:hAnsi="Arial" w:cs="Arial"/>
                <w:b/>
                <w:bCs/>
                <w:sz w:val="18"/>
                <w:szCs w:val="18"/>
              </w:rPr>
            </w:pPr>
            <w:r>
              <w:rPr>
                <w:rFonts w:ascii="Arial" w:hAnsi="Arial" w:cs="Arial"/>
                <w:b/>
                <w:bCs/>
                <w:sz w:val="18"/>
                <w:szCs w:val="18"/>
              </w:rPr>
              <w:t>6,012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1306BA" w:rsidRDefault="001306BA" w:rsidP="001306BA">
            <w:pPr>
              <w:jc w:val="right"/>
              <w:rPr>
                <w:rFonts w:ascii="Arial" w:hAnsi="Arial" w:cs="Arial"/>
                <w:b/>
                <w:bCs/>
                <w:sz w:val="18"/>
                <w:szCs w:val="18"/>
              </w:rPr>
            </w:pPr>
            <w:r>
              <w:rPr>
                <w:rFonts w:ascii="Arial" w:hAnsi="Arial" w:cs="Arial"/>
                <w:b/>
                <w:bCs/>
                <w:sz w:val="18"/>
                <w:szCs w:val="18"/>
              </w:rPr>
              <w:t>6,363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1306BA" w:rsidRDefault="001306BA" w:rsidP="001306BA">
            <w:pPr>
              <w:jc w:val="right"/>
              <w:rPr>
                <w:rFonts w:ascii="Arial" w:hAnsi="Arial" w:cs="Arial"/>
                <w:b/>
                <w:bCs/>
                <w:sz w:val="18"/>
                <w:szCs w:val="18"/>
              </w:rPr>
            </w:pPr>
            <w:r>
              <w:rPr>
                <w:rFonts w:ascii="Arial" w:hAnsi="Arial" w:cs="Arial"/>
                <w:b/>
                <w:bCs/>
                <w:sz w:val="18"/>
                <w:szCs w:val="18"/>
              </w:rPr>
              <w:t>8,082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1306BA" w:rsidRDefault="001306BA" w:rsidP="001306BA">
            <w:pPr>
              <w:jc w:val="right"/>
              <w:rPr>
                <w:rFonts w:ascii="Arial" w:hAnsi="Arial" w:cs="Arial"/>
                <w:b/>
                <w:bCs/>
                <w:sz w:val="18"/>
                <w:szCs w:val="18"/>
              </w:rPr>
            </w:pPr>
            <w:r>
              <w:rPr>
                <w:rFonts w:ascii="Arial" w:hAnsi="Arial" w:cs="Arial"/>
                <w:b/>
                <w:bCs/>
                <w:sz w:val="18"/>
                <w:szCs w:val="18"/>
              </w:rPr>
              <w:t>6,413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1306BA" w:rsidRDefault="001306BA" w:rsidP="001306BA">
            <w:pPr>
              <w:jc w:val="right"/>
              <w:rPr>
                <w:rFonts w:ascii="Arial" w:hAnsi="Arial" w:cs="Arial"/>
                <w:b/>
                <w:bCs/>
                <w:sz w:val="18"/>
                <w:szCs w:val="18"/>
              </w:rPr>
            </w:pPr>
            <w:r>
              <w:rPr>
                <w:rFonts w:ascii="Arial" w:hAnsi="Arial" w:cs="Arial"/>
                <w:b/>
                <w:bCs/>
                <w:sz w:val="18"/>
                <w:szCs w:val="18"/>
              </w:rPr>
              <w:t>6,376</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11933"/>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1192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6A272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306BA" w:rsidRPr="00B54E4D" w:rsidTr="005C3AF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1306BA" w:rsidRPr="00B54E4D" w:rsidRDefault="001306BA" w:rsidP="001306B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1306BA" w:rsidRDefault="001306BA" w:rsidP="001306BA">
            <w:pPr>
              <w:jc w:val="right"/>
              <w:rPr>
                <w:rFonts w:ascii="Arial" w:eastAsia="Times New Roman" w:hAnsi="Arial" w:cs="Arial"/>
                <w:color w:val="000000"/>
                <w:sz w:val="18"/>
                <w:szCs w:val="18"/>
              </w:rPr>
            </w:pPr>
            <w:r>
              <w:rPr>
                <w:rFonts w:ascii="Arial" w:hAnsi="Arial" w:cs="Arial"/>
                <w:color w:val="000000"/>
                <w:sz w:val="18"/>
                <w:szCs w:val="18"/>
              </w:rPr>
              <w:t>75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47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62.7%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(50.7, 73.6)</w:t>
            </w:r>
          </w:p>
        </w:tc>
      </w:tr>
      <w:tr w:rsidR="001306BA" w:rsidRPr="00B54E4D" w:rsidTr="005C3AF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306BA" w:rsidRPr="00B54E4D" w:rsidRDefault="001306BA" w:rsidP="001306B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31</w:t>
            </w:r>
          </w:p>
        </w:tc>
        <w:tc>
          <w:tcPr>
            <w:tcW w:w="1835" w:type="dxa"/>
            <w:tcBorders>
              <w:top w:val="nil"/>
              <w:left w:val="nil"/>
              <w:bottom w:val="single" w:sz="4" w:space="0" w:color="D9D9D9"/>
              <w:right w:val="single" w:sz="4" w:space="0" w:color="D9D9D9"/>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38.7%</w:t>
            </w:r>
          </w:p>
        </w:tc>
        <w:tc>
          <w:tcPr>
            <w:tcW w:w="1835" w:type="dxa"/>
            <w:tcBorders>
              <w:top w:val="nil"/>
              <w:left w:val="nil"/>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(21.8, 57.8)</w:t>
            </w:r>
          </w:p>
        </w:tc>
      </w:tr>
      <w:tr w:rsidR="001306BA" w:rsidRPr="00B54E4D" w:rsidTr="005C3AF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306BA" w:rsidRPr="00B54E4D" w:rsidRDefault="001306BA" w:rsidP="001306B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1,076</w:t>
            </w:r>
          </w:p>
        </w:tc>
        <w:tc>
          <w:tcPr>
            <w:tcW w:w="1835" w:type="dxa"/>
            <w:tcBorders>
              <w:top w:val="nil"/>
              <w:left w:val="nil"/>
              <w:bottom w:val="single" w:sz="4" w:space="0" w:color="D9D9D9"/>
              <w:right w:val="single" w:sz="4" w:space="0" w:color="D9D9D9"/>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736</w:t>
            </w:r>
          </w:p>
        </w:tc>
        <w:tc>
          <w:tcPr>
            <w:tcW w:w="1835" w:type="dxa"/>
            <w:tcBorders>
              <w:top w:val="nil"/>
              <w:left w:val="nil"/>
              <w:bottom w:val="single" w:sz="4" w:space="0" w:color="D9D9D9"/>
              <w:right w:val="single" w:sz="4" w:space="0" w:color="D9D9D9"/>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68.4%</w:t>
            </w:r>
          </w:p>
        </w:tc>
        <w:tc>
          <w:tcPr>
            <w:tcW w:w="1835" w:type="dxa"/>
            <w:tcBorders>
              <w:top w:val="nil"/>
              <w:left w:val="nil"/>
              <w:bottom w:val="single" w:sz="4" w:space="0" w:color="D9D9D9"/>
              <w:right w:val="single" w:sz="8" w:space="0" w:color="auto"/>
            </w:tcBorders>
            <w:shd w:val="clear" w:color="auto" w:fill="auto"/>
            <w:noWrap/>
            <w:vAlign w:val="center"/>
          </w:tcPr>
          <w:p w:rsidR="001306BA" w:rsidRDefault="001306BA" w:rsidP="001306BA">
            <w:pPr>
              <w:jc w:val="right"/>
              <w:rPr>
                <w:rFonts w:ascii="Arial" w:hAnsi="Arial" w:cs="Arial"/>
                <w:color w:val="000000"/>
                <w:sz w:val="18"/>
                <w:szCs w:val="18"/>
              </w:rPr>
            </w:pPr>
            <w:r>
              <w:rPr>
                <w:rFonts w:ascii="Arial" w:hAnsi="Arial" w:cs="Arial"/>
                <w:color w:val="000000"/>
                <w:sz w:val="18"/>
                <w:szCs w:val="18"/>
              </w:rPr>
              <w:t>(65.5, 71.2)</w:t>
            </w:r>
          </w:p>
        </w:tc>
      </w:tr>
      <w:tr w:rsidR="001306BA" w:rsidRPr="00B54E4D" w:rsidTr="005C3AF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1306BA" w:rsidRPr="00B54E4D" w:rsidRDefault="001306BA" w:rsidP="001306B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1306BA" w:rsidRDefault="001306BA" w:rsidP="001306BA">
            <w:pPr>
              <w:jc w:val="right"/>
              <w:rPr>
                <w:rFonts w:ascii="Arial" w:hAnsi="Arial" w:cs="Arial"/>
                <w:b/>
                <w:bCs/>
                <w:color w:val="000000"/>
                <w:sz w:val="18"/>
                <w:szCs w:val="18"/>
              </w:rPr>
            </w:pPr>
            <w:r>
              <w:rPr>
                <w:rFonts w:ascii="Arial" w:hAnsi="Arial" w:cs="Arial"/>
                <w:b/>
                <w:bCs/>
                <w:color w:val="000000"/>
                <w:sz w:val="18"/>
                <w:szCs w:val="18"/>
              </w:rPr>
              <w:t>1,182</w:t>
            </w:r>
          </w:p>
        </w:tc>
        <w:tc>
          <w:tcPr>
            <w:tcW w:w="1835" w:type="dxa"/>
            <w:tcBorders>
              <w:top w:val="nil"/>
              <w:left w:val="nil"/>
              <w:bottom w:val="single" w:sz="8" w:space="0" w:color="auto"/>
              <w:right w:val="single" w:sz="4" w:space="0" w:color="D9D9D9"/>
            </w:tcBorders>
            <w:shd w:val="clear" w:color="000000" w:fill="F2F2F2"/>
            <w:noWrap/>
            <w:vAlign w:val="center"/>
          </w:tcPr>
          <w:p w:rsidR="001306BA" w:rsidRDefault="001306BA" w:rsidP="001306BA">
            <w:pPr>
              <w:jc w:val="right"/>
              <w:rPr>
                <w:rFonts w:ascii="Arial" w:hAnsi="Arial" w:cs="Arial"/>
                <w:b/>
                <w:bCs/>
                <w:color w:val="000000"/>
                <w:sz w:val="18"/>
                <w:szCs w:val="18"/>
              </w:rPr>
            </w:pPr>
            <w:r>
              <w:rPr>
                <w:rFonts w:ascii="Arial" w:hAnsi="Arial" w:cs="Arial"/>
                <w:b/>
                <w:bCs/>
                <w:color w:val="000000"/>
                <w:sz w:val="18"/>
                <w:szCs w:val="18"/>
              </w:rPr>
              <w:t>795</w:t>
            </w:r>
          </w:p>
        </w:tc>
        <w:tc>
          <w:tcPr>
            <w:tcW w:w="1835" w:type="dxa"/>
            <w:tcBorders>
              <w:top w:val="nil"/>
              <w:left w:val="nil"/>
              <w:bottom w:val="single" w:sz="8" w:space="0" w:color="auto"/>
              <w:right w:val="single" w:sz="4" w:space="0" w:color="D9D9D9"/>
            </w:tcBorders>
            <w:shd w:val="clear" w:color="000000" w:fill="F2F2F2"/>
            <w:noWrap/>
            <w:vAlign w:val="center"/>
          </w:tcPr>
          <w:p w:rsidR="001306BA" w:rsidRDefault="001306BA" w:rsidP="001306BA">
            <w:pPr>
              <w:jc w:val="right"/>
              <w:rPr>
                <w:rFonts w:ascii="Arial" w:hAnsi="Arial" w:cs="Arial"/>
                <w:b/>
                <w:bCs/>
                <w:color w:val="000000"/>
                <w:sz w:val="18"/>
                <w:szCs w:val="18"/>
              </w:rPr>
            </w:pPr>
            <w:r>
              <w:rPr>
                <w:rFonts w:ascii="Arial" w:hAnsi="Arial" w:cs="Arial"/>
                <w:b/>
                <w:bCs/>
                <w:color w:val="000000"/>
                <w:sz w:val="18"/>
                <w:szCs w:val="18"/>
              </w:rPr>
              <w:t>67.3%</w:t>
            </w:r>
          </w:p>
        </w:tc>
        <w:tc>
          <w:tcPr>
            <w:tcW w:w="1835" w:type="dxa"/>
            <w:tcBorders>
              <w:top w:val="nil"/>
              <w:left w:val="nil"/>
              <w:bottom w:val="single" w:sz="8" w:space="0" w:color="auto"/>
              <w:right w:val="single" w:sz="8" w:space="0" w:color="auto"/>
            </w:tcBorders>
            <w:shd w:val="clear" w:color="000000" w:fill="F2F2F2"/>
            <w:noWrap/>
            <w:vAlign w:val="center"/>
          </w:tcPr>
          <w:p w:rsidR="001306BA" w:rsidRDefault="001306BA" w:rsidP="001306BA">
            <w:pPr>
              <w:jc w:val="right"/>
              <w:rPr>
                <w:rFonts w:ascii="Arial" w:hAnsi="Arial" w:cs="Arial"/>
                <w:b/>
                <w:bCs/>
                <w:color w:val="000000"/>
                <w:sz w:val="18"/>
                <w:szCs w:val="18"/>
              </w:rPr>
            </w:pPr>
            <w:r>
              <w:rPr>
                <w:rFonts w:ascii="Arial" w:hAnsi="Arial" w:cs="Arial"/>
                <w:b/>
                <w:bCs/>
                <w:color w:val="000000"/>
                <w:sz w:val="18"/>
                <w:szCs w:val="18"/>
              </w:rPr>
              <w:t>(64.5, 69.9)</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048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E61A35" w:rsidP="00B54E4D">
      <w:r>
        <w:rPr>
          <w:noProof/>
        </w:rPr>
        <w:drawing>
          <wp:inline distT="0" distB="0" distL="0" distR="0" wp14:anchorId="61AC0774">
            <wp:extent cx="4943475" cy="30930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4360" cy="3099853"/>
                    </a:xfrm>
                    <a:prstGeom prst="rect">
                      <a:avLst/>
                    </a:prstGeom>
                    <a:noFill/>
                  </pic:spPr>
                </pic:pic>
              </a:graphicData>
            </a:graphic>
          </wp:inline>
        </w:drawing>
      </w:r>
    </w:p>
    <w:p w:rsidR="004F6AC5" w:rsidRDefault="004F6AC5" w:rsidP="004F6AC5"/>
    <w:p w:rsidR="00E61A35" w:rsidRDefault="00E61A35">
      <w:pPr>
        <w:spacing w:after="200"/>
        <w:rPr>
          <w:rFonts w:eastAsiaTheme="majorEastAsia" w:cstheme="majorBidi"/>
          <w:b/>
          <w:bCs/>
          <w:sz w:val="36"/>
          <w:szCs w:val="28"/>
        </w:rPr>
      </w:pPr>
      <w:r>
        <w:br w:type="page"/>
      </w:r>
    </w:p>
    <w:p w:rsidR="00F66CD2" w:rsidRDefault="00115CAE" w:rsidP="00F66CD2">
      <w:pPr>
        <w:pStyle w:val="Heading1"/>
      </w:pPr>
      <w:bookmarkStart w:id="34" w:name="_Toc6911934"/>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1193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D79A9" w:rsidRPr="002D79A9">
        <w:t>31 March 2019</w:t>
      </w:r>
      <w:bookmarkEnd w:id="37"/>
    </w:p>
    <w:p w:rsidR="00F66CD2" w:rsidRDefault="00FE0172" w:rsidP="002B0ED8">
      <w:pPr>
        <w:pStyle w:val="Figure"/>
      </w:pPr>
      <w:bookmarkStart w:id="38" w:name="_Toc399497923"/>
      <w:bookmarkStart w:id="39" w:name="_Toc813048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D79A9" w:rsidRPr="002D79A9">
        <w:t>31 March 2019</w:t>
      </w:r>
      <w:r w:rsidR="00F66CD2">
        <w:t xml:space="preserve"> </w:t>
      </w:r>
      <w:r w:rsidR="00F66CD2" w:rsidRPr="00F17732">
        <w:t xml:space="preserve">by </w:t>
      </w:r>
      <w:r w:rsidR="00F66CD2">
        <w:t>District Health Board</w:t>
      </w:r>
      <w:bookmarkEnd w:id="38"/>
      <w:bookmarkEnd w:id="39"/>
    </w:p>
    <w:p w:rsidR="00D83F91" w:rsidRPr="00D83F91" w:rsidRDefault="002D79A9" w:rsidP="00D83F91">
      <w:bookmarkStart w:id="40" w:name="figure_3"/>
      <w:bookmarkEnd w:id="35"/>
      <w:bookmarkEnd w:id="36"/>
      <w:bookmarkEnd w:id="40"/>
      <w:r>
        <w:rPr>
          <w:noProof/>
        </w:rPr>
        <w:drawing>
          <wp:inline distT="0" distB="0" distL="0" distR="0" wp14:anchorId="576659D3" wp14:editId="2CC02E93">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048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D79A9" w:rsidRPr="002D79A9">
        <w:t>31 March 2019</w:t>
      </w:r>
      <w:r w:rsidR="00115CAE" w:rsidRPr="002171C9">
        <w:t xml:space="preserve"> by </w:t>
      </w:r>
      <w:r w:rsidR="00B718BD">
        <w:t>District Health Board</w:t>
      </w:r>
      <w:bookmarkEnd w:id="41"/>
      <w:bookmarkEnd w:id="42"/>
    </w:p>
    <w:p w:rsidR="00115CAE" w:rsidRDefault="002D79A9" w:rsidP="00115CAE">
      <w:bookmarkStart w:id="43" w:name="figure_4"/>
      <w:bookmarkEnd w:id="43"/>
      <w:r>
        <w:rPr>
          <w:noProof/>
        </w:rPr>
        <w:drawing>
          <wp:inline distT="0" distB="0" distL="0" distR="0" wp14:anchorId="3456ABC2" wp14:editId="5A84A129">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048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D79A9" w:rsidRPr="002D79A9">
        <w:t>31 March 2019</w:t>
      </w:r>
      <w:r w:rsidR="00115CAE" w:rsidRPr="002171C9">
        <w:t xml:space="preserve"> by </w:t>
      </w:r>
      <w:r w:rsidR="00B718BD">
        <w:t>District Health Board</w:t>
      </w:r>
      <w:bookmarkEnd w:id="45"/>
      <w:bookmarkEnd w:id="46"/>
    </w:p>
    <w:p w:rsidR="009376F1" w:rsidRPr="00C9547D" w:rsidRDefault="002D79A9" w:rsidP="009376F1">
      <w:bookmarkStart w:id="47" w:name="figure_6"/>
      <w:bookmarkEnd w:id="47"/>
      <w:r>
        <w:rPr>
          <w:noProof/>
        </w:rPr>
        <w:drawing>
          <wp:inline distT="0" distB="0" distL="0" distR="0" wp14:anchorId="2D2CE45A" wp14:editId="10C82C76">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048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2D79A9" w:rsidRPr="002D79A9">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048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2D79A9" w:rsidRPr="002D79A9">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049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A272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2D79A9" w:rsidRPr="002D79A9">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E574FB" w:rsidRDefault="00E574FB" w:rsidP="00E574FB">
      <w:pPr>
        <w:pStyle w:val="Table"/>
        <w:rPr>
          <w:i/>
          <w:iCs/>
        </w:rPr>
      </w:pPr>
      <w:bookmarkStart w:id="51" w:name="_Toc400365297"/>
      <w:bookmarkStart w:id="52" w:name="_Toc6911926"/>
      <w:r>
        <w:lastRenderedPageBreak/>
        <w:t xml:space="preserve">Table </w:t>
      </w:r>
      <w:r w:rsidR="0065349E">
        <w:rPr>
          <w:noProof/>
        </w:rPr>
        <w:fldChar w:fldCharType="begin"/>
      </w:r>
      <w:r w:rsidR="0065349E">
        <w:rPr>
          <w:noProof/>
        </w:rPr>
        <w:instrText xml:space="preserve"> SEQ Table \* ARABIC </w:instrText>
      </w:r>
      <w:r w:rsidR="0065349E">
        <w:rPr>
          <w:noProof/>
        </w:rPr>
        <w:fldChar w:fldCharType="separate"/>
      </w:r>
      <w:r w:rsidR="006A2728">
        <w:rPr>
          <w:noProof/>
        </w:rPr>
        <w:t>4</w:t>
      </w:r>
      <w:r w:rsidR="0065349E">
        <w:rPr>
          <w:noProof/>
        </w:rPr>
        <w:fldChar w:fldCharType="end"/>
      </w:r>
      <w:r>
        <w:t xml:space="preserve">: </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D79A9" w:rsidRPr="002D79A9">
        <w:t>31 March 2019</w:t>
      </w:r>
      <w:r w:rsidR="00115CAE" w:rsidRPr="004F701C">
        <w:t xml:space="preserve"> by </w:t>
      </w:r>
      <w:r w:rsidR="00B718BD" w:rsidRPr="004F701C">
        <w:t>District Health Board</w:t>
      </w:r>
      <w:bookmarkEnd w:id="51"/>
      <w:bookmarkEnd w:id="52"/>
    </w:p>
    <w:p w:rsidR="00CE24C5" w:rsidRPr="00CE24C5" w:rsidRDefault="00FB4D3C" w:rsidP="00CE24C5">
      <w:bookmarkStart w:id="53" w:name="table_2"/>
      <w:bookmarkEnd w:id="53"/>
      <w:r w:rsidRPr="00FB4D3C">
        <w:rPr>
          <w:noProof/>
        </w:rPr>
        <w:drawing>
          <wp:inline distT="0" distB="0" distL="0" distR="0">
            <wp:extent cx="9253220" cy="452177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11936"/>
      <w:r>
        <w:lastRenderedPageBreak/>
        <w:t>DHB coverage comparison trends by ethnicity</w:t>
      </w:r>
      <w:bookmarkEnd w:id="54"/>
      <w:bookmarkEnd w:id="55"/>
    </w:p>
    <w:p w:rsidR="00115CAE" w:rsidRPr="00E574FB" w:rsidRDefault="00E574FB" w:rsidP="00E574FB">
      <w:pPr>
        <w:pStyle w:val="Table"/>
        <w:rPr>
          <w:i/>
          <w:iCs/>
        </w:rPr>
      </w:pPr>
      <w:bookmarkStart w:id="56" w:name="_Toc400365298"/>
      <w:bookmarkStart w:id="57" w:name="_Toc6911927"/>
      <w:r>
        <w:t xml:space="preserve">Table </w:t>
      </w:r>
      <w:r w:rsidR="0065349E">
        <w:rPr>
          <w:noProof/>
        </w:rPr>
        <w:fldChar w:fldCharType="begin"/>
      </w:r>
      <w:r w:rsidR="0065349E">
        <w:rPr>
          <w:noProof/>
        </w:rPr>
        <w:instrText xml:space="preserve"> SEQ Table \* ARABIC </w:instrText>
      </w:r>
      <w:r w:rsidR="0065349E">
        <w:rPr>
          <w:noProof/>
        </w:rPr>
        <w:fldChar w:fldCharType="separate"/>
      </w:r>
      <w:r w:rsidR="006A2728">
        <w:rPr>
          <w:noProof/>
        </w:rPr>
        <w:t>5</w:t>
      </w:r>
      <w:r w:rsidR="0065349E">
        <w:rPr>
          <w:noProof/>
        </w:rPr>
        <w:fldChar w:fldCharType="end"/>
      </w:r>
      <w:r>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D79A9" w:rsidRPr="002D79A9">
        <w:t>31 March, 2017, 2018, 2019</w:t>
      </w:r>
      <w:r w:rsidR="00115CAE" w:rsidRPr="004F701C">
        <w:t xml:space="preserve">, by ethnicity and </w:t>
      </w:r>
      <w:r w:rsidR="00B718BD" w:rsidRPr="004F701C">
        <w:t>District Health Board</w:t>
      </w:r>
      <w:bookmarkEnd w:id="56"/>
      <w:bookmarkEnd w:id="57"/>
    </w:p>
    <w:p w:rsidR="006B45AA" w:rsidRPr="006B45AA" w:rsidRDefault="00FB4D3C" w:rsidP="006B45AA">
      <w:bookmarkStart w:id="58" w:name="table_3"/>
      <w:bookmarkEnd w:id="58"/>
      <w:r w:rsidRPr="00FB4D3C">
        <w:rPr>
          <w:noProof/>
        </w:rPr>
        <w:drawing>
          <wp:inline distT="0" distB="0" distL="0" distR="0">
            <wp:extent cx="9253220" cy="432606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F1" w:rsidRDefault="005C3AF1">
      <w:pPr>
        <w:spacing w:line="240" w:lineRule="auto"/>
      </w:pPr>
      <w:r>
        <w:separator/>
      </w:r>
    </w:p>
  </w:endnote>
  <w:endnote w:type="continuationSeparator" w:id="0">
    <w:p w:rsidR="005C3AF1" w:rsidRDefault="005C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5C3AF1" w:rsidRDefault="005C3AF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5C3AF1" w:rsidRPr="00497068" w:rsidRDefault="005C3AF1"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5C3AF1" w:rsidRDefault="005C3AF1">
        <w:pPr>
          <w:pStyle w:val="Footer"/>
          <w:jc w:val="center"/>
        </w:pPr>
        <w:r>
          <w:fldChar w:fldCharType="begin"/>
        </w:r>
        <w:r>
          <w:instrText xml:space="preserve"> PAGE   \* MERGEFORMAT </w:instrText>
        </w:r>
        <w:r>
          <w:fldChar w:fldCharType="separate"/>
        </w:r>
        <w:r w:rsidR="006A272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5C3AF1" w:rsidRDefault="005C3AF1">
        <w:pPr>
          <w:pStyle w:val="Footer"/>
          <w:jc w:val="center"/>
        </w:pPr>
        <w:r>
          <w:fldChar w:fldCharType="begin"/>
        </w:r>
        <w:r>
          <w:instrText xml:space="preserve"> PAGE   \* MERGEFORMAT </w:instrText>
        </w:r>
        <w:r>
          <w:fldChar w:fldCharType="separate"/>
        </w:r>
        <w:r w:rsidR="006A2728">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F1" w:rsidRDefault="005C3AF1">
      <w:pPr>
        <w:spacing w:line="240" w:lineRule="auto"/>
      </w:pPr>
      <w:r>
        <w:separator/>
      </w:r>
    </w:p>
  </w:footnote>
  <w:footnote w:type="continuationSeparator" w:id="0">
    <w:p w:rsidR="005C3AF1" w:rsidRDefault="005C3A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F1" w:rsidRDefault="005C3AF1">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5C3AF1" w:rsidRDefault="005C3AF1"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F1" w:rsidRDefault="005C3AF1">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F1" w:rsidRDefault="005C3AF1">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5C3AF1" w:rsidRDefault="005C3AF1"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F1" w:rsidRDefault="005C3AF1">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5CB4"/>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AA3"/>
    <w:rsid w:val="00115CAE"/>
    <w:rsid w:val="001306BA"/>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1EB"/>
    <w:rsid w:val="001B7D1A"/>
    <w:rsid w:val="001D2534"/>
    <w:rsid w:val="001E5470"/>
    <w:rsid w:val="001F29EC"/>
    <w:rsid w:val="001F79E5"/>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D79A9"/>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B7A"/>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124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0632"/>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3AF1"/>
    <w:rsid w:val="005C799B"/>
    <w:rsid w:val="005E5E3C"/>
    <w:rsid w:val="005E7C0E"/>
    <w:rsid w:val="005F3F3F"/>
    <w:rsid w:val="0060384F"/>
    <w:rsid w:val="00606F61"/>
    <w:rsid w:val="00622075"/>
    <w:rsid w:val="00625E48"/>
    <w:rsid w:val="006300D9"/>
    <w:rsid w:val="00644008"/>
    <w:rsid w:val="0065349E"/>
    <w:rsid w:val="006537DF"/>
    <w:rsid w:val="006542B8"/>
    <w:rsid w:val="006722EA"/>
    <w:rsid w:val="006871C8"/>
    <w:rsid w:val="006A272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5886"/>
    <w:rsid w:val="00A57A34"/>
    <w:rsid w:val="00A6248B"/>
    <w:rsid w:val="00A66E4C"/>
    <w:rsid w:val="00A70FA0"/>
    <w:rsid w:val="00A7535C"/>
    <w:rsid w:val="00A857D7"/>
    <w:rsid w:val="00A87392"/>
    <w:rsid w:val="00A97460"/>
    <w:rsid w:val="00AA7E28"/>
    <w:rsid w:val="00AB1B08"/>
    <w:rsid w:val="00AE1525"/>
    <w:rsid w:val="00AE623F"/>
    <w:rsid w:val="00AF3065"/>
    <w:rsid w:val="00B028AF"/>
    <w:rsid w:val="00B053F8"/>
    <w:rsid w:val="00B059E7"/>
    <w:rsid w:val="00B12EFD"/>
    <w:rsid w:val="00B16269"/>
    <w:rsid w:val="00B162F3"/>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16EE6"/>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574FB"/>
    <w:rsid w:val="00E61A35"/>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B4D3C"/>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70.400000000000006</c:v>
                </c:pt>
                <c:pt idx="1">
                  <c:v>62.6</c:v>
                </c:pt>
                <c:pt idx="2">
                  <c:v>76.8</c:v>
                </c:pt>
                <c:pt idx="3">
                  <c:v>76.3</c:v>
                </c:pt>
              </c:numCache>
            </c:numRef>
          </c:val>
        </c:ser>
        <c:dLbls>
          <c:showLegendKey val="0"/>
          <c:showVal val="0"/>
          <c:showCatName val="0"/>
          <c:showSerName val="0"/>
          <c:showPercent val="0"/>
          <c:showBubbleSize val="0"/>
        </c:dLbls>
        <c:gapWidth val="50"/>
        <c:axId val="633276232"/>
        <c:axId val="63327662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33276232"/>
        <c:axId val="633276624"/>
      </c:lineChart>
      <c:catAx>
        <c:axId val="63327623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33276624"/>
        <c:crosses val="autoZero"/>
        <c:auto val="1"/>
        <c:lblAlgn val="ctr"/>
        <c:lblOffset val="100"/>
        <c:tickLblSkip val="1"/>
        <c:noMultiLvlLbl val="0"/>
      </c:catAx>
      <c:valAx>
        <c:axId val="6332766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332762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70.400000000000006</c:v>
                </c:pt>
                <c:pt idx="18">
                  <c:v>#N/A</c:v>
                </c:pt>
                <c:pt idx="19">
                  <c:v>#N/A</c:v>
                </c:pt>
                <c:pt idx="20">
                  <c:v>#N/A</c:v>
                </c:pt>
              </c:numCache>
              <c:extLst/>
            </c:numRef>
          </c:val>
        </c:ser>
        <c:dLbls>
          <c:showLegendKey val="0"/>
          <c:showVal val="0"/>
          <c:showCatName val="0"/>
          <c:showSerName val="0"/>
          <c:showPercent val="0"/>
          <c:showBubbleSize val="0"/>
        </c:dLbls>
        <c:gapWidth val="50"/>
        <c:overlap val="100"/>
        <c:axId val="633278976"/>
        <c:axId val="10694059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33278976"/>
        <c:axId val="1069405984"/>
      </c:lineChart>
      <c:catAx>
        <c:axId val="6332789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5984"/>
        <c:crosses val="autoZero"/>
        <c:auto val="1"/>
        <c:lblAlgn val="ctr"/>
        <c:lblOffset val="100"/>
        <c:tickLblSkip val="1"/>
        <c:noMultiLvlLbl val="0"/>
      </c:catAx>
      <c:valAx>
        <c:axId val="10694059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2789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62.6</c:v>
                </c:pt>
                <c:pt idx="18">
                  <c:v>#N/A</c:v>
                </c:pt>
                <c:pt idx="19">
                  <c:v>#N/A</c:v>
                </c:pt>
                <c:pt idx="20">
                  <c:v>#N/A</c:v>
                </c:pt>
              </c:numCache>
              <c:extLst/>
            </c:numRef>
          </c:val>
        </c:ser>
        <c:dLbls>
          <c:showLegendKey val="0"/>
          <c:showVal val="0"/>
          <c:showCatName val="0"/>
          <c:showSerName val="0"/>
          <c:showPercent val="0"/>
          <c:showBubbleSize val="0"/>
        </c:dLbls>
        <c:gapWidth val="50"/>
        <c:overlap val="100"/>
        <c:axId val="1069408336"/>
        <c:axId val="1069409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069408336"/>
        <c:axId val="1069409512"/>
      </c:lineChart>
      <c:catAx>
        <c:axId val="10694083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9512"/>
        <c:crosses val="autoZero"/>
        <c:auto val="1"/>
        <c:lblAlgn val="ctr"/>
        <c:lblOffset val="100"/>
        <c:tickLblSkip val="1"/>
        <c:noMultiLvlLbl val="0"/>
      </c:catAx>
      <c:valAx>
        <c:axId val="1069409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83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76.3</c:v>
                </c:pt>
                <c:pt idx="18">
                  <c:v>#N/A</c:v>
                </c:pt>
                <c:pt idx="19">
                  <c:v>#N/A</c:v>
                </c:pt>
                <c:pt idx="20">
                  <c:v>#N/A</c:v>
                </c:pt>
              </c:numCache>
              <c:extLst/>
            </c:numRef>
          </c:val>
        </c:ser>
        <c:dLbls>
          <c:showLegendKey val="0"/>
          <c:showVal val="0"/>
          <c:showCatName val="0"/>
          <c:showSerName val="0"/>
          <c:showPercent val="0"/>
          <c:showBubbleSize val="0"/>
        </c:dLbls>
        <c:gapWidth val="50"/>
        <c:overlap val="100"/>
        <c:axId val="1069406768"/>
        <c:axId val="10694071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069406768"/>
        <c:axId val="1069407160"/>
      </c:lineChart>
      <c:catAx>
        <c:axId val="10694067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7160"/>
        <c:crosses val="autoZero"/>
        <c:auto val="1"/>
        <c:lblAlgn val="ctr"/>
        <c:lblOffset val="100"/>
        <c:tickLblSkip val="1"/>
        <c:noMultiLvlLbl val="0"/>
      </c:catAx>
      <c:valAx>
        <c:axId val="10694071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67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6BE9-A62A-4CFE-BB46-73D43813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9</TotalTime>
  <Pages>16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2019-05-07T02:14:00Z</cp:lastPrinted>
  <dcterms:created xsi:type="dcterms:W3CDTF">2019-05-07T00:09:00Z</dcterms:created>
  <dcterms:modified xsi:type="dcterms:W3CDTF">2019-05-07T02:15:00Z</dcterms:modified>
</cp:coreProperties>
</file>