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3D3A"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E5C13" w:rsidRPr="008E5C13">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F86E0A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464D61D" w14:textId="77777777" w:rsidR="00115CAE" w:rsidRPr="001414CF" w:rsidRDefault="008E5C13" w:rsidP="00115CAE">
      <w:pPr>
        <w:spacing w:line="264" w:lineRule="auto"/>
        <w:ind w:right="424"/>
        <w:rPr>
          <w:rFonts w:cs="Times New Roman"/>
          <w:sz w:val="56"/>
        </w:rPr>
      </w:pPr>
      <w:r w:rsidRPr="008E5C13">
        <w:rPr>
          <w:rFonts w:cs="Times New Roman"/>
          <w:sz w:val="56"/>
        </w:rPr>
        <w:t>31 December 2018</w:t>
      </w:r>
    </w:p>
    <w:p w14:paraId="7B76C48A"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65ED035"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E5C13" w:rsidRPr="008E5C13">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E5C13" w:rsidRPr="008E5C13">
        <w:rPr>
          <w:rFonts w:cs="Times New Roman"/>
          <w:i/>
        </w:rPr>
        <w:t>31 December 2018</w:t>
      </w:r>
      <w:r w:rsidRPr="00982FA0">
        <w:rPr>
          <w:rFonts w:cs="Times New Roman"/>
        </w:rPr>
        <w:t>. Wellington: Ministry of Health.</w:t>
      </w:r>
    </w:p>
    <w:p w14:paraId="4E662E49"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E5C13" w:rsidRPr="008E5C13">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10A86BA" w14:textId="77777777" w:rsidR="00115CAE" w:rsidRPr="00982FA0" w:rsidRDefault="008E5C13" w:rsidP="00115CAE">
      <w:pPr>
        <w:spacing w:after="240" w:line="264" w:lineRule="auto"/>
        <w:jc w:val="center"/>
        <w:rPr>
          <w:rFonts w:cs="Times New Roman"/>
        </w:rPr>
      </w:pPr>
      <w:r w:rsidRPr="008E5C13">
        <w:rPr>
          <w:rFonts w:cs="Times New Roman"/>
        </w:rPr>
        <w:t>2422-</w:t>
      </w:r>
      <w:proofErr w:type="gramStart"/>
      <w:r w:rsidRPr="008E5C13">
        <w:rPr>
          <w:rFonts w:cs="Times New Roman"/>
        </w:rPr>
        <w:t xml:space="preserve">9512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BDF701A"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55DC69D0" w14:textId="77777777" w:rsidR="00115CAE" w:rsidRPr="00F079BE" w:rsidRDefault="00115CAE" w:rsidP="00115CAE"/>
    <w:p w14:paraId="03D43EA3"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073A02D" w14:textId="77777777" w:rsidR="00115CAE" w:rsidRDefault="00115CAE" w:rsidP="00F66603">
      <w:pPr>
        <w:pStyle w:val="Contentsheading"/>
        <w:spacing w:before="120" w:after="240"/>
        <w:rPr>
          <w:noProof/>
        </w:rPr>
      </w:pPr>
      <w:r>
        <w:rPr>
          <w:noProof/>
        </w:rPr>
        <w:lastRenderedPageBreak/>
        <w:t>Contents</w:t>
      </w:r>
    </w:p>
    <w:p w14:paraId="6ED49139" w14:textId="77777777" w:rsidR="009E5D25" w:rsidRPr="009E5D25" w:rsidRDefault="00115CAE" w:rsidP="009E5D25">
      <w:pPr>
        <w:pStyle w:val="TOC1"/>
        <w:tabs>
          <w:tab w:val="right" w:leader="dot" w:pos="9345"/>
        </w:tabs>
        <w:spacing w:before="120"/>
        <w:rPr>
          <w:rFonts w:asciiTheme="minorHAnsi" w:hAnsiTheme="minorHAnsi"/>
          <w:noProof/>
          <w:sz w:val="20"/>
          <w:szCs w:val="20"/>
        </w:rPr>
      </w:pPr>
      <w:r w:rsidRPr="009E5D25">
        <w:rPr>
          <w:noProof/>
          <w:sz w:val="20"/>
          <w:szCs w:val="20"/>
        </w:rPr>
        <w:fldChar w:fldCharType="begin"/>
      </w:r>
      <w:r w:rsidRPr="009E5D25">
        <w:rPr>
          <w:noProof/>
          <w:sz w:val="20"/>
          <w:szCs w:val="20"/>
        </w:rPr>
        <w:instrText xml:space="preserve"> TOC \o "2-2" \t "Heading 1,1" </w:instrText>
      </w:r>
      <w:r w:rsidRPr="009E5D25">
        <w:rPr>
          <w:noProof/>
          <w:sz w:val="20"/>
          <w:szCs w:val="20"/>
        </w:rPr>
        <w:fldChar w:fldCharType="separate"/>
      </w:r>
      <w:r w:rsidR="009E5D25" w:rsidRPr="009E5D25">
        <w:rPr>
          <w:noProof/>
          <w:sz w:val="20"/>
          <w:szCs w:val="20"/>
        </w:rPr>
        <w:t>Introduction</w:t>
      </w:r>
      <w:r w:rsidR="009E5D25" w:rsidRPr="009E5D25">
        <w:rPr>
          <w:noProof/>
          <w:sz w:val="20"/>
          <w:szCs w:val="20"/>
        </w:rPr>
        <w:tab/>
      </w:r>
      <w:r w:rsidR="009E5D25" w:rsidRPr="009E5D25">
        <w:rPr>
          <w:noProof/>
          <w:sz w:val="20"/>
          <w:szCs w:val="20"/>
        </w:rPr>
        <w:fldChar w:fldCharType="begin"/>
      </w:r>
      <w:r w:rsidR="009E5D25" w:rsidRPr="009E5D25">
        <w:rPr>
          <w:noProof/>
          <w:sz w:val="20"/>
          <w:szCs w:val="20"/>
        </w:rPr>
        <w:instrText xml:space="preserve"> PAGEREF _Toc536024030 \h </w:instrText>
      </w:r>
      <w:r w:rsidR="009E5D25" w:rsidRPr="009E5D25">
        <w:rPr>
          <w:noProof/>
          <w:sz w:val="20"/>
          <w:szCs w:val="20"/>
        </w:rPr>
      </w:r>
      <w:r w:rsidR="009E5D25" w:rsidRPr="009E5D25">
        <w:rPr>
          <w:noProof/>
          <w:sz w:val="20"/>
          <w:szCs w:val="20"/>
        </w:rPr>
        <w:fldChar w:fldCharType="separate"/>
      </w:r>
      <w:r w:rsidR="000F631F">
        <w:rPr>
          <w:noProof/>
          <w:sz w:val="20"/>
          <w:szCs w:val="20"/>
        </w:rPr>
        <w:t>2</w:t>
      </w:r>
      <w:r w:rsidR="009E5D25" w:rsidRPr="009E5D25">
        <w:rPr>
          <w:noProof/>
          <w:sz w:val="20"/>
          <w:szCs w:val="20"/>
        </w:rPr>
        <w:fldChar w:fldCharType="end"/>
      </w:r>
    </w:p>
    <w:p w14:paraId="6BD41E5C" w14:textId="77777777" w:rsidR="009E5D25" w:rsidRPr="009E5D25" w:rsidRDefault="009E5D25" w:rsidP="009E5D25">
      <w:pPr>
        <w:pStyle w:val="TOC1"/>
        <w:tabs>
          <w:tab w:val="right" w:leader="dot" w:pos="9345"/>
        </w:tabs>
        <w:spacing w:before="120"/>
        <w:rPr>
          <w:rFonts w:asciiTheme="minorHAnsi" w:hAnsiTheme="minorHAnsi"/>
          <w:noProof/>
          <w:sz w:val="20"/>
          <w:szCs w:val="20"/>
        </w:rPr>
      </w:pPr>
      <w:r w:rsidRPr="009E5D25">
        <w:rPr>
          <w:noProof/>
          <w:sz w:val="20"/>
          <w:szCs w:val="20"/>
        </w:rPr>
        <w:t>Technical notes</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_Toc536024031 \h </w:instrText>
      </w:r>
      <w:r w:rsidRPr="009E5D25">
        <w:rPr>
          <w:noProof/>
          <w:sz w:val="20"/>
          <w:szCs w:val="20"/>
        </w:rPr>
      </w:r>
      <w:r w:rsidRPr="009E5D25">
        <w:rPr>
          <w:noProof/>
          <w:sz w:val="20"/>
          <w:szCs w:val="20"/>
        </w:rPr>
        <w:fldChar w:fldCharType="separate"/>
      </w:r>
      <w:r w:rsidR="000F631F">
        <w:rPr>
          <w:noProof/>
          <w:sz w:val="20"/>
          <w:szCs w:val="20"/>
        </w:rPr>
        <w:t>4</w:t>
      </w:r>
      <w:r w:rsidRPr="009E5D25">
        <w:rPr>
          <w:noProof/>
          <w:sz w:val="20"/>
          <w:szCs w:val="20"/>
        </w:rPr>
        <w:fldChar w:fldCharType="end"/>
      </w:r>
    </w:p>
    <w:p w14:paraId="439D8EF5" w14:textId="77777777" w:rsidR="009E5D25" w:rsidRPr="009E5D25" w:rsidRDefault="009E5D25" w:rsidP="009E5D25">
      <w:pPr>
        <w:pStyle w:val="TOC1"/>
        <w:tabs>
          <w:tab w:val="right" w:leader="dot" w:pos="9345"/>
        </w:tabs>
        <w:spacing w:before="120"/>
        <w:rPr>
          <w:rFonts w:asciiTheme="minorHAnsi" w:hAnsiTheme="minorHAnsi"/>
          <w:noProof/>
          <w:sz w:val="20"/>
          <w:szCs w:val="20"/>
        </w:rPr>
      </w:pPr>
      <w:r w:rsidRPr="009E5D25">
        <w:rPr>
          <w:noProof/>
          <w:sz w:val="20"/>
          <w:szCs w:val="20"/>
        </w:rPr>
        <w:t>West Coast coverage</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_Toc536024032 \h </w:instrText>
      </w:r>
      <w:r w:rsidRPr="009E5D25">
        <w:rPr>
          <w:noProof/>
          <w:sz w:val="20"/>
          <w:szCs w:val="20"/>
        </w:rPr>
      </w:r>
      <w:r w:rsidRPr="009E5D25">
        <w:rPr>
          <w:noProof/>
          <w:sz w:val="20"/>
          <w:szCs w:val="20"/>
        </w:rPr>
        <w:fldChar w:fldCharType="separate"/>
      </w:r>
      <w:r w:rsidR="000F631F">
        <w:rPr>
          <w:noProof/>
          <w:sz w:val="20"/>
          <w:szCs w:val="20"/>
        </w:rPr>
        <w:t>5</w:t>
      </w:r>
      <w:r w:rsidRPr="009E5D25">
        <w:rPr>
          <w:noProof/>
          <w:sz w:val="20"/>
          <w:szCs w:val="20"/>
        </w:rPr>
        <w:fldChar w:fldCharType="end"/>
      </w:r>
    </w:p>
    <w:p w14:paraId="0E821743" w14:textId="77777777" w:rsidR="009E5D25" w:rsidRPr="009E5D25" w:rsidRDefault="009E5D25" w:rsidP="009E5D25">
      <w:pPr>
        <w:pStyle w:val="TOC2"/>
        <w:tabs>
          <w:tab w:val="right" w:leader="dot" w:pos="9345"/>
        </w:tabs>
        <w:spacing w:before="120"/>
        <w:rPr>
          <w:rFonts w:asciiTheme="minorHAnsi" w:hAnsiTheme="minorHAnsi"/>
          <w:noProof/>
          <w:sz w:val="20"/>
          <w:szCs w:val="20"/>
        </w:rPr>
      </w:pPr>
      <w:r w:rsidRPr="009E5D25">
        <w:rPr>
          <w:noProof/>
          <w:sz w:val="20"/>
          <w:szCs w:val="20"/>
        </w:rPr>
        <w:t>West Coast coverage by ethnicity in the two years ending 31 December 2018</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_Toc536024033 \h </w:instrText>
      </w:r>
      <w:r w:rsidRPr="009E5D25">
        <w:rPr>
          <w:noProof/>
          <w:sz w:val="20"/>
          <w:szCs w:val="20"/>
        </w:rPr>
      </w:r>
      <w:r w:rsidRPr="009E5D25">
        <w:rPr>
          <w:noProof/>
          <w:sz w:val="20"/>
          <w:szCs w:val="20"/>
        </w:rPr>
        <w:fldChar w:fldCharType="separate"/>
      </w:r>
      <w:r w:rsidR="000F631F">
        <w:rPr>
          <w:noProof/>
          <w:sz w:val="20"/>
          <w:szCs w:val="20"/>
        </w:rPr>
        <w:t>5</w:t>
      </w:r>
      <w:r w:rsidRPr="009E5D25">
        <w:rPr>
          <w:noProof/>
          <w:sz w:val="20"/>
          <w:szCs w:val="20"/>
        </w:rPr>
        <w:fldChar w:fldCharType="end"/>
      </w:r>
    </w:p>
    <w:p w14:paraId="2FC3190B" w14:textId="77777777" w:rsidR="009E5D25" w:rsidRPr="009E5D25" w:rsidRDefault="009E5D25" w:rsidP="009E5D25">
      <w:pPr>
        <w:pStyle w:val="TOC2"/>
        <w:tabs>
          <w:tab w:val="right" w:leader="dot" w:pos="9345"/>
        </w:tabs>
        <w:spacing w:before="120"/>
        <w:rPr>
          <w:rFonts w:asciiTheme="minorHAnsi" w:hAnsiTheme="minorHAnsi"/>
          <w:noProof/>
          <w:sz w:val="20"/>
          <w:szCs w:val="20"/>
        </w:rPr>
      </w:pPr>
      <w:r w:rsidRPr="009E5D25">
        <w:rPr>
          <w:noProof/>
          <w:sz w:val="20"/>
          <w:szCs w:val="20"/>
        </w:rPr>
        <w:t>West Coast coverage trends by ethnicity</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_Toc536024034 \h </w:instrText>
      </w:r>
      <w:r w:rsidRPr="009E5D25">
        <w:rPr>
          <w:noProof/>
          <w:sz w:val="20"/>
          <w:szCs w:val="20"/>
        </w:rPr>
      </w:r>
      <w:r w:rsidRPr="009E5D25">
        <w:rPr>
          <w:noProof/>
          <w:sz w:val="20"/>
          <w:szCs w:val="20"/>
        </w:rPr>
        <w:fldChar w:fldCharType="separate"/>
      </w:r>
      <w:r w:rsidR="000F631F">
        <w:rPr>
          <w:noProof/>
          <w:sz w:val="20"/>
          <w:szCs w:val="20"/>
        </w:rPr>
        <w:t>6</w:t>
      </w:r>
      <w:r w:rsidRPr="009E5D25">
        <w:rPr>
          <w:noProof/>
          <w:sz w:val="20"/>
          <w:szCs w:val="20"/>
        </w:rPr>
        <w:fldChar w:fldCharType="end"/>
      </w:r>
    </w:p>
    <w:p w14:paraId="6AA47B35" w14:textId="77777777" w:rsidR="009E5D25" w:rsidRPr="009E5D25" w:rsidRDefault="009E5D25" w:rsidP="009E5D25">
      <w:pPr>
        <w:pStyle w:val="TOC2"/>
        <w:tabs>
          <w:tab w:val="right" w:leader="dot" w:pos="9345"/>
        </w:tabs>
        <w:spacing w:before="120"/>
        <w:rPr>
          <w:rFonts w:asciiTheme="minorHAnsi" w:hAnsiTheme="minorHAnsi"/>
          <w:noProof/>
          <w:sz w:val="20"/>
          <w:szCs w:val="20"/>
        </w:rPr>
      </w:pPr>
      <w:r w:rsidRPr="009E5D25">
        <w:rPr>
          <w:noProof/>
          <w:sz w:val="20"/>
          <w:szCs w:val="20"/>
        </w:rPr>
        <w:t>Number of Initial Rescreens by Ethnicity</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_Toc536024035 \h </w:instrText>
      </w:r>
      <w:r w:rsidRPr="009E5D25">
        <w:rPr>
          <w:noProof/>
          <w:sz w:val="20"/>
          <w:szCs w:val="20"/>
        </w:rPr>
      </w:r>
      <w:r w:rsidRPr="009E5D25">
        <w:rPr>
          <w:noProof/>
          <w:sz w:val="20"/>
          <w:szCs w:val="20"/>
        </w:rPr>
        <w:fldChar w:fldCharType="separate"/>
      </w:r>
      <w:r w:rsidR="000F631F">
        <w:rPr>
          <w:noProof/>
          <w:sz w:val="20"/>
          <w:szCs w:val="20"/>
        </w:rPr>
        <w:t>7</w:t>
      </w:r>
      <w:r w:rsidRPr="009E5D25">
        <w:rPr>
          <w:noProof/>
          <w:sz w:val="20"/>
          <w:szCs w:val="20"/>
        </w:rPr>
        <w:fldChar w:fldCharType="end"/>
      </w:r>
    </w:p>
    <w:p w14:paraId="431793A5" w14:textId="77777777" w:rsidR="009E5D25" w:rsidRPr="009E5D25" w:rsidRDefault="009E5D25" w:rsidP="009E5D25">
      <w:pPr>
        <w:pStyle w:val="TOC1"/>
        <w:tabs>
          <w:tab w:val="right" w:leader="dot" w:pos="9345"/>
        </w:tabs>
        <w:spacing w:before="120"/>
        <w:rPr>
          <w:rFonts w:asciiTheme="minorHAnsi" w:hAnsiTheme="minorHAnsi"/>
          <w:noProof/>
          <w:sz w:val="20"/>
          <w:szCs w:val="20"/>
        </w:rPr>
      </w:pPr>
      <w:r w:rsidRPr="009E5D25">
        <w:rPr>
          <w:noProof/>
          <w:sz w:val="20"/>
          <w:szCs w:val="20"/>
        </w:rPr>
        <w:t>DHB coverage comparisons</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_Toc536024036 \h </w:instrText>
      </w:r>
      <w:r w:rsidRPr="009E5D25">
        <w:rPr>
          <w:noProof/>
          <w:sz w:val="20"/>
          <w:szCs w:val="20"/>
        </w:rPr>
      </w:r>
      <w:r w:rsidRPr="009E5D25">
        <w:rPr>
          <w:noProof/>
          <w:sz w:val="20"/>
          <w:szCs w:val="20"/>
        </w:rPr>
        <w:fldChar w:fldCharType="separate"/>
      </w:r>
      <w:r w:rsidR="000F631F">
        <w:rPr>
          <w:noProof/>
          <w:sz w:val="20"/>
          <w:szCs w:val="20"/>
        </w:rPr>
        <w:t>8</w:t>
      </w:r>
      <w:r w:rsidRPr="009E5D25">
        <w:rPr>
          <w:noProof/>
          <w:sz w:val="20"/>
          <w:szCs w:val="20"/>
        </w:rPr>
        <w:fldChar w:fldCharType="end"/>
      </w:r>
    </w:p>
    <w:p w14:paraId="7A87F04A" w14:textId="77777777" w:rsidR="009E5D25" w:rsidRPr="009E5D25" w:rsidRDefault="009E5D25" w:rsidP="009E5D25">
      <w:pPr>
        <w:pStyle w:val="TOC2"/>
        <w:tabs>
          <w:tab w:val="right" w:leader="dot" w:pos="9345"/>
        </w:tabs>
        <w:spacing w:before="120"/>
        <w:rPr>
          <w:rFonts w:asciiTheme="minorHAnsi" w:hAnsiTheme="minorHAnsi"/>
          <w:noProof/>
          <w:sz w:val="20"/>
          <w:szCs w:val="20"/>
        </w:rPr>
      </w:pPr>
      <w:r w:rsidRPr="009E5D25">
        <w:rPr>
          <w:noProof/>
          <w:sz w:val="20"/>
          <w:szCs w:val="20"/>
        </w:rPr>
        <w:t>DHB coverage by ethnicity in the two years ending 31 December 2018</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_Toc536024037 \h </w:instrText>
      </w:r>
      <w:r w:rsidRPr="009E5D25">
        <w:rPr>
          <w:noProof/>
          <w:sz w:val="20"/>
          <w:szCs w:val="20"/>
        </w:rPr>
      </w:r>
      <w:r w:rsidRPr="009E5D25">
        <w:rPr>
          <w:noProof/>
          <w:sz w:val="20"/>
          <w:szCs w:val="20"/>
        </w:rPr>
        <w:fldChar w:fldCharType="separate"/>
      </w:r>
      <w:r w:rsidR="000F631F">
        <w:rPr>
          <w:noProof/>
          <w:sz w:val="20"/>
          <w:szCs w:val="20"/>
        </w:rPr>
        <w:t>8</w:t>
      </w:r>
      <w:r w:rsidRPr="009E5D25">
        <w:rPr>
          <w:noProof/>
          <w:sz w:val="20"/>
          <w:szCs w:val="20"/>
        </w:rPr>
        <w:fldChar w:fldCharType="end"/>
      </w:r>
    </w:p>
    <w:p w14:paraId="4C1A2E6F" w14:textId="77777777" w:rsidR="009E5D25" w:rsidRPr="009E5D25" w:rsidRDefault="009E5D25" w:rsidP="009E5D25">
      <w:pPr>
        <w:pStyle w:val="TOC2"/>
        <w:tabs>
          <w:tab w:val="right" w:leader="dot" w:pos="9345"/>
        </w:tabs>
        <w:spacing w:before="120"/>
        <w:rPr>
          <w:rFonts w:asciiTheme="minorHAnsi" w:hAnsiTheme="minorHAnsi"/>
          <w:noProof/>
          <w:sz w:val="20"/>
          <w:szCs w:val="20"/>
        </w:rPr>
      </w:pPr>
      <w:r w:rsidRPr="009E5D25">
        <w:rPr>
          <w:noProof/>
          <w:sz w:val="20"/>
          <w:szCs w:val="20"/>
        </w:rPr>
        <w:t>DHB coverage comparison trends by ethnicity</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_Toc536024038 \h </w:instrText>
      </w:r>
      <w:r w:rsidRPr="009E5D25">
        <w:rPr>
          <w:noProof/>
          <w:sz w:val="20"/>
          <w:szCs w:val="20"/>
        </w:rPr>
      </w:r>
      <w:r w:rsidRPr="009E5D25">
        <w:rPr>
          <w:noProof/>
          <w:sz w:val="20"/>
          <w:szCs w:val="20"/>
        </w:rPr>
        <w:fldChar w:fldCharType="separate"/>
      </w:r>
      <w:r w:rsidR="000F631F">
        <w:rPr>
          <w:noProof/>
          <w:sz w:val="20"/>
          <w:szCs w:val="20"/>
        </w:rPr>
        <w:t>13</w:t>
      </w:r>
      <w:r w:rsidRPr="009E5D25">
        <w:rPr>
          <w:noProof/>
          <w:sz w:val="20"/>
          <w:szCs w:val="20"/>
        </w:rPr>
        <w:fldChar w:fldCharType="end"/>
      </w:r>
    </w:p>
    <w:p w14:paraId="2374335D" w14:textId="77777777" w:rsidR="00115CAE" w:rsidRPr="009E5D25" w:rsidRDefault="00115CAE" w:rsidP="00F66603">
      <w:pPr>
        <w:spacing w:before="120"/>
        <w:rPr>
          <w:b/>
          <w:noProof/>
          <w:sz w:val="20"/>
          <w:szCs w:val="20"/>
        </w:rPr>
      </w:pPr>
      <w:r w:rsidRPr="009E5D25">
        <w:rPr>
          <w:noProof/>
          <w:sz w:val="20"/>
          <w:szCs w:val="20"/>
        </w:rPr>
        <w:fldChar w:fldCharType="end"/>
      </w:r>
      <w:r w:rsidRPr="009E5D25">
        <w:rPr>
          <w:b/>
          <w:noProof/>
          <w:sz w:val="20"/>
          <w:szCs w:val="20"/>
        </w:rPr>
        <w:t>List of tables</w:t>
      </w:r>
    </w:p>
    <w:p w14:paraId="3BE344DC" w14:textId="77777777" w:rsidR="009E5D25" w:rsidRPr="009E5D25" w:rsidRDefault="00115CAE">
      <w:pPr>
        <w:pStyle w:val="TOC3"/>
        <w:tabs>
          <w:tab w:val="right" w:leader="dot" w:pos="9345"/>
        </w:tabs>
        <w:rPr>
          <w:rFonts w:asciiTheme="minorHAnsi" w:hAnsiTheme="minorHAnsi"/>
          <w:noProof/>
          <w:sz w:val="20"/>
          <w:szCs w:val="20"/>
        </w:rPr>
      </w:pPr>
      <w:r w:rsidRPr="009E5D25">
        <w:rPr>
          <w:noProof/>
          <w:sz w:val="20"/>
          <w:szCs w:val="20"/>
        </w:rPr>
        <w:fldChar w:fldCharType="begin"/>
      </w:r>
      <w:r w:rsidRPr="009E5D25">
        <w:rPr>
          <w:noProof/>
          <w:sz w:val="20"/>
          <w:szCs w:val="20"/>
        </w:rPr>
        <w:instrText xml:space="preserve"> TOC \t "Table,3" </w:instrText>
      </w:r>
      <w:r w:rsidRPr="009E5D25">
        <w:rPr>
          <w:noProof/>
          <w:sz w:val="20"/>
          <w:szCs w:val="20"/>
        </w:rPr>
        <w:fldChar w:fldCharType="separate"/>
      </w:r>
      <w:r w:rsidR="009E5D25" w:rsidRPr="009E5D25">
        <w:rPr>
          <w:noProof/>
          <w:sz w:val="20"/>
          <w:szCs w:val="20"/>
        </w:rPr>
        <w:t>Table 1: BSA coverage (%) in the two years ending 31 December 2018 by ethnicity, women aged 50–69 years, Total Coverage</w:t>
      </w:r>
      <w:r w:rsidR="009E5D25" w:rsidRPr="009E5D25">
        <w:rPr>
          <w:noProof/>
          <w:sz w:val="20"/>
          <w:szCs w:val="20"/>
        </w:rPr>
        <w:tab/>
      </w:r>
      <w:r w:rsidR="009E5D25" w:rsidRPr="009E5D25">
        <w:rPr>
          <w:noProof/>
          <w:sz w:val="20"/>
          <w:szCs w:val="20"/>
        </w:rPr>
        <w:fldChar w:fldCharType="begin"/>
      </w:r>
      <w:r w:rsidR="009E5D25" w:rsidRPr="009E5D25">
        <w:rPr>
          <w:noProof/>
          <w:sz w:val="20"/>
          <w:szCs w:val="20"/>
        </w:rPr>
        <w:instrText xml:space="preserve"> PAGEREF _Toc536024039 \h </w:instrText>
      </w:r>
      <w:r w:rsidR="009E5D25" w:rsidRPr="009E5D25">
        <w:rPr>
          <w:noProof/>
          <w:sz w:val="20"/>
          <w:szCs w:val="20"/>
        </w:rPr>
      </w:r>
      <w:r w:rsidR="009E5D25" w:rsidRPr="009E5D25">
        <w:rPr>
          <w:noProof/>
          <w:sz w:val="20"/>
          <w:szCs w:val="20"/>
        </w:rPr>
        <w:fldChar w:fldCharType="separate"/>
      </w:r>
      <w:r w:rsidR="000F631F">
        <w:rPr>
          <w:noProof/>
          <w:sz w:val="20"/>
          <w:szCs w:val="20"/>
        </w:rPr>
        <w:t>5</w:t>
      </w:r>
      <w:r w:rsidR="009E5D25" w:rsidRPr="009E5D25">
        <w:rPr>
          <w:noProof/>
          <w:sz w:val="20"/>
          <w:szCs w:val="20"/>
        </w:rPr>
        <w:fldChar w:fldCharType="end"/>
      </w:r>
    </w:p>
    <w:p w14:paraId="18D5901B"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Table 2: BSA number of screens in women aged 50–69 years by ethnicity and quarter, Quarter 4 2017 –Quarter 4 2018</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_Toc536024040 \h </w:instrText>
      </w:r>
      <w:r w:rsidRPr="009E5D25">
        <w:rPr>
          <w:noProof/>
          <w:sz w:val="20"/>
          <w:szCs w:val="20"/>
        </w:rPr>
      </w:r>
      <w:r w:rsidRPr="009E5D25">
        <w:rPr>
          <w:noProof/>
          <w:sz w:val="20"/>
          <w:szCs w:val="20"/>
        </w:rPr>
        <w:fldChar w:fldCharType="separate"/>
      </w:r>
      <w:r w:rsidR="000F631F">
        <w:rPr>
          <w:noProof/>
          <w:sz w:val="20"/>
          <w:szCs w:val="20"/>
        </w:rPr>
        <w:t>6</w:t>
      </w:r>
      <w:r w:rsidRPr="009E5D25">
        <w:rPr>
          <w:noProof/>
          <w:sz w:val="20"/>
          <w:szCs w:val="20"/>
        </w:rPr>
        <w:fldChar w:fldCharType="end"/>
      </w:r>
    </w:p>
    <w:p w14:paraId="540609AA"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Table 3: BSA number of eligible screens and initial rescreens for women aged 50–67 years by ethnicity for the rescreen period 1 October 2016 to 31 December 2018 (eligible period 1 October 2014 to 30 September 2016)</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_Toc536024041 \h </w:instrText>
      </w:r>
      <w:r w:rsidRPr="009E5D25">
        <w:rPr>
          <w:noProof/>
          <w:sz w:val="20"/>
          <w:szCs w:val="20"/>
        </w:rPr>
      </w:r>
      <w:r w:rsidRPr="009E5D25">
        <w:rPr>
          <w:noProof/>
          <w:sz w:val="20"/>
          <w:szCs w:val="20"/>
        </w:rPr>
        <w:fldChar w:fldCharType="separate"/>
      </w:r>
      <w:r w:rsidR="000F631F">
        <w:rPr>
          <w:noProof/>
          <w:sz w:val="20"/>
          <w:szCs w:val="20"/>
        </w:rPr>
        <w:t>7</w:t>
      </w:r>
      <w:r w:rsidRPr="009E5D25">
        <w:rPr>
          <w:noProof/>
          <w:sz w:val="20"/>
          <w:szCs w:val="20"/>
        </w:rPr>
        <w:fldChar w:fldCharType="end"/>
      </w:r>
    </w:p>
    <w:p w14:paraId="06AD9EE5"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Table 4: BSA number of screens and coverage (%) in women aged 50–69 years in the two years ending 31 December 2018 by District Health Board</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_Toc536024042 \h </w:instrText>
      </w:r>
      <w:r w:rsidRPr="009E5D25">
        <w:rPr>
          <w:noProof/>
          <w:sz w:val="20"/>
          <w:szCs w:val="20"/>
        </w:rPr>
      </w:r>
      <w:r w:rsidRPr="009E5D25">
        <w:rPr>
          <w:noProof/>
          <w:sz w:val="20"/>
          <w:szCs w:val="20"/>
        </w:rPr>
        <w:fldChar w:fldCharType="separate"/>
      </w:r>
      <w:r w:rsidR="000F631F">
        <w:rPr>
          <w:noProof/>
          <w:sz w:val="20"/>
          <w:szCs w:val="20"/>
        </w:rPr>
        <w:t>13</w:t>
      </w:r>
      <w:r w:rsidRPr="009E5D25">
        <w:rPr>
          <w:noProof/>
          <w:sz w:val="20"/>
          <w:szCs w:val="20"/>
        </w:rPr>
        <w:fldChar w:fldCharType="end"/>
      </w:r>
    </w:p>
    <w:p w14:paraId="4DB56C64"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Table 5: BSA coverage (%) of women aged 50–69 years in the two years ending 31 December, 2016, 2017, 2018, by ethnicity and District Health Board</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_Toc536024043 \h </w:instrText>
      </w:r>
      <w:r w:rsidRPr="009E5D25">
        <w:rPr>
          <w:noProof/>
          <w:sz w:val="20"/>
          <w:szCs w:val="20"/>
        </w:rPr>
      </w:r>
      <w:r w:rsidRPr="009E5D25">
        <w:rPr>
          <w:noProof/>
          <w:sz w:val="20"/>
          <w:szCs w:val="20"/>
        </w:rPr>
        <w:fldChar w:fldCharType="separate"/>
      </w:r>
      <w:r w:rsidR="000F631F">
        <w:rPr>
          <w:noProof/>
          <w:sz w:val="20"/>
          <w:szCs w:val="20"/>
        </w:rPr>
        <w:t>14</w:t>
      </w:r>
      <w:r w:rsidRPr="009E5D25">
        <w:rPr>
          <w:noProof/>
          <w:sz w:val="20"/>
          <w:szCs w:val="20"/>
        </w:rPr>
        <w:fldChar w:fldCharType="end"/>
      </w:r>
    </w:p>
    <w:p w14:paraId="440C10D2" w14:textId="77777777" w:rsidR="00115CAE" w:rsidRPr="009E5D25" w:rsidRDefault="00115CAE" w:rsidP="00BF27D3">
      <w:pPr>
        <w:spacing w:before="120"/>
        <w:rPr>
          <w:b/>
          <w:noProof/>
          <w:sz w:val="20"/>
          <w:szCs w:val="20"/>
        </w:rPr>
      </w:pPr>
      <w:r w:rsidRPr="009E5D25">
        <w:rPr>
          <w:noProof/>
          <w:sz w:val="20"/>
          <w:szCs w:val="20"/>
        </w:rPr>
        <w:fldChar w:fldCharType="end"/>
      </w:r>
      <w:r w:rsidRPr="009E5D25">
        <w:rPr>
          <w:b/>
          <w:noProof/>
          <w:sz w:val="20"/>
          <w:szCs w:val="20"/>
        </w:rPr>
        <w:t>List of figures</w:t>
      </w:r>
    </w:p>
    <w:p w14:paraId="1DEE0FA0" w14:textId="77777777" w:rsidR="009E5D25" w:rsidRPr="009E5D25" w:rsidRDefault="00115CAE">
      <w:pPr>
        <w:pStyle w:val="TOC3"/>
        <w:tabs>
          <w:tab w:val="right" w:leader="dot" w:pos="9345"/>
        </w:tabs>
        <w:rPr>
          <w:rFonts w:asciiTheme="minorHAnsi" w:hAnsiTheme="minorHAnsi"/>
          <w:noProof/>
          <w:sz w:val="20"/>
          <w:szCs w:val="20"/>
        </w:rPr>
      </w:pPr>
      <w:r w:rsidRPr="009E5D25">
        <w:rPr>
          <w:noProof/>
          <w:sz w:val="20"/>
          <w:szCs w:val="20"/>
        </w:rPr>
        <w:fldChar w:fldCharType="begin"/>
      </w:r>
      <w:r w:rsidRPr="009E5D25">
        <w:rPr>
          <w:noProof/>
          <w:sz w:val="20"/>
          <w:szCs w:val="20"/>
        </w:rPr>
        <w:instrText xml:space="preserve"> TOC \t "Figure,3" </w:instrText>
      </w:r>
      <w:r w:rsidRPr="009E5D25">
        <w:rPr>
          <w:noProof/>
          <w:sz w:val="20"/>
          <w:szCs w:val="20"/>
        </w:rPr>
        <w:fldChar w:fldCharType="separate"/>
      </w:r>
      <w:r w:rsidR="009E5D25" w:rsidRPr="009E5D25">
        <w:rPr>
          <w:noProof/>
          <w:sz w:val="20"/>
          <w:szCs w:val="20"/>
        </w:rPr>
        <w:t>Figure 1: BSA coverage (%) in the two years ending 31 December 2018 by ethnicity, women aged 50–69 years, Total Coverage</w:t>
      </w:r>
      <w:r w:rsidR="009E5D25" w:rsidRPr="009E5D25">
        <w:rPr>
          <w:noProof/>
          <w:sz w:val="20"/>
          <w:szCs w:val="20"/>
        </w:rPr>
        <w:tab/>
      </w:r>
      <w:r w:rsidR="009E5D25" w:rsidRPr="009E5D25">
        <w:rPr>
          <w:noProof/>
          <w:sz w:val="20"/>
          <w:szCs w:val="20"/>
        </w:rPr>
        <w:fldChar w:fldCharType="begin"/>
      </w:r>
      <w:r w:rsidR="009E5D25" w:rsidRPr="009E5D25">
        <w:rPr>
          <w:noProof/>
          <w:sz w:val="20"/>
          <w:szCs w:val="20"/>
        </w:rPr>
        <w:instrText xml:space="preserve"> PAGEREF _Toc536024044 \h </w:instrText>
      </w:r>
      <w:r w:rsidR="009E5D25" w:rsidRPr="009E5D25">
        <w:rPr>
          <w:noProof/>
          <w:sz w:val="20"/>
          <w:szCs w:val="20"/>
        </w:rPr>
      </w:r>
      <w:r w:rsidR="009E5D25" w:rsidRPr="009E5D25">
        <w:rPr>
          <w:noProof/>
          <w:sz w:val="20"/>
          <w:szCs w:val="20"/>
        </w:rPr>
        <w:fldChar w:fldCharType="separate"/>
      </w:r>
      <w:r w:rsidR="000F631F">
        <w:rPr>
          <w:noProof/>
          <w:sz w:val="20"/>
          <w:szCs w:val="20"/>
        </w:rPr>
        <w:t>5</w:t>
      </w:r>
      <w:r w:rsidR="009E5D25" w:rsidRPr="009E5D25">
        <w:rPr>
          <w:noProof/>
          <w:sz w:val="20"/>
          <w:szCs w:val="20"/>
        </w:rPr>
        <w:fldChar w:fldCharType="end"/>
      </w:r>
    </w:p>
    <w:p w14:paraId="50DA1D9A"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2: BSA coverage (%) of women aged 50–69 years in the two years ending 31 December 2018 by ethnicity, Total Coverage</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_Toc536024045 \h </w:instrText>
      </w:r>
      <w:r w:rsidRPr="009E5D25">
        <w:rPr>
          <w:noProof/>
          <w:sz w:val="20"/>
          <w:szCs w:val="20"/>
        </w:rPr>
      </w:r>
      <w:r w:rsidRPr="009E5D25">
        <w:rPr>
          <w:noProof/>
          <w:sz w:val="20"/>
          <w:szCs w:val="20"/>
        </w:rPr>
        <w:fldChar w:fldCharType="separate"/>
      </w:r>
      <w:r w:rsidR="000F631F">
        <w:rPr>
          <w:noProof/>
          <w:sz w:val="20"/>
          <w:szCs w:val="20"/>
        </w:rPr>
        <w:t>6</w:t>
      </w:r>
      <w:r w:rsidRPr="009E5D25">
        <w:rPr>
          <w:noProof/>
          <w:sz w:val="20"/>
          <w:szCs w:val="20"/>
        </w:rPr>
        <w:fldChar w:fldCharType="end"/>
      </w:r>
    </w:p>
    <w:p w14:paraId="5AAE8ACA"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3: BSA number of initial eligible rescreens by ethnicity</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_Toc536024046 \h </w:instrText>
      </w:r>
      <w:r w:rsidRPr="009E5D25">
        <w:rPr>
          <w:noProof/>
          <w:sz w:val="20"/>
          <w:szCs w:val="20"/>
        </w:rPr>
      </w:r>
      <w:r w:rsidRPr="009E5D25">
        <w:rPr>
          <w:noProof/>
          <w:sz w:val="20"/>
          <w:szCs w:val="20"/>
        </w:rPr>
        <w:fldChar w:fldCharType="separate"/>
      </w:r>
      <w:r w:rsidR="000F631F">
        <w:rPr>
          <w:noProof/>
          <w:sz w:val="20"/>
          <w:szCs w:val="20"/>
        </w:rPr>
        <w:t>7</w:t>
      </w:r>
      <w:r w:rsidRPr="009E5D25">
        <w:rPr>
          <w:noProof/>
          <w:sz w:val="20"/>
          <w:szCs w:val="20"/>
        </w:rPr>
        <w:fldChar w:fldCharType="end"/>
      </w:r>
    </w:p>
    <w:p w14:paraId="750F4C29"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4: BSA coverage (%) of Māori women aged 50–69 years in the two years ending 31 December 2018 by District Health Board</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_Toc536024047 \h </w:instrText>
      </w:r>
      <w:r w:rsidRPr="009E5D25">
        <w:rPr>
          <w:noProof/>
          <w:sz w:val="20"/>
          <w:szCs w:val="20"/>
        </w:rPr>
      </w:r>
      <w:r w:rsidRPr="009E5D25">
        <w:rPr>
          <w:noProof/>
          <w:sz w:val="20"/>
          <w:szCs w:val="20"/>
        </w:rPr>
        <w:fldChar w:fldCharType="separate"/>
      </w:r>
      <w:r w:rsidR="000F631F">
        <w:rPr>
          <w:noProof/>
          <w:sz w:val="20"/>
          <w:szCs w:val="20"/>
        </w:rPr>
        <w:t>8</w:t>
      </w:r>
      <w:r w:rsidRPr="009E5D25">
        <w:rPr>
          <w:noProof/>
          <w:sz w:val="20"/>
          <w:szCs w:val="20"/>
        </w:rPr>
        <w:fldChar w:fldCharType="end"/>
      </w:r>
    </w:p>
    <w:p w14:paraId="66E9A67F"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5: BSA coverage (%) of Pacific women aged 50–69 years in the two years ending 31 December 2018 by District Health Board</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_Toc536024048 \h </w:instrText>
      </w:r>
      <w:r w:rsidRPr="009E5D25">
        <w:rPr>
          <w:noProof/>
          <w:sz w:val="20"/>
          <w:szCs w:val="20"/>
        </w:rPr>
      </w:r>
      <w:r w:rsidRPr="009E5D25">
        <w:rPr>
          <w:noProof/>
          <w:sz w:val="20"/>
          <w:szCs w:val="20"/>
        </w:rPr>
        <w:fldChar w:fldCharType="separate"/>
      </w:r>
      <w:r w:rsidR="000F631F">
        <w:rPr>
          <w:noProof/>
          <w:sz w:val="20"/>
          <w:szCs w:val="20"/>
        </w:rPr>
        <w:t>8</w:t>
      </w:r>
      <w:r w:rsidRPr="009E5D25">
        <w:rPr>
          <w:noProof/>
          <w:sz w:val="20"/>
          <w:szCs w:val="20"/>
        </w:rPr>
        <w:fldChar w:fldCharType="end"/>
      </w:r>
    </w:p>
    <w:p w14:paraId="2CA53BAB"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6: Overall BSA coverage (%) of women aged 50–69 years in the two years ending 31 December 2018 by District Health Board</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_Toc536024049 \h </w:instrText>
      </w:r>
      <w:r w:rsidRPr="009E5D25">
        <w:rPr>
          <w:noProof/>
          <w:sz w:val="20"/>
          <w:szCs w:val="20"/>
        </w:rPr>
      </w:r>
      <w:r w:rsidRPr="009E5D25">
        <w:rPr>
          <w:noProof/>
          <w:sz w:val="20"/>
          <w:szCs w:val="20"/>
        </w:rPr>
        <w:fldChar w:fldCharType="separate"/>
      </w:r>
      <w:r w:rsidR="000F631F">
        <w:rPr>
          <w:noProof/>
          <w:sz w:val="20"/>
          <w:szCs w:val="20"/>
        </w:rPr>
        <w:t>9</w:t>
      </w:r>
      <w:r w:rsidRPr="009E5D25">
        <w:rPr>
          <w:noProof/>
          <w:sz w:val="20"/>
          <w:szCs w:val="20"/>
        </w:rPr>
        <w:fldChar w:fldCharType="end"/>
      </w:r>
    </w:p>
    <w:p w14:paraId="59EEC751"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7: BSA coverage (%) of Māori women aged 50–69 years in the two years ending 31 December 2018</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_Toc536024050 \h </w:instrText>
      </w:r>
      <w:r w:rsidRPr="009E5D25">
        <w:rPr>
          <w:noProof/>
          <w:sz w:val="20"/>
          <w:szCs w:val="20"/>
        </w:rPr>
      </w:r>
      <w:r w:rsidRPr="009E5D25">
        <w:rPr>
          <w:noProof/>
          <w:sz w:val="20"/>
          <w:szCs w:val="20"/>
        </w:rPr>
        <w:fldChar w:fldCharType="separate"/>
      </w:r>
      <w:r w:rsidR="000F631F">
        <w:rPr>
          <w:noProof/>
          <w:sz w:val="20"/>
          <w:szCs w:val="20"/>
        </w:rPr>
        <w:t>10</w:t>
      </w:r>
      <w:r w:rsidRPr="009E5D25">
        <w:rPr>
          <w:noProof/>
          <w:sz w:val="20"/>
          <w:szCs w:val="20"/>
        </w:rPr>
        <w:fldChar w:fldCharType="end"/>
      </w:r>
    </w:p>
    <w:p w14:paraId="3861511B"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8: BSA coverage (%) of Pacific women aged 50–69 years in the two years ending 31 December 2018</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_Toc536024051 \h </w:instrText>
      </w:r>
      <w:r w:rsidRPr="009E5D25">
        <w:rPr>
          <w:noProof/>
          <w:sz w:val="20"/>
          <w:szCs w:val="20"/>
        </w:rPr>
      </w:r>
      <w:r w:rsidRPr="009E5D25">
        <w:rPr>
          <w:noProof/>
          <w:sz w:val="20"/>
          <w:szCs w:val="20"/>
        </w:rPr>
        <w:fldChar w:fldCharType="separate"/>
      </w:r>
      <w:r w:rsidR="000F631F">
        <w:rPr>
          <w:noProof/>
          <w:sz w:val="20"/>
          <w:szCs w:val="20"/>
        </w:rPr>
        <w:t>11</w:t>
      </w:r>
      <w:r w:rsidRPr="009E5D25">
        <w:rPr>
          <w:noProof/>
          <w:sz w:val="20"/>
          <w:szCs w:val="20"/>
        </w:rPr>
        <w:fldChar w:fldCharType="end"/>
      </w:r>
    </w:p>
    <w:p w14:paraId="08715B1E" w14:textId="77777777" w:rsidR="009E5D25" w:rsidRPr="009E5D25" w:rsidRDefault="009E5D25">
      <w:pPr>
        <w:pStyle w:val="TOC3"/>
        <w:tabs>
          <w:tab w:val="right" w:leader="dot" w:pos="9345"/>
        </w:tabs>
        <w:rPr>
          <w:rFonts w:asciiTheme="minorHAnsi" w:hAnsiTheme="minorHAnsi"/>
          <w:noProof/>
          <w:sz w:val="20"/>
          <w:szCs w:val="20"/>
        </w:rPr>
      </w:pPr>
      <w:r w:rsidRPr="009E5D25">
        <w:rPr>
          <w:noProof/>
          <w:sz w:val="20"/>
          <w:szCs w:val="20"/>
        </w:rPr>
        <w:t>Figure 9: Overall BSA coverage (%) of women aged 50–69 years in the two years ending 31 December 2018 by District Health Board</w:t>
      </w:r>
      <w:r w:rsidRPr="009E5D25">
        <w:rPr>
          <w:noProof/>
          <w:sz w:val="20"/>
          <w:szCs w:val="20"/>
        </w:rPr>
        <w:tab/>
      </w:r>
      <w:r w:rsidRPr="009E5D25">
        <w:rPr>
          <w:noProof/>
          <w:sz w:val="20"/>
          <w:szCs w:val="20"/>
        </w:rPr>
        <w:fldChar w:fldCharType="begin"/>
      </w:r>
      <w:r w:rsidRPr="009E5D25">
        <w:rPr>
          <w:noProof/>
          <w:sz w:val="20"/>
          <w:szCs w:val="20"/>
        </w:rPr>
        <w:instrText xml:space="preserve"> PAGEREF _Toc536024052 \h </w:instrText>
      </w:r>
      <w:r w:rsidRPr="009E5D25">
        <w:rPr>
          <w:noProof/>
          <w:sz w:val="20"/>
          <w:szCs w:val="20"/>
        </w:rPr>
      </w:r>
      <w:r w:rsidRPr="009E5D25">
        <w:rPr>
          <w:noProof/>
          <w:sz w:val="20"/>
          <w:szCs w:val="20"/>
        </w:rPr>
        <w:fldChar w:fldCharType="separate"/>
      </w:r>
      <w:r w:rsidR="000F631F">
        <w:rPr>
          <w:noProof/>
          <w:sz w:val="20"/>
          <w:szCs w:val="20"/>
        </w:rPr>
        <w:t>12</w:t>
      </w:r>
      <w:r w:rsidRPr="009E5D25">
        <w:rPr>
          <w:noProof/>
          <w:sz w:val="20"/>
          <w:szCs w:val="20"/>
        </w:rPr>
        <w:fldChar w:fldCharType="end"/>
      </w:r>
    </w:p>
    <w:p w14:paraId="7FC14D5C" w14:textId="77777777" w:rsidR="00115CAE" w:rsidRPr="004149AB" w:rsidRDefault="00115CAE" w:rsidP="00F66603">
      <w:pPr>
        <w:pStyle w:val="Heading1"/>
        <w:rPr>
          <w:noProof/>
        </w:rPr>
      </w:pPr>
      <w:r w:rsidRPr="009E5D25">
        <w:rPr>
          <w:noProof/>
          <w:sz w:val="20"/>
          <w:szCs w:val="20"/>
        </w:rPr>
        <w:lastRenderedPageBreak/>
        <w:fldChar w:fldCharType="end"/>
      </w:r>
      <w:bookmarkStart w:id="0" w:name="_Toc399921850"/>
      <w:bookmarkStart w:id="1" w:name="_Toc536024030"/>
      <w:r w:rsidRPr="004149AB">
        <w:rPr>
          <w:noProof/>
        </w:rPr>
        <w:t>Introduction</w:t>
      </w:r>
      <w:bookmarkEnd w:id="0"/>
      <w:bookmarkEnd w:id="1"/>
    </w:p>
    <w:p w14:paraId="35C1BCDB"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476EFE7" w14:textId="77777777" w:rsidR="00F66603" w:rsidRDefault="00F66603" w:rsidP="00F66603"/>
    <w:p w14:paraId="41DE62A9"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B7BBCE6" w14:textId="77777777" w:rsidR="00F66603" w:rsidRDefault="00F66603" w:rsidP="00F66603"/>
    <w:p w14:paraId="250A6C51"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BEA3213" w14:textId="77777777" w:rsidR="00F66603" w:rsidRDefault="00F66603" w:rsidP="00F66603"/>
    <w:p w14:paraId="028FC3CB"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605701C2" w14:textId="77777777" w:rsidR="00F66603" w:rsidRDefault="00F66603" w:rsidP="00F66603"/>
    <w:p w14:paraId="04EB6678"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5C6BECB"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4924A3D" w14:textId="77777777" w:rsidR="00F66603" w:rsidRDefault="00F66603" w:rsidP="00F66603">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3B36CD7E"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4076319E"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115A41E2" w14:textId="77777777" w:rsidR="00F66603" w:rsidRPr="00A97460" w:rsidRDefault="00F66603" w:rsidP="00F66603"/>
    <w:p w14:paraId="4E9E3984" w14:textId="77777777" w:rsidR="00F66603" w:rsidRPr="007E28E8" w:rsidRDefault="00F66603" w:rsidP="00F66603">
      <w:r w:rsidRPr="007E28E8">
        <w:t>The purpose of this quarterly report is to demonstrate by DHB if the programme coverage and rescreening targets are being met for the region.</w:t>
      </w:r>
    </w:p>
    <w:p w14:paraId="2711628F" w14:textId="77777777" w:rsidR="00115CAE" w:rsidRDefault="00115CAE" w:rsidP="00115CAE">
      <w:pPr>
        <w:rPr>
          <w:rFonts w:eastAsiaTheme="majorEastAsia"/>
        </w:rPr>
      </w:pPr>
    </w:p>
    <w:p w14:paraId="60FEC71D" w14:textId="77777777" w:rsidR="00A97460" w:rsidRDefault="00A97460">
      <w:pPr>
        <w:spacing w:after="200"/>
        <w:rPr>
          <w:rFonts w:eastAsiaTheme="majorEastAsia" w:cstheme="majorBidi"/>
          <w:b/>
          <w:bCs/>
          <w:sz w:val="36"/>
          <w:szCs w:val="28"/>
        </w:rPr>
      </w:pPr>
      <w:r>
        <w:br w:type="page"/>
      </w:r>
    </w:p>
    <w:p w14:paraId="29298219" w14:textId="77777777" w:rsidR="00115CAE" w:rsidRPr="004149AB" w:rsidRDefault="00115CAE" w:rsidP="00115CAE">
      <w:pPr>
        <w:pStyle w:val="Heading1"/>
      </w:pPr>
      <w:bookmarkStart w:id="3" w:name="_Toc536024031"/>
      <w:r w:rsidRPr="004149AB">
        <w:lastRenderedPageBreak/>
        <w:t xml:space="preserve">Technical </w:t>
      </w:r>
      <w:r>
        <w:t>n</w:t>
      </w:r>
      <w:r w:rsidRPr="004149AB">
        <w:t>otes</w:t>
      </w:r>
      <w:bookmarkEnd w:id="2"/>
      <w:bookmarkEnd w:id="3"/>
    </w:p>
    <w:p w14:paraId="3870B56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E5C13" w:rsidRPr="008E5C13">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E5C13" w:rsidRPr="008E5C13">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56EBEC5C" w14:textId="77777777" w:rsidR="00115CAE" w:rsidRDefault="00115CAE" w:rsidP="00115CAE">
      <w:pPr>
        <w:rPr>
          <w:rFonts w:eastAsiaTheme="minorHAnsi"/>
          <w:lang w:eastAsia="en-US"/>
        </w:rPr>
      </w:pPr>
    </w:p>
    <w:p w14:paraId="33D76B4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A3A4A51" w14:textId="77777777" w:rsidR="000C2B3F" w:rsidRPr="005767BE" w:rsidRDefault="000C2B3F" w:rsidP="000C2B3F"/>
    <w:p w14:paraId="5941FDFC"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3B9905A" w14:textId="77777777" w:rsidR="000C2B3F" w:rsidRPr="005767BE" w:rsidRDefault="000C2B3F" w:rsidP="000C2B3F"/>
    <w:p w14:paraId="10E3A47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8E5C13" w:rsidRPr="008E5C13">
        <w:t>30 June 2017</w:t>
      </w:r>
      <w:r w:rsidRPr="005767BE">
        <w:rPr>
          <w:rFonts w:eastAsiaTheme="minorHAnsi" w:cs="Georgia"/>
          <w:color w:val="000000"/>
          <w:szCs w:val="24"/>
          <w:lang w:eastAsia="en-US"/>
        </w:rPr>
        <w:t xml:space="preserve"> update, based on the 2013 Census.</w:t>
      </w:r>
    </w:p>
    <w:p w14:paraId="08282B1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808DE8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74CBE9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638D53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D586C7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445974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CCA33C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7431F63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3BC0A05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67D3C7C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42A4E508"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4AF32A6A" w14:textId="77777777" w:rsidR="000C2B3F" w:rsidRPr="005767BE" w:rsidRDefault="000C2B3F" w:rsidP="000C2B3F"/>
    <w:p w14:paraId="6DAEFB6C"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CF0530C" w14:textId="77777777" w:rsidR="00115CAE" w:rsidRPr="00F73803" w:rsidRDefault="00115CAE" w:rsidP="00115CAE">
      <w:pPr>
        <w:rPr>
          <w:rFonts w:eastAsiaTheme="minorHAnsi"/>
          <w:lang w:eastAsia="en-US"/>
        </w:rPr>
      </w:pPr>
    </w:p>
    <w:p w14:paraId="5AAED417" w14:textId="77777777" w:rsidR="00115CAE" w:rsidRDefault="00115CAE" w:rsidP="00115CAE">
      <w:pPr>
        <w:rPr>
          <w:rFonts w:eastAsiaTheme="majorEastAsia"/>
        </w:rPr>
      </w:pPr>
      <w:bookmarkStart w:id="4" w:name="_Toc399146163"/>
    </w:p>
    <w:p w14:paraId="000B6361" w14:textId="77777777" w:rsidR="00115CAE" w:rsidRPr="004149AB" w:rsidRDefault="008E5C13" w:rsidP="00115CAE">
      <w:pPr>
        <w:pStyle w:val="Heading1"/>
      </w:pPr>
      <w:bookmarkStart w:id="5" w:name="_Toc399921852"/>
      <w:bookmarkStart w:id="6" w:name="_Toc536024032"/>
      <w:r w:rsidRPr="008E5C13">
        <w:lastRenderedPageBreak/>
        <w:t>West Coast</w:t>
      </w:r>
      <w:r w:rsidR="00C75BA8">
        <w:t xml:space="preserve"> </w:t>
      </w:r>
      <w:r w:rsidR="00115CAE">
        <w:t>c</w:t>
      </w:r>
      <w:r w:rsidR="00115CAE" w:rsidRPr="004149AB">
        <w:t>overage</w:t>
      </w:r>
      <w:bookmarkEnd w:id="4"/>
      <w:bookmarkEnd w:id="5"/>
      <w:bookmarkEnd w:id="6"/>
    </w:p>
    <w:p w14:paraId="4FF03EBA" w14:textId="77777777" w:rsidR="00115CAE" w:rsidRPr="00F7148E" w:rsidRDefault="008E5C13" w:rsidP="00115CAE">
      <w:pPr>
        <w:pStyle w:val="Heading2"/>
      </w:pPr>
      <w:bookmarkStart w:id="7" w:name="_Toc399146164"/>
      <w:bookmarkStart w:id="8" w:name="_Toc399921853"/>
      <w:bookmarkStart w:id="9" w:name="_Toc536024033"/>
      <w:r w:rsidRPr="008E5C13">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8E5C13">
        <w:t>31 December 2018</w:t>
      </w:r>
      <w:bookmarkEnd w:id="9"/>
    </w:p>
    <w:p w14:paraId="4EA35224" w14:textId="77777777" w:rsidR="00115CAE" w:rsidRDefault="00BD3841" w:rsidP="00BD3841">
      <w:pPr>
        <w:pStyle w:val="Figure"/>
      </w:pPr>
      <w:bookmarkStart w:id="10" w:name="_Toc399497921"/>
      <w:bookmarkStart w:id="11" w:name="_Toc53602404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E5C13" w:rsidRPr="008E5C13">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6A931E1F" w14:textId="77777777" w:rsidR="002D25D6" w:rsidRPr="002D25D6" w:rsidRDefault="008E5C13" w:rsidP="002D25D6">
      <w:bookmarkStart w:id="12" w:name="figure_1"/>
      <w:bookmarkEnd w:id="12"/>
      <w:r>
        <w:rPr>
          <w:noProof/>
        </w:rPr>
        <w:drawing>
          <wp:inline distT="0" distB="0" distL="0" distR="0" wp14:anchorId="48D2C727" wp14:editId="592F0D27">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F76C72" w14:textId="77777777" w:rsidR="00576B92" w:rsidRDefault="00576B92" w:rsidP="00F27C51">
      <w:bookmarkStart w:id="13" w:name="_Toc400365296"/>
    </w:p>
    <w:p w14:paraId="37081B72" w14:textId="77777777" w:rsidR="00115CAE" w:rsidRPr="004F701C" w:rsidRDefault="004F701C" w:rsidP="001802FB">
      <w:pPr>
        <w:pStyle w:val="Table"/>
        <w:rPr>
          <w:i/>
          <w:iCs/>
        </w:rPr>
      </w:pPr>
      <w:bookmarkStart w:id="14" w:name="_Toc53602403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F631F">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E5C13" w:rsidRPr="008E5C13">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4D11A993" w14:textId="77777777" w:rsidR="00E646CB" w:rsidRPr="00E646CB" w:rsidRDefault="008E5C13" w:rsidP="00E646CB">
      <w:bookmarkStart w:id="15" w:name="table_1"/>
      <w:bookmarkEnd w:id="15"/>
      <w:r w:rsidRPr="008E5C13">
        <w:rPr>
          <w:noProof/>
        </w:rPr>
        <w:drawing>
          <wp:inline distT="0" distB="0" distL="0" distR="0" wp14:anchorId="7D187B90" wp14:editId="2F4940D2">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39A338FB"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5CDC116" w14:textId="77777777" w:rsidR="00115CAE" w:rsidRDefault="00115CAE" w:rsidP="00115CAE">
      <w:pPr>
        <w:rPr>
          <w:sz w:val="16"/>
          <w:szCs w:val="16"/>
        </w:rPr>
      </w:pPr>
    </w:p>
    <w:p w14:paraId="017542E9" w14:textId="77777777" w:rsidR="00BD3841" w:rsidRDefault="00BD3841">
      <w:pPr>
        <w:spacing w:after="200"/>
        <w:rPr>
          <w:rFonts w:cs="Times New Roman"/>
          <w:b/>
          <w:sz w:val="22"/>
        </w:rPr>
      </w:pPr>
      <w:r>
        <w:br w:type="page"/>
      </w:r>
    </w:p>
    <w:p w14:paraId="0A9496ED" w14:textId="77777777" w:rsidR="00115CAE" w:rsidRDefault="008E5C13" w:rsidP="00115CAE">
      <w:pPr>
        <w:pStyle w:val="Heading2"/>
      </w:pPr>
      <w:bookmarkStart w:id="16" w:name="_Toc399921854"/>
      <w:bookmarkStart w:id="17" w:name="_Toc536024034"/>
      <w:r w:rsidRPr="008E5C13">
        <w:lastRenderedPageBreak/>
        <w:t>West Coast</w:t>
      </w:r>
      <w:r w:rsidR="00F53E27" w:rsidRPr="00F53E27">
        <w:t xml:space="preserve"> </w:t>
      </w:r>
      <w:r w:rsidR="00115CAE">
        <w:t>coverage t</w:t>
      </w:r>
      <w:r w:rsidR="00115CAE" w:rsidRPr="001A7BE5">
        <w:t>rends</w:t>
      </w:r>
      <w:r w:rsidR="00115CAE">
        <w:t xml:space="preserve"> by ethnicity</w:t>
      </w:r>
      <w:bookmarkEnd w:id="16"/>
      <w:bookmarkEnd w:id="17"/>
    </w:p>
    <w:p w14:paraId="016EB102" w14:textId="77777777" w:rsidR="00115CAE" w:rsidRPr="00BD3841" w:rsidRDefault="00BD3841" w:rsidP="00BD3841">
      <w:pPr>
        <w:pStyle w:val="Figure"/>
      </w:pPr>
      <w:bookmarkStart w:id="18" w:name="_Toc399497922"/>
      <w:bookmarkStart w:id="19" w:name="_Toc53602404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8E5C13" w:rsidRPr="008E5C13">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0E894D78" w14:textId="77777777" w:rsidR="005A05B2" w:rsidRDefault="008E5C13" w:rsidP="00A206FE">
      <w:bookmarkStart w:id="20" w:name="figure_2"/>
      <w:bookmarkStart w:id="21" w:name="_Toc399921855"/>
      <w:bookmarkEnd w:id="20"/>
      <w:r>
        <w:rPr>
          <w:noProof/>
        </w:rPr>
        <w:drawing>
          <wp:inline distT="0" distB="0" distL="0" distR="0" wp14:anchorId="2848755B" wp14:editId="7ECAFF51">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6DA51C" w14:textId="77777777" w:rsidR="00A206FE" w:rsidRPr="004F701C" w:rsidRDefault="004F701C" w:rsidP="001802FB">
      <w:pPr>
        <w:pStyle w:val="Table"/>
        <w:rPr>
          <w:i/>
          <w:iCs/>
        </w:rPr>
      </w:pPr>
      <w:bookmarkStart w:id="22" w:name="_Toc536024040"/>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367B22A"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40CD2"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24CB279"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A0A8B" w14:paraId="60B52F73" w14:textId="77777777" w:rsidTr="0090063C">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C2A9F72" w14:textId="77777777" w:rsidR="008A0A8B" w:rsidRDefault="008A0A8B" w:rsidP="008A0A8B">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5A339601" w14:textId="77777777" w:rsidR="008A0A8B" w:rsidRDefault="008A0A8B" w:rsidP="008A0A8B">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80E8A0B" w14:textId="77777777" w:rsidR="008A0A8B" w:rsidRDefault="008A0A8B" w:rsidP="008A0A8B">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30D28E21" w14:textId="77777777" w:rsidR="008A0A8B" w:rsidRDefault="008A0A8B" w:rsidP="008A0A8B">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8A3626E" w14:textId="77777777" w:rsidR="008A0A8B" w:rsidRDefault="008A0A8B" w:rsidP="008A0A8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4F03D2A7" w14:textId="77777777" w:rsidR="008A0A8B" w:rsidRDefault="008A0A8B" w:rsidP="008A0A8B">
            <w:pPr>
              <w:jc w:val="right"/>
              <w:rPr>
                <w:rFonts w:ascii="Arial" w:hAnsi="Arial" w:cs="Arial"/>
                <w:b/>
                <w:bCs/>
                <w:color w:val="000000"/>
                <w:sz w:val="18"/>
                <w:szCs w:val="18"/>
              </w:rPr>
            </w:pPr>
            <w:r>
              <w:rPr>
                <w:rFonts w:ascii="Arial" w:hAnsi="Arial" w:cs="Arial"/>
                <w:b/>
                <w:bCs/>
                <w:color w:val="000000"/>
                <w:sz w:val="18"/>
                <w:szCs w:val="18"/>
              </w:rPr>
              <w:t>Q4 (Oct - Dec) 2018</w:t>
            </w:r>
          </w:p>
        </w:tc>
      </w:tr>
      <w:tr w:rsidR="008A0A8B" w14:paraId="1DF55D00" w14:textId="77777777" w:rsidTr="0090063C">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1EA465D" w14:textId="77777777" w:rsidR="008A0A8B" w:rsidRDefault="008A0A8B" w:rsidP="008A0A8B">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339A33BB" w14:textId="77777777" w:rsidR="008A0A8B" w:rsidRDefault="008A0A8B" w:rsidP="008A0A8B">
            <w:pPr>
              <w:jc w:val="right"/>
              <w:rPr>
                <w:rFonts w:ascii="Arial" w:hAnsi="Arial" w:cs="Arial"/>
                <w:sz w:val="18"/>
                <w:szCs w:val="18"/>
              </w:rPr>
            </w:pPr>
            <w:r>
              <w:rPr>
                <w:rFonts w:ascii="Arial" w:hAnsi="Arial" w:cs="Arial"/>
                <w:sz w:val="18"/>
                <w:szCs w:val="18"/>
              </w:rPr>
              <w:t>19</w:t>
            </w:r>
          </w:p>
        </w:tc>
        <w:tc>
          <w:tcPr>
            <w:tcW w:w="1504" w:type="dxa"/>
            <w:tcBorders>
              <w:top w:val="nil"/>
              <w:left w:val="nil"/>
              <w:bottom w:val="single" w:sz="4" w:space="0" w:color="D9D9D9"/>
              <w:right w:val="single" w:sz="4" w:space="0" w:color="auto"/>
            </w:tcBorders>
            <w:shd w:val="clear" w:color="auto" w:fill="auto"/>
            <w:noWrap/>
            <w:vAlign w:val="center"/>
          </w:tcPr>
          <w:p w14:paraId="3DBF4D86" w14:textId="77777777" w:rsidR="008A0A8B" w:rsidRDefault="008A0A8B" w:rsidP="008A0A8B">
            <w:pPr>
              <w:jc w:val="right"/>
              <w:rPr>
                <w:rFonts w:ascii="Arial" w:hAnsi="Arial" w:cs="Arial"/>
                <w:sz w:val="18"/>
                <w:szCs w:val="18"/>
              </w:rPr>
            </w:pPr>
            <w:r>
              <w:rPr>
                <w:rFonts w:ascii="Arial" w:hAnsi="Arial" w:cs="Arial"/>
                <w:sz w:val="18"/>
                <w:szCs w:val="18"/>
              </w:rPr>
              <w:t>30</w:t>
            </w:r>
          </w:p>
        </w:tc>
        <w:tc>
          <w:tcPr>
            <w:tcW w:w="1503" w:type="dxa"/>
            <w:tcBorders>
              <w:top w:val="nil"/>
              <w:left w:val="nil"/>
              <w:bottom w:val="single" w:sz="4" w:space="0" w:color="D9D9D9"/>
              <w:right w:val="single" w:sz="8" w:space="0" w:color="auto"/>
            </w:tcBorders>
            <w:shd w:val="clear" w:color="auto" w:fill="auto"/>
            <w:noWrap/>
            <w:vAlign w:val="center"/>
          </w:tcPr>
          <w:p w14:paraId="6F0DD72F" w14:textId="77777777" w:rsidR="008A0A8B" w:rsidRDefault="008A0A8B" w:rsidP="008A0A8B">
            <w:pPr>
              <w:jc w:val="right"/>
              <w:rPr>
                <w:rFonts w:ascii="Arial" w:hAnsi="Arial" w:cs="Arial"/>
                <w:sz w:val="18"/>
                <w:szCs w:val="18"/>
              </w:rPr>
            </w:pPr>
            <w:r>
              <w:rPr>
                <w:rFonts w:ascii="Arial" w:hAnsi="Arial" w:cs="Arial"/>
                <w:sz w:val="18"/>
                <w:szCs w:val="18"/>
              </w:rPr>
              <w:t>59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105072F" w14:textId="77777777" w:rsidR="008A0A8B" w:rsidRDefault="008A0A8B" w:rsidP="008A0A8B">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38F15923" w14:textId="77777777" w:rsidR="008A0A8B" w:rsidRDefault="008A0A8B" w:rsidP="008A0A8B">
            <w:pPr>
              <w:jc w:val="right"/>
              <w:rPr>
                <w:rFonts w:ascii="Arial" w:hAnsi="Arial" w:cs="Arial"/>
                <w:sz w:val="18"/>
                <w:szCs w:val="18"/>
              </w:rPr>
            </w:pPr>
            <w:r>
              <w:rPr>
                <w:rFonts w:ascii="Arial" w:hAnsi="Arial" w:cs="Arial"/>
                <w:sz w:val="18"/>
                <w:szCs w:val="18"/>
              </w:rPr>
              <w:t>38</w:t>
            </w:r>
          </w:p>
        </w:tc>
      </w:tr>
      <w:tr w:rsidR="008A0A8B" w14:paraId="53BF8BAE" w14:textId="77777777" w:rsidTr="0090063C">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8FD7A4D" w14:textId="77777777" w:rsidR="008A0A8B" w:rsidRDefault="008A0A8B" w:rsidP="008A0A8B">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F49C9BE" w14:textId="77777777" w:rsidR="008A0A8B" w:rsidRDefault="008A0A8B" w:rsidP="008A0A8B">
            <w:pPr>
              <w:jc w:val="right"/>
              <w:rPr>
                <w:rFonts w:ascii="Arial" w:hAnsi="Arial" w:cs="Arial"/>
                <w:sz w:val="18"/>
                <w:szCs w:val="18"/>
              </w:rPr>
            </w:pPr>
            <w:r>
              <w:rPr>
                <w:rFonts w:ascii="Arial" w:hAnsi="Arial" w:cs="Arial"/>
                <w:sz w:val="18"/>
                <w:szCs w:val="18"/>
              </w:rPr>
              <w:t> </w:t>
            </w:r>
          </w:p>
        </w:tc>
        <w:tc>
          <w:tcPr>
            <w:tcW w:w="1504" w:type="dxa"/>
            <w:tcBorders>
              <w:top w:val="nil"/>
              <w:left w:val="nil"/>
              <w:bottom w:val="single" w:sz="4" w:space="0" w:color="D9D9D9"/>
              <w:right w:val="single" w:sz="4" w:space="0" w:color="auto"/>
            </w:tcBorders>
            <w:shd w:val="clear" w:color="auto" w:fill="auto"/>
            <w:noWrap/>
            <w:vAlign w:val="center"/>
          </w:tcPr>
          <w:p w14:paraId="2CCD5BD6" w14:textId="77777777" w:rsidR="008A0A8B" w:rsidRDefault="008A0A8B" w:rsidP="008A0A8B">
            <w:pPr>
              <w:jc w:val="right"/>
              <w:rPr>
                <w:rFonts w:ascii="Arial" w:hAnsi="Arial" w:cs="Arial"/>
                <w:sz w:val="18"/>
                <w:szCs w:val="18"/>
              </w:rPr>
            </w:pPr>
            <w:r>
              <w:rPr>
                <w:rFonts w:ascii="Arial" w:hAnsi="Arial" w:cs="Arial"/>
                <w:sz w:val="18"/>
                <w:szCs w:val="18"/>
              </w:rPr>
              <w:t> </w:t>
            </w:r>
          </w:p>
        </w:tc>
        <w:tc>
          <w:tcPr>
            <w:tcW w:w="1503" w:type="dxa"/>
            <w:tcBorders>
              <w:top w:val="nil"/>
              <w:left w:val="nil"/>
              <w:bottom w:val="single" w:sz="4" w:space="0" w:color="D9D9D9"/>
              <w:right w:val="single" w:sz="8" w:space="0" w:color="auto"/>
            </w:tcBorders>
            <w:shd w:val="clear" w:color="auto" w:fill="auto"/>
            <w:noWrap/>
            <w:vAlign w:val="center"/>
          </w:tcPr>
          <w:p w14:paraId="5D48E41A" w14:textId="77777777" w:rsidR="008A0A8B" w:rsidRDefault="008A0A8B" w:rsidP="008A0A8B">
            <w:pPr>
              <w:jc w:val="right"/>
              <w:rPr>
                <w:rFonts w:ascii="Arial" w:hAnsi="Arial" w:cs="Arial"/>
                <w:sz w:val="18"/>
                <w:szCs w:val="18"/>
              </w:rPr>
            </w:pPr>
            <w:r>
              <w:rPr>
                <w:rFonts w:ascii="Arial" w:hAnsi="Arial" w:cs="Arial"/>
                <w:sz w:val="18"/>
                <w:szCs w:val="18"/>
              </w:rPr>
              <w:t>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0639E99" w14:textId="77777777" w:rsidR="008A0A8B" w:rsidRDefault="008A0A8B" w:rsidP="008A0A8B">
            <w:pPr>
              <w:jc w:val="right"/>
              <w:rPr>
                <w:rFonts w:ascii="Arial" w:hAnsi="Arial" w:cs="Arial"/>
                <w:sz w:val="18"/>
                <w:szCs w:val="18"/>
              </w:rPr>
            </w:pPr>
            <w:r>
              <w:rPr>
                <w:rFonts w:ascii="Arial" w:hAnsi="Arial" w:cs="Arial"/>
                <w:sz w:val="18"/>
                <w:szCs w:val="18"/>
              </w:rPr>
              <w:t>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8C835AA" w14:textId="77777777" w:rsidR="008A0A8B" w:rsidRDefault="008A0A8B" w:rsidP="008A0A8B">
            <w:pPr>
              <w:jc w:val="right"/>
              <w:rPr>
                <w:rFonts w:ascii="Arial" w:hAnsi="Arial" w:cs="Arial"/>
                <w:sz w:val="18"/>
                <w:szCs w:val="18"/>
              </w:rPr>
            </w:pPr>
            <w:r>
              <w:rPr>
                <w:rFonts w:ascii="Arial" w:hAnsi="Arial" w:cs="Arial"/>
                <w:sz w:val="18"/>
                <w:szCs w:val="18"/>
              </w:rPr>
              <w:t>1</w:t>
            </w:r>
          </w:p>
        </w:tc>
      </w:tr>
      <w:tr w:rsidR="008A0A8B" w14:paraId="4DFAE1D8" w14:textId="77777777" w:rsidTr="0090063C">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65E72A4" w14:textId="77777777" w:rsidR="008A0A8B" w:rsidRDefault="008A0A8B" w:rsidP="008A0A8B">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2060F504" w14:textId="77777777" w:rsidR="008A0A8B" w:rsidRDefault="008A0A8B" w:rsidP="008A0A8B">
            <w:pPr>
              <w:jc w:val="right"/>
              <w:rPr>
                <w:rFonts w:ascii="Arial" w:hAnsi="Arial" w:cs="Arial"/>
                <w:sz w:val="18"/>
                <w:szCs w:val="18"/>
              </w:rPr>
            </w:pPr>
            <w:r>
              <w:rPr>
                <w:rFonts w:ascii="Arial" w:hAnsi="Arial" w:cs="Arial"/>
                <w:sz w:val="18"/>
                <w:szCs w:val="18"/>
              </w:rPr>
              <w:t>286</w:t>
            </w:r>
          </w:p>
        </w:tc>
        <w:tc>
          <w:tcPr>
            <w:tcW w:w="1504" w:type="dxa"/>
            <w:tcBorders>
              <w:top w:val="nil"/>
              <w:left w:val="nil"/>
              <w:bottom w:val="nil"/>
              <w:right w:val="single" w:sz="4" w:space="0" w:color="auto"/>
            </w:tcBorders>
            <w:shd w:val="clear" w:color="auto" w:fill="auto"/>
            <w:noWrap/>
            <w:vAlign w:val="center"/>
          </w:tcPr>
          <w:p w14:paraId="42A4629C" w14:textId="77777777" w:rsidR="008A0A8B" w:rsidRDefault="008A0A8B" w:rsidP="008A0A8B">
            <w:pPr>
              <w:jc w:val="right"/>
              <w:rPr>
                <w:rFonts w:ascii="Arial" w:hAnsi="Arial" w:cs="Arial"/>
                <w:sz w:val="18"/>
                <w:szCs w:val="18"/>
              </w:rPr>
            </w:pPr>
            <w:r>
              <w:rPr>
                <w:rFonts w:ascii="Arial" w:hAnsi="Arial" w:cs="Arial"/>
                <w:sz w:val="18"/>
                <w:szCs w:val="18"/>
              </w:rPr>
              <w:t>402</w:t>
            </w:r>
          </w:p>
        </w:tc>
        <w:tc>
          <w:tcPr>
            <w:tcW w:w="1503" w:type="dxa"/>
            <w:tcBorders>
              <w:top w:val="nil"/>
              <w:left w:val="nil"/>
              <w:bottom w:val="nil"/>
              <w:right w:val="single" w:sz="8" w:space="0" w:color="auto"/>
            </w:tcBorders>
            <w:shd w:val="clear" w:color="auto" w:fill="auto"/>
            <w:noWrap/>
            <w:vAlign w:val="center"/>
          </w:tcPr>
          <w:p w14:paraId="3767D171" w14:textId="77777777" w:rsidR="008A0A8B" w:rsidRDefault="008A0A8B" w:rsidP="008A0A8B">
            <w:pPr>
              <w:jc w:val="right"/>
              <w:rPr>
                <w:rFonts w:ascii="Arial" w:hAnsi="Arial" w:cs="Arial"/>
                <w:sz w:val="18"/>
                <w:szCs w:val="18"/>
              </w:rPr>
            </w:pPr>
            <w:r>
              <w:rPr>
                <w:rFonts w:ascii="Arial" w:hAnsi="Arial" w:cs="Arial"/>
                <w:sz w:val="18"/>
                <w:szCs w:val="18"/>
              </w:rPr>
              <w:t>622</w:t>
            </w:r>
          </w:p>
        </w:tc>
        <w:tc>
          <w:tcPr>
            <w:tcW w:w="1504" w:type="dxa"/>
            <w:tcBorders>
              <w:top w:val="nil"/>
              <w:left w:val="single" w:sz="4" w:space="0" w:color="auto"/>
              <w:bottom w:val="nil"/>
              <w:right w:val="single" w:sz="8" w:space="0" w:color="auto"/>
            </w:tcBorders>
            <w:shd w:val="clear" w:color="auto" w:fill="auto"/>
            <w:noWrap/>
            <w:vAlign w:val="center"/>
          </w:tcPr>
          <w:p w14:paraId="24DA9C91" w14:textId="77777777" w:rsidR="008A0A8B" w:rsidRDefault="008A0A8B" w:rsidP="008A0A8B">
            <w:pPr>
              <w:jc w:val="right"/>
              <w:rPr>
                <w:rFonts w:ascii="Arial" w:hAnsi="Arial" w:cs="Arial"/>
                <w:sz w:val="18"/>
                <w:szCs w:val="18"/>
              </w:rPr>
            </w:pPr>
            <w:r>
              <w:rPr>
                <w:rFonts w:ascii="Arial" w:hAnsi="Arial" w:cs="Arial"/>
                <w:sz w:val="18"/>
                <w:szCs w:val="18"/>
              </w:rPr>
              <w:t>394</w:t>
            </w:r>
          </w:p>
        </w:tc>
        <w:tc>
          <w:tcPr>
            <w:tcW w:w="1504" w:type="dxa"/>
            <w:tcBorders>
              <w:top w:val="nil"/>
              <w:left w:val="single" w:sz="4" w:space="0" w:color="auto"/>
              <w:bottom w:val="nil"/>
              <w:right w:val="single" w:sz="8" w:space="0" w:color="auto"/>
            </w:tcBorders>
            <w:shd w:val="clear" w:color="auto" w:fill="auto"/>
            <w:vAlign w:val="center"/>
          </w:tcPr>
          <w:p w14:paraId="71B52936" w14:textId="77777777" w:rsidR="008A0A8B" w:rsidRDefault="008A0A8B" w:rsidP="008A0A8B">
            <w:pPr>
              <w:jc w:val="right"/>
              <w:rPr>
                <w:rFonts w:ascii="Arial" w:hAnsi="Arial" w:cs="Arial"/>
                <w:sz w:val="18"/>
                <w:szCs w:val="18"/>
              </w:rPr>
            </w:pPr>
            <w:r>
              <w:rPr>
                <w:rFonts w:ascii="Arial" w:hAnsi="Arial" w:cs="Arial"/>
                <w:sz w:val="18"/>
                <w:szCs w:val="18"/>
              </w:rPr>
              <w:t>330</w:t>
            </w:r>
          </w:p>
        </w:tc>
      </w:tr>
      <w:tr w:rsidR="008A0A8B" w14:paraId="2B954C79" w14:textId="77777777" w:rsidTr="0090063C">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CB70498" w14:textId="77777777" w:rsidR="008A0A8B" w:rsidRDefault="008A0A8B" w:rsidP="008A0A8B">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4380EFE" w14:textId="77777777" w:rsidR="008A0A8B" w:rsidRDefault="008A0A8B" w:rsidP="008A0A8B">
            <w:pPr>
              <w:jc w:val="right"/>
              <w:rPr>
                <w:rFonts w:ascii="Arial" w:hAnsi="Arial" w:cs="Arial"/>
                <w:b/>
                <w:bCs/>
                <w:sz w:val="18"/>
                <w:szCs w:val="18"/>
              </w:rPr>
            </w:pPr>
            <w:r>
              <w:rPr>
                <w:rFonts w:ascii="Arial" w:hAnsi="Arial" w:cs="Arial"/>
                <w:b/>
                <w:bCs/>
                <w:sz w:val="18"/>
                <w:szCs w:val="18"/>
              </w:rPr>
              <w:t>305</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75A3DC98" w14:textId="77777777" w:rsidR="008A0A8B" w:rsidRDefault="008A0A8B" w:rsidP="008A0A8B">
            <w:pPr>
              <w:jc w:val="right"/>
              <w:rPr>
                <w:rFonts w:ascii="Arial" w:hAnsi="Arial" w:cs="Arial"/>
                <w:b/>
                <w:bCs/>
                <w:sz w:val="18"/>
                <w:szCs w:val="18"/>
              </w:rPr>
            </w:pPr>
            <w:r>
              <w:rPr>
                <w:rFonts w:ascii="Arial" w:hAnsi="Arial" w:cs="Arial"/>
                <w:b/>
                <w:bCs/>
                <w:sz w:val="18"/>
                <w:szCs w:val="18"/>
              </w:rPr>
              <w:t>432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A52A782" w14:textId="77777777" w:rsidR="008A0A8B" w:rsidRDefault="008A0A8B" w:rsidP="008A0A8B">
            <w:pPr>
              <w:jc w:val="right"/>
              <w:rPr>
                <w:rFonts w:ascii="Arial" w:hAnsi="Arial" w:cs="Arial"/>
                <w:b/>
                <w:bCs/>
                <w:sz w:val="18"/>
                <w:szCs w:val="18"/>
              </w:rPr>
            </w:pPr>
            <w:r>
              <w:rPr>
                <w:rFonts w:ascii="Arial" w:hAnsi="Arial" w:cs="Arial"/>
                <w:b/>
                <w:bCs/>
                <w:sz w:val="18"/>
                <w:szCs w:val="18"/>
              </w:rPr>
              <w:t>684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F0FC78" w14:textId="77777777" w:rsidR="008A0A8B" w:rsidRDefault="008A0A8B" w:rsidP="008A0A8B">
            <w:pPr>
              <w:jc w:val="right"/>
              <w:rPr>
                <w:rFonts w:ascii="Arial" w:hAnsi="Arial" w:cs="Arial"/>
                <w:b/>
                <w:bCs/>
                <w:sz w:val="18"/>
                <w:szCs w:val="18"/>
              </w:rPr>
            </w:pPr>
            <w:r>
              <w:rPr>
                <w:rFonts w:ascii="Arial" w:hAnsi="Arial" w:cs="Arial"/>
                <w:b/>
                <w:bCs/>
                <w:sz w:val="18"/>
                <w:szCs w:val="18"/>
              </w:rPr>
              <w:t>437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B12640F" w14:textId="77777777" w:rsidR="008A0A8B" w:rsidRDefault="008A0A8B" w:rsidP="008A0A8B">
            <w:pPr>
              <w:jc w:val="right"/>
              <w:rPr>
                <w:rFonts w:ascii="Arial" w:hAnsi="Arial" w:cs="Arial"/>
                <w:b/>
                <w:bCs/>
                <w:sz w:val="18"/>
                <w:szCs w:val="18"/>
              </w:rPr>
            </w:pPr>
            <w:r>
              <w:rPr>
                <w:rFonts w:ascii="Arial" w:hAnsi="Arial" w:cs="Arial"/>
                <w:b/>
                <w:bCs/>
                <w:sz w:val="18"/>
                <w:szCs w:val="18"/>
              </w:rPr>
              <w:t>369</w:t>
            </w:r>
          </w:p>
        </w:tc>
      </w:tr>
    </w:tbl>
    <w:p w14:paraId="19A37A34" w14:textId="77777777" w:rsidR="00EE282A" w:rsidRPr="00EE282A" w:rsidRDefault="00EE282A" w:rsidP="00EE282A"/>
    <w:p w14:paraId="2F93D1DE" w14:textId="77777777" w:rsidR="004F6AC5" w:rsidRDefault="004F6AC5">
      <w:pPr>
        <w:spacing w:after="200"/>
        <w:rPr>
          <w:b/>
          <w:sz w:val="22"/>
        </w:rPr>
      </w:pPr>
      <w:bookmarkStart w:id="23" w:name="_Toc495656587"/>
      <w:r>
        <w:br w:type="page"/>
      </w:r>
    </w:p>
    <w:p w14:paraId="54E6F53C" w14:textId="77777777" w:rsidR="004F6AC5" w:rsidRPr="00B24ED3" w:rsidRDefault="004F6AC5" w:rsidP="004F6AC5">
      <w:pPr>
        <w:pStyle w:val="Heading2"/>
      </w:pPr>
      <w:bookmarkStart w:id="24" w:name="_Toc519847444"/>
      <w:bookmarkStart w:id="25" w:name="_Toc536024035"/>
      <w:bookmarkEnd w:id="23"/>
      <w:r w:rsidRPr="00B24ED3">
        <w:lastRenderedPageBreak/>
        <w:t>Number of Initial Rescreens by Ethnicity</w:t>
      </w:r>
      <w:bookmarkEnd w:id="24"/>
      <w:bookmarkEnd w:id="25"/>
    </w:p>
    <w:p w14:paraId="3B5AD27E" w14:textId="77777777" w:rsidR="004F6AC5" w:rsidRDefault="004F6AC5" w:rsidP="004F6AC5">
      <w:pPr>
        <w:pStyle w:val="Table"/>
      </w:pPr>
      <w:bookmarkStart w:id="26" w:name="_Toc495656664"/>
      <w:bookmarkStart w:id="27" w:name="_Toc519676502"/>
      <w:bookmarkStart w:id="28" w:name="_Toc519847428"/>
      <w:bookmarkStart w:id="29" w:name="_Toc536024041"/>
      <w:r>
        <w:t xml:space="preserve">Table </w:t>
      </w:r>
      <w:r w:rsidR="008A0A8B">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DE7FAAB"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64A017E"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002810D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C1A1E2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103C48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896D7F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FC6014" w:rsidRPr="00B54E4D" w14:paraId="7BF635BB" w14:textId="77777777" w:rsidTr="00CF32BE">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788472A" w14:textId="77777777" w:rsidR="00FC6014" w:rsidRPr="00B54E4D" w:rsidRDefault="00FC6014" w:rsidP="00FC601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21EF651" w14:textId="77777777" w:rsidR="00FC6014" w:rsidRDefault="00FC6014" w:rsidP="00FC6014">
            <w:pPr>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8DC5606"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7DCDA6D"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85.7%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EB474EB"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(42.1, 99.6)</w:t>
            </w:r>
          </w:p>
        </w:tc>
      </w:tr>
      <w:tr w:rsidR="00FC6014" w:rsidRPr="00B54E4D" w14:paraId="635A32F8" w14:textId="77777777" w:rsidTr="00CF32B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F784963" w14:textId="77777777" w:rsidR="00FC6014" w:rsidRPr="00B54E4D" w:rsidRDefault="00FC6014" w:rsidP="00FC601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4A41795"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50</w:t>
            </w:r>
          </w:p>
        </w:tc>
        <w:tc>
          <w:tcPr>
            <w:tcW w:w="1835" w:type="dxa"/>
            <w:tcBorders>
              <w:top w:val="nil"/>
              <w:left w:val="nil"/>
              <w:bottom w:val="single" w:sz="4" w:space="0" w:color="D9D9D9"/>
              <w:right w:val="single" w:sz="4" w:space="0" w:color="D9D9D9"/>
            </w:tcBorders>
            <w:shd w:val="clear" w:color="auto" w:fill="auto"/>
            <w:noWrap/>
            <w:vAlign w:val="center"/>
          </w:tcPr>
          <w:p w14:paraId="162986F3"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35</w:t>
            </w:r>
          </w:p>
        </w:tc>
        <w:tc>
          <w:tcPr>
            <w:tcW w:w="1835" w:type="dxa"/>
            <w:tcBorders>
              <w:top w:val="nil"/>
              <w:left w:val="nil"/>
              <w:bottom w:val="single" w:sz="4" w:space="0" w:color="D9D9D9"/>
              <w:right w:val="single" w:sz="4" w:space="0" w:color="D9D9D9"/>
            </w:tcBorders>
            <w:shd w:val="clear" w:color="auto" w:fill="auto"/>
            <w:noWrap/>
            <w:vAlign w:val="center"/>
          </w:tcPr>
          <w:p w14:paraId="522AC742"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70.0%</w:t>
            </w:r>
          </w:p>
        </w:tc>
        <w:tc>
          <w:tcPr>
            <w:tcW w:w="1835" w:type="dxa"/>
            <w:tcBorders>
              <w:top w:val="nil"/>
              <w:left w:val="nil"/>
              <w:bottom w:val="single" w:sz="4" w:space="0" w:color="D9D9D9"/>
              <w:right w:val="single" w:sz="8" w:space="0" w:color="auto"/>
            </w:tcBorders>
            <w:shd w:val="clear" w:color="auto" w:fill="auto"/>
            <w:noWrap/>
            <w:vAlign w:val="center"/>
          </w:tcPr>
          <w:p w14:paraId="4E2B048B"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(55.4, 82.1)</w:t>
            </w:r>
          </w:p>
        </w:tc>
      </w:tr>
      <w:tr w:rsidR="00FC6014" w:rsidRPr="00B54E4D" w14:paraId="3632E4EF" w14:textId="77777777" w:rsidTr="00CF32B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6623235" w14:textId="77777777" w:rsidR="00FC6014" w:rsidRPr="00B54E4D" w:rsidRDefault="00FC6014" w:rsidP="00FC601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02CD420"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57</w:t>
            </w:r>
          </w:p>
        </w:tc>
        <w:tc>
          <w:tcPr>
            <w:tcW w:w="1835" w:type="dxa"/>
            <w:tcBorders>
              <w:top w:val="nil"/>
              <w:left w:val="nil"/>
              <w:bottom w:val="single" w:sz="4" w:space="0" w:color="D9D9D9"/>
              <w:right w:val="single" w:sz="4" w:space="0" w:color="D9D9D9"/>
            </w:tcBorders>
            <w:shd w:val="clear" w:color="auto" w:fill="auto"/>
            <w:noWrap/>
            <w:vAlign w:val="center"/>
          </w:tcPr>
          <w:p w14:paraId="62D2A44B"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41</w:t>
            </w:r>
          </w:p>
        </w:tc>
        <w:tc>
          <w:tcPr>
            <w:tcW w:w="1835" w:type="dxa"/>
            <w:tcBorders>
              <w:top w:val="nil"/>
              <w:left w:val="nil"/>
              <w:bottom w:val="single" w:sz="4" w:space="0" w:color="D9D9D9"/>
              <w:right w:val="single" w:sz="4" w:space="0" w:color="D9D9D9"/>
            </w:tcBorders>
            <w:shd w:val="clear" w:color="auto" w:fill="auto"/>
            <w:noWrap/>
            <w:vAlign w:val="center"/>
          </w:tcPr>
          <w:p w14:paraId="45F5B4D3"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71.9%</w:t>
            </w:r>
          </w:p>
        </w:tc>
        <w:tc>
          <w:tcPr>
            <w:tcW w:w="1835" w:type="dxa"/>
            <w:tcBorders>
              <w:top w:val="nil"/>
              <w:left w:val="nil"/>
              <w:bottom w:val="single" w:sz="4" w:space="0" w:color="D9D9D9"/>
              <w:right w:val="single" w:sz="8" w:space="0" w:color="auto"/>
            </w:tcBorders>
            <w:shd w:val="clear" w:color="auto" w:fill="auto"/>
            <w:noWrap/>
            <w:vAlign w:val="center"/>
          </w:tcPr>
          <w:p w14:paraId="7E26EBD9" w14:textId="77777777" w:rsidR="00FC6014" w:rsidRDefault="00FC6014" w:rsidP="00FC6014">
            <w:pPr>
              <w:jc w:val="right"/>
              <w:rPr>
                <w:rFonts w:ascii="Arial" w:hAnsi="Arial" w:cs="Arial"/>
                <w:color w:val="000000"/>
                <w:sz w:val="18"/>
                <w:szCs w:val="18"/>
              </w:rPr>
            </w:pPr>
            <w:r>
              <w:rPr>
                <w:rFonts w:ascii="Arial" w:hAnsi="Arial" w:cs="Arial"/>
                <w:color w:val="000000"/>
                <w:sz w:val="18"/>
                <w:szCs w:val="18"/>
              </w:rPr>
              <w:t>(58.5, 83.0)</w:t>
            </w:r>
          </w:p>
        </w:tc>
      </w:tr>
      <w:tr w:rsidR="00FC6014" w:rsidRPr="00B54E4D" w14:paraId="70654BC6" w14:textId="77777777" w:rsidTr="00CF32BE">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9857D77" w14:textId="77777777" w:rsidR="00FC6014" w:rsidRPr="00B54E4D" w:rsidRDefault="00FC6014" w:rsidP="00FC6014">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12B137F" w14:textId="77777777" w:rsidR="00FC6014" w:rsidRDefault="00FC6014" w:rsidP="00FC6014">
            <w:pPr>
              <w:jc w:val="right"/>
              <w:rPr>
                <w:rFonts w:ascii="Arial" w:hAnsi="Arial" w:cs="Arial"/>
                <w:b/>
                <w:bCs/>
                <w:color w:val="000000"/>
                <w:sz w:val="18"/>
                <w:szCs w:val="18"/>
              </w:rPr>
            </w:pPr>
            <w:r>
              <w:rPr>
                <w:rFonts w:ascii="Arial" w:hAnsi="Arial" w:cs="Arial"/>
                <w:b/>
                <w:bCs/>
                <w:color w:val="000000"/>
                <w:sz w:val="18"/>
                <w:szCs w:val="18"/>
              </w:rPr>
              <w:t>114</w:t>
            </w:r>
          </w:p>
        </w:tc>
        <w:tc>
          <w:tcPr>
            <w:tcW w:w="1835" w:type="dxa"/>
            <w:tcBorders>
              <w:top w:val="nil"/>
              <w:left w:val="nil"/>
              <w:bottom w:val="single" w:sz="8" w:space="0" w:color="auto"/>
              <w:right w:val="single" w:sz="4" w:space="0" w:color="D9D9D9"/>
            </w:tcBorders>
            <w:shd w:val="clear" w:color="000000" w:fill="F2F2F2"/>
            <w:noWrap/>
            <w:vAlign w:val="center"/>
          </w:tcPr>
          <w:p w14:paraId="1C97E41A" w14:textId="77777777" w:rsidR="00FC6014" w:rsidRDefault="00FC6014" w:rsidP="00FC6014">
            <w:pPr>
              <w:jc w:val="right"/>
              <w:rPr>
                <w:rFonts w:ascii="Arial" w:hAnsi="Arial" w:cs="Arial"/>
                <w:b/>
                <w:bCs/>
                <w:color w:val="000000"/>
                <w:sz w:val="18"/>
                <w:szCs w:val="18"/>
              </w:rPr>
            </w:pPr>
            <w:r>
              <w:rPr>
                <w:rFonts w:ascii="Arial" w:hAnsi="Arial" w:cs="Arial"/>
                <w:b/>
                <w:bCs/>
                <w:color w:val="000000"/>
                <w:sz w:val="18"/>
                <w:szCs w:val="18"/>
              </w:rPr>
              <w:t>82</w:t>
            </w:r>
          </w:p>
        </w:tc>
        <w:tc>
          <w:tcPr>
            <w:tcW w:w="1835" w:type="dxa"/>
            <w:tcBorders>
              <w:top w:val="nil"/>
              <w:left w:val="nil"/>
              <w:bottom w:val="single" w:sz="8" w:space="0" w:color="auto"/>
              <w:right w:val="single" w:sz="4" w:space="0" w:color="D9D9D9"/>
            </w:tcBorders>
            <w:shd w:val="clear" w:color="000000" w:fill="F2F2F2"/>
            <w:noWrap/>
            <w:vAlign w:val="center"/>
          </w:tcPr>
          <w:p w14:paraId="0A1681C1" w14:textId="77777777" w:rsidR="00FC6014" w:rsidRDefault="00FC6014" w:rsidP="00FC6014">
            <w:pPr>
              <w:jc w:val="right"/>
              <w:rPr>
                <w:rFonts w:ascii="Arial" w:hAnsi="Arial" w:cs="Arial"/>
                <w:b/>
                <w:bCs/>
                <w:color w:val="000000"/>
                <w:sz w:val="18"/>
                <w:szCs w:val="18"/>
              </w:rPr>
            </w:pPr>
            <w:r>
              <w:rPr>
                <w:rFonts w:ascii="Arial" w:hAnsi="Arial" w:cs="Arial"/>
                <w:b/>
                <w:bCs/>
                <w:color w:val="000000"/>
                <w:sz w:val="18"/>
                <w:szCs w:val="18"/>
              </w:rPr>
              <w:t>71.9%</w:t>
            </w:r>
          </w:p>
        </w:tc>
        <w:tc>
          <w:tcPr>
            <w:tcW w:w="1835" w:type="dxa"/>
            <w:tcBorders>
              <w:top w:val="nil"/>
              <w:left w:val="nil"/>
              <w:bottom w:val="single" w:sz="8" w:space="0" w:color="auto"/>
              <w:right w:val="single" w:sz="8" w:space="0" w:color="auto"/>
            </w:tcBorders>
            <w:shd w:val="clear" w:color="000000" w:fill="F2F2F2"/>
            <w:noWrap/>
            <w:vAlign w:val="center"/>
          </w:tcPr>
          <w:p w14:paraId="1C7C8775" w14:textId="77777777" w:rsidR="00FC6014" w:rsidRDefault="00FC6014" w:rsidP="00FC6014">
            <w:pPr>
              <w:jc w:val="right"/>
              <w:rPr>
                <w:rFonts w:ascii="Arial" w:hAnsi="Arial" w:cs="Arial"/>
                <w:b/>
                <w:bCs/>
                <w:color w:val="000000"/>
                <w:sz w:val="18"/>
                <w:szCs w:val="18"/>
              </w:rPr>
            </w:pPr>
            <w:r>
              <w:rPr>
                <w:rFonts w:ascii="Arial" w:hAnsi="Arial" w:cs="Arial"/>
                <w:b/>
                <w:bCs/>
                <w:color w:val="000000"/>
                <w:sz w:val="18"/>
                <w:szCs w:val="18"/>
              </w:rPr>
              <w:t>(62.7, 79.9)</w:t>
            </w:r>
          </w:p>
        </w:tc>
      </w:tr>
    </w:tbl>
    <w:p w14:paraId="7918D493" w14:textId="77777777" w:rsidR="00B54E4D" w:rsidRPr="00B54E4D" w:rsidRDefault="00B54E4D" w:rsidP="00B54E4D"/>
    <w:p w14:paraId="48A0101A" w14:textId="77777777" w:rsidR="004F6AC5" w:rsidRDefault="004F6AC5" w:rsidP="004F6AC5">
      <w:pPr>
        <w:pStyle w:val="Figure"/>
      </w:pPr>
      <w:bookmarkStart w:id="30" w:name="_Toc519676508"/>
      <w:bookmarkStart w:id="31" w:name="_Toc519847310"/>
      <w:bookmarkStart w:id="32" w:name="_Toc53602404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3F96834C" w14:textId="77777777" w:rsidR="00B54E4D" w:rsidRPr="00B54E4D" w:rsidRDefault="00FC6014" w:rsidP="00B54E4D">
      <w:r>
        <w:rPr>
          <w:noProof/>
        </w:rPr>
        <w:drawing>
          <wp:inline distT="0" distB="0" distL="0" distR="0" wp14:anchorId="4CB1CFC5" wp14:editId="5C7C9075">
            <wp:extent cx="5381625" cy="32289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37C9E3" w14:textId="77777777" w:rsidR="004F6AC5" w:rsidRDefault="004F6AC5" w:rsidP="004F6AC5"/>
    <w:p w14:paraId="5348C3AF" w14:textId="77777777" w:rsidR="00FC6014" w:rsidRDefault="00FC6014">
      <w:pPr>
        <w:spacing w:after="200"/>
        <w:rPr>
          <w:rFonts w:eastAsiaTheme="majorEastAsia" w:cstheme="majorBidi"/>
          <w:b/>
          <w:bCs/>
          <w:sz w:val="36"/>
          <w:szCs w:val="28"/>
        </w:rPr>
      </w:pPr>
      <w:r>
        <w:br w:type="page"/>
      </w:r>
    </w:p>
    <w:p w14:paraId="2987EF96" w14:textId="77777777" w:rsidR="00F66CD2" w:rsidRDefault="00115CAE" w:rsidP="00F66CD2">
      <w:pPr>
        <w:pStyle w:val="Heading1"/>
      </w:pPr>
      <w:bookmarkStart w:id="33" w:name="_Toc536024036"/>
      <w:r w:rsidRPr="00C90A46">
        <w:lastRenderedPageBreak/>
        <w:t>DHB coverage comparisons</w:t>
      </w:r>
      <w:bookmarkStart w:id="34" w:name="_Toc399850104"/>
      <w:bookmarkStart w:id="35" w:name="_Toc399921856"/>
      <w:bookmarkEnd w:id="21"/>
      <w:bookmarkEnd w:id="33"/>
    </w:p>
    <w:p w14:paraId="5EFF0D41" w14:textId="77777777" w:rsidR="00F66CD2" w:rsidRDefault="00F66CD2" w:rsidP="00F66CD2">
      <w:pPr>
        <w:pStyle w:val="Heading2"/>
      </w:pPr>
      <w:bookmarkStart w:id="36" w:name="_Toc53602403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E5C13" w:rsidRPr="008E5C13">
        <w:t>31 December 2018</w:t>
      </w:r>
      <w:bookmarkEnd w:id="36"/>
    </w:p>
    <w:p w14:paraId="79AC668E" w14:textId="77777777" w:rsidR="00F66CD2" w:rsidRDefault="00FE0172" w:rsidP="002B0ED8">
      <w:pPr>
        <w:pStyle w:val="Figure"/>
      </w:pPr>
      <w:bookmarkStart w:id="37" w:name="_Toc399497923"/>
      <w:bookmarkStart w:id="38" w:name="_Toc53602404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E5C13" w:rsidRPr="008E5C13">
        <w:t>31 December 2018</w:t>
      </w:r>
      <w:r w:rsidR="00F66CD2">
        <w:t xml:space="preserve"> </w:t>
      </w:r>
      <w:r w:rsidR="00F66CD2" w:rsidRPr="00F17732">
        <w:t xml:space="preserve">by </w:t>
      </w:r>
      <w:r w:rsidR="00F66CD2">
        <w:t>District Health Board</w:t>
      </w:r>
      <w:bookmarkEnd w:id="37"/>
      <w:bookmarkEnd w:id="38"/>
    </w:p>
    <w:p w14:paraId="65E73DA9" w14:textId="77777777" w:rsidR="00D83F91" w:rsidRPr="00D83F91" w:rsidRDefault="008E5C13" w:rsidP="00D83F91">
      <w:bookmarkStart w:id="39" w:name="figure_3"/>
      <w:bookmarkEnd w:id="34"/>
      <w:bookmarkEnd w:id="35"/>
      <w:bookmarkEnd w:id="39"/>
      <w:r>
        <w:rPr>
          <w:noProof/>
        </w:rPr>
        <w:drawing>
          <wp:inline distT="0" distB="0" distL="0" distR="0" wp14:anchorId="31BEB4D1" wp14:editId="7C2B875F">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33561C5" w14:textId="77777777" w:rsidR="00115CAE" w:rsidRDefault="00FA21EF" w:rsidP="00BF27D3">
      <w:pPr>
        <w:pStyle w:val="Figure"/>
      </w:pPr>
      <w:bookmarkStart w:id="40" w:name="_Toc399497924"/>
      <w:bookmarkStart w:id="41" w:name="_Toc53602404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E5C13" w:rsidRPr="008E5C13">
        <w:t>31 December 2018</w:t>
      </w:r>
      <w:r w:rsidR="00115CAE" w:rsidRPr="002171C9">
        <w:t xml:space="preserve"> by </w:t>
      </w:r>
      <w:r w:rsidR="00B718BD">
        <w:t>District Health Board</w:t>
      </w:r>
      <w:bookmarkEnd w:id="40"/>
      <w:bookmarkEnd w:id="41"/>
    </w:p>
    <w:p w14:paraId="61F4B98D" w14:textId="77777777" w:rsidR="00115CAE" w:rsidRDefault="008E5C13" w:rsidP="00115CAE">
      <w:bookmarkStart w:id="42" w:name="figure_4"/>
      <w:bookmarkEnd w:id="42"/>
      <w:r>
        <w:rPr>
          <w:noProof/>
        </w:rPr>
        <w:drawing>
          <wp:inline distT="0" distB="0" distL="0" distR="0" wp14:anchorId="2CF5325C" wp14:editId="5599CE29">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7F4126" w14:textId="77777777" w:rsidR="00C9547D" w:rsidRPr="00C9547D" w:rsidRDefault="00C9547D" w:rsidP="00C9547D">
      <w:bookmarkStart w:id="43" w:name="figure_5"/>
      <w:bookmarkEnd w:id="43"/>
    </w:p>
    <w:p w14:paraId="20F30A00" w14:textId="77777777" w:rsidR="00115CAE" w:rsidRDefault="00FA21EF" w:rsidP="00BF27D3">
      <w:pPr>
        <w:pStyle w:val="Figure"/>
      </w:pPr>
      <w:bookmarkStart w:id="44" w:name="_Toc399497926"/>
      <w:bookmarkStart w:id="45" w:name="_Toc53602404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E5C13" w:rsidRPr="008E5C13">
        <w:t>31 December 2018</w:t>
      </w:r>
      <w:r w:rsidR="00115CAE" w:rsidRPr="002171C9">
        <w:t xml:space="preserve"> by </w:t>
      </w:r>
      <w:r w:rsidR="00B718BD">
        <w:t>District Health Board</w:t>
      </w:r>
      <w:bookmarkEnd w:id="44"/>
      <w:bookmarkEnd w:id="45"/>
    </w:p>
    <w:p w14:paraId="26D36882" w14:textId="77777777" w:rsidR="009376F1" w:rsidRPr="00C9547D" w:rsidRDefault="008E5C13" w:rsidP="009376F1">
      <w:bookmarkStart w:id="46" w:name="figure_6"/>
      <w:bookmarkEnd w:id="46"/>
      <w:r>
        <w:rPr>
          <w:noProof/>
        </w:rPr>
        <w:drawing>
          <wp:inline distT="0" distB="0" distL="0" distR="0" wp14:anchorId="0886D377" wp14:editId="376B242B">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5D1A25" w14:textId="77777777" w:rsidR="00115CAE" w:rsidRDefault="00115CAE" w:rsidP="00115CAE"/>
    <w:p w14:paraId="69C0CBE4" w14:textId="77777777" w:rsidR="00115CAE" w:rsidRDefault="00115CAE" w:rsidP="00115CAE"/>
    <w:p w14:paraId="245ACA7D" w14:textId="77777777" w:rsidR="00115CAE" w:rsidRPr="00F17732" w:rsidRDefault="00115CAE" w:rsidP="00115CAE"/>
    <w:p w14:paraId="4A16DD06" w14:textId="77777777" w:rsidR="00115CAE" w:rsidRDefault="00115CAE" w:rsidP="00115CAE">
      <w:pPr>
        <w:rPr>
          <w:caps/>
        </w:rPr>
      </w:pPr>
    </w:p>
    <w:p w14:paraId="6A2A112F" w14:textId="77777777" w:rsidR="00AE1525" w:rsidRDefault="00AE1525" w:rsidP="00115CAE">
      <w:pPr>
        <w:rPr>
          <w:caps/>
        </w:rPr>
      </w:pPr>
    </w:p>
    <w:p w14:paraId="6AE22864" w14:textId="77777777" w:rsidR="009376F1" w:rsidRDefault="009376F1" w:rsidP="009376F1">
      <w:pPr>
        <w:pStyle w:val="Figure"/>
      </w:pPr>
      <w:bookmarkStart w:id="47" w:name="_Toc53602405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8E5C13" w:rsidRPr="008E5C13">
        <w:t>31 December 2018</w:t>
      </w:r>
      <w:bookmarkEnd w:id="47"/>
    </w:p>
    <w:p w14:paraId="013468E3" w14:textId="77777777" w:rsidR="00EB1948" w:rsidRPr="00D83F91" w:rsidRDefault="00BA4900" w:rsidP="00AE1525">
      <w:r w:rsidRPr="00BA4900">
        <w:rPr>
          <w:noProof/>
        </w:rPr>
        <w:drawing>
          <wp:inline distT="0" distB="0" distL="0" distR="0" wp14:anchorId="24575858" wp14:editId="45E4EFD3">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2A876F3" w14:textId="77777777" w:rsidR="00AE1525" w:rsidRDefault="009376F1" w:rsidP="009376F1">
      <w:pPr>
        <w:pStyle w:val="Figure"/>
      </w:pPr>
      <w:bookmarkStart w:id="48" w:name="_Toc53602405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8E5C13" w:rsidRPr="008E5C13">
        <w:t>31 December 2018</w:t>
      </w:r>
      <w:bookmarkEnd w:id="48"/>
    </w:p>
    <w:p w14:paraId="23E821BF" w14:textId="77777777" w:rsidR="00A43F46" w:rsidRPr="00A43F46" w:rsidRDefault="00595C36" w:rsidP="00A43F46">
      <w:r w:rsidRPr="00595C36">
        <w:rPr>
          <w:noProof/>
        </w:rPr>
        <w:drawing>
          <wp:inline distT="0" distB="0" distL="0" distR="0" wp14:anchorId="7AD152E8" wp14:editId="4B6685A4">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1B6356AF" w14:textId="77777777" w:rsidR="00AE1525" w:rsidRPr="00C9547D" w:rsidRDefault="00AE1525" w:rsidP="00AE1525"/>
    <w:p w14:paraId="4D013730" w14:textId="77777777" w:rsidR="009376F1" w:rsidRDefault="009376F1" w:rsidP="009376F1">
      <w:pPr>
        <w:pStyle w:val="Figure"/>
      </w:pPr>
      <w:bookmarkStart w:id="49" w:name="_Toc53602405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F631F">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8E5C13" w:rsidRPr="008E5C13">
        <w:t>31 December 2018</w:t>
      </w:r>
      <w:r w:rsidRPr="002171C9">
        <w:t xml:space="preserve"> by </w:t>
      </w:r>
      <w:r>
        <w:t>District Health Board</w:t>
      </w:r>
      <w:bookmarkEnd w:id="49"/>
    </w:p>
    <w:p w14:paraId="42AF0E72" w14:textId="77777777" w:rsidR="00137AB6" w:rsidRDefault="00D80A92" w:rsidP="00137AB6">
      <w:pPr>
        <w:tabs>
          <w:tab w:val="left" w:pos="810"/>
        </w:tabs>
      </w:pPr>
      <w:r w:rsidRPr="00D80A92">
        <w:rPr>
          <w:noProof/>
        </w:rPr>
        <w:drawing>
          <wp:inline distT="0" distB="0" distL="0" distR="0" wp14:anchorId="3721CC0E" wp14:editId="269E0902">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50C9F55E"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6ED6FBB3" w14:textId="77777777" w:rsidR="00453254" w:rsidRDefault="00453254" w:rsidP="00453254">
      <w:pPr>
        <w:pStyle w:val="Heading2"/>
        <w:spacing w:before="0"/>
        <w:ind w:left="-284"/>
      </w:pPr>
      <w:bookmarkStart w:id="50" w:name="_Toc536024038"/>
      <w:bookmarkStart w:id="51" w:name="_Toc400365297"/>
      <w:r>
        <w:lastRenderedPageBreak/>
        <w:t>DHB coverage comparison trends by ethnicity</w:t>
      </w:r>
      <w:bookmarkEnd w:id="50"/>
    </w:p>
    <w:p w14:paraId="4882F917" w14:textId="77777777" w:rsidR="00D52B13" w:rsidRPr="004F701C" w:rsidRDefault="004F701C" w:rsidP="001802FB">
      <w:pPr>
        <w:pStyle w:val="Table"/>
        <w:rPr>
          <w:i/>
          <w:iCs/>
        </w:rPr>
      </w:pPr>
      <w:bookmarkStart w:id="52" w:name="_Toc536024042"/>
      <w:r w:rsidRPr="004F701C">
        <w:t xml:space="preserve">Table </w:t>
      </w:r>
      <w:r w:rsidR="00453254">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8E5C13" w:rsidRPr="008E5C13">
        <w:t>31 December 2018</w:t>
      </w:r>
      <w:r w:rsidR="00115CAE" w:rsidRPr="004F701C">
        <w:t xml:space="preserve"> by </w:t>
      </w:r>
      <w:r w:rsidR="00B718BD" w:rsidRPr="004F701C">
        <w:t>District Health Board</w:t>
      </w:r>
      <w:bookmarkEnd w:id="51"/>
      <w:bookmarkEnd w:id="52"/>
    </w:p>
    <w:p w14:paraId="639AB2F5" w14:textId="77777777" w:rsidR="00CE24C5" w:rsidRPr="00CE24C5" w:rsidRDefault="00F35724" w:rsidP="00CE24C5">
      <w:bookmarkStart w:id="53" w:name="table_2"/>
      <w:bookmarkEnd w:id="53"/>
      <w:r w:rsidRPr="00F35724">
        <w:rPr>
          <w:noProof/>
        </w:rPr>
        <w:drawing>
          <wp:inline distT="0" distB="0" distL="0" distR="0" wp14:anchorId="17CC55FD" wp14:editId="150B9099">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0D04568" w14:textId="77777777" w:rsidR="00115CAE" w:rsidRDefault="00115CAE" w:rsidP="00115CAE"/>
    <w:p w14:paraId="11038FE9" w14:textId="77777777" w:rsidR="00CE24C5" w:rsidRDefault="00CE24C5">
      <w:pPr>
        <w:spacing w:after="200"/>
        <w:rPr>
          <w:rFonts w:eastAsiaTheme="majorEastAsia" w:cstheme="majorBidi"/>
          <w:b/>
          <w:bCs/>
          <w:sz w:val="28"/>
          <w:szCs w:val="26"/>
        </w:rPr>
      </w:pPr>
      <w:bookmarkStart w:id="54" w:name="_Toc399921857"/>
      <w:r>
        <w:br w:type="page"/>
      </w:r>
    </w:p>
    <w:p w14:paraId="50B48B0D" w14:textId="77777777" w:rsidR="00115CAE" w:rsidRDefault="004F701C" w:rsidP="001802FB">
      <w:pPr>
        <w:pStyle w:val="Table"/>
      </w:pPr>
      <w:bookmarkStart w:id="55" w:name="_Toc400365298"/>
      <w:bookmarkStart w:id="56" w:name="_Toc536024043"/>
      <w:bookmarkEnd w:id="54"/>
      <w:r w:rsidRPr="004F701C">
        <w:lastRenderedPageBreak/>
        <w:t xml:space="preserve">Table </w:t>
      </w:r>
      <w:r w:rsidR="00453254">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8E5C13" w:rsidRPr="008E5C13">
        <w:t>31 December, 2016, 2017, 2018</w:t>
      </w:r>
      <w:r w:rsidR="00115CAE" w:rsidRPr="004F701C">
        <w:t xml:space="preserve">, by ethnicity and </w:t>
      </w:r>
      <w:r w:rsidR="00B718BD" w:rsidRPr="004F701C">
        <w:t>District Health Board</w:t>
      </w:r>
      <w:bookmarkEnd w:id="55"/>
      <w:bookmarkEnd w:id="56"/>
    </w:p>
    <w:p w14:paraId="39474E69" w14:textId="77777777" w:rsidR="00F35724" w:rsidRPr="00F35724" w:rsidRDefault="00F35724" w:rsidP="00F35724">
      <w:r w:rsidRPr="00F35724">
        <w:rPr>
          <w:noProof/>
        </w:rPr>
        <w:drawing>
          <wp:inline distT="0" distB="0" distL="0" distR="0" wp14:anchorId="77B6EE35" wp14:editId="3FDD6309">
            <wp:extent cx="9253220" cy="4326063"/>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7F97E011" w14:textId="77777777" w:rsidR="006B45AA" w:rsidRPr="006B45AA" w:rsidRDefault="006B45AA" w:rsidP="006B45AA">
      <w:bookmarkStart w:id="57" w:name="table_3"/>
      <w:bookmarkEnd w:id="57"/>
    </w:p>
    <w:p w14:paraId="007BE8C9" w14:textId="77777777" w:rsidR="003669D4" w:rsidRPr="003669D4" w:rsidRDefault="003669D4" w:rsidP="003669D4">
      <w:pPr>
        <w:ind w:left="-284"/>
      </w:pPr>
    </w:p>
    <w:p w14:paraId="2C9E1D3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0DAE" w14:textId="77777777" w:rsidR="00C47EAF" w:rsidRDefault="00C47EAF">
      <w:pPr>
        <w:spacing w:line="240" w:lineRule="auto"/>
      </w:pPr>
      <w:r>
        <w:separator/>
      </w:r>
    </w:p>
  </w:endnote>
  <w:endnote w:type="continuationSeparator" w:id="0">
    <w:p w14:paraId="181D19C1" w14:textId="77777777" w:rsidR="00C47EAF" w:rsidRDefault="00C47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C72DD8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DAA55E5"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2C1E04F" w14:textId="77777777" w:rsidR="00A6248B" w:rsidRDefault="00A6248B">
        <w:pPr>
          <w:pStyle w:val="Footer"/>
          <w:jc w:val="center"/>
        </w:pPr>
        <w:r>
          <w:fldChar w:fldCharType="begin"/>
        </w:r>
        <w:r>
          <w:instrText xml:space="preserve"> PAGE   \* MERGEFORMAT </w:instrText>
        </w:r>
        <w:r>
          <w:fldChar w:fldCharType="separate"/>
        </w:r>
        <w:r w:rsidR="000F631F">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CA3B0FE" w14:textId="77777777" w:rsidR="00A6248B" w:rsidRDefault="00A6248B">
        <w:pPr>
          <w:pStyle w:val="Footer"/>
          <w:jc w:val="center"/>
        </w:pPr>
        <w:r>
          <w:fldChar w:fldCharType="begin"/>
        </w:r>
        <w:r>
          <w:instrText xml:space="preserve"> PAGE   \* MERGEFORMAT </w:instrText>
        </w:r>
        <w:r>
          <w:fldChar w:fldCharType="separate"/>
        </w:r>
        <w:r w:rsidR="000F631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8256" w14:textId="77777777" w:rsidR="00C47EAF" w:rsidRDefault="00C47EAF">
      <w:pPr>
        <w:spacing w:line="240" w:lineRule="auto"/>
      </w:pPr>
      <w:r>
        <w:separator/>
      </w:r>
    </w:p>
  </w:footnote>
  <w:footnote w:type="continuationSeparator" w:id="0">
    <w:p w14:paraId="3CA27840" w14:textId="77777777" w:rsidR="00C47EAF" w:rsidRDefault="00C47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3F6B" w14:textId="77777777" w:rsidR="00A6248B" w:rsidRDefault="00A6248B">
    <w:pPr>
      <w:pStyle w:val="Header"/>
    </w:pPr>
    <w:r>
      <w:rPr>
        <w:noProof/>
      </w:rPr>
      <w:drawing>
        <wp:inline distT="0" distB="0" distL="0" distR="0" wp14:anchorId="21F3DB83" wp14:editId="23390496">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9CFA02B" w14:textId="77777777" w:rsidR="00A6248B" w:rsidRDefault="00A6248B" w:rsidP="00E52682">
    <w:pPr>
      <w:pStyle w:val="Header"/>
      <w:ind w:right="-425"/>
      <w:jc w:val="right"/>
    </w:pPr>
    <w:r>
      <w:rPr>
        <w:noProof/>
      </w:rPr>
      <w:drawing>
        <wp:inline distT="0" distB="0" distL="0" distR="0" wp14:anchorId="5D71B9B8" wp14:editId="6EEEAFC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BA1" w14:textId="77777777" w:rsidR="00A6248B" w:rsidRDefault="00A6248B">
    <w:pPr>
      <w:pStyle w:val="Header"/>
    </w:pPr>
    <w:r>
      <w:rPr>
        <w:noProof/>
      </w:rPr>
      <w:drawing>
        <wp:inline distT="0" distB="0" distL="0" distR="0" wp14:anchorId="55D9EFEF" wp14:editId="24D675D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0101" w14:textId="77777777" w:rsidR="00A6248B" w:rsidRDefault="00A6248B">
    <w:pPr>
      <w:pStyle w:val="Header"/>
    </w:pPr>
    <w:r>
      <w:rPr>
        <w:noProof/>
      </w:rPr>
      <w:drawing>
        <wp:inline distT="0" distB="0" distL="0" distR="0" wp14:anchorId="5274C1E1" wp14:editId="643EB4B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9B767C4" w14:textId="77777777" w:rsidR="00A6248B" w:rsidRDefault="00A6248B" w:rsidP="00E52682">
    <w:pPr>
      <w:pStyle w:val="Header"/>
      <w:ind w:right="-425"/>
      <w:jc w:val="right"/>
    </w:pPr>
    <w:r w:rsidRPr="001A7BE5">
      <w:rPr>
        <w:noProof/>
        <w:color w:val="000000"/>
        <w:sz w:val="19"/>
        <w:szCs w:val="19"/>
      </w:rPr>
      <w:drawing>
        <wp:inline distT="0" distB="0" distL="0" distR="0" wp14:anchorId="54A7EAD5" wp14:editId="48E8CE1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7148" w14:textId="77777777" w:rsidR="00A6248B" w:rsidRDefault="00A6248B">
    <w:pPr>
      <w:pStyle w:val="Header"/>
    </w:pPr>
    <w:r>
      <w:rPr>
        <w:noProof/>
      </w:rPr>
      <w:drawing>
        <wp:inline distT="0" distB="0" distL="0" distR="0" wp14:anchorId="2637F51F" wp14:editId="4BC35DC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631F"/>
    <w:rsid w:val="000F768D"/>
    <w:rsid w:val="00115CAE"/>
    <w:rsid w:val="00131DDF"/>
    <w:rsid w:val="00132229"/>
    <w:rsid w:val="00135CA4"/>
    <w:rsid w:val="00137AB6"/>
    <w:rsid w:val="00137BE4"/>
    <w:rsid w:val="00141C89"/>
    <w:rsid w:val="00164D88"/>
    <w:rsid w:val="001653A1"/>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4E58"/>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3254"/>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A0A8B"/>
    <w:rsid w:val="008B210D"/>
    <w:rsid w:val="008B47D7"/>
    <w:rsid w:val="008B757C"/>
    <w:rsid w:val="008B7F14"/>
    <w:rsid w:val="008C1B05"/>
    <w:rsid w:val="008D07F7"/>
    <w:rsid w:val="008E5439"/>
    <w:rsid w:val="008E5C13"/>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5D25"/>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A4900"/>
    <w:rsid w:val="00BB087C"/>
    <w:rsid w:val="00BC1277"/>
    <w:rsid w:val="00BD3841"/>
    <w:rsid w:val="00BE4ED8"/>
    <w:rsid w:val="00BE654A"/>
    <w:rsid w:val="00BE7A83"/>
    <w:rsid w:val="00BF27D3"/>
    <w:rsid w:val="00BF51B0"/>
    <w:rsid w:val="00BF5453"/>
    <w:rsid w:val="00C168F9"/>
    <w:rsid w:val="00C45A14"/>
    <w:rsid w:val="00C47EAF"/>
    <w:rsid w:val="00C570D2"/>
    <w:rsid w:val="00C57853"/>
    <w:rsid w:val="00C64CB1"/>
    <w:rsid w:val="00C75BA8"/>
    <w:rsid w:val="00C84549"/>
    <w:rsid w:val="00C9547D"/>
    <w:rsid w:val="00CA360A"/>
    <w:rsid w:val="00CA78EA"/>
    <w:rsid w:val="00CB2133"/>
    <w:rsid w:val="00CB5164"/>
    <w:rsid w:val="00CC2717"/>
    <w:rsid w:val="00CD1ED6"/>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35724"/>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B5BE0"/>
    <w:rsid w:val="00FC07C3"/>
    <w:rsid w:val="00FC4F4D"/>
    <w:rsid w:val="00FC6014"/>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EA37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media/image10.emf"/><Relationship Id="rId10" Type="http://schemas.openxmlformats.org/officeDocument/2006/relationships/hyperlink" Target="http://www.nsu.govt.nz"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6.png"/><Relationship Id="rId27" Type="http://schemas.openxmlformats.org/officeDocument/2006/relationships/image" Target="media/image9.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3.xml"/><Relationship Id="rId4" Type="http://schemas.openxmlformats.org/officeDocument/2006/relationships/oleObject" Target="file:///\\wxchfpd1\NSUSecure\Analysis\30%20Breast\Programme%20analysis\BSA%20DHB%20Reports\20%20December%202018\4%20Rescreening%20numbers\BSA%20rescreening_to%20December%202018%20v.1.0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c:v>
                </c:pt>
                <c:pt idx="1">
                  <c:v>44</c:v>
                </c:pt>
                <c:pt idx="2">
                  <c:v>77.5</c:v>
                </c:pt>
                <c:pt idx="3">
                  <c:v>77</c:v>
                </c:pt>
              </c:numCache>
            </c:numRef>
          </c:val>
          <c:extLst>
            <c:ext xmlns:c16="http://schemas.microsoft.com/office/drawing/2014/chart" uri="{C3380CC4-5D6E-409C-BE32-E72D297353CC}">
              <c16:uniqueId val="{00000000-6F50-41D3-ABB0-BC938806F31B}"/>
            </c:ext>
          </c:extLst>
        </c:ser>
        <c:dLbls>
          <c:showLegendKey val="0"/>
          <c:showVal val="0"/>
          <c:showCatName val="0"/>
          <c:showSerName val="0"/>
          <c:showPercent val="0"/>
          <c:showBubbleSize val="0"/>
        </c:dLbls>
        <c:gapWidth val="50"/>
        <c:axId val="685799680"/>
        <c:axId val="68580242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6F50-41D3-ABB0-BC938806F31B}"/>
            </c:ext>
          </c:extLst>
        </c:ser>
        <c:dLbls>
          <c:showLegendKey val="0"/>
          <c:showVal val="0"/>
          <c:showCatName val="0"/>
          <c:showSerName val="0"/>
          <c:showPercent val="0"/>
          <c:showBubbleSize val="0"/>
        </c:dLbls>
        <c:marker val="1"/>
        <c:smooth val="0"/>
        <c:axId val="685799680"/>
        <c:axId val="685802424"/>
      </c:lineChart>
      <c:catAx>
        <c:axId val="6857996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5802424"/>
        <c:crosses val="autoZero"/>
        <c:auto val="1"/>
        <c:lblAlgn val="ctr"/>
        <c:lblOffset val="100"/>
        <c:tickLblSkip val="1"/>
        <c:noMultiLvlLbl val="0"/>
      </c:catAx>
      <c:valAx>
        <c:axId val="6858024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57996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71.8</c:v>
                </c:pt>
                <c:pt idx="1">
                  <c:v>35</c:v>
                </c:pt>
                <c:pt idx="2">
                  <c:v>78.3</c:v>
                </c:pt>
                <c:pt idx="3">
                  <c:v>78.099999999999994</c:v>
                </c:pt>
              </c:numCache>
            </c:numRef>
          </c:val>
          <c:extLst>
            <c:ext xmlns:c16="http://schemas.microsoft.com/office/drawing/2014/chart" uri="{C3380CC4-5D6E-409C-BE32-E72D297353CC}">
              <c16:uniqueId val="{00000000-64DE-484F-B657-38A4DB527B71}"/>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67.2</c:v>
                </c:pt>
                <c:pt idx="1">
                  <c:v>36</c:v>
                </c:pt>
                <c:pt idx="2">
                  <c:v>76.5</c:v>
                </c:pt>
                <c:pt idx="3">
                  <c:v>76</c:v>
                </c:pt>
              </c:numCache>
            </c:numRef>
          </c:val>
          <c:extLst>
            <c:ext xmlns:c16="http://schemas.microsoft.com/office/drawing/2014/chart" uri="{C3380CC4-5D6E-409C-BE32-E72D297353CC}">
              <c16:uniqueId val="{00000001-64DE-484F-B657-38A4DB527B71}"/>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c:v>
                </c:pt>
                <c:pt idx="1">
                  <c:v>44</c:v>
                </c:pt>
                <c:pt idx="2">
                  <c:v>77.5</c:v>
                </c:pt>
                <c:pt idx="3">
                  <c:v>77</c:v>
                </c:pt>
              </c:numCache>
            </c:numRef>
          </c:val>
          <c:extLst>
            <c:ext xmlns:c16="http://schemas.microsoft.com/office/drawing/2014/chart" uri="{C3380CC4-5D6E-409C-BE32-E72D297353CC}">
              <c16:uniqueId val="{00000002-64DE-484F-B657-38A4DB527B71}"/>
            </c:ext>
          </c:extLst>
        </c:ser>
        <c:dLbls>
          <c:showLegendKey val="0"/>
          <c:showVal val="0"/>
          <c:showCatName val="0"/>
          <c:showSerName val="0"/>
          <c:showPercent val="0"/>
          <c:showBubbleSize val="0"/>
        </c:dLbls>
        <c:gapWidth val="150"/>
        <c:axId val="18417608"/>
        <c:axId val="1841800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4DE-484F-B657-38A4DB527B71}"/>
            </c:ext>
          </c:extLst>
        </c:ser>
        <c:dLbls>
          <c:showLegendKey val="0"/>
          <c:showVal val="0"/>
          <c:showCatName val="0"/>
          <c:showSerName val="0"/>
          <c:showPercent val="0"/>
          <c:showBubbleSize val="0"/>
        </c:dLbls>
        <c:marker val="1"/>
        <c:smooth val="0"/>
        <c:axId val="18417608"/>
        <c:axId val="18418000"/>
      </c:lineChart>
      <c:catAx>
        <c:axId val="1841760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18000"/>
        <c:crosses val="autoZero"/>
        <c:auto val="1"/>
        <c:lblAlgn val="ctr"/>
        <c:lblOffset val="100"/>
        <c:noMultiLvlLbl val="0"/>
      </c:catAx>
      <c:valAx>
        <c:axId val="18418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1760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NZ" b="1" i="0">
                <a:solidFill>
                  <a:schemeClr val="tx1"/>
                </a:solidFill>
              </a:rPr>
              <a:t>% Rescreened by ethnicity</a:t>
            </a:r>
            <a:r>
              <a:rPr lang="en-NZ" b="1" i="0" baseline="0">
                <a:solidFill>
                  <a:schemeClr val="tx1"/>
                </a:solidFill>
              </a:rPr>
              <a:t> (50-67)</a:t>
            </a:r>
            <a:endParaRPr lang="en-NZ" b="1" i="0">
              <a:solidFill>
                <a:schemeClr val="tx1"/>
              </a:solidFill>
            </a:endParaRPr>
          </a:p>
        </c:rich>
      </c:tx>
      <c:layout>
        <c:manualLayout>
          <c:xMode val="edge"/>
          <c:yMode val="edge"/>
          <c:x val="0.36618828561618938"/>
          <c:y val="3.090691414169865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9247594050743664E-2"/>
          <c:y val="0.13425925925925927"/>
          <c:w val="0.86795011819689094"/>
          <c:h val="0.63727302024185561"/>
        </c:manualLayout>
      </c:layout>
      <c:barChart>
        <c:barDir val="col"/>
        <c:grouping val="clustered"/>
        <c:varyColors val="0"/>
        <c:ser>
          <c:idx val="1"/>
          <c:order val="0"/>
          <c:tx>
            <c:strRef>
              <c:f>'Pivot &amp; graph initial '!$I$6</c:f>
              <c:strCache>
                <c:ptCount val="1"/>
                <c:pt idx="0">
                  <c:v>% Initial rescreen (Māori)</c:v>
                </c:pt>
              </c:strCache>
            </c:strRef>
          </c:tx>
          <c:spPr>
            <a:solidFill>
              <a:schemeClr val="dk1">
                <a:tint val="55000"/>
              </a:schemeClr>
            </a:solidFill>
            <a:ln>
              <a:noFill/>
            </a:ln>
            <a:effectLst/>
          </c:spPr>
          <c:invertIfNegative val="0"/>
          <c:cat>
            <c:numRef>
              <c:f>'Pivot &amp; graph initial '!$F$7:$F$9</c:f>
              <c:numCache>
                <c:formatCode>mmm\ yyyy</c:formatCode>
                <c:ptCount val="3"/>
                <c:pt idx="0">
                  <c:v>42705</c:v>
                </c:pt>
                <c:pt idx="1">
                  <c:v>43070</c:v>
                </c:pt>
                <c:pt idx="2">
                  <c:v>43435</c:v>
                </c:pt>
              </c:numCache>
            </c:numRef>
          </c:cat>
          <c:val>
            <c:numRef>
              <c:f>'Pivot &amp; graph initial '!$I$7:$I$9</c:f>
              <c:numCache>
                <c:formatCode>0.0</c:formatCode>
                <c:ptCount val="3"/>
                <c:pt idx="0">
                  <c:v>28.571428571428569</c:v>
                </c:pt>
                <c:pt idx="1">
                  <c:v>71.428571428571431</c:v>
                </c:pt>
                <c:pt idx="2">
                  <c:v>85.714285714285708</c:v>
                </c:pt>
              </c:numCache>
            </c:numRef>
          </c:val>
          <c:extLst>
            <c:ext xmlns:c16="http://schemas.microsoft.com/office/drawing/2014/chart" uri="{C3380CC4-5D6E-409C-BE32-E72D297353CC}">
              <c16:uniqueId val="{00000000-8694-4359-82F5-F0CA8272D871}"/>
            </c:ext>
          </c:extLst>
        </c:ser>
        <c:ser>
          <c:idx val="3"/>
          <c:order val="1"/>
          <c:tx>
            <c:strRef>
              <c:f>'Pivot &amp; graph initial '!$L$6</c:f>
              <c:strCache>
                <c:ptCount val="1"/>
                <c:pt idx="0">
                  <c:v>% Initial rescreen (Pacific)</c:v>
                </c:pt>
              </c:strCache>
            </c:strRef>
          </c:tx>
          <c:spPr>
            <a:solidFill>
              <a:schemeClr val="dk1">
                <a:tint val="98500"/>
              </a:schemeClr>
            </a:solidFill>
            <a:ln>
              <a:noFill/>
            </a:ln>
            <a:effectLst/>
          </c:spPr>
          <c:invertIfNegative val="0"/>
          <c:cat>
            <c:numRef>
              <c:f>'Pivot &amp; graph initial '!$F$7:$F$9</c:f>
              <c:numCache>
                <c:formatCode>mmm\ yyyy</c:formatCode>
                <c:ptCount val="3"/>
                <c:pt idx="0">
                  <c:v>42705</c:v>
                </c:pt>
                <c:pt idx="1">
                  <c:v>43070</c:v>
                </c:pt>
                <c:pt idx="2">
                  <c:v>43435</c:v>
                </c:pt>
              </c:numCache>
            </c:numRef>
          </c:cat>
          <c:val>
            <c:numRef>
              <c:f>'Pivot &amp; graph initial '!$L$7:$L$9</c:f>
              <c:numCache>
                <c:formatCode>0.0</c:formatCode>
                <c:ptCount val="3"/>
                <c:pt idx="0">
                  <c:v>70.666666666666671</c:v>
                </c:pt>
                <c:pt idx="1">
                  <c:v>63.793103448275865</c:v>
                </c:pt>
                <c:pt idx="2">
                  <c:v>70</c:v>
                </c:pt>
              </c:numCache>
            </c:numRef>
          </c:val>
          <c:extLst>
            <c:ext xmlns:c16="http://schemas.microsoft.com/office/drawing/2014/chart" uri="{C3380CC4-5D6E-409C-BE32-E72D297353CC}">
              <c16:uniqueId val="{00000001-8694-4359-82F5-F0CA8272D871}"/>
            </c:ext>
          </c:extLst>
        </c:ser>
        <c:ser>
          <c:idx val="2"/>
          <c:order val="2"/>
          <c:tx>
            <c:strRef>
              <c:f>'Pivot &amp; graph initial '!$O$6</c:f>
              <c:strCache>
                <c:ptCount val="1"/>
                <c:pt idx="0">
                  <c:v>% Initial rescreen (Other')</c:v>
                </c:pt>
              </c:strCache>
            </c:strRef>
          </c:tx>
          <c:spPr>
            <a:solidFill>
              <a:schemeClr val="dk1">
                <a:tint val="75000"/>
              </a:schemeClr>
            </a:solidFill>
            <a:ln>
              <a:noFill/>
            </a:ln>
            <a:effectLst/>
          </c:spPr>
          <c:invertIfNegative val="0"/>
          <c:cat>
            <c:numRef>
              <c:f>'Pivot &amp; graph initial '!$F$7:$F$9</c:f>
              <c:numCache>
                <c:formatCode>mmm\ yyyy</c:formatCode>
                <c:ptCount val="3"/>
                <c:pt idx="0">
                  <c:v>42705</c:v>
                </c:pt>
                <c:pt idx="1">
                  <c:v>43070</c:v>
                </c:pt>
                <c:pt idx="2">
                  <c:v>43435</c:v>
                </c:pt>
              </c:numCache>
            </c:numRef>
          </c:cat>
          <c:val>
            <c:numRef>
              <c:f>'Pivot &amp; graph initial '!$O$7:$O$9</c:f>
              <c:numCache>
                <c:formatCode>0.0</c:formatCode>
                <c:ptCount val="3"/>
                <c:pt idx="0">
                  <c:v>67.073170731707322</c:v>
                </c:pt>
                <c:pt idx="1">
                  <c:v>64.615384615384613</c:v>
                </c:pt>
                <c:pt idx="2">
                  <c:v>71.929824561403507</c:v>
                </c:pt>
              </c:numCache>
            </c:numRef>
          </c:val>
          <c:extLst>
            <c:ext xmlns:c16="http://schemas.microsoft.com/office/drawing/2014/chart" uri="{C3380CC4-5D6E-409C-BE32-E72D297353CC}">
              <c16:uniqueId val="{00000002-8694-4359-82F5-F0CA8272D871}"/>
            </c:ext>
          </c:extLst>
        </c:ser>
        <c:ser>
          <c:idx val="0"/>
          <c:order val="3"/>
          <c:tx>
            <c:strRef>
              <c:f>'Pivot &amp; graph initial '!$R$6</c:f>
              <c:strCache>
                <c:ptCount val="1"/>
                <c:pt idx="0">
                  <c:v>% Initial rescreen (Total)</c:v>
                </c:pt>
              </c:strCache>
            </c:strRef>
          </c:tx>
          <c:spPr>
            <a:solidFill>
              <a:schemeClr val="dk1">
                <a:tint val="88500"/>
              </a:schemeClr>
            </a:solidFill>
            <a:ln>
              <a:noFill/>
            </a:ln>
            <a:effectLst/>
          </c:spPr>
          <c:invertIfNegative val="0"/>
          <c:cat>
            <c:numRef>
              <c:f>'Pivot &amp; graph initial '!$F$7:$F$9</c:f>
              <c:numCache>
                <c:formatCode>mmm\ yyyy</c:formatCode>
                <c:ptCount val="3"/>
                <c:pt idx="0">
                  <c:v>42705</c:v>
                </c:pt>
                <c:pt idx="1">
                  <c:v>43070</c:v>
                </c:pt>
                <c:pt idx="2">
                  <c:v>43435</c:v>
                </c:pt>
              </c:numCache>
            </c:numRef>
          </c:cat>
          <c:val>
            <c:numRef>
              <c:f>'Pivot &amp; graph initial '!$R$7:$R$9</c:f>
              <c:numCache>
                <c:formatCode>0.0</c:formatCode>
                <c:ptCount val="3"/>
                <c:pt idx="0">
                  <c:v>67.073170731707322</c:v>
                </c:pt>
                <c:pt idx="1">
                  <c:v>64.615384615384613</c:v>
                </c:pt>
                <c:pt idx="2">
                  <c:v>71.929824561403507</c:v>
                </c:pt>
              </c:numCache>
            </c:numRef>
          </c:val>
          <c:extLst>
            <c:ext xmlns:c16="http://schemas.microsoft.com/office/drawing/2014/chart" uri="{C3380CC4-5D6E-409C-BE32-E72D297353CC}">
              <c16:uniqueId val="{00000003-8694-4359-82F5-F0CA8272D871}"/>
            </c:ext>
          </c:extLst>
        </c:ser>
        <c:dLbls>
          <c:showLegendKey val="0"/>
          <c:showVal val="0"/>
          <c:showCatName val="0"/>
          <c:showSerName val="0"/>
          <c:showPercent val="0"/>
          <c:showBubbleSize val="0"/>
        </c:dLbls>
        <c:gapWidth val="150"/>
        <c:axId val="18418392"/>
        <c:axId val="18418784"/>
      </c:barChart>
      <c:lineChart>
        <c:grouping val="standard"/>
        <c:varyColors val="0"/>
        <c:ser>
          <c:idx val="4"/>
          <c:order val="4"/>
          <c:tx>
            <c:strRef>
              <c:f>'Pivot &amp; graph initial '!$S$6</c:f>
              <c:strCache>
                <c:ptCount val="1"/>
                <c:pt idx="0">
                  <c:v>% Initial rescreen target</c:v>
                </c:pt>
              </c:strCache>
            </c:strRef>
          </c:tx>
          <c:spPr>
            <a:ln w="28575" cap="rnd">
              <a:solidFill>
                <a:schemeClr val="dk1">
                  <a:tint val="30000"/>
                </a:schemeClr>
              </a:solidFill>
              <a:round/>
            </a:ln>
            <a:effectLst/>
          </c:spPr>
          <c:marker>
            <c:symbol val="none"/>
          </c:marker>
          <c:cat>
            <c:numRef>
              <c:f>'Pivot &amp; graph initial '!$F$7:$F$9</c:f>
              <c:numCache>
                <c:formatCode>mmm\ yyyy</c:formatCode>
                <c:ptCount val="3"/>
                <c:pt idx="0">
                  <c:v>42705</c:v>
                </c:pt>
                <c:pt idx="1">
                  <c:v>43070</c:v>
                </c:pt>
                <c:pt idx="2">
                  <c:v>43435</c:v>
                </c:pt>
              </c:numCache>
            </c:numRef>
          </c:cat>
          <c:val>
            <c:numRef>
              <c:f>'Pivot &amp; graph initial '!$S$7:$S$10</c:f>
              <c:numCache>
                <c:formatCode>0.0</c:formatCode>
                <c:ptCount val="4"/>
                <c:pt idx="0">
                  <c:v>75</c:v>
                </c:pt>
                <c:pt idx="1">
                  <c:v>75</c:v>
                </c:pt>
                <c:pt idx="2">
                  <c:v>75</c:v>
                </c:pt>
              </c:numCache>
            </c:numRef>
          </c:val>
          <c:smooth val="0"/>
          <c:extLst>
            <c:ext xmlns:c16="http://schemas.microsoft.com/office/drawing/2014/chart" uri="{C3380CC4-5D6E-409C-BE32-E72D297353CC}">
              <c16:uniqueId val="{00000004-8694-4359-82F5-F0CA8272D871}"/>
            </c:ext>
          </c:extLst>
        </c:ser>
        <c:dLbls>
          <c:showLegendKey val="0"/>
          <c:showVal val="0"/>
          <c:showCatName val="0"/>
          <c:showSerName val="0"/>
          <c:showPercent val="0"/>
          <c:showBubbleSize val="0"/>
        </c:dLbls>
        <c:marker val="1"/>
        <c:smooth val="0"/>
        <c:axId val="18418392"/>
        <c:axId val="18418784"/>
      </c:lineChart>
      <c:catAx>
        <c:axId val="18418392"/>
        <c:scaling>
          <c:orientation val="minMax"/>
          <c:max val="3"/>
          <c:min val="1"/>
        </c:scaling>
        <c:delete val="0"/>
        <c:axPos val="b"/>
        <c:numFmt formatCode="mmm\ 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418784"/>
        <c:crosses val="autoZero"/>
        <c:auto val="0"/>
        <c:lblAlgn val="ctr"/>
        <c:lblOffset val="100"/>
        <c:noMultiLvlLbl val="0"/>
      </c:catAx>
      <c:valAx>
        <c:axId val="1841878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18392"/>
        <c:crosses val="autoZero"/>
        <c:crossBetween val="between"/>
      </c:valAx>
      <c:spPr>
        <a:noFill/>
        <a:ln>
          <a:noFill/>
        </a:ln>
        <a:effectLst/>
      </c:spPr>
    </c:plotArea>
    <c:legend>
      <c:legendPos val="b"/>
      <c:layout>
        <c:manualLayout>
          <c:xMode val="edge"/>
          <c:yMode val="edge"/>
          <c:x val="2.6963912067468995E-2"/>
          <c:y val="0.86369152705114915"/>
          <c:w val="0.75106534090909094"/>
          <c:h val="0.10781790220791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ECD-4595-9D28-74C819877B4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EECD-4595-9D28-74C819877B4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69</c:v>
                </c:pt>
                <c:pt idx="17">
                  <c:v>#N/A</c:v>
                </c:pt>
                <c:pt idx="18">
                  <c:v>#N/A</c:v>
                </c:pt>
                <c:pt idx="19">
                  <c:v>#N/A</c:v>
                </c:pt>
                <c:pt idx="20">
                  <c:v>#N/A</c:v>
                </c:pt>
              </c:numCache>
              <c:extLst/>
            </c:numRef>
          </c:val>
          <c:extLst>
            <c:ext xmlns:c16="http://schemas.microsoft.com/office/drawing/2014/chart" uri="{C3380CC4-5D6E-409C-BE32-E72D297353CC}">
              <c16:uniqueId val="{00000002-EECD-4595-9D28-74C819877B4A}"/>
            </c:ext>
          </c:extLst>
        </c:ser>
        <c:dLbls>
          <c:showLegendKey val="0"/>
          <c:showVal val="0"/>
          <c:showCatName val="0"/>
          <c:showSerName val="0"/>
          <c:showPercent val="0"/>
          <c:showBubbleSize val="0"/>
        </c:dLbls>
        <c:gapWidth val="50"/>
        <c:overlap val="100"/>
        <c:axId val="18415648"/>
        <c:axId val="18416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ECD-4595-9D28-74C819877B4A}"/>
            </c:ext>
          </c:extLst>
        </c:ser>
        <c:dLbls>
          <c:showLegendKey val="0"/>
          <c:showVal val="0"/>
          <c:showCatName val="0"/>
          <c:showSerName val="0"/>
          <c:showPercent val="0"/>
          <c:showBubbleSize val="0"/>
        </c:dLbls>
        <c:marker val="1"/>
        <c:smooth val="0"/>
        <c:axId val="18415648"/>
        <c:axId val="18416040"/>
      </c:lineChart>
      <c:catAx>
        <c:axId val="184156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8416040"/>
        <c:crosses val="autoZero"/>
        <c:auto val="1"/>
        <c:lblAlgn val="ctr"/>
        <c:lblOffset val="100"/>
        <c:tickLblSkip val="1"/>
        <c:noMultiLvlLbl val="0"/>
      </c:catAx>
      <c:valAx>
        <c:axId val="18416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84156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650-488A-B2EA-1B9200902C2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0650-488A-B2EA-1B9200902C2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44</c:v>
                </c:pt>
                <c:pt idx="17">
                  <c:v>#N/A</c:v>
                </c:pt>
                <c:pt idx="18">
                  <c:v>#N/A</c:v>
                </c:pt>
                <c:pt idx="19">
                  <c:v>#N/A</c:v>
                </c:pt>
                <c:pt idx="20">
                  <c:v>#N/A</c:v>
                </c:pt>
              </c:numCache>
              <c:extLst/>
            </c:numRef>
          </c:val>
          <c:extLst>
            <c:ext xmlns:c16="http://schemas.microsoft.com/office/drawing/2014/chart" uri="{C3380CC4-5D6E-409C-BE32-E72D297353CC}">
              <c16:uniqueId val="{00000002-0650-488A-B2EA-1B9200902C28}"/>
            </c:ext>
          </c:extLst>
        </c:ser>
        <c:dLbls>
          <c:showLegendKey val="0"/>
          <c:showVal val="0"/>
          <c:showCatName val="0"/>
          <c:showSerName val="0"/>
          <c:showPercent val="0"/>
          <c:showBubbleSize val="0"/>
        </c:dLbls>
        <c:gapWidth val="50"/>
        <c:overlap val="100"/>
        <c:axId val="694181960"/>
        <c:axId val="694182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650-488A-B2EA-1B9200902C28}"/>
            </c:ext>
          </c:extLst>
        </c:ser>
        <c:dLbls>
          <c:showLegendKey val="0"/>
          <c:showVal val="0"/>
          <c:showCatName val="0"/>
          <c:showSerName val="0"/>
          <c:showPercent val="0"/>
          <c:showBubbleSize val="0"/>
        </c:dLbls>
        <c:marker val="1"/>
        <c:smooth val="0"/>
        <c:axId val="694181960"/>
        <c:axId val="694182744"/>
      </c:lineChart>
      <c:catAx>
        <c:axId val="6941819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2744"/>
        <c:crosses val="autoZero"/>
        <c:auto val="1"/>
        <c:lblAlgn val="ctr"/>
        <c:lblOffset val="100"/>
        <c:tickLblSkip val="1"/>
        <c:noMultiLvlLbl val="0"/>
      </c:catAx>
      <c:valAx>
        <c:axId val="694182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19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396B-47C6-A0A2-9B8F85E5AD3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396B-47C6-A0A2-9B8F85E5AD3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77</c:v>
                </c:pt>
                <c:pt idx="17">
                  <c:v>#N/A</c:v>
                </c:pt>
                <c:pt idx="18">
                  <c:v>#N/A</c:v>
                </c:pt>
                <c:pt idx="19">
                  <c:v>#N/A</c:v>
                </c:pt>
                <c:pt idx="20">
                  <c:v>#N/A</c:v>
                </c:pt>
              </c:numCache>
              <c:extLst/>
            </c:numRef>
          </c:val>
          <c:extLst>
            <c:ext xmlns:c16="http://schemas.microsoft.com/office/drawing/2014/chart" uri="{C3380CC4-5D6E-409C-BE32-E72D297353CC}">
              <c16:uniqueId val="{00000002-396B-47C6-A0A2-9B8F85E5AD36}"/>
            </c:ext>
          </c:extLst>
        </c:ser>
        <c:dLbls>
          <c:showLegendKey val="0"/>
          <c:showVal val="0"/>
          <c:showCatName val="0"/>
          <c:showSerName val="0"/>
          <c:showPercent val="0"/>
          <c:showBubbleSize val="0"/>
        </c:dLbls>
        <c:gapWidth val="50"/>
        <c:overlap val="100"/>
        <c:axId val="694181568"/>
        <c:axId val="6941835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396B-47C6-A0A2-9B8F85E5AD36}"/>
            </c:ext>
          </c:extLst>
        </c:ser>
        <c:dLbls>
          <c:showLegendKey val="0"/>
          <c:showVal val="0"/>
          <c:showCatName val="0"/>
          <c:showSerName val="0"/>
          <c:showPercent val="0"/>
          <c:showBubbleSize val="0"/>
        </c:dLbls>
        <c:marker val="1"/>
        <c:smooth val="0"/>
        <c:axId val="694181568"/>
        <c:axId val="694183528"/>
      </c:lineChart>
      <c:catAx>
        <c:axId val="6941815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3528"/>
        <c:crosses val="autoZero"/>
        <c:auto val="1"/>
        <c:lblAlgn val="ctr"/>
        <c:lblOffset val="100"/>
        <c:tickLblSkip val="1"/>
        <c:noMultiLvlLbl val="0"/>
      </c:catAx>
      <c:valAx>
        <c:axId val="6941835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41815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0.01389</cdr:y>
    </cdr:from>
    <cdr:to>
      <cdr:x>0.21105</cdr:x>
      <cdr:y>0.12418</cdr:y>
    </cdr:to>
    <cdr:sp macro="" textlink="">
      <cdr:nvSpPr>
        <cdr:cNvPr id="2" name="TextBox 1"/>
        <cdr:cNvSpPr txBox="1"/>
      </cdr:nvSpPr>
      <cdr:spPr>
        <a:xfrm xmlns:a="http://schemas.openxmlformats.org/drawingml/2006/main">
          <a:off x="0" y="52454"/>
          <a:ext cx="963856" cy="4164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100"/>
            <a:t>Percentage rescreened</a:t>
          </a:r>
        </a:p>
      </cdr:txBody>
    </cdr:sp>
  </cdr:relSizeAnchor>
  <cdr:relSizeAnchor xmlns:cdr="http://schemas.openxmlformats.org/drawingml/2006/chartDrawing">
    <cdr:from>
      <cdr:x>0.35174</cdr:x>
      <cdr:y>0.20944</cdr:y>
    </cdr:from>
    <cdr:to>
      <cdr:x>0.49706</cdr:x>
      <cdr:y>0.25074</cdr:y>
    </cdr:to>
    <cdr:sp macro="" textlink="">
      <cdr:nvSpPr>
        <cdr:cNvPr id="3" name="TextBox 2"/>
        <cdr:cNvSpPr txBox="1"/>
      </cdr:nvSpPr>
      <cdr:spPr>
        <a:xfrm xmlns:a="http://schemas.openxmlformats.org/drawingml/2006/main">
          <a:off x="2213163" y="795618"/>
          <a:ext cx="914400" cy="1568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0.32257</cdr:x>
      <cdr:y>0.1996</cdr:y>
    </cdr:from>
    <cdr:to>
      <cdr:x>0.46789</cdr:x>
      <cdr:y>0.26745</cdr:y>
    </cdr:to>
    <cdr:sp macro="" textlink="">
      <cdr:nvSpPr>
        <cdr:cNvPr id="4" name="TextBox 3"/>
        <cdr:cNvSpPr txBox="1"/>
      </cdr:nvSpPr>
      <cdr:spPr>
        <a:xfrm xmlns:a="http://schemas.openxmlformats.org/drawingml/2006/main">
          <a:off x="2033763" y="788933"/>
          <a:ext cx="916229" cy="268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000">
              <a:latin typeface="Arial" panose="020B0604020202020204" pitchFamily="34" charset="0"/>
              <a:cs typeface="Arial" panose="020B0604020202020204" pitchFamily="34" charset="0"/>
            </a:rPr>
            <a:t>75% Target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38B4-1D88-4252-8F9B-7A02B676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2019-02-07T01:38:00Z</cp:lastPrinted>
  <dcterms:created xsi:type="dcterms:W3CDTF">2023-07-17T04:17:00Z</dcterms:created>
  <dcterms:modified xsi:type="dcterms:W3CDTF">2023-07-17T04:17:00Z</dcterms:modified>
</cp:coreProperties>
</file>