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0B0AE" w14:textId="77777777" w:rsidR="00391FD8" w:rsidRPr="004A6A48" w:rsidRDefault="00391FD8" w:rsidP="004A6A48">
      <w:pPr>
        <w:spacing w:after="0"/>
        <w:rPr>
          <w:b/>
          <w:u w:val="single"/>
        </w:rPr>
      </w:pPr>
    </w:p>
    <w:p w14:paraId="4AB6C49F" w14:textId="77777777" w:rsidR="00391FD8" w:rsidRPr="004A6A48" w:rsidRDefault="00391FD8" w:rsidP="004A6A48">
      <w:pPr>
        <w:spacing w:after="0"/>
        <w:rPr>
          <w:b/>
          <w:u w:val="single"/>
        </w:rPr>
      </w:pPr>
    </w:p>
    <w:p w14:paraId="60A1F78E" w14:textId="77777777" w:rsidR="00391FD8" w:rsidRPr="004A6A48" w:rsidRDefault="00391FD8" w:rsidP="004A6A48">
      <w:pPr>
        <w:spacing w:after="0"/>
        <w:rPr>
          <w:b/>
          <w:u w:val="single"/>
        </w:rPr>
      </w:pPr>
    </w:p>
    <w:p w14:paraId="40A2DCBA" w14:textId="77777777" w:rsidR="00391FD8" w:rsidRPr="004A6A48" w:rsidRDefault="00391FD8" w:rsidP="004A6A48">
      <w:pPr>
        <w:spacing w:after="0"/>
        <w:rPr>
          <w:b/>
          <w:u w:val="single"/>
        </w:rPr>
      </w:pPr>
    </w:p>
    <w:p w14:paraId="42FA92C1" w14:textId="14BDF754" w:rsidR="00391FD8" w:rsidRDefault="00391FD8" w:rsidP="004A6A48">
      <w:pPr>
        <w:spacing w:after="0"/>
        <w:rPr>
          <w:b/>
          <w:u w:val="single"/>
        </w:rPr>
      </w:pPr>
    </w:p>
    <w:p w14:paraId="56C61C4B" w14:textId="09384DBB" w:rsidR="009E5557" w:rsidRDefault="009E5557" w:rsidP="004A6A48">
      <w:pPr>
        <w:spacing w:after="0"/>
        <w:rPr>
          <w:b/>
          <w:u w:val="single"/>
        </w:rPr>
      </w:pPr>
    </w:p>
    <w:p w14:paraId="500AA24D" w14:textId="4301339F" w:rsidR="009E5557" w:rsidRDefault="009E5557" w:rsidP="004A6A48">
      <w:pPr>
        <w:spacing w:after="0"/>
        <w:rPr>
          <w:b/>
          <w:u w:val="single"/>
        </w:rPr>
      </w:pPr>
    </w:p>
    <w:p w14:paraId="202637D3" w14:textId="77777777" w:rsidR="009E5557" w:rsidRPr="004A6A48" w:rsidRDefault="009E5557" w:rsidP="004A6A48">
      <w:pPr>
        <w:spacing w:after="0"/>
        <w:rPr>
          <w:b/>
          <w:u w:val="single"/>
        </w:rPr>
      </w:pPr>
    </w:p>
    <w:p w14:paraId="21DCBF05" w14:textId="77777777" w:rsidR="00C63AFF" w:rsidRPr="004A6A48" w:rsidRDefault="00C63AFF" w:rsidP="004A6A48">
      <w:pPr>
        <w:spacing w:after="0"/>
        <w:rPr>
          <w:b/>
          <w:u w:val="single"/>
        </w:rPr>
      </w:pPr>
    </w:p>
    <w:p w14:paraId="75C6DACD" w14:textId="77777777" w:rsidR="00614784" w:rsidRPr="00846A1D" w:rsidRDefault="00614784" w:rsidP="000B5E1C">
      <w:pPr>
        <w:tabs>
          <w:tab w:val="left" w:pos="-4111"/>
        </w:tabs>
        <w:spacing w:after="0"/>
        <w:ind w:hanging="425"/>
        <w:jc w:val="right"/>
        <w:rPr>
          <w:b/>
          <w:noProof/>
          <w:color w:val="000000"/>
          <w:sz w:val="48"/>
          <w:szCs w:val="36"/>
          <w:lang w:eastAsia="en-NZ"/>
        </w:rPr>
      </w:pPr>
      <w:r w:rsidRPr="00846A1D">
        <w:rPr>
          <w:b/>
          <w:noProof/>
          <w:color w:val="000000"/>
          <w:sz w:val="44"/>
          <w:szCs w:val="36"/>
          <w:lang w:eastAsia="en-NZ"/>
        </w:rPr>
        <w:t>Horizon Research</w:t>
      </w:r>
    </w:p>
    <w:p w14:paraId="3AD3DE4B" w14:textId="37A84CD4" w:rsidR="001756C6" w:rsidRDefault="00844F9D" w:rsidP="000B5E1C">
      <w:pPr>
        <w:spacing w:after="0"/>
        <w:jc w:val="right"/>
        <w:rPr>
          <w:b/>
          <w:noProof/>
          <w:color w:val="000000"/>
          <w:sz w:val="64"/>
          <w:szCs w:val="64"/>
          <w:lang w:eastAsia="en-NZ"/>
        </w:rPr>
      </w:pPr>
      <w:r>
        <w:rPr>
          <w:b/>
          <w:noProof/>
          <w:color w:val="000000"/>
          <w:sz w:val="64"/>
          <w:szCs w:val="64"/>
          <w:lang w:eastAsia="en-NZ"/>
        </w:rPr>
        <w:t>COVID-19 Vaccine</w:t>
      </w:r>
    </w:p>
    <w:p w14:paraId="6A3E479C" w14:textId="3CAB13BA" w:rsidR="00EC3232" w:rsidRDefault="0051074A" w:rsidP="000B5E1C">
      <w:pPr>
        <w:spacing w:after="0"/>
        <w:jc w:val="right"/>
        <w:rPr>
          <w:b/>
          <w:noProof/>
          <w:color w:val="000000"/>
          <w:sz w:val="52"/>
          <w:szCs w:val="52"/>
          <w:lang w:eastAsia="en-NZ"/>
        </w:rPr>
      </w:pPr>
      <w:r w:rsidRPr="00B55EDB">
        <w:rPr>
          <w:b/>
          <w:noProof/>
          <w:color w:val="000000"/>
          <w:sz w:val="52"/>
          <w:szCs w:val="52"/>
          <w:lang w:eastAsia="en-NZ"/>
        </w:rPr>
        <w:t>A</w:t>
      </w:r>
      <w:r w:rsidR="00844F9D" w:rsidRPr="00B55EDB">
        <w:rPr>
          <w:b/>
          <w:noProof/>
          <w:color w:val="000000"/>
          <w:sz w:val="52"/>
          <w:szCs w:val="52"/>
          <w:lang w:eastAsia="en-NZ"/>
        </w:rPr>
        <w:t>cceptance</w:t>
      </w:r>
      <w:r w:rsidR="00CE2298" w:rsidRPr="00B55EDB">
        <w:rPr>
          <w:b/>
          <w:noProof/>
          <w:color w:val="000000"/>
          <w:sz w:val="52"/>
          <w:szCs w:val="52"/>
          <w:lang w:eastAsia="en-NZ"/>
        </w:rPr>
        <w:t xml:space="preserve"> and </w:t>
      </w:r>
      <w:r w:rsidRPr="00B55EDB">
        <w:rPr>
          <w:b/>
          <w:noProof/>
          <w:color w:val="000000"/>
          <w:sz w:val="52"/>
          <w:szCs w:val="52"/>
          <w:lang w:eastAsia="en-NZ"/>
        </w:rPr>
        <w:t xml:space="preserve">potential </w:t>
      </w:r>
      <w:r w:rsidR="00CE2298" w:rsidRPr="00B55EDB">
        <w:rPr>
          <w:b/>
          <w:noProof/>
          <w:color w:val="000000"/>
          <w:sz w:val="52"/>
          <w:szCs w:val="52"/>
          <w:lang w:eastAsia="en-NZ"/>
        </w:rPr>
        <w:t>uptake</w:t>
      </w:r>
    </w:p>
    <w:p w14:paraId="0A2098FF" w14:textId="77777777" w:rsidR="00B9321A" w:rsidRPr="00B55EDB" w:rsidRDefault="00B9321A" w:rsidP="000B5E1C">
      <w:pPr>
        <w:spacing w:after="0"/>
        <w:jc w:val="right"/>
        <w:rPr>
          <w:b/>
          <w:sz w:val="52"/>
          <w:szCs w:val="52"/>
        </w:rPr>
      </w:pPr>
    </w:p>
    <w:p w14:paraId="00A874AC" w14:textId="7538640E" w:rsidR="00B9321A" w:rsidRDefault="00B9321A" w:rsidP="00B9321A">
      <w:pPr>
        <w:spacing w:after="0"/>
        <w:jc w:val="right"/>
        <w:rPr>
          <w:b/>
          <w:sz w:val="36"/>
          <w:szCs w:val="32"/>
        </w:rPr>
      </w:pPr>
      <w:r>
        <w:rPr>
          <w:b/>
          <w:sz w:val="36"/>
          <w:szCs w:val="32"/>
        </w:rPr>
        <w:t>In association with the</w:t>
      </w:r>
    </w:p>
    <w:p w14:paraId="5990A813" w14:textId="77777777" w:rsidR="00B9321A" w:rsidRDefault="00B9321A" w:rsidP="00B9321A">
      <w:pPr>
        <w:spacing w:after="0"/>
        <w:jc w:val="right"/>
        <w:rPr>
          <w:b/>
          <w:sz w:val="36"/>
          <w:szCs w:val="32"/>
        </w:rPr>
      </w:pPr>
      <w:r>
        <w:rPr>
          <w:b/>
          <w:sz w:val="36"/>
          <w:szCs w:val="32"/>
        </w:rPr>
        <w:t>School of Population Health</w:t>
      </w:r>
    </w:p>
    <w:p w14:paraId="1D8CC695" w14:textId="77777777" w:rsidR="00B9321A" w:rsidRDefault="00B9321A" w:rsidP="00B9321A">
      <w:pPr>
        <w:spacing w:after="0"/>
        <w:jc w:val="right"/>
        <w:rPr>
          <w:b/>
          <w:sz w:val="36"/>
          <w:szCs w:val="32"/>
        </w:rPr>
      </w:pPr>
      <w:r>
        <w:rPr>
          <w:b/>
          <w:sz w:val="36"/>
          <w:szCs w:val="32"/>
        </w:rPr>
        <w:t>University of Auckland</w:t>
      </w:r>
    </w:p>
    <w:p w14:paraId="7034415A" w14:textId="77777777" w:rsidR="006544FA" w:rsidRPr="00846A1D" w:rsidRDefault="006544FA" w:rsidP="000B5E1C">
      <w:pPr>
        <w:spacing w:after="0"/>
        <w:jc w:val="right"/>
        <w:rPr>
          <w:b/>
          <w:sz w:val="36"/>
          <w:szCs w:val="32"/>
        </w:rPr>
      </w:pPr>
    </w:p>
    <w:p w14:paraId="544FD090" w14:textId="77777777" w:rsidR="00B9321A" w:rsidRDefault="00B9321A" w:rsidP="000B5E1C">
      <w:pPr>
        <w:spacing w:after="0"/>
        <w:jc w:val="right"/>
        <w:rPr>
          <w:b/>
          <w:sz w:val="36"/>
          <w:szCs w:val="32"/>
        </w:rPr>
      </w:pPr>
    </w:p>
    <w:p w14:paraId="36117DDA" w14:textId="50DAA7CB" w:rsidR="000B5E1C" w:rsidRPr="00846A1D" w:rsidRDefault="00A8624C" w:rsidP="00B9321A">
      <w:pPr>
        <w:spacing w:after="0"/>
        <w:jc w:val="right"/>
        <w:rPr>
          <w:b/>
          <w:sz w:val="36"/>
          <w:szCs w:val="32"/>
        </w:rPr>
      </w:pPr>
      <w:r>
        <w:rPr>
          <w:b/>
          <w:sz w:val="36"/>
          <w:szCs w:val="32"/>
        </w:rPr>
        <w:t>September</w:t>
      </w:r>
      <w:r w:rsidR="00214F26">
        <w:rPr>
          <w:b/>
          <w:sz w:val="36"/>
          <w:szCs w:val="32"/>
        </w:rPr>
        <w:t xml:space="preserve"> 2020</w:t>
      </w:r>
    </w:p>
    <w:p w14:paraId="7F21A85D" w14:textId="77777777" w:rsidR="006D55DA" w:rsidRPr="00846A1D" w:rsidRDefault="006D55DA" w:rsidP="000B5E1C">
      <w:pPr>
        <w:spacing w:after="0"/>
        <w:jc w:val="center"/>
        <w:rPr>
          <w:b/>
          <w:color w:val="000000"/>
          <w:sz w:val="36"/>
          <w:szCs w:val="32"/>
        </w:rPr>
      </w:pPr>
    </w:p>
    <w:p w14:paraId="4944F118" w14:textId="77777777" w:rsidR="006D55DA" w:rsidRPr="00846A1D" w:rsidRDefault="006D55DA" w:rsidP="000B5E1C">
      <w:pPr>
        <w:spacing w:after="0"/>
        <w:jc w:val="center"/>
        <w:rPr>
          <w:color w:val="000000"/>
          <w:sz w:val="36"/>
          <w:szCs w:val="32"/>
        </w:rPr>
      </w:pPr>
    </w:p>
    <w:p w14:paraId="74E2028D" w14:textId="77777777" w:rsidR="00E16D6F" w:rsidRPr="00846A1D" w:rsidRDefault="00E16D6F" w:rsidP="00391FD8">
      <w:pPr>
        <w:jc w:val="center"/>
        <w:rPr>
          <w:color w:val="000000"/>
          <w:sz w:val="32"/>
          <w:szCs w:val="28"/>
        </w:rPr>
      </w:pPr>
    </w:p>
    <w:p w14:paraId="1D88DD73" w14:textId="77777777" w:rsidR="00E16D6F" w:rsidRPr="00846A1D" w:rsidRDefault="00E16D6F" w:rsidP="00391FD8">
      <w:pPr>
        <w:jc w:val="center"/>
        <w:rPr>
          <w:color w:val="000000"/>
          <w:sz w:val="32"/>
          <w:szCs w:val="28"/>
        </w:rPr>
        <w:sectPr w:rsidR="00E16D6F" w:rsidRPr="00846A1D" w:rsidSect="00063987">
          <w:headerReference w:type="even" r:id="rId8"/>
          <w:headerReference w:type="default" r:id="rId9"/>
          <w:footerReference w:type="even" r:id="rId10"/>
          <w:footerReference w:type="default" r:id="rId11"/>
          <w:headerReference w:type="first" r:id="rId12"/>
          <w:footerReference w:type="first" r:id="rId13"/>
          <w:pgSz w:w="11906" w:h="16838"/>
          <w:pgMar w:top="3088" w:right="1440" w:bottom="1440" w:left="0" w:header="708" w:footer="0" w:gutter="0"/>
          <w:cols w:space="708"/>
          <w:docGrid w:linePitch="360"/>
        </w:sectPr>
      </w:pPr>
    </w:p>
    <w:sdt>
      <w:sdtPr>
        <w:rPr>
          <w:rFonts w:asciiTheme="minorHAnsi" w:eastAsiaTheme="minorHAnsi" w:hAnsiTheme="minorHAnsi" w:cstheme="minorBidi"/>
          <w:b w:val="0"/>
          <w:bCs w:val="0"/>
          <w:color w:val="auto"/>
          <w:sz w:val="22"/>
          <w:szCs w:val="22"/>
          <w:lang w:val="en-NZ"/>
        </w:rPr>
        <w:id w:val="150323001"/>
        <w:docPartObj>
          <w:docPartGallery w:val="Table of Contents"/>
          <w:docPartUnique/>
        </w:docPartObj>
      </w:sdtPr>
      <w:sdtEndPr/>
      <w:sdtContent>
        <w:p w14:paraId="26A452EE" w14:textId="4BAD1B33" w:rsidR="00621963" w:rsidRDefault="00621963" w:rsidP="0076632A">
          <w:pPr>
            <w:pStyle w:val="TOCHeading"/>
            <w:tabs>
              <w:tab w:val="left" w:pos="2145"/>
              <w:tab w:val="left" w:pos="2204"/>
            </w:tabs>
            <w:rPr>
              <w:rFonts w:asciiTheme="minorHAnsi" w:hAnsiTheme="minorHAnsi"/>
              <w:color w:val="auto"/>
            </w:rPr>
          </w:pPr>
          <w:r w:rsidRPr="00414E0D">
            <w:rPr>
              <w:rFonts w:asciiTheme="minorHAnsi" w:hAnsiTheme="minorHAnsi"/>
              <w:color w:val="auto"/>
              <w:sz w:val="36"/>
              <w:szCs w:val="36"/>
            </w:rPr>
            <w:t>Contents</w:t>
          </w:r>
          <w:r w:rsidR="00F11E56" w:rsidRPr="00414E0D">
            <w:rPr>
              <w:rFonts w:asciiTheme="minorHAnsi" w:hAnsiTheme="minorHAnsi"/>
              <w:color w:val="auto"/>
              <w:sz w:val="36"/>
              <w:szCs w:val="36"/>
            </w:rPr>
            <w:tab/>
          </w:r>
          <w:r w:rsidR="0076632A">
            <w:rPr>
              <w:rFonts w:asciiTheme="minorHAnsi" w:hAnsiTheme="minorHAnsi"/>
              <w:color w:val="auto"/>
            </w:rPr>
            <w:tab/>
          </w:r>
        </w:p>
        <w:p w14:paraId="090E3940" w14:textId="77777777" w:rsidR="00017AD1" w:rsidRPr="00017AD1" w:rsidRDefault="00017AD1" w:rsidP="00017AD1">
          <w:pPr>
            <w:rPr>
              <w:lang w:val="en-US"/>
            </w:rPr>
          </w:pPr>
        </w:p>
        <w:p w14:paraId="53A2FEAD" w14:textId="5A059637" w:rsidR="00B55EDB" w:rsidRDefault="00EC221F">
          <w:pPr>
            <w:pStyle w:val="TOC1"/>
            <w:rPr>
              <w:rFonts w:eastAsiaTheme="minorEastAsia"/>
              <w:noProof/>
              <w:lang w:eastAsia="en-NZ"/>
            </w:rPr>
          </w:pPr>
          <w:r>
            <w:fldChar w:fldCharType="begin"/>
          </w:r>
          <w:r w:rsidR="00621963">
            <w:instrText xml:space="preserve"> TOC \o "1-3" \h \z \u </w:instrText>
          </w:r>
          <w:r>
            <w:fldChar w:fldCharType="separate"/>
          </w:r>
          <w:hyperlink w:anchor="_Toc54089054" w:history="1">
            <w:r w:rsidR="00B55EDB" w:rsidRPr="00622934">
              <w:rPr>
                <w:rStyle w:val="Hyperlink"/>
                <w:noProof/>
              </w:rPr>
              <w:t>EXECUTIVE SUMMARY</w:t>
            </w:r>
            <w:r w:rsidR="00B55EDB">
              <w:rPr>
                <w:noProof/>
                <w:webHidden/>
              </w:rPr>
              <w:tab/>
            </w:r>
            <w:r w:rsidR="00B55EDB">
              <w:rPr>
                <w:noProof/>
                <w:webHidden/>
              </w:rPr>
              <w:fldChar w:fldCharType="begin"/>
            </w:r>
            <w:r w:rsidR="00B55EDB">
              <w:rPr>
                <w:noProof/>
                <w:webHidden/>
              </w:rPr>
              <w:instrText xml:space="preserve"> PAGEREF _Toc54089054 \h </w:instrText>
            </w:r>
            <w:r w:rsidR="00B55EDB">
              <w:rPr>
                <w:noProof/>
                <w:webHidden/>
              </w:rPr>
            </w:r>
            <w:r w:rsidR="00B55EDB">
              <w:rPr>
                <w:noProof/>
                <w:webHidden/>
              </w:rPr>
              <w:fldChar w:fldCharType="separate"/>
            </w:r>
            <w:r w:rsidR="0076632A">
              <w:rPr>
                <w:noProof/>
                <w:webHidden/>
              </w:rPr>
              <w:t>1</w:t>
            </w:r>
            <w:r w:rsidR="00B55EDB">
              <w:rPr>
                <w:noProof/>
                <w:webHidden/>
              </w:rPr>
              <w:fldChar w:fldCharType="end"/>
            </w:r>
          </w:hyperlink>
        </w:p>
        <w:p w14:paraId="2F1119F3" w14:textId="4C68DF10" w:rsidR="00B55EDB" w:rsidRDefault="007C2C17">
          <w:pPr>
            <w:pStyle w:val="TOC1"/>
            <w:rPr>
              <w:rFonts w:eastAsiaTheme="minorEastAsia"/>
              <w:noProof/>
              <w:lang w:eastAsia="en-NZ"/>
            </w:rPr>
          </w:pPr>
          <w:hyperlink w:anchor="_Toc54089055" w:history="1">
            <w:r w:rsidR="00B55EDB" w:rsidRPr="00622934">
              <w:rPr>
                <w:rStyle w:val="Hyperlink"/>
                <w:noProof/>
              </w:rPr>
              <w:t>1.</w:t>
            </w:r>
            <w:r w:rsidR="00B55EDB">
              <w:rPr>
                <w:rFonts w:eastAsiaTheme="minorEastAsia"/>
                <w:noProof/>
                <w:lang w:eastAsia="en-NZ"/>
              </w:rPr>
              <w:tab/>
            </w:r>
            <w:r w:rsidR="00B55EDB" w:rsidRPr="00622934">
              <w:rPr>
                <w:rStyle w:val="Hyperlink"/>
                <w:noProof/>
              </w:rPr>
              <w:t>Potential uptake of vaccine</w:t>
            </w:r>
            <w:r w:rsidR="00B55EDB">
              <w:rPr>
                <w:noProof/>
                <w:webHidden/>
              </w:rPr>
              <w:tab/>
            </w:r>
            <w:r w:rsidR="00B55EDB">
              <w:rPr>
                <w:noProof/>
                <w:webHidden/>
              </w:rPr>
              <w:fldChar w:fldCharType="begin"/>
            </w:r>
            <w:r w:rsidR="00B55EDB">
              <w:rPr>
                <w:noProof/>
                <w:webHidden/>
              </w:rPr>
              <w:instrText xml:space="preserve"> PAGEREF _Toc54089055 \h </w:instrText>
            </w:r>
            <w:r w:rsidR="00B55EDB">
              <w:rPr>
                <w:noProof/>
                <w:webHidden/>
              </w:rPr>
            </w:r>
            <w:r w:rsidR="00B55EDB">
              <w:rPr>
                <w:noProof/>
                <w:webHidden/>
              </w:rPr>
              <w:fldChar w:fldCharType="separate"/>
            </w:r>
            <w:r w:rsidR="0076632A">
              <w:rPr>
                <w:noProof/>
                <w:webHidden/>
              </w:rPr>
              <w:t>4</w:t>
            </w:r>
            <w:r w:rsidR="00B55EDB">
              <w:rPr>
                <w:noProof/>
                <w:webHidden/>
              </w:rPr>
              <w:fldChar w:fldCharType="end"/>
            </w:r>
          </w:hyperlink>
        </w:p>
        <w:p w14:paraId="3E1D56B8" w14:textId="7F9F0B5A" w:rsidR="00B55EDB" w:rsidRDefault="007C2C17">
          <w:pPr>
            <w:pStyle w:val="TOC1"/>
            <w:rPr>
              <w:rFonts w:eastAsiaTheme="minorEastAsia"/>
              <w:noProof/>
              <w:lang w:eastAsia="en-NZ"/>
            </w:rPr>
          </w:pPr>
          <w:hyperlink w:anchor="_Toc54089056" w:history="1">
            <w:r w:rsidR="00B55EDB" w:rsidRPr="00622934">
              <w:rPr>
                <w:rStyle w:val="Hyperlink"/>
                <w:noProof/>
              </w:rPr>
              <w:t>2.</w:t>
            </w:r>
            <w:r w:rsidR="00B55EDB">
              <w:rPr>
                <w:rFonts w:eastAsiaTheme="minorEastAsia"/>
                <w:noProof/>
                <w:lang w:eastAsia="en-NZ"/>
              </w:rPr>
              <w:tab/>
            </w:r>
            <w:r w:rsidR="00B55EDB" w:rsidRPr="00622934">
              <w:rPr>
                <w:rStyle w:val="Hyperlink"/>
                <w:noProof/>
              </w:rPr>
              <w:t>Reasons for being unlikely to accept a COVID-19 vaccine or unsure whether to do so</w:t>
            </w:r>
            <w:r w:rsidR="00B55EDB">
              <w:rPr>
                <w:noProof/>
                <w:webHidden/>
              </w:rPr>
              <w:tab/>
            </w:r>
            <w:r w:rsidR="00B55EDB">
              <w:rPr>
                <w:noProof/>
                <w:webHidden/>
              </w:rPr>
              <w:fldChar w:fldCharType="begin"/>
            </w:r>
            <w:r w:rsidR="00B55EDB">
              <w:rPr>
                <w:noProof/>
                <w:webHidden/>
              </w:rPr>
              <w:instrText xml:space="preserve"> PAGEREF _Toc54089056 \h </w:instrText>
            </w:r>
            <w:r w:rsidR="00B55EDB">
              <w:rPr>
                <w:noProof/>
                <w:webHidden/>
              </w:rPr>
            </w:r>
            <w:r w:rsidR="00B55EDB">
              <w:rPr>
                <w:noProof/>
                <w:webHidden/>
              </w:rPr>
              <w:fldChar w:fldCharType="separate"/>
            </w:r>
            <w:r w:rsidR="0076632A">
              <w:rPr>
                <w:noProof/>
                <w:webHidden/>
              </w:rPr>
              <w:t>8</w:t>
            </w:r>
            <w:r w:rsidR="00B55EDB">
              <w:rPr>
                <w:noProof/>
                <w:webHidden/>
              </w:rPr>
              <w:fldChar w:fldCharType="end"/>
            </w:r>
          </w:hyperlink>
        </w:p>
        <w:p w14:paraId="0694A9B6" w14:textId="3748EBE3" w:rsidR="00B55EDB" w:rsidRDefault="007C2C17">
          <w:pPr>
            <w:pStyle w:val="TOC1"/>
            <w:rPr>
              <w:rFonts w:eastAsiaTheme="minorEastAsia"/>
              <w:noProof/>
              <w:lang w:eastAsia="en-NZ"/>
            </w:rPr>
          </w:pPr>
          <w:hyperlink w:anchor="_Toc54089057" w:history="1">
            <w:r w:rsidR="00B55EDB" w:rsidRPr="00622934">
              <w:rPr>
                <w:rStyle w:val="Hyperlink"/>
                <w:noProof/>
              </w:rPr>
              <w:t>3.</w:t>
            </w:r>
            <w:r w:rsidR="00B55EDB">
              <w:rPr>
                <w:rFonts w:eastAsiaTheme="minorEastAsia"/>
                <w:noProof/>
                <w:lang w:eastAsia="en-NZ"/>
              </w:rPr>
              <w:tab/>
            </w:r>
            <w:r w:rsidR="00B55EDB" w:rsidRPr="00622934">
              <w:rPr>
                <w:rStyle w:val="Hyperlink"/>
                <w:noProof/>
              </w:rPr>
              <w:t>Follow-up vaccine</w:t>
            </w:r>
            <w:r w:rsidR="00B55EDB">
              <w:rPr>
                <w:noProof/>
                <w:webHidden/>
              </w:rPr>
              <w:tab/>
            </w:r>
            <w:r w:rsidR="00B55EDB">
              <w:rPr>
                <w:noProof/>
                <w:webHidden/>
              </w:rPr>
              <w:fldChar w:fldCharType="begin"/>
            </w:r>
            <w:r w:rsidR="00B55EDB">
              <w:rPr>
                <w:noProof/>
                <w:webHidden/>
              </w:rPr>
              <w:instrText xml:space="preserve"> PAGEREF _Toc54089057 \h </w:instrText>
            </w:r>
            <w:r w:rsidR="00B55EDB">
              <w:rPr>
                <w:noProof/>
                <w:webHidden/>
              </w:rPr>
            </w:r>
            <w:r w:rsidR="00B55EDB">
              <w:rPr>
                <w:noProof/>
                <w:webHidden/>
              </w:rPr>
              <w:fldChar w:fldCharType="separate"/>
            </w:r>
            <w:r w:rsidR="0076632A">
              <w:rPr>
                <w:noProof/>
                <w:webHidden/>
              </w:rPr>
              <w:t>13</w:t>
            </w:r>
            <w:r w:rsidR="00B55EDB">
              <w:rPr>
                <w:noProof/>
                <w:webHidden/>
              </w:rPr>
              <w:fldChar w:fldCharType="end"/>
            </w:r>
          </w:hyperlink>
        </w:p>
        <w:p w14:paraId="103F6EEE" w14:textId="0200D474" w:rsidR="00B55EDB" w:rsidRDefault="007C2C17">
          <w:pPr>
            <w:pStyle w:val="TOC1"/>
            <w:rPr>
              <w:rFonts w:eastAsiaTheme="minorEastAsia"/>
              <w:noProof/>
              <w:lang w:eastAsia="en-NZ"/>
            </w:rPr>
          </w:pPr>
          <w:hyperlink w:anchor="_Toc54089058" w:history="1">
            <w:r w:rsidR="00B55EDB" w:rsidRPr="00622934">
              <w:rPr>
                <w:rStyle w:val="Hyperlink"/>
                <w:noProof/>
              </w:rPr>
              <w:t>4.</w:t>
            </w:r>
            <w:r w:rsidR="00B55EDB">
              <w:rPr>
                <w:rFonts w:eastAsiaTheme="minorEastAsia"/>
                <w:noProof/>
                <w:lang w:eastAsia="en-NZ"/>
              </w:rPr>
              <w:tab/>
            </w:r>
            <w:r w:rsidR="00B55EDB" w:rsidRPr="00622934">
              <w:rPr>
                <w:rStyle w:val="Hyperlink"/>
                <w:noProof/>
              </w:rPr>
              <w:t>Child vaccine</w:t>
            </w:r>
            <w:r w:rsidR="00B55EDB">
              <w:rPr>
                <w:noProof/>
                <w:webHidden/>
              </w:rPr>
              <w:tab/>
            </w:r>
            <w:r w:rsidR="00B55EDB">
              <w:rPr>
                <w:noProof/>
                <w:webHidden/>
              </w:rPr>
              <w:fldChar w:fldCharType="begin"/>
            </w:r>
            <w:r w:rsidR="00B55EDB">
              <w:rPr>
                <w:noProof/>
                <w:webHidden/>
              </w:rPr>
              <w:instrText xml:space="preserve"> PAGEREF _Toc54089058 \h </w:instrText>
            </w:r>
            <w:r w:rsidR="00B55EDB">
              <w:rPr>
                <w:noProof/>
                <w:webHidden/>
              </w:rPr>
            </w:r>
            <w:r w:rsidR="00B55EDB">
              <w:rPr>
                <w:noProof/>
                <w:webHidden/>
              </w:rPr>
              <w:fldChar w:fldCharType="separate"/>
            </w:r>
            <w:r w:rsidR="0076632A">
              <w:rPr>
                <w:noProof/>
                <w:webHidden/>
              </w:rPr>
              <w:t>16</w:t>
            </w:r>
            <w:r w:rsidR="00B55EDB">
              <w:rPr>
                <w:noProof/>
                <w:webHidden/>
              </w:rPr>
              <w:fldChar w:fldCharType="end"/>
            </w:r>
          </w:hyperlink>
        </w:p>
        <w:p w14:paraId="6C8F62B2" w14:textId="46607F53" w:rsidR="00B55EDB" w:rsidRDefault="007C2C17">
          <w:pPr>
            <w:pStyle w:val="TOC1"/>
            <w:rPr>
              <w:rFonts w:eastAsiaTheme="minorEastAsia"/>
              <w:noProof/>
              <w:lang w:eastAsia="en-NZ"/>
            </w:rPr>
          </w:pPr>
          <w:hyperlink w:anchor="_Toc54089059" w:history="1">
            <w:r w:rsidR="00B55EDB" w:rsidRPr="00622934">
              <w:rPr>
                <w:rStyle w:val="Hyperlink"/>
                <w:noProof/>
              </w:rPr>
              <w:t>5.</w:t>
            </w:r>
            <w:r w:rsidR="00B55EDB">
              <w:rPr>
                <w:rFonts w:eastAsiaTheme="minorEastAsia"/>
                <w:noProof/>
                <w:lang w:eastAsia="en-NZ"/>
              </w:rPr>
              <w:tab/>
            </w:r>
            <w:r w:rsidR="00B55EDB" w:rsidRPr="00622934">
              <w:rPr>
                <w:rStyle w:val="Hyperlink"/>
                <w:noProof/>
              </w:rPr>
              <w:t>Vaccine approval process</w:t>
            </w:r>
            <w:r w:rsidR="00B55EDB">
              <w:rPr>
                <w:noProof/>
                <w:webHidden/>
              </w:rPr>
              <w:tab/>
            </w:r>
            <w:r w:rsidR="00B55EDB">
              <w:rPr>
                <w:noProof/>
                <w:webHidden/>
              </w:rPr>
              <w:fldChar w:fldCharType="begin"/>
            </w:r>
            <w:r w:rsidR="00B55EDB">
              <w:rPr>
                <w:noProof/>
                <w:webHidden/>
              </w:rPr>
              <w:instrText xml:space="preserve"> PAGEREF _Toc54089059 \h </w:instrText>
            </w:r>
            <w:r w:rsidR="00B55EDB">
              <w:rPr>
                <w:noProof/>
                <w:webHidden/>
              </w:rPr>
            </w:r>
            <w:r w:rsidR="00B55EDB">
              <w:rPr>
                <w:noProof/>
                <w:webHidden/>
              </w:rPr>
              <w:fldChar w:fldCharType="separate"/>
            </w:r>
            <w:r w:rsidR="0076632A">
              <w:rPr>
                <w:noProof/>
                <w:webHidden/>
              </w:rPr>
              <w:t>17</w:t>
            </w:r>
            <w:r w:rsidR="00B55EDB">
              <w:rPr>
                <w:noProof/>
                <w:webHidden/>
              </w:rPr>
              <w:fldChar w:fldCharType="end"/>
            </w:r>
          </w:hyperlink>
        </w:p>
        <w:p w14:paraId="53CA3662" w14:textId="745D6257" w:rsidR="00B55EDB" w:rsidRDefault="007C2C17">
          <w:pPr>
            <w:pStyle w:val="TOC1"/>
            <w:rPr>
              <w:rFonts w:eastAsiaTheme="minorEastAsia"/>
              <w:noProof/>
              <w:lang w:eastAsia="en-NZ"/>
            </w:rPr>
          </w:pPr>
          <w:hyperlink w:anchor="_Toc54089060" w:history="1">
            <w:r w:rsidR="00B55EDB" w:rsidRPr="00622934">
              <w:rPr>
                <w:rStyle w:val="Hyperlink"/>
                <w:noProof/>
              </w:rPr>
              <w:t>6.</w:t>
            </w:r>
            <w:r w:rsidR="00B55EDB">
              <w:rPr>
                <w:rFonts w:eastAsiaTheme="minorEastAsia"/>
                <w:noProof/>
                <w:lang w:eastAsia="en-NZ"/>
              </w:rPr>
              <w:tab/>
            </w:r>
            <w:r w:rsidR="00B55EDB" w:rsidRPr="00622934">
              <w:rPr>
                <w:rStyle w:val="Hyperlink"/>
                <w:noProof/>
              </w:rPr>
              <w:t>Priority access to an approved COVID-19 vaccine</w:t>
            </w:r>
            <w:r w:rsidR="00B55EDB">
              <w:rPr>
                <w:noProof/>
                <w:webHidden/>
              </w:rPr>
              <w:tab/>
            </w:r>
            <w:r w:rsidR="00B55EDB">
              <w:rPr>
                <w:noProof/>
                <w:webHidden/>
              </w:rPr>
              <w:fldChar w:fldCharType="begin"/>
            </w:r>
            <w:r w:rsidR="00B55EDB">
              <w:rPr>
                <w:noProof/>
                <w:webHidden/>
              </w:rPr>
              <w:instrText xml:space="preserve"> PAGEREF _Toc54089060 \h </w:instrText>
            </w:r>
            <w:r w:rsidR="00B55EDB">
              <w:rPr>
                <w:noProof/>
                <w:webHidden/>
              </w:rPr>
            </w:r>
            <w:r w:rsidR="00B55EDB">
              <w:rPr>
                <w:noProof/>
                <w:webHidden/>
              </w:rPr>
              <w:fldChar w:fldCharType="separate"/>
            </w:r>
            <w:r w:rsidR="0076632A">
              <w:rPr>
                <w:noProof/>
                <w:webHidden/>
              </w:rPr>
              <w:t>20</w:t>
            </w:r>
            <w:r w:rsidR="00B55EDB">
              <w:rPr>
                <w:noProof/>
                <w:webHidden/>
              </w:rPr>
              <w:fldChar w:fldCharType="end"/>
            </w:r>
          </w:hyperlink>
        </w:p>
        <w:p w14:paraId="0F9520DA" w14:textId="3B9225BE" w:rsidR="00B55EDB" w:rsidRDefault="007C2C17">
          <w:pPr>
            <w:pStyle w:val="TOC1"/>
            <w:rPr>
              <w:rFonts w:eastAsiaTheme="minorEastAsia"/>
              <w:noProof/>
              <w:lang w:eastAsia="en-NZ"/>
            </w:rPr>
          </w:pPr>
          <w:hyperlink w:anchor="_Toc54089061" w:history="1">
            <w:r w:rsidR="00B55EDB" w:rsidRPr="00622934">
              <w:rPr>
                <w:rStyle w:val="Hyperlink"/>
                <w:noProof/>
              </w:rPr>
              <w:t>APPENDIX 1 – SAMPLE</w:t>
            </w:r>
            <w:r w:rsidR="00B55EDB">
              <w:rPr>
                <w:noProof/>
                <w:webHidden/>
              </w:rPr>
              <w:tab/>
            </w:r>
            <w:r w:rsidR="00B55EDB">
              <w:rPr>
                <w:noProof/>
                <w:webHidden/>
              </w:rPr>
              <w:fldChar w:fldCharType="begin"/>
            </w:r>
            <w:r w:rsidR="00B55EDB">
              <w:rPr>
                <w:noProof/>
                <w:webHidden/>
              </w:rPr>
              <w:instrText xml:space="preserve"> PAGEREF _Toc54089061 \h </w:instrText>
            </w:r>
            <w:r w:rsidR="00B55EDB">
              <w:rPr>
                <w:noProof/>
                <w:webHidden/>
              </w:rPr>
            </w:r>
            <w:r w:rsidR="00B55EDB">
              <w:rPr>
                <w:noProof/>
                <w:webHidden/>
              </w:rPr>
              <w:fldChar w:fldCharType="separate"/>
            </w:r>
            <w:r w:rsidR="0076632A">
              <w:rPr>
                <w:noProof/>
                <w:webHidden/>
              </w:rPr>
              <w:t>22</w:t>
            </w:r>
            <w:r w:rsidR="00B55EDB">
              <w:rPr>
                <w:noProof/>
                <w:webHidden/>
              </w:rPr>
              <w:fldChar w:fldCharType="end"/>
            </w:r>
          </w:hyperlink>
        </w:p>
        <w:p w14:paraId="6719F71A" w14:textId="610DEB39" w:rsidR="00B55EDB" w:rsidRDefault="007C2C17">
          <w:pPr>
            <w:pStyle w:val="TOC1"/>
            <w:rPr>
              <w:rFonts w:eastAsiaTheme="minorEastAsia"/>
              <w:noProof/>
              <w:lang w:eastAsia="en-NZ"/>
            </w:rPr>
          </w:pPr>
          <w:hyperlink w:anchor="_Toc54089062" w:history="1">
            <w:r w:rsidR="00B55EDB" w:rsidRPr="00622934">
              <w:rPr>
                <w:rStyle w:val="Hyperlink"/>
                <w:noProof/>
              </w:rPr>
              <w:t>APPENDIX 2 – QUESTIONNAIRE</w:t>
            </w:r>
            <w:r w:rsidR="00B55EDB">
              <w:rPr>
                <w:noProof/>
                <w:webHidden/>
              </w:rPr>
              <w:tab/>
            </w:r>
            <w:r w:rsidR="00B55EDB">
              <w:rPr>
                <w:noProof/>
                <w:webHidden/>
              </w:rPr>
              <w:fldChar w:fldCharType="begin"/>
            </w:r>
            <w:r w:rsidR="00B55EDB">
              <w:rPr>
                <w:noProof/>
                <w:webHidden/>
              </w:rPr>
              <w:instrText xml:space="preserve"> PAGEREF _Toc54089062 \h </w:instrText>
            </w:r>
            <w:r w:rsidR="00B55EDB">
              <w:rPr>
                <w:noProof/>
                <w:webHidden/>
              </w:rPr>
            </w:r>
            <w:r w:rsidR="00B55EDB">
              <w:rPr>
                <w:noProof/>
                <w:webHidden/>
              </w:rPr>
              <w:fldChar w:fldCharType="separate"/>
            </w:r>
            <w:r w:rsidR="0076632A">
              <w:rPr>
                <w:noProof/>
                <w:webHidden/>
              </w:rPr>
              <w:t>24</w:t>
            </w:r>
            <w:r w:rsidR="00B55EDB">
              <w:rPr>
                <w:noProof/>
                <w:webHidden/>
              </w:rPr>
              <w:fldChar w:fldCharType="end"/>
            </w:r>
          </w:hyperlink>
        </w:p>
        <w:p w14:paraId="2633DD25" w14:textId="77FCB7BC" w:rsidR="00B55EDB" w:rsidRDefault="00EC221F" w:rsidP="00B55EDB">
          <w:pPr>
            <w:ind w:hanging="425"/>
          </w:pPr>
          <w:r>
            <w:fldChar w:fldCharType="end"/>
          </w:r>
          <w:r w:rsidR="00B55EDB">
            <w:t>APPENDIX 3 – PROFILES (separate</w:t>
          </w:r>
          <w:r w:rsidR="00527D8C">
            <w:t xml:space="preserve"> Excel attachment</w:t>
          </w:r>
          <w:r w:rsidR="00B55EDB">
            <w:t>)</w:t>
          </w:r>
        </w:p>
        <w:p w14:paraId="44D2DFC1" w14:textId="51A5AD2D" w:rsidR="00B55EDB" w:rsidRDefault="00B55EDB" w:rsidP="00B55EDB">
          <w:pPr>
            <w:ind w:hanging="425"/>
          </w:pPr>
          <w:r>
            <w:t>APPENDIX 4 – TABLES (separate</w:t>
          </w:r>
          <w:r w:rsidR="00527D8C">
            <w:t xml:space="preserve"> Excel attachment</w:t>
          </w:r>
          <w:r>
            <w:t>)</w:t>
          </w:r>
        </w:p>
        <w:p w14:paraId="6928C69B" w14:textId="2EB79B40" w:rsidR="00B55EDB" w:rsidRDefault="00B55EDB"/>
        <w:p w14:paraId="172E4301" w14:textId="5A256F39" w:rsidR="00621963" w:rsidRDefault="007C2C17"/>
      </w:sdtContent>
    </w:sdt>
    <w:p w14:paraId="64CD479E" w14:textId="77777777" w:rsidR="00E16D6F" w:rsidRPr="00621963" w:rsidRDefault="00E16D6F" w:rsidP="00621963">
      <w:pPr>
        <w:rPr>
          <w:color w:val="000000"/>
        </w:rPr>
      </w:pPr>
    </w:p>
    <w:p w14:paraId="32415277" w14:textId="77777777" w:rsidR="00E16D6F" w:rsidRPr="00621963" w:rsidRDefault="00E16D6F" w:rsidP="00621963">
      <w:pPr>
        <w:rPr>
          <w:color w:val="000000"/>
        </w:rPr>
        <w:sectPr w:rsidR="00E16D6F" w:rsidRPr="00621963" w:rsidSect="00784712">
          <w:headerReference w:type="default" r:id="rId14"/>
          <w:footerReference w:type="default" r:id="rId15"/>
          <w:pgSz w:w="11906" w:h="16838"/>
          <w:pgMar w:top="1440" w:right="1440" w:bottom="1440" w:left="1440" w:header="708" w:footer="708" w:gutter="0"/>
          <w:cols w:space="708"/>
          <w:docGrid w:linePitch="360"/>
        </w:sectPr>
      </w:pPr>
    </w:p>
    <w:p w14:paraId="0F055F73" w14:textId="77777777" w:rsidR="00391FD8" w:rsidRPr="004F355F" w:rsidRDefault="00D15FA0" w:rsidP="004F355F">
      <w:pPr>
        <w:pStyle w:val="Heading1"/>
        <w:rPr>
          <w:rFonts w:asciiTheme="minorHAnsi" w:hAnsiTheme="minorHAnsi"/>
          <w:color w:val="auto"/>
          <w:u w:val="single"/>
        </w:rPr>
      </w:pPr>
      <w:bookmarkStart w:id="0" w:name="_Toc54089054"/>
      <w:r w:rsidRPr="004F355F">
        <w:rPr>
          <w:rFonts w:asciiTheme="minorHAnsi" w:hAnsiTheme="minorHAnsi"/>
          <w:color w:val="auto"/>
          <w:u w:val="single"/>
        </w:rPr>
        <w:lastRenderedPageBreak/>
        <w:t>EXECUTIVE SUMMARY</w:t>
      </w:r>
      <w:bookmarkEnd w:id="0"/>
    </w:p>
    <w:p w14:paraId="36383CE8" w14:textId="3334FCB4" w:rsidR="00A60CB0" w:rsidRDefault="004E6ADA" w:rsidP="00A60CB0">
      <w:pPr>
        <w:spacing w:after="0"/>
        <w:rPr>
          <w:color w:val="000000" w:themeColor="text1"/>
        </w:rPr>
      </w:pPr>
      <w:r w:rsidRPr="004E6ADA">
        <w:rPr>
          <w:bCs/>
        </w:rPr>
        <w:t>This report presents the results of an online survey of 1,451 respondents</w:t>
      </w:r>
      <w:r w:rsidR="000C136D">
        <w:rPr>
          <w:bCs/>
        </w:rPr>
        <w:t xml:space="preserve">, </w:t>
      </w:r>
      <w:r w:rsidR="000C136D">
        <w:t xml:space="preserve">members of Horizon Research’s panels and a third-party research panel, representing the New Zealand adult population (18 years of age or over) at the 2018 census.  The survey was conducted between 24 and 28 </w:t>
      </w:r>
      <w:r w:rsidR="00BF76D4">
        <w:t>September</w:t>
      </w:r>
      <w:r w:rsidR="000C136D">
        <w:t xml:space="preserve"> 2020</w:t>
      </w:r>
      <w:r w:rsidR="00A60CB0">
        <w:t xml:space="preserve">, </w:t>
      </w:r>
      <w:r w:rsidR="00A60CB0">
        <w:rPr>
          <w:color w:val="000000" w:themeColor="text1"/>
        </w:rPr>
        <w:t xml:space="preserve">prior to the Government’s announcement that </w:t>
      </w:r>
      <w:r w:rsidR="00B9321A">
        <w:rPr>
          <w:color w:val="000000" w:themeColor="text1"/>
        </w:rPr>
        <w:t xml:space="preserve">it </w:t>
      </w:r>
      <w:r w:rsidR="00A60CB0">
        <w:rPr>
          <w:color w:val="000000" w:themeColor="text1"/>
        </w:rPr>
        <w:t xml:space="preserve">had agreed to buy </w:t>
      </w:r>
      <w:r w:rsidR="00A60CB0" w:rsidRPr="004A41B9">
        <w:rPr>
          <w:color w:val="000000" w:themeColor="text1"/>
        </w:rPr>
        <w:t xml:space="preserve">1.5 million doses of </w:t>
      </w:r>
      <w:r w:rsidR="00B9321A">
        <w:rPr>
          <w:color w:val="000000" w:themeColor="text1"/>
        </w:rPr>
        <w:t xml:space="preserve">a </w:t>
      </w:r>
      <w:r w:rsidR="00A60CB0" w:rsidRPr="004A41B9">
        <w:rPr>
          <w:color w:val="000000" w:themeColor="text1"/>
        </w:rPr>
        <w:t>coronavirus vaccine</w:t>
      </w:r>
      <w:r w:rsidR="00B9321A">
        <w:rPr>
          <w:color w:val="000000" w:themeColor="text1"/>
        </w:rPr>
        <w:t>, when available</w:t>
      </w:r>
    </w:p>
    <w:p w14:paraId="31FA7FE2" w14:textId="2685604E" w:rsidR="000C136D" w:rsidRDefault="000C136D" w:rsidP="000C136D">
      <w:pPr>
        <w:spacing w:after="0"/>
      </w:pPr>
    </w:p>
    <w:p w14:paraId="21C1839C" w14:textId="7CF1AF8E" w:rsidR="00867733" w:rsidRDefault="000C136D" w:rsidP="000C136D">
      <w:pPr>
        <w:spacing w:after="0"/>
      </w:pPr>
      <w:r>
        <w:t>The sample is weighted to reflect the New Zealand adult population at the 2018 census.  At a 95% confidence interval, the maximum margin of error is ±2.6%.</w:t>
      </w:r>
    </w:p>
    <w:p w14:paraId="17E2AC33" w14:textId="77777777" w:rsidR="00AC3129" w:rsidRDefault="00AC3129" w:rsidP="00BC4179">
      <w:pPr>
        <w:spacing w:after="0"/>
      </w:pPr>
    </w:p>
    <w:p w14:paraId="6DF4E0AA" w14:textId="2BB21791" w:rsidR="00DA7DAF" w:rsidRDefault="000C136D" w:rsidP="00DA7DAF">
      <w:pPr>
        <w:spacing w:after="0"/>
      </w:pPr>
      <w:r>
        <w:t>The survey looked at the acceptance and potential uptake of a COVID-19 vaccine</w:t>
      </w:r>
      <w:r w:rsidR="00163BB1" w:rsidRPr="00163BB1">
        <w:t xml:space="preserve"> </w:t>
      </w:r>
      <w:r w:rsidR="00163BB1">
        <w:t>among New Zealand adults</w:t>
      </w:r>
      <w:r>
        <w:t>.</w:t>
      </w:r>
    </w:p>
    <w:p w14:paraId="41AF7A47" w14:textId="03F2BD94" w:rsidR="000C136D" w:rsidRDefault="000C136D" w:rsidP="00DA7DAF">
      <w:pPr>
        <w:spacing w:after="0"/>
      </w:pPr>
    </w:p>
    <w:p w14:paraId="125F8AB2" w14:textId="7573EC5A" w:rsidR="000C136D" w:rsidRPr="0047589F" w:rsidRDefault="000C136D" w:rsidP="00DA7DAF">
      <w:pPr>
        <w:spacing w:after="0"/>
        <w:rPr>
          <w:b/>
          <w:bCs/>
          <w:sz w:val="24"/>
          <w:szCs w:val="24"/>
          <w:u w:val="single"/>
        </w:rPr>
      </w:pPr>
      <w:r w:rsidRPr="0047589F">
        <w:rPr>
          <w:b/>
          <w:bCs/>
          <w:sz w:val="24"/>
          <w:szCs w:val="24"/>
          <w:u w:val="single"/>
        </w:rPr>
        <w:t xml:space="preserve">Key </w:t>
      </w:r>
      <w:r w:rsidR="00163BB1" w:rsidRPr="0047589F">
        <w:rPr>
          <w:b/>
          <w:bCs/>
          <w:sz w:val="24"/>
          <w:szCs w:val="24"/>
          <w:u w:val="single"/>
        </w:rPr>
        <w:t>finding</w:t>
      </w:r>
      <w:r w:rsidRPr="0047589F">
        <w:rPr>
          <w:b/>
          <w:bCs/>
          <w:sz w:val="24"/>
          <w:szCs w:val="24"/>
          <w:u w:val="single"/>
        </w:rPr>
        <w:t>s</w:t>
      </w:r>
    </w:p>
    <w:p w14:paraId="6622F117" w14:textId="6F966AE3" w:rsidR="00163BB1" w:rsidRDefault="00163BB1" w:rsidP="00163BB1">
      <w:pPr>
        <w:pStyle w:val="ListParagraph"/>
        <w:numPr>
          <w:ilvl w:val="0"/>
          <w:numId w:val="28"/>
        </w:numPr>
        <w:spacing w:after="0"/>
      </w:pPr>
      <w:r w:rsidRPr="00CD4E19">
        <w:rPr>
          <w:b/>
          <w:bCs/>
        </w:rPr>
        <w:t>69% overall (an estimated 2,487,900 adults) would be prepared to have a “well-tested and approved” COVID-19 vaccine</w:t>
      </w:r>
      <w:r>
        <w:t>, while 19% (an estimated 693,300 adults) were unlikely to do so.  11% (an estimated 413,500 adults) were unsure.</w:t>
      </w:r>
    </w:p>
    <w:p w14:paraId="6348E34D" w14:textId="256B46EC" w:rsidR="0047589F" w:rsidRDefault="0047589F" w:rsidP="0047589F">
      <w:pPr>
        <w:pStyle w:val="ListParagraph"/>
        <w:numPr>
          <w:ilvl w:val="0"/>
          <w:numId w:val="28"/>
        </w:numPr>
        <w:spacing w:after="0"/>
      </w:pPr>
      <w:r w:rsidRPr="00CD4E19">
        <w:rPr>
          <w:b/>
          <w:bCs/>
        </w:rPr>
        <w:t>Between 40% and 60% of New Zealand adults (estimated at 1,427,300 to 2,171,500 adults) will accept an offered vaccine with little urging</w:t>
      </w:r>
      <w:r>
        <w:t>.</w:t>
      </w:r>
      <w:r w:rsidRPr="0047589F">
        <w:t xml:space="preserve"> </w:t>
      </w:r>
      <w:r>
        <w:t xml:space="preserve"> 16% of New Zealand adults (estimated 550,100 adults) will </w:t>
      </w:r>
      <w:r w:rsidRPr="004A78E5">
        <w:rPr>
          <w:u w:val="single"/>
        </w:rPr>
        <w:t>not</w:t>
      </w:r>
      <w:r>
        <w:t xml:space="preserve"> accept an offered vaccine.</w:t>
      </w:r>
    </w:p>
    <w:p w14:paraId="64259982" w14:textId="77777777" w:rsidR="0047589F" w:rsidRDefault="0047589F" w:rsidP="0047589F">
      <w:pPr>
        <w:pStyle w:val="ListParagraph"/>
        <w:numPr>
          <w:ilvl w:val="0"/>
          <w:numId w:val="28"/>
        </w:numPr>
        <w:spacing w:after="0"/>
      </w:pPr>
      <w:r w:rsidRPr="00CD4E19">
        <w:rPr>
          <w:b/>
          <w:bCs/>
        </w:rPr>
        <w:t>The highest percentage of respondents who said they would definitely take a vaccine were those of Pasifika and Indian ethnicity</w:t>
      </w:r>
      <w:r>
        <w:t>.</w:t>
      </w:r>
    </w:p>
    <w:p w14:paraId="5AF7D5AC" w14:textId="06514DB8" w:rsidR="0047589F" w:rsidRDefault="0047589F" w:rsidP="0047589F">
      <w:pPr>
        <w:pStyle w:val="ListParagraph"/>
        <w:numPr>
          <w:ilvl w:val="0"/>
          <w:numId w:val="28"/>
        </w:numPr>
        <w:spacing w:after="0"/>
      </w:pPr>
      <w:r w:rsidRPr="00CD4E19">
        <w:rPr>
          <w:b/>
          <w:bCs/>
        </w:rPr>
        <w:t>Māori appear to be the least inclined to accept a COVID-19 vaccine if offered,</w:t>
      </w:r>
      <w:r>
        <w:t xml:space="preserve"> with 31% saying they would definitely accept a vaccine </w:t>
      </w:r>
      <w:r w:rsidR="00B55EDB">
        <w:t>(</w:t>
      </w:r>
      <w:r w:rsidR="00B9321A">
        <w:t xml:space="preserve">compared with </w:t>
      </w:r>
      <w:r w:rsidR="00B55EDB">
        <w:t xml:space="preserve">40% </w:t>
      </w:r>
      <w:r w:rsidR="00B9321A">
        <w:t xml:space="preserve">of adults </w:t>
      </w:r>
      <w:r w:rsidR="00B55EDB">
        <w:t xml:space="preserve">overall) </w:t>
      </w:r>
      <w:r>
        <w:t>and a total of 57% overall likely to accept</w:t>
      </w:r>
      <w:r w:rsidR="00B9321A">
        <w:t xml:space="preserve"> (definitely </w:t>
      </w:r>
      <w:r w:rsidR="009E5557">
        <w:t>plus</w:t>
      </w:r>
      <w:r w:rsidR="00B9321A">
        <w:t xml:space="preserve"> most likely </w:t>
      </w:r>
      <w:r w:rsidR="009E5557">
        <w:t>plus</w:t>
      </w:r>
      <w:r w:rsidR="00B9321A">
        <w:t xml:space="preserve"> likely)</w:t>
      </w:r>
      <w:r>
        <w:t xml:space="preserve">. </w:t>
      </w:r>
    </w:p>
    <w:p w14:paraId="7F57594B" w14:textId="77777777" w:rsidR="00DC18F7" w:rsidRDefault="00DC18F7" w:rsidP="00DC18F7">
      <w:pPr>
        <w:spacing w:after="0"/>
      </w:pPr>
    </w:p>
    <w:p w14:paraId="02A7EF86" w14:textId="3F041B26" w:rsidR="005F2574" w:rsidRDefault="005F2574" w:rsidP="005F2574">
      <w:pPr>
        <w:pStyle w:val="ListParagraph"/>
        <w:numPr>
          <w:ilvl w:val="0"/>
          <w:numId w:val="28"/>
        </w:numPr>
        <w:spacing w:after="0"/>
      </w:pPr>
      <w:r w:rsidRPr="00CD4E19">
        <w:rPr>
          <w:b/>
          <w:bCs/>
        </w:rPr>
        <w:t>The major reason for not accepting an offered vaccine or being unsure whether to do so was</w:t>
      </w:r>
      <w:r w:rsidR="009E5557">
        <w:rPr>
          <w:b/>
          <w:bCs/>
        </w:rPr>
        <w:t xml:space="preserve"> </w:t>
      </w:r>
      <w:r w:rsidR="00B9321A">
        <w:rPr>
          <w:b/>
          <w:bCs/>
        </w:rPr>
        <w:t>the</w:t>
      </w:r>
      <w:r w:rsidRPr="00CD4E19">
        <w:rPr>
          <w:b/>
          <w:bCs/>
        </w:rPr>
        <w:t xml:space="preserve"> need to be assured about the vaccine’s safety</w:t>
      </w:r>
      <w:r>
        <w:t xml:space="preserve"> (an estimated 522,700 adults)</w:t>
      </w:r>
      <w:r w:rsidR="009E5557">
        <w:t>.  The next most important reasons were “I’d rather wait and see if others who have taken it suffer any side effects”</w:t>
      </w:r>
      <w:r w:rsidR="00DC18F7">
        <w:t xml:space="preserve"> (which is strongly related to the need for assurance)</w:t>
      </w:r>
      <w:r>
        <w:t xml:space="preserve">, </w:t>
      </w:r>
      <w:r w:rsidR="009E5557">
        <w:t xml:space="preserve">lack of </w:t>
      </w:r>
      <w:r>
        <w:t xml:space="preserve">trust in vaccines </w:t>
      </w:r>
      <w:r w:rsidR="009E5557">
        <w:t xml:space="preserve">overall </w:t>
      </w:r>
      <w:r>
        <w:t>and not seeing the need</w:t>
      </w:r>
      <w:r w:rsidR="00DC18F7">
        <w:t xml:space="preserve"> to have a COVID-19 vaccine</w:t>
      </w:r>
      <w:r>
        <w:t xml:space="preserve">.  </w:t>
      </w:r>
    </w:p>
    <w:p w14:paraId="568D3C39" w14:textId="77777777" w:rsidR="0047589F" w:rsidRDefault="0047589F" w:rsidP="00DC18F7">
      <w:pPr>
        <w:spacing w:after="0"/>
      </w:pPr>
    </w:p>
    <w:p w14:paraId="7DEF99A4" w14:textId="2F4AC869" w:rsidR="00DC18F7" w:rsidRDefault="00DC18F7" w:rsidP="00DC18F7">
      <w:pPr>
        <w:pStyle w:val="ListParagraph"/>
        <w:numPr>
          <w:ilvl w:val="0"/>
          <w:numId w:val="28"/>
        </w:numPr>
        <w:spacing w:after="0"/>
        <w:rPr>
          <w:color w:val="000000" w:themeColor="text1"/>
        </w:rPr>
      </w:pPr>
      <w:r w:rsidRPr="00DC18F7">
        <w:rPr>
          <w:color w:val="000000" w:themeColor="text1"/>
        </w:rPr>
        <w:t xml:space="preserve">Just under </w:t>
      </w:r>
      <w:r w:rsidRPr="00CD4E19">
        <w:rPr>
          <w:b/>
          <w:bCs/>
          <w:color w:val="000000" w:themeColor="text1"/>
        </w:rPr>
        <w:t>69% of respondents (an estimated 2,462,700 adults) would take a follow-up dose if required</w:t>
      </w:r>
      <w:r w:rsidRPr="00DC18F7">
        <w:rPr>
          <w:color w:val="000000" w:themeColor="text1"/>
        </w:rPr>
        <w:t>.  18% (an estimated 636,400 adults) were unlikely to do so and 14% (an estimated 496,200 adults) were unsure.</w:t>
      </w:r>
    </w:p>
    <w:p w14:paraId="62F734D7" w14:textId="77777777" w:rsidR="00CD4E19" w:rsidRPr="00CD4E19" w:rsidRDefault="00CD4E19" w:rsidP="00CD4E19">
      <w:pPr>
        <w:spacing w:after="0"/>
        <w:rPr>
          <w:color w:val="000000" w:themeColor="text1"/>
        </w:rPr>
      </w:pPr>
    </w:p>
    <w:p w14:paraId="0E0A8322" w14:textId="48014280" w:rsidR="000C136D" w:rsidRDefault="00CD4E19" w:rsidP="00163BB1">
      <w:pPr>
        <w:pStyle w:val="ListParagraph"/>
        <w:numPr>
          <w:ilvl w:val="0"/>
          <w:numId w:val="28"/>
        </w:numPr>
        <w:spacing w:after="0"/>
      </w:pPr>
      <w:r w:rsidRPr="00CD4E19">
        <w:rPr>
          <w:b/>
          <w:bCs/>
        </w:rPr>
        <w:t xml:space="preserve">If </w:t>
      </w:r>
      <w:r w:rsidRPr="00CD4E19">
        <w:rPr>
          <w:b/>
          <w:bCs/>
          <w:color w:val="000000" w:themeColor="text1"/>
        </w:rPr>
        <w:t>an approved COVID-19 vaccine becomes available for younger children, 49% of caregivers (an estimated 801,800 adults) would have it given to a child for whom they were the caregiver</w:t>
      </w:r>
      <w:r w:rsidRPr="00CD4E19">
        <w:rPr>
          <w:color w:val="000000" w:themeColor="text1"/>
        </w:rPr>
        <w:t>.</w:t>
      </w:r>
    </w:p>
    <w:p w14:paraId="1E100A69" w14:textId="77777777" w:rsidR="000C136D" w:rsidRDefault="000C136D" w:rsidP="00DA7DAF">
      <w:pPr>
        <w:spacing w:after="0"/>
      </w:pPr>
    </w:p>
    <w:p w14:paraId="3BD058E6" w14:textId="52544C0A" w:rsidR="00CD4E19" w:rsidRDefault="00CD4E19">
      <w:r>
        <w:br w:type="page"/>
      </w:r>
    </w:p>
    <w:p w14:paraId="6F7B0966" w14:textId="186A03A9" w:rsidR="000C136D" w:rsidRPr="0047589F" w:rsidRDefault="0047589F" w:rsidP="00DA7DAF">
      <w:pPr>
        <w:spacing w:after="0"/>
        <w:rPr>
          <w:b/>
          <w:bCs/>
          <w:sz w:val="24"/>
          <w:szCs w:val="24"/>
          <w:u w:val="single"/>
        </w:rPr>
      </w:pPr>
      <w:r w:rsidRPr="0047589F">
        <w:rPr>
          <w:b/>
          <w:bCs/>
          <w:sz w:val="24"/>
          <w:szCs w:val="24"/>
          <w:u w:val="single"/>
        </w:rPr>
        <w:lastRenderedPageBreak/>
        <w:t>Uptake</w:t>
      </w:r>
      <w:r w:rsidR="00DC18F7">
        <w:rPr>
          <w:b/>
          <w:bCs/>
          <w:sz w:val="24"/>
          <w:szCs w:val="24"/>
          <w:u w:val="single"/>
        </w:rPr>
        <w:t xml:space="preserve"> and follow-up dose</w:t>
      </w:r>
    </w:p>
    <w:p w14:paraId="42DA0B1D" w14:textId="55192098" w:rsidR="0047589F" w:rsidRDefault="0047589F" w:rsidP="0047589F">
      <w:pPr>
        <w:spacing w:after="0"/>
      </w:pPr>
      <w:r>
        <w:t>Uptake is likely to be highest among the among those aged 65+, with potentially 76% of 65-74-year olds in total and 87% of those aged 75 years or over in total likely to use an offered vaccine.</w:t>
      </w:r>
    </w:p>
    <w:p w14:paraId="41E91EF1" w14:textId="77777777" w:rsidR="0047589F" w:rsidRDefault="0047589F" w:rsidP="0047589F">
      <w:pPr>
        <w:spacing w:after="0"/>
      </w:pPr>
    </w:p>
    <w:p w14:paraId="2754E15D" w14:textId="2D018550" w:rsidR="0047589F" w:rsidRDefault="0047589F" w:rsidP="0047589F">
      <w:pPr>
        <w:spacing w:after="0"/>
      </w:pPr>
      <w:r>
        <w:t>Uptake was least likely among 35-44-year olds, with 57% in total of this age group indicating that they would be likely to take an offered COVID-19 vaccine.</w:t>
      </w:r>
    </w:p>
    <w:p w14:paraId="2E640729" w14:textId="4E73731B" w:rsidR="00CD4E19" w:rsidRDefault="00CD4E19" w:rsidP="0047589F">
      <w:pPr>
        <w:spacing w:after="0"/>
      </w:pPr>
    </w:p>
    <w:p w14:paraId="424EE53C" w14:textId="4C853BD5" w:rsidR="00EC09DE" w:rsidRDefault="00CD4E19" w:rsidP="0047589F">
      <w:pPr>
        <w:spacing w:after="0"/>
      </w:pPr>
      <w:r>
        <w:t xml:space="preserve">97% of those who would definitely accept an approved COVID-19 vaccine if it were offered to them would </w:t>
      </w:r>
      <w:r w:rsidR="00EC09DE">
        <w:t xml:space="preserve">definitely take a follow-up dose if required.  </w:t>
      </w:r>
    </w:p>
    <w:p w14:paraId="56F909CE" w14:textId="77777777" w:rsidR="00EC09DE" w:rsidRDefault="00EC09DE" w:rsidP="0047589F">
      <w:pPr>
        <w:spacing w:after="0"/>
      </w:pPr>
    </w:p>
    <w:p w14:paraId="3E13AA07" w14:textId="6418E747" w:rsidR="00CD4E19" w:rsidRDefault="00EC09DE" w:rsidP="0047589F">
      <w:pPr>
        <w:spacing w:after="0"/>
      </w:pPr>
      <w:r>
        <w:t>As with uptake of an approved COVID-19 vaccine, taking a follow-up dose is more likely among those aged 65+ and least likely among those aged 35-44 years.</w:t>
      </w:r>
    </w:p>
    <w:p w14:paraId="2A6D73A6" w14:textId="77777777" w:rsidR="00EC09DE" w:rsidRDefault="00EC09DE" w:rsidP="0047589F">
      <w:pPr>
        <w:spacing w:after="0"/>
      </w:pPr>
    </w:p>
    <w:p w14:paraId="69FDA619" w14:textId="42633E51" w:rsidR="0047589F" w:rsidRPr="0047589F" w:rsidRDefault="0047589F" w:rsidP="00DA7DAF">
      <w:pPr>
        <w:spacing w:after="0"/>
        <w:rPr>
          <w:b/>
          <w:bCs/>
          <w:sz w:val="24"/>
          <w:szCs w:val="24"/>
          <w:u w:val="single"/>
        </w:rPr>
      </w:pPr>
      <w:r w:rsidRPr="0047589F">
        <w:rPr>
          <w:b/>
          <w:bCs/>
          <w:sz w:val="24"/>
          <w:szCs w:val="24"/>
          <w:u w:val="single"/>
        </w:rPr>
        <w:t>Reasons for not accepting a COVID-19 vaccine or being unsure whether to do so</w:t>
      </w:r>
    </w:p>
    <w:p w14:paraId="21F2C5AA" w14:textId="2E29DF26" w:rsidR="00CD4E19" w:rsidRDefault="0047589F" w:rsidP="00DA7DAF">
      <w:pPr>
        <w:spacing w:after="0"/>
      </w:pPr>
      <w:r>
        <w:t>The major reason for not accepting an offered vaccine or being unsure whether to do so</w:t>
      </w:r>
      <w:r w:rsidR="008D27E4">
        <w:t>,</w:t>
      </w:r>
      <w:r>
        <w:t xml:space="preserve"> was a need to be assured about the vaccine’s safety (an estimated 522,700 adults).  </w:t>
      </w:r>
    </w:p>
    <w:p w14:paraId="04504BB3" w14:textId="77777777" w:rsidR="00CD4E19" w:rsidRDefault="00CD4E19" w:rsidP="00DA7DAF">
      <w:pPr>
        <w:spacing w:after="0"/>
      </w:pPr>
    </w:p>
    <w:p w14:paraId="2F50C63E" w14:textId="7995D66F" w:rsidR="0047589F" w:rsidRDefault="00CD4E19" w:rsidP="00DA7DAF">
      <w:pPr>
        <w:spacing w:after="0"/>
      </w:pPr>
      <w:r>
        <w:t>Nearly 6 out of 10 of those who chose safety as a reason also selected “I’d rather wait and see if others who have taken it suffer any side effects”.</w:t>
      </w:r>
    </w:p>
    <w:p w14:paraId="48D200FB" w14:textId="77777777" w:rsidR="0047589F" w:rsidRDefault="0047589F" w:rsidP="0047589F">
      <w:pPr>
        <w:spacing w:after="0"/>
      </w:pPr>
    </w:p>
    <w:p w14:paraId="3B7C6976" w14:textId="34073B84" w:rsidR="0047589F" w:rsidRDefault="0047589F" w:rsidP="0047589F">
      <w:pPr>
        <w:spacing w:after="0"/>
      </w:pPr>
      <w:r>
        <w:t xml:space="preserve">Ethnic differences were relatively marked.  </w:t>
      </w:r>
      <w:r w:rsidR="008D27E4">
        <w:t>R</w:t>
      </w:r>
      <w:r>
        <w:t>equiring assurance about a vaccine’s safety was the most important factor for Māori, NZ Europeans and “Other Europeans” who said they were unlikely to accept a vaccine</w:t>
      </w:r>
      <w:r w:rsidR="008D27E4">
        <w:t xml:space="preserve">. </w:t>
      </w:r>
      <w:r w:rsidR="009E5557">
        <w:t xml:space="preserve"> </w:t>
      </w:r>
      <w:r w:rsidR="008D27E4">
        <w:t>There</w:t>
      </w:r>
      <w:r>
        <w:t xml:space="preserve"> were </w:t>
      </w:r>
      <w:r w:rsidR="008D27E4">
        <w:t xml:space="preserve">also </w:t>
      </w:r>
      <w:r>
        <w:t>indications</w:t>
      </w:r>
      <w:r>
        <w:rPr>
          <w:rStyle w:val="FootnoteReference"/>
        </w:rPr>
        <w:footnoteReference w:id="1"/>
      </w:r>
      <w:r>
        <w:t xml:space="preserve"> that:</w:t>
      </w:r>
    </w:p>
    <w:p w14:paraId="2EE6AA43" w14:textId="77777777" w:rsidR="0047589F" w:rsidRDefault="0047589F" w:rsidP="0047589F">
      <w:pPr>
        <w:spacing w:after="0"/>
      </w:pPr>
    </w:p>
    <w:p w14:paraId="621E905F" w14:textId="77777777" w:rsidR="0047589F" w:rsidRDefault="0047589F" w:rsidP="0047589F">
      <w:pPr>
        <w:pStyle w:val="ListParagraph"/>
        <w:numPr>
          <w:ilvl w:val="0"/>
          <w:numId w:val="25"/>
        </w:numPr>
        <w:spacing w:after="0"/>
      </w:pPr>
      <w:r>
        <w:t>Pasifika and Indian respondents would rather wait and see if there were any side effects in others who had taken a vaccine.</w:t>
      </w:r>
    </w:p>
    <w:p w14:paraId="49958A04" w14:textId="50903FED" w:rsidR="0047589F" w:rsidRDefault="0047589F" w:rsidP="0047589F">
      <w:pPr>
        <w:pStyle w:val="ListParagraph"/>
        <w:numPr>
          <w:ilvl w:val="0"/>
          <w:numId w:val="25"/>
        </w:numPr>
        <w:spacing w:after="0"/>
      </w:pPr>
      <w:r>
        <w:t xml:space="preserve">A higher proportion </w:t>
      </w:r>
      <w:r w:rsidR="005F2574">
        <w:t xml:space="preserve">than average </w:t>
      </w:r>
      <w:r>
        <w:t>of Māori, “Other Europeans”, Pasifika, Indian and Asian respondents did not trust any vaccines.</w:t>
      </w:r>
    </w:p>
    <w:p w14:paraId="2494197A" w14:textId="1774D0BF" w:rsidR="0047589F" w:rsidRDefault="0047589F" w:rsidP="00DA7DAF">
      <w:pPr>
        <w:spacing w:after="0"/>
      </w:pPr>
    </w:p>
    <w:p w14:paraId="49CBDD9C" w14:textId="78E09AD6" w:rsidR="00CD4E19" w:rsidRPr="00EC09DE" w:rsidRDefault="00EC09DE" w:rsidP="00DA7DAF">
      <w:pPr>
        <w:spacing w:after="0"/>
        <w:rPr>
          <w:b/>
          <w:bCs/>
          <w:sz w:val="24"/>
          <w:szCs w:val="24"/>
          <w:u w:val="single"/>
        </w:rPr>
      </w:pPr>
      <w:r w:rsidRPr="00EC09DE">
        <w:rPr>
          <w:b/>
          <w:bCs/>
          <w:sz w:val="24"/>
          <w:szCs w:val="24"/>
          <w:u w:val="single"/>
        </w:rPr>
        <w:t>Child vaccine</w:t>
      </w:r>
    </w:p>
    <w:p w14:paraId="11BEC273" w14:textId="77777777" w:rsidR="00EC09DE" w:rsidRDefault="00EC09DE" w:rsidP="00EC09DE">
      <w:pPr>
        <w:spacing w:after="0"/>
        <w:rPr>
          <w:color w:val="000000" w:themeColor="text1"/>
        </w:rPr>
      </w:pPr>
      <w:r>
        <w:rPr>
          <w:color w:val="000000" w:themeColor="text1"/>
        </w:rPr>
        <w:t>45.5% of respondents overall (an estimated 1,635,900 adults) said they were caregivers for a child or children.  Of those, 49% (an estimated 801,800 adults) said that “i</w:t>
      </w:r>
      <w:r w:rsidRPr="002B6DC3">
        <w:rPr>
          <w:color w:val="000000" w:themeColor="text1"/>
        </w:rPr>
        <w:t>f an approved COVID-19 vaccine becomes available for younger children</w:t>
      </w:r>
      <w:r>
        <w:rPr>
          <w:color w:val="000000" w:themeColor="text1"/>
        </w:rPr>
        <w:t xml:space="preserve">” they </w:t>
      </w:r>
      <w:r w:rsidRPr="002B6DC3">
        <w:rPr>
          <w:color w:val="000000" w:themeColor="text1"/>
        </w:rPr>
        <w:t xml:space="preserve">would have it given to a child or children for whom </w:t>
      </w:r>
      <w:r>
        <w:rPr>
          <w:color w:val="000000" w:themeColor="text1"/>
        </w:rPr>
        <w:t>they were the caregiver.</w:t>
      </w:r>
    </w:p>
    <w:p w14:paraId="5E3683B4" w14:textId="77777777" w:rsidR="00EC09DE" w:rsidRDefault="00EC09DE" w:rsidP="00EC09DE">
      <w:pPr>
        <w:spacing w:after="0"/>
        <w:rPr>
          <w:color w:val="000000" w:themeColor="text1"/>
        </w:rPr>
      </w:pPr>
    </w:p>
    <w:p w14:paraId="6C6766A1" w14:textId="55D93150" w:rsidR="00EC09DE" w:rsidRDefault="00EC09DE" w:rsidP="00EC09DE">
      <w:pPr>
        <w:spacing w:after="0"/>
        <w:rPr>
          <w:color w:val="000000" w:themeColor="text1"/>
        </w:rPr>
      </w:pPr>
      <w:r>
        <w:rPr>
          <w:color w:val="000000" w:themeColor="text1"/>
        </w:rPr>
        <w:t>Pasifika and Indian respondents were the most likely to do this; Māori and “Other Europeans” the least likely.</w:t>
      </w:r>
    </w:p>
    <w:p w14:paraId="5BA0FEC6" w14:textId="4A5AD5A9" w:rsidR="00EC09DE" w:rsidRDefault="00EC09DE" w:rsidP="00DA7DAF">
      <w:pPr>
        <w:spacing w:after="0"/>
      </w:pPr>
    </w:p>
    <w:p w14:paraId="19C3852B" w14:textId="1E1F0D37" w:rsidR="00EC09DE" w:rsidRDefault="00EC09DE" w:rsidP="00DA7DAF">
      <w:pPr>
        <w:spacing w:after="0"/>
      </w:pPr>
      <w:r>
        <w:t xml:space="preserve">27% of caregivers (an estimated 435,000 adults) said they were unlikely to have a COVID-19 vaccine given to a child and 24% (an estimated 399,100 adults) were unsure whether they would </w:t>
      </w:r>
      <w:r w:rsidR="00B55EDB">
        <w:t>do</w:t>
      </w:r>
      <w:r>
        <w:t xml:space="preserve"> that or not.</w:t>
      </w:r>
    </w:p>
    <w:p w14:paraId="57A04320" w14:textId="05066BCC" w:rsidR="00EC09DE" w:rsidRPr="00A60CB0" w:rsidRDefault="00EC09DE" w:rsidP="00DA7DAF">
      <w:pPr>
        <w:spacing w:after="0"/>
        <w:rPr>
          <w:b/>
          <w:bCs/>
          <w:sz w:val="24"/>
          <w:szCs w:val="24"/>
          <w:u w:val="single"/>
        </w:rPr>
      </w:pPr>
      <w:r w:rsidRPr="00A60CB0">
        <w:rPr>
          <w:b/>
          <w:bCs/>
          <w:sz w:val="24"/>
          <w:szCs w:val="24"/>
          <w:u w:val="single"/>
        </w:rPr>
        <w:lastRenderedPageBreak/>
        <w:t>Vaccine approval process</w:t>
      </w:r>
    </w:p>
    <w:p w14:paraId="2AB34CD8" w14:textId="78D1DFEF" w:rsidR="00EC09DE" w:rsidRDefault="00EC09DE" w:rsidP="00EC09DE">
      <w:pPr>
        <w:spacing w:after="0"/>
        <w:rPr>
          <w:color w:val="000000" w:themeColor="text1"/>
        </w:rPr>
      </w:pPr>
      <w:r w:rsidRPr="00EC09DE">
        <w:rPr>
          <w:color w:val="000000" w:themeColor="text1"/>
        </w:rPr>
        <w:t xml:space="preserve">10% of respondents (an estimated 355,900 adults) were concerned that </w:t>
      </w:r>
      <w:r>
        <w:rPr>
          <w:color w:val="000000" w:themeColor="text1"/>
        </w:rPr>
        <w:t xml:space="preserve">the approval process for a COVID-19 vaccine </w:t>
      </w:r>
      <w:r w:rsidRPr="00EC09DE">
        <w:rPr>
          <w:color w:val="000000" w:themeColor="text1"/>
        </w:rPr>
        <w:t>would move too slowly (causing unnecessary delays to accessing a vaccine)</w:t>
      </w:r>
      <w:r>
        <w:rPr>
          <w:color w:val="000000" w:themeColor="text1"/>
        </w:rPr>
        <w:t>.</w:t>
      </w:r>
    </w:p>
    <w:p w14:paraId="485FE766" w14:textId="77777777" w:rsidR="00EC09DE" w:rsidRDefault="00EC09DE" w:rsidP="00EC09DE">
      <w:pPr>
        <w:spacing w:after="0"/>
        <w:rPr>
          <w:color w:val="000000" w:themeColor="text1"/>
        </w:rPr>
      </w:pPr>
    </w:p>
    <w:p w14:paraId="2C900264" w14:textId="1882F7E4" w:rsidR="00EC09DE" w:rsidRPr="00EC09DE" w:rsidRDefault="00EC09DE" w:rsidP="00EC09DE">
      <w:pPr>
        <w:spacing w:after="0"/>
        <w:rPr>
          <w:color w:val="000000" w:themeColor="text1"/>
        </w:rPr>
      </w:pPr>
      <w:r w:rsidRPr="00EC09DE">
        <w:rPr>
          <w:color w:val="000000" w:themeColor="text1"/>
        </w:rPr>
        <w:t>31% (an estimated 1,118,100 adults) were concerned that it would move too quickly (without fully establishing it is safe and effective).</w:t>
      </w:r>
    </w:p>
    <w:p w14:paraId="2BB87C17" w14:textId="77777777" w:rsidR="00EC09DE" w:rsidRDefault="00EC09DE" w:rsidP="00EC09DE">
      <w:pPr>
        <w:spacing w:after="0"/>
        <w:rPr>
          <w:color w:val="000000" w:themeColor="text1"/>
        </w:rPr>
      </w:pPr>
    </w:p>
    <w:p w14:paraId="5F7D4456" w14:textId="77777777" w:rsidR="00EC09DE" w:rsidRPr="00A60CB0" w:rsidRDefault="00EC09DE" w:rsidP="00EC09DE">
      <w:pPr>
        <w:spacing w:after="0"/>
        <w:rPr>
          <w:color w:val="000000" w:themeColor="text1"/>
        </w:rPr>
      </w:pPr>
      <w:r w:rsidRPr="00A60CB0">
        <w:rPr>
          <w:color w:val="000000" w:themeColor="text1"/>
        </w:rPr>
        <w:t xml:space="preserve">45% (an estimated 1,625,100 adults) selected “I trust New Zealand health agencies to approve a well-tested and safe vaccine and supply it for use as quickly as possible”.  </w:t>
      </w:r>
    </w:p>
    <w:p w14:paraId="63B38A1B" w14:textId="77777777" w:rsidR="00EC09DE" w:rsidRDefault="00EC09DE" w:rsidP="00EC09DE">
      <w:pPr>
        <w:spacing w:after="0"/>
        <w:rPr>
          <w:color w:val="000000" w:themeColor="text1"/>
        </w:rPr>
      </w:pPr>
    </w:p>
    <w:p w14:paraId="79C6191A" w14:textId="77777777" w:rsidR="00EC09DE" w:rsidRDefault="00EC09DE" w:rsidP="00EC09DE">
      <w:pPr>
        <w:spacing w:after="0"/>
        <w:rPr>
          <w:color w:val="000000" w:themeColor="text1"/>
        </w:rPr>
      </w:pPr>
      <w:r>
        <w:rPr>
          <w:color w:val="000000" w:themeColor="text1"/>
        </w:rPr>
        <w:t>14% were unsure.</w:t>
      </w:r>
    </w:p>
    <w:p w14:paraId="626220FD" w14:textId="77777777" w:rsidR="00EC09DE" w:rsidRDefault="00EC09DE" w:rsidP="00DA7DAF">
      <w:pPr>
        <w:spacing w:after="0"/>
      </w:pPr>
    </w:p>
    <w:p w14:paraId="55757EB3" w14:textId="7A6DA697" w:rsidR="00EC09DE" w:rsidRPr="00A60CB0" w:rsidRDefault="00A60CB0" w:rsidP="00DA7DAF">
      <w:pPr>
        <w:spacing w:after="0"/>
        <w:rPr>
          <w:b/>
          <w:bCs/>
          <w:sz w:val="24"/>
          <w:szCs w:val="24"/>
          <w:u w:val="single"/>
        </w:rPr>
      </w:pPr>
      <w:r w:rsidRPr="00A60CB0">
        <w:rPr>
          <w:b/>
          <w:bCs/>
          <w:sz w:val="24"/>
          <w:szCs w:val="24"/>
          <w:u w:val="single"/>
        </w:rPr>
        <w:t>Priority access to an approved COVID-19 vaccine</w:t>
      </w:r>
    </w:p>
    <w:p w14:paraId="5B9CE59E" w14:textId="77777777" w:rsidR="00A60CB0" w:rsidRDefault="00A60CB0" w:rsidP="00A60CB0">
      <w:pPr>
        <w:spacing w:after="0"/>
        <w:rPr>
          <w:color w:val="000000" w:themeColor="text1"/>
        </w:rPr>
      </w:pPr>
      <w:r>
        <w:rPr>
          <w:color w:val="000000" w:themeColor="text1"/>
        </w:rPr>
        <w:t xml:space="preserve">Respondents were asked how confident they were that New Zealand would have priority access to a supply of an approved COVID-19 vaccine.  </w:t>
      </w:r>
    </w:p>
    <w:p w14:paraId="2D21B47E" w14:textId="77777777" w:rsidR="00A60CB0" w:rsidRDefault="00A60CB0" w:rsidP="00A60CB0">
      <w:pPr>
        <w:spacing w:after="0"/>
        <w:rPr>
          <w:color w:val="000000" w:themeColor="text1"/>
        </w:rPr>
      </w:pPr>
    </w:p>
    <w:p w14:paraId="0116144D" w14:textId="1CA5EB63" w:rsidR="00A60CB0" w:rsidRDefault="00A60CB0" w:rsidP="00A60CB0">
      <w:pPr>
        <w:spacing w:after="0"/>
        <w:rPr>
          <w:color w:val="000000" w:themeColor="text1"/>
        </w:rPr>
      </w:pPr>
      <w:r>
        <w:rPr>
          <w:color w:val="000000" w:themeColor="text1"/>
        </w:rPr>
        <w:t xml:space="preserve">Confidence was effectively split: 41% expressed confidence while 38% lacked confidence; however, lack of confidence </w:t>
      </w:r>
      <w:r w:rsidR="000A29CF">
        <w:rPr>
          <w:color w:val="000000" w:themeColor="text1"/>
        </w:rPr>
        <w:t>wa</w:t>
      </w:r>
      <w:r>
        <w:rPr>
          <w:color w:val="000000" w:themeColor="text1"/>
        </w:rPr>
        <w:t xml:space="preserve">s, on average, stronger than confidence (nearly twice as many respondents were “not confident at all” </w:t>
      </w:r>
      <w:r w:rsidR="000A29CF">
        <w:rPr>
          <w:color w:val="000000" w:themeColor="text1"/>
        </w:rPr>
        <w:t>as</w:t>
      </w:r>
      <w:r>
        <w:rPr>
          <w:color w:val="000000" w:themeColor="text1"/>
        </w:rPr>
        <w:t xml:space="preserve"> were “very confident”).</w:t>
      </w:r>
    </w:p>
    <w:p w14:paraId="47158F3C" w14:textId="77777777" w:rsidR="00A60CB0" w:rsidRDefault="00A60CB0" w:rsidP="00A60CB0">
      <w:pPr>
        <w:spacing w:after="0"/>
        <w:rPr>
          <w:color w:val="000000" w:themeColor="text1"/>
        </w:rPr>
      </w:pPr>
    </w:p>
    <w:p w14:paraId="2124D2A8" w14:textId="77777777" w:rsidR="00A60CB0" w:rsidRDefault="00A60CB0" w:rsidP="00A60CB0">
      <w:pPr>
        <w:spacing w:after="0"/>
        <w:rPr>
          <w:color w:val="000000" w:themeColor="text1"/>
        </w:rPr>
      </w:pPr>
      <w:r>
        <w:rPr>
          <w:color w:val="000000" w:themeColor="text1"/>
        </w:rPr>
        <w:t>21% were unsure.</w:t>
      </w:r>
    </w:p>
    <w:p w14:paraId="358DBE83" w14:textId="77777777" w:rsidR="00EC09DE" w:rsidRPr="00DA7DAF" w:rsidRDefault="00EC09DE" w:rsidP="00DA7DAF">
      <w:pPr>
        <w:spacing w:after="0"/>
      </w:pPr>
    </w:p>
    <w:p w14:paraId="665BC62D" w14:textId="77777777" w:rsidR="00EE2BE0" w:rsidRPr="00DA7DAF" w:rsidRDefault="00EE2BE0" w:rsidP="00DA7DAF">
      <w:pPr>
        <w:spacing w:after="0"/>
      </w:pPr>
      <w:r w:rsidRPr="00DA7DAF">
        <w:br w:type="page"/>
      </w:r>
    </w:p>
    <w:p w14:paraId="69CEA641" w14:textId="3492A316" w:rsidR="00391FD8" w:rsidRDefault="00D15FA0">
      <w:pPr>
        <w:rPr>
          <w:b/>
          <w:sz w:val="28"/>
          <w:u w:val="single"/>
        </w:rPr>
      </w:pPr>
      <w:r>
        <w:rPr>
          <w:b/>
          <w:sz w:val="28"/>
          <w:u w:val="single"/>
        </w:rPr>
        <w:lastRenderedPageBreak/>
        <w:t>REPORT</w:t>
      </w:r>
    </w:p>
    <w:p w14:paraId="37CCF9C2" w14:textId="03199210" w:rsidR="009E4D8C" w:rsidRDefault="00E230BC" w:rsidP="007B1948">
      <w:pPr>
        <w:pStyle w:val="Heading1"/>
        <w:numPr>
          <w:ilvl w:val="0"/>
          <w:numId w:val="3"/>
        </w:numPr>
        <w:spacing w:before="240"/>
        <w:ind w:left="851" w:hanging="425"/>
        <w:rPr>
          <w:rFonts w:asciiTheme="minorHAnsi" w:hAnsiTheme="minorHAnsi"/>
          <w:color w:val="auto"/>
        </w:rPr>
      </w:pPr>
      <w:bookmarkStart w:id="1" w:name="_Toc54089055"/>
      <w:r>
        <w:rPr>
          <w:rFonts w:asciiTheme="minorHAnsi" w:hAnsiTheme="minorHAnsi"/>
          <w:color w:val="auto"/>
        </w:rPr>
        <w:t>Potential uptake of vaccine</w:t>
      </w:r>
      <w:bookmarkEnd w:id="1"/>
    </w:p>
    <w:p w14:paraId="1ECF4F8D" w14:textId="5968965A" w:rsidR="00C9683F" w:rsidRDefault="00C40E32" w:rsidP="00C9683F">
      <w:pPr>
        <w:spacing w:after="0"/>
      </w:pPr>
      <w:r>
        <w:t xml:space="preserve">Respondents were </w:t>
      </w:r>
      <w:r w:rsidR="009A5ADA">
        <w:t xml:space="preserve">asked </w:t>
      </w:r>
      <w:r w:rsidR="009A5ADA" w:rsidRPr="009A5ADA">
        <w:rPr>
          <w:i/>
          <w:iCs/>
        </w:rPr>
        <w:t>“If you were offered a well-tested and approved vaccine to prevent infection with COVID-19 today would you take it?”.</w:t>
      </w:r>
    </w:p>
    <w:p w14:paraId="1C5CE1F3" w14:textId="59461449" w:rsidR="009A5ADA" w:rsidRDefault="009A5ADA" w:rsidP="00C9683F">
      <w:pPr>
        <w:spacing w:after="0"/>
      </w:pPr>
    </w:p>
    <w:p w14:paraId="70851912" w14:textId="44FA4147" w:rsidR="009A5ADA" w:rsidRDefault="009A5ADA" w:rsidP="00C9683F">
      <w:pPr>
        <w:spacing w:after="0"/>
      </w:pPr>
      <w:r>
        <w:t>A</w:t>
      </w:r>
      <w:r w:rsidR="00D424A1">
        <w:t>s</w:t>
      </w:r>
      <w:r>
        <w:t xml:space="preserve"> shown in the chart below, 69%</w:t>
      </w:r>
      <w:r w:rsidR="009C79A9">
        <w:t xml:space="preserve"> overall </w:t>
      </w:r>
      <w:r w:rsidR="004A78E5">
        <w:t xml:space="preserve">(an estimated 2,487,900 adults) </w:t>
      </w:r>
      <w:r w:rsidR="009C79A9">
        <w:t xml:space="preserve">would be prepared to have a “well-tested and approved” COVID-19 vaccine, while 19% </w:t>
      </w:r>
      <w:r w:rsidR="004A78E5">
        <w:t xml:space="preserve">(an estimated 693,300 adults) </w:t>
      </w:r>
      <w:r w:rsidR="009C79A9">
        <w:t>were unlikely to do so.</w:t>
      </w:r>
    </w:p>
    <w:p w14:paraId="5234822E" w14:textId="43730DE8" w:rsidR="009C79A9" w:rsidRDefault="009C79A9" w:rsidP="00C9683F">
      <w:pPr>
        <w:spacing w:after="0"/>
      </w:pPr>
    </w:p>
    <w:p w14:paraId="2FE9460A" w14:textId="639ABDCF" w:rsidR="009C79A9" w:rsidRDefault="009C79A9" w:rsidP="00C9683F">
      <w:pPr>
        <w:spacing w:after="0"/>
      </w:pPr>
      <w:r>
        <w:t xml:space="preserve">Note that 11% </w:t>
      </w:r>
      <w:r w:rsidR="004A78E5">
        <w:t xml:space="preserve">(an estimated 413,500 adults) </w:t>
      </w:r>
      <w:r>
        <w:t>were unsure</w:t>
      </w:r>
      <w:r w:rsidR="00D424A1">
        <w:t>.</w:t>
      </w:r>
    </w:p>
    <w:p w14:paraId="71B788AB" w14:textId="77777777" w:rsidR="009A5ADA" w:rsidRDefault="009A5ADA" w:rsidP="00C9683F">
      <w:pPr>
        <w:spacing w:after="0"/>
      </w:pPr>
    </w:p>
    <w:p w14:paraId="01EEBF5F" w14:textId="48DD8CE9" w:rsidR="00C40E32" w:rsidRDefault="0076632A" w:rsidP="009A5ADA">
      <w:pPr>
        <w:spacing w:after="0"/>
        <w:jc w:val="center"/>
      </w:pPr>
      <w:r>
        <w:rPr>
          <w:noProof/>
        </w:rPr>
        <w:drawing>
          <wp:inline distT="0" distB="0" distL="0" distR="0" wp14:anchorId="1731CC9A" wp14:editId="5C51CACA">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D1E95B2" w14:textId="77777777" w:rsidR="00C17589" w:rsidRDefault="00C17589" w:rsidP="00C17589">
      <w:pPr>
        <w:spacing w:after="0"/>
        <w:jc w:val="center"/>
        <w:rPr>
          <w:i/>
          <w:iCs/>
          <w:sz w:val="16"/>
          <w:szCs w:val="16"/>
        </w:rPr>
      </w:pPr>
      <w:r w:rsidRPr="00CE2298">
        <w:rPr>
          <w:i/>
          <w:iCs/>
          <w:sz w:val="16"/>
          <w:szCs w:val="16"/>
        </w:rPr>
        <w:t xml:space="preserve">NOTE: Percentages </w:t>
      </w:r>
      <w:r>
        <w:rPr>
          <w:i/>
          <w:iCs/>
          <w:sz w:val="16"/>
          <w:szCs w:val="16"/>
        </w:rPr>
        <w:t xml:space="preserve">in this chart </w:t>
      </w:r>
      <w:r w:rsidRPr="00CE2298">
        <w:rPr>
          <w:i/>
          <w:iCs/>
          <w:sz w:val="16"/>
          <w:szCs w:val="16"/>
        </w:rPr>
        <w:t>do not sum to</w:t>
      </w:r>
      <w:r>
        <w:rPr>
          <w:i/>
          <w:iCs/>
          <w:sz w:val="16"/>
          <w:szCs w:val="16"/>
        </w:rPr>
        <w:t xml:space="preserve"> 100% or to</w:t>
      </w:r>
      <w:r w:rsidRPr="00CE2298">
        <w:rPr>
          <w:i/>
          <w:iCs/>
          <w:sz w:val="16"/>
          <w:szCs w:val="16"/>
        </w:rPr>
        <w:t xml:space="preserve"> the totals shown owing to rounding.</w:t>
      </w:r>
    </w:p>
    <w:p w14:paraId="1D314064" w14:textId="4EC0249B" w:rsidR="00D424A1" w:rsidRDefault="00D424A1" w:rsidP="00AB6E95">
      <w:pPr>
        <w:spacing w:after="0"/>
      </w:pPr>
    </w:p>
    <w:p w14:paraId="62810404" w14:textId="588D61B8" w:rsidR="00AB6E95" w:rsidRDefault="00AB6E95" w:rsidP="00AB6E95">
      <w:pPr>
        <w:spacing w:after="0"/>
      </w:pPr>
      <w:r>
        <w:t xml:space="preserve">Uptake is likely to be highest among the among those aged </w:t>
      </w:r>
      <w:r w:rsidR="008C5A0D">
        <w:t xml:space="preserve">65+, with potentially 76% of </w:t>
      </w:r>
      <w:r w:rsidR="00B55EDB">
        <w:t>65-74-year</w:t>
      </w:r>
      <w:r w:rsidR="008C5A0D">
        <w:t xml:space="preserve"> olds in total and 87% of those aged 75 years or over in total likely to use an offered vaccine.</w:t>
      </w:r>
    </w:p>
    <w:p w14:paraId="02A30A88" w14:textId="77777777" w:rsidR="00AB6E95" w:rsidRDefault="00AB6E95" w:rsidP="00AB6E95">
      <w:pPr>
        <w:spacing w:after="0"/>
      </w:pPr>
    </w:p>
    <w:p w14:paraId="3C4922C1" w14:textId="41FA9389" w:rsidR="00D424A1" w:rsidRDefault="00E23053" w:rsidP="00AB6E95">
      <w:pPr>
        <w:spacing w:after="0"/>
      </w:pPr>
      <w:r>
        <w:t xml:space="preserve">Uptake was least likely among </w:t>
      </w:r>
      <w:r w:rsidR="00B55EDB">
        <w:t>35-44-year</w:t>
      </w:r>
      <w:r>
        <w:t xml:space="preserve"> olds, with 57% </w:t>
      </w:r>
      <w:r w:rsidR="008C5A0D">
        <w:t xml:space="preserve">in total </w:t>
      </w:r>
      <w:r>
        <w:t>of this age group indicating that they would be likely to take an offered COVID-19 vaccine.</w:t>
      </w:r>
    </w:p>
    <w:p w14:paraId="6C223AC0" w14:textId="7834D3AE" w:rsidR="004B0CF8" w:rsidRDefault="004B0CF8" w:rsidP="00AB6E95">
      <w:pPr>
        <w:spacing w:after="0"/>
      </w:pPr>
    </w:p>
    <w:p w14:paraId="1DA9A4D6" w14:textId="7906B45A" w:rsidR="004B0CF8" w:rsidRDefault="008C5A0D" w:rsidP="00AB6E95">
      <w:pPr>
        <w:spacing w:after="0"/>
      </w:pPr>
      <w:r>
        <w:t>Note that, i</w:t>
      </w:r>
      <w:r w:rsidR="004B0CF8">
        <w:t xml:space="preserve">n general, Horizon’s experience has been that the percentage of people who say they will “definitely” do something approximates the percentage who actually do it.  </w:t>
      </w:r>
      <w:r w:rsidR="00AB6E95">
        <w:t>Those who say they are “most likely” or “likely” to do something tend to require some additional urging.</w:t>
      </w:r>
      <w:r w:rsidR="004B0CF8">
        <w:t xml:space="preserve"> </w:t>
      </w:r>
      <w:r w:rsidR="00BC17D5">
        <w:t>In these results, 40% of respondents overall said they were definitely likely to take a vaccine if offered.  The remaining 29% overall who would be likely to take a vaccine if offered would require some convincing.</w:t>
      </w:r>
    </w:p>
    <w:p w14:paraId="18AF0736" w14:textId="0DB46F46" w:rsidR="00BC17D5" w:rsidRDefault="00BC17D5" w:rsidP="00AB6E95">
      <w:pPr>
        <w:spacing w:after="0"/>
      </w:pPr>
    </w:p>
    <w:p w14:paraId="1BED6F31" w14:textId="450CD0C0" w:rsidR="00D7064A" w:rsidRDefault="00BC17D5" w:rsidP="00D7064A">
      <w:pPr>
        <w:spacing w:after="0"/>
      </w:pPr>
      <w:r>
        <w:t xml:space="preserve">Similarly, the percentage of people who say they will “definitely not” do something approximates the percentage who will not do it.  The people who say they would be “unlikely” </w:t>
      </w:r>
      <w:r>
        <w:lastRenderedPageBreak/>
        <w:t xml:space="preserve">to do something are generally more easily swayed than those who say they would be “most unlikely” to do something.  In these results, 11% of respondents said they would “definitely not” take a vaccine if offered and a further 5% would be “most unlikely” to do so.    </w:t>
      </w:r>
    </w:p>
    <w:p w14:paraId="17B14253" w14:textId="064A2533" w:rsidR="00D7064A" w:rsidRDefault="00D7064A" w:rsidP="00D7064A">
      <w:pPr>
        <w:spacing w:after="0"/>
      </w:pPr>
    </w:p>
    <w:p w14:paraId="6581CE19" w14:textId="4118F427" w:rsidR="00D7064A" w:rsidRDefault="00D7064A" w:rsidP="00D7064A">
      <w:pPr>
        <w:spacing w:after="0"/>
      </w:pPr>
      <w:r>
        <w:t>The overall results suggest that:</w:t>
      </w:r>
    </w:p>
    <w:p w14:paraId="5DB45A2E" w14:textId="6AF47B6A" w:rsidR="00D7064A" w:rsidRDefault="00D7064A" w:rsidP="00D7064A">
      <w:pPr>
        <w:spacing w:after="0"/>
      </w:pPr>
    </w:p>
    <w:p w14:paraId="402F7024" w14:textId="35B4F4CA" w:rsidR="00D7064A" w:rsidRDefault="00D7064A" w:rsidP="00D7064A">
      <w:pPr>
        <w:pStyle w:val="ListParagraph"/>
        <w:numPr>
          <w:ilvl w:val="0"/>
          <w:numId w:val="19"/>
        </w:numPr>
        <w:spacing w:after="0"/>
      </w:pPr>
      <w:bookmarkStart w:id="2" w:name="_Hlk54080867"/>
      <w:r>
        <w:t>Between 40% and 60% of New Zealand</w:t>
      </w:r>
      <w:r w:rsidR="004A78E5">
        <w:t xml:space="preserve"> adults</w:t>
      </w:r>
      <w:r>
        <w:t xml:space="preserve"> </w:t>
      </w:r>
      <w:r w:rsidR="004A78E5">
        <w:t xml:space="preserve">(estimated at 1,427,300 to 2,171,500 adults) </w:t>
      </w:r>
      <w:r>
        <w:t xml:space="preserve">will </w:t>
      </w:r>
      <w:r w:rsidR="0047589F">
        <w:t>accept</w:t>
      </w:r>
      <w:r>
        <w:t xml:space="preserve"> an offered vaccine with little urging.</w:t>
      </w:r>
    </w:p>
    <w:bookmarkEnd w:id="2"/>
    <w:p w14:paraId="20858170" w14:textId="245A8144" w:rsidR="00D7064A" w:rsidRDefault="00D7064A" w:rsidP="00D7064A">
      <w:pPr>
        <w:pStyle w:val="ListParagraph"/>
        <w:numPr>
          <w:ilvl w:val="0"/>
          <w:numId w:val="19"/>
        </w:numPr>
        <w:spacing w:after="0"/>
      </w:pPr>
      <w:r>
        <w:t>16% of New Zealand</w:t>
      </w:r>
      <w:r w:rsidR="004A78E5">
        <w:t xml:space="preserve"> adult</w:t>
      </w:r>
      <w:r>
        <w:t xml:space="preserve">s </w:t>
      </w:r>
      <w:r w:rsidR="004A78E5">
        <w:t xml:space="preserve">(estimated 550,100 adults) </w:t>
      </w:r>
      <w:r>
        <w:t>w</w:t>
      </w:r>
      <w:r w:rsidR="004A78E5">
        <w:t>ill</w:t>
      </w:r>
      <w:r>
        <w:t xml:space="preserve"> </w:t>
      </w:r>
      <w:r w:rsidRPr="004A78E5">
        <w:rPr>
          <w:u w:val="single"/>
        </w:rPr>
        <w:t>not</w:t>
      </w:r>
      <w:r>
        <w:t xml:space="preserve"> </w:t>
      </w:r>
      <w:r w:rsidR="0047589F">
        <w:t>accept</w:t>
      </w:r>
      <w:r>
        <w:t xml:space="preserve"> an offered vaccine.</w:t>
      </w:r>
    </w:p>
    <w:p w14:paraId="704C79AA" w14:textId="37509C7D" w:rsidR="00D7064A" w:rsidRDefault="00D7064A" w:rsidP="00D7064A">
      <w:pPr>
        <w:pStyle w:val="ListParagraph"/>
        <w:numPr>
          <w:ilvl w:val="0"/>
          <w:numId w:val="19"/>
        </w:numPr>
        <w:spacing w:after="0"/>
      </w:pPr>
      <w:r>
        <w:t>24% of New Zealand</w:t>
      </w:r>
      <w:r w:rsidR="004A78E5">
        <w:t xml:space="preserve"> adults (estimated at 873,300 adults) </w:t>
      </w:r>
      <w:r>
        <w:t>need to be thoroughly convinced to take the offered vaccine.</w:t>
      </w:r>
    </w:p>
    <w:p w14:paraId="4E89F8D7" w14:textId="77777777" w:rsidR="00D7064A" w:rsidRDefault="00D7064A" w:rsidP="00D7064A">
      <w:pPr>
        <w:spacing w:after="0"/>
      </w:pPr>
    </w:p>
    <w:p w14:paraId="23FEDF49" w14:textId="5C686343" w:rsidR="00AB6E95" w:rsidRDefault="00D7064A" w:rsidP="00D7064A">
      <w:pPr>
        <w:spacing w:after="0"/>
      </w:pPr>
      <w:r>
        <w:t>The following chart shows, by age group, the percentages of those who would “definitely” take a well-tested and approved vaccine if offered and those who would “definitely not” do so.</w:t>
      </w:r>
    </w:p>
    <w:p w14:paraId="08E8542F" w14:textId="53F24D6A" w:rsidR="004B0CF8" w:rsidRDefault="004B0CF8" w:rsidP="00D7064A">
      <w:pPr>
        <w:spacing w:after="0"/>
      </w:pPr>
    </w:p>
    <w:p w14:paraId="1190BA25" w14:textId="289085A7" w:rsidR="004B0CF8" w:rsidRDefault="00D7064A" w:rsidP="00D7064A">
      <w:pPr>
        <w:spacing w:after="0"/>
      </w:pPr>
      <w:r>
        <w:t>Note that the both the “definitely” and “definitely not” percentages for th</w:t>
      </w:r>
      <w:r w:rsidR="004A78E5">
        <w:t>ose</w:t>
      </w:r>
      <w:r>
        <w:t xml:space="preserve"> under</w:t>
      </w:r>
      <w:r w:rsidR="00DA46C5">
        <w:t>-65</w:t>
      </w:r>
      <w:r w:rsidR="004A78E5">
        <w:t xml:space="preserve"> </w:t>
      </w:r>
      <w:r w:rsidR="00DA46C5">
        <w:t>year</w:t>
      </w:r>
      <w:r w:rsidR="004A78E5">
        <w:t xml:space="preserve">s of age </w:t>
      </w:r>
      <w:r>
        <w:t>are relatively consistent.</w:t>
      </w:r>
    </w:p>
    <w:p w14:paraId="5C755895" w14:textId="1CD425BF" w:rsidR="00D424A1" w:rsidRDefault="00D424A1" w:rsidP="00D7064A">
      <w:pPr>
        <w:spacing w:after="0"/>
      </w:pPr>
    </w:p>
    <w:p w14:paraId="38992C35" w14:textId="3D32663A" w:rsidR="00D7064A" w:rsidRDefault="0076632A" w:rsidP="00D7064A">
      <w:pPr>
        <w:jc w:val="center"/>
      </w:pPr>
      <w:r>
        <w:rPr>
          <w:noProof/>
        </w:rPr>
        <w:drawing>
          <wp:inline distT="0" distB="0" distL="0" distR="0" wp14:anchorId="0A34FCD3" wp14:editId="3FE48796">
            <wp:extent cx="4584700" cy="4261485"/>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4261485"/>
                    </a:xfrm>
                    <a:prstGeom prst="rect">
                      <a:avLst/>
                    </a:prstGeom>
                    <a:noFill/>
                  </pic:spPr>
                </pic:pic>
              </a:graphicData>
            </a:graphic>
          </wp:inline>
        </w:drawing>
      </w:r>
    </w:p>
    <w:p w14:paraId="5F0471F8" w14:textId="77777777" w:rsidR="00D7064A" w:rsidRDefault="00D7064A" w:rsidP="00D7064A">
      <w:pPr>
        <w:spacing w:after="0"/>
      </w:pPr>
    </w:p>
    <w:p w14:paraId="59D1E47F" w14:textId="1F8742D3" w:rsidR="001B2FE3" w:rsidRDefault="002C1E32" w:rsidP="00D7064A">
      <w:pPr>
        <w:spacing w:after="0"/>
      </w:pPr>
      <w:r>
        <w:t xml:space="preserve">Those who indicated that they had opted to have a flu vaccine this year </w:t>
      </w:r>
      <w:r w:rsidR="00DA46C5">
        <w:t xml:space="preserve">(48% of respondents overall) </w:t>
      </w:r>
      <w:r>
        <w:t xml:space="preserve">were much more likely to </w:t>
      </w:r>
      <w:r w:rsidR="00DA46C5">
        <w:t xml:space="preserve">being accepting of a COVID-19 vaccine if one were offered: </w:t>
      </w:r>
      <w:r w:rsidR="00DA46C5">
        <w:lastRenderedPageBreak/>
        <w:t>55% would “definitely” accept a COVID-19 vaccine compared with 26% of those who had not had a flu vaccine.</w:t>
      </w:r>
    </w:p>
    <w:p w14:paraId="231B62C2" w14:textId="35CC5732" w:rsidR="00A1377E" w:rsidRDefault="00A1377E" w:rsidP="00D7064A">
      <w:pPr>
        <w:spacing w:after="0"/>
      </w:pPr>
    </w:p>
    <w:p w14:paraId="7B39F014" w14:textId="2A0A901B" w:rsidR="008D27E4" w:rsidRPr="009E5557" w:rsidRDefault="008D27E4" w:rsidP="00D7064A">
      <w:pPr>
        <w:spacing w:after="0"/>
        <w:rPr>
          <w:b/>
          <w:bCs/>
        </w:rPr>
      </w:pPr>
      <w:r w:rsidRPr="009E5557">
        <w:rPr>
          <w:b/>
          <w:bCs/>
        </w:rPr>
        <w:t>Acceptance by ethnicity:</w:t>
      </w:r>
    </w:p>
    <w:p w14:paraId="1F330BF5" w14:textId="77777777" w:rsidR="00905E20" w:rsidRDefault="00DA46C5" w:rsidP="00D7064A">
      <w:pPr>
        <w:spacing w:after="0"/>
      </w:pPr>
      <w:bookmarkStart w:id="3" w:name="_Hlk54080979"/>
      <w:r>
        <w:t>By ethnicity, Māori appear to be the least inclined to accept a COVID-19 vaccine if offered, with 31% saying they would definitely accept one and a total of 57% overall likely to accept.</w:t>
      </w:r>
      <w:r w:rsidR="00905E20">
        <w:t xml:space="preserve"> Indications are that New Zealanders of Asian ethnicity would need more urging to accept a vaccine (although 87% overall are likely to use a COVID-19 vaccine).  </w:t>
      </w:r>
    </w:p>
    <w:p w14:paraId="39D84D9E" w14:textId="77777777" w:rsidR="00905E20" w:rsidRDefault="00905E20" w:rsidP="00D7064A">
      <w:pPr>
        <w:spacing w:after="0"/>
      </w:pPr>
    </w:p>
    <w:p w14:paraId="449DAC96" w14:textId="055EB823" w:rsidR="00DA46C5" w:rsidRDefault="00905E20" w:rsidP="00D7064A">
      <w:pPr>
        <w:spacing w:after="0"/>
      </w:pPr>
      <w:r>
        <w:t>The highest percentage of respondents who said they would definitely take a vaccine were those of Pasifika and Indian ethnicity.</w:t>
      </w:r>
    </w:p>
    <w:bookmarkEnd w:id="3"/>
    <w:p w14:paraId="1DCADB80" w14:textId="0A538D9A" w:rsidR="00905E20" w:rsidRDefault="00905E20" w:rsidP="00D7064A">
      <w:pPr>
        <w:spacing w:after="0"/>
      </w:pPr>
    </w:p>
    <w:tbl>
      <w:tblPr>
        <w:tblW w:w="8701" w:type="dxa"/>
        <w:tblInd w:w="421" w:type="dxa"/>
        <w:tblLook w:val="04A0" w:firstRow="1" w:lastRow="0" w:firstColumn="1" w:lastColumn="0" w:noHBand="0" w:noVBand="1"/>
      </w:tblPr>
      <w:tblGrid>
        <w:gridCol w:w="2649"/>
        <w:gridCol w:w="851"/>
        <w:gridCol w:w="850"/>
        <w:gridCol w:w="851"/>
        <w:gridCol w:w="850"/>
        <w:gridCol w:w="905"/>
        <w:gridCol w:w="894"/>
        <w:gridCol w:w="851"/>
      </w:tblGrid>
      <w:tr w:rsidR="0051074A" w:rsidRPr="0051074A" w14:paraId="0F460D26" w14:textId="77777777" w:rsidTr="0051074A">
        <w:trPr>
          <w:trHeight w:val="255"/>
        </w:trPr>
        <w:tc>
          <w:tcPr>
            <w:tcW w:w="2693" w:type="dxa"/>
            <w:vMerge w:val="restart"/>
            <w:tcBorders>
              <w:top w:val="single" w:sz="4" w:space="0" w:color="auto"/>
              <w:left w:val="single" w:sz="4" w:space="0" w:color="auto"/>
              <w:bottom w:val="nil"/>
              <w:right w:val="nil"/>
            </w:tcBorders>
            <w:shd w:val="clear" w:color="auto" w:fill="auto"/>
            <w:vAlign w:val="center"/>
            <w:hideMark/>
          </w:tcPr>
          <w:p w14:paraId="50EEBD13"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If you were offered a well-tested and approved vaccine to prevent infection with COVID-19 today would you take it?</w:t>
            </w:r>
          </w:p>
        </w:tc>
        <w:tc>
          <w:tcPr>
            <w:tcW w:w="851" w:type="dxa"/>
            <w:vMerge w:val="restart"/>
            <w:tcBorders>
              <w:top w:val="single" w:sz="4" w:space="0" w:color="auto"/>
              <w:left w:val="single" w:sz="4" w:space="0" w:color="auto"/>
              <w:bottom w:val="nil"/>
              <w:right w:val="nil"/>
            </w:tcBorders>
            <w:shd w:val="clear" w:color="auto" w:fill="auto"/>
            <w:vAlign w:val="center"/>
            <w:hideMark/>
          </w:tcPr>
          <w:p w14:paraId="71D86135" w14:textId="77777777" w:rsidR="0051074A" w:rsidRPr="0051074A" w:rsidRDefault="0051074A" w:rsidP="0051074A">
            <w:pPr>
              <w:spacing w:after="0" w:line="240" w:lineRule="auto"/>
              <w:ind w:left="0"/>
              <w:jc w:val="center"/>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ALL</w:t>
            </w:r>
          </w:p>
        </w:tc>
        <w:tc>
          <w:tcPr>
            <w:tcW w:w="515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5163042" w14:textId="77777777" w:rsidR="0051074A" w:rsidRPr="0051074A" w:rsidRDefault="0051074A" w:rsidP="0051074A">
            <w:pPr>
              <w:spacing w:after="0" w:line="240" w:lineRule="auto"/>
              <w:ind w:left="0"/>
              <w:jc w:val="center"/>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ETHNICITY</w:t>
            </w:r>
          </w:p>
        </w:tc>
      </w:tr>
      <w:tr w:rsidR="0051074A" w:rsidRPr="0051074A" w14:paraId="083FF658" w14:textId="77777777" w:rsidTr="0051074A">
        <w:trPr>
          <w:trHeight w:val="675"/>
        </w:trPr>
        <w:tc>
          <w:tcPr>
            <w:tcW w:w="2693" w:type="dxa"/>
            <w:vMerge/>
            <w:tcBorders>
              <w:top w:val="single" w:sz="4" w:space="0" w:color="auto"/>
              <w:left w:val="single" w:sz="4" w:space="0" w:color="auto"/>
              <w:bottom w:val="nil"/>
              <w:right w:val="nil"/>
            </w:tcBorders>
            <w:vAlign w:val="center"/>
            <w:hideMark/>
          </w:tcPr>
          <w:p w14:paraId="0D7334FD"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p>
        </w:tc>
        <w:tc>
          <w:tcPr>
            <w:tcW w:w="851" w:type="dxa"/>
            <w:vMerge/>
            <w:tcBorders>
              <w:top w:val="single" w:sz="4" w:space="0" w:color="auto"/>
              <w:left w:val="single" w:sz="4" w:space="0" w:color="auto"/>
              <w:bottom w:val="nil"/>
              <w:right w:val="nil"/>
            </w:tcBorders>
            <w:vAlign w:val="center"/>
            <w:hideMark/>
          </w:tcPr>
          <w:p w14:paraId="17C47AA5"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p>
        </w:tc>
        <w:tc>
          <w:tcPr>
            <w:tcW w:w="850" w:type="dxa"/>
            <w:tcBorders>
              <w:top w:val="nil"/>
              <w:left w:val="single" w:sz="4" w:space="0" w:color="auto"/>
              <w:bottom w:val="nil"/>
              <w:right w:val="nil"/>
            </w:tcBorders>
            <w:shd w:val="clear" w:color="auto" w:fill="auto"/>
            <w:vAlign w:val="center"/>
            <w:hideMark/>
          </w:tcPr>
          <w:p w14:paraId="67A1D046" w14:textId="77777777" w:rsidR="0051074A" w:rsidRPr="0051074A" w:rsidRDefault="0051074A" w:rsidP="0051074A">
            <w:pPr>
              <w:spacing w:after="0" w:line="240" w:lineRule="auto"/>
              <w:ind w:left="0"/>
              <w:jc w:val="center"/>
              <w:rPr>
                <w:rFonts w:ascii="Calibri" w:eastAsia="Times New Roman" w:hAnsi="Calibri" w:cs="Calibri"/>
                <w:color w:val="000000"/>
                <w:sz w:val="16"/>
                <w:szCs w:val="16"/>
                <w:lang w:eastAsia="en-NZ"/>
              </w:rPr>
            </w:pPr>
            <w:r w:rsidRPr="0051074A">
              <w:rPr>
                <w:rFonts w:ascii="Calibri" w:eastAsia="Times New Roman" w:hAnsi="Calibri" w:cs="Calibri"/>
                <w:color w:val="000000"/>
                <w:sz w:val="16"/>
                <w:szCs w:val="16"/>
                <w:lang w:eastAsia="en-NZ"/>
              </w:rPr>
              <w:t>Asian</w:t>
            </w:r>
          </w:p>
        </w:tc>
        <w:tc>
          <w:tcPr>
            <w:tcW w:w="851" w:type="dxa"/>
            <w:tcBorders>
              <w:top w:val="nil"/>
              <w:left w:val="single" w:sz="4" w:space="0" w:color="auto"/>
              <w:bottom w:val="nil"/>
              <w:right w:val="nil"/>
            </w:tcBorders>
            <w:shd w:val="clear" w:color="auto" w:fill="auto"/>
            <w:vAlign w:val="center"/>
            <w:hideMark/>
          </w:tcPr>
          <w:p w14:paraId="45C00072" w14:textId="77777777" w:rsidR="0051074A" w:rsidRPr="0051074A" w:rsidRDefault="0051074A" w:rsidP="0051074A">
            <w:pPr>
              <w:spacing w:after="0" w:line="240" w:lineRule="auto"/>
              <w:ind w:left="0"/>
              <w:jc w:val="center"/>
              <w:rPr>
                <w:rFonts w:ascii="Calibri" w:eastAsia="Times New Roman" w:hAnsi="Calibri" w:cs="Calibri"/>
                <w:color w:val="000000"/>
                <w:sz w:val="16"/>
                <w:szCs w:val="16"/>
                <w:lang w:eastAsia="en-NZ"/>
              </w:rPr>
            </w:pPr>
            <w:r w:rsidRPr="0051074A">
              <w:rPr>
                <w:rFonts w:ascii="Calibri" w:eastAsia="Times New Roman" w:hAnsi="Calibri" w:cs="Calibri"/>
                <w:color w:val="000000"/>
                <w:sz w:val="16"/>
                <w:szCs w:val="16"/>
                <w:lang w:eastAsia="en-NZ"/>
              </w:rPr>
              <w:t>Indian</w:t>
            </w:r>
          </w:p>
        </w:tc>
        <w:tc>
          <w:tcPr>
            <w:tcW w:w="850" w:type="dxa"/>
            <w:tcBorders>
              <w:top w:val="nil"/>
              <w:left w:val="single" w:sz="4" w:space="0" w:color="auto"/>
              <w:bottom w:val="nil"/>
              <w:right w:val="nil"/>
            </w:tcBorders>
            <w:shd w:val="clear" w:color="auto" w:fill="auto"/>
            <w:vAlign w:val="center"/>
            <w:hideMark/>
          </w:tcPr>
          <w:p w14:paraId="71DDE848" w14:textId="77777777" w:rsidR="0051074A" w:rsidRPr="0051074A" w:rsidRDefault="0051074A" w:rsidP="0051074A">
            <w:pPr>
              <w:spacing w:after="0" w:line="240" w:lineRule="auto"/>
              <w:ind w:left="0"/>
              <w:jc w:val="center"/>
              <w:rPr>
                <w:rFonts w:ascii="Calibri" w:eastAsia="Times New Roman" w:hAnsi="Calibri" w:cs="Calibri"/>
                <w:color w:val="000000"/>
                <w:sz w:val="16"/>
                <w:szCs w:val="16"/>
                <w:lang w:eastAsia="en-NZ"/>
              </w:rPr>
            </w:pPr>
            <w:r w:rsidRPr="0051074A">
              <w:rPr>
                <w:rFonts w:ascii="Calibri" w:eastAsia="Times New Roman" w:hAnsi="Calibri" w:cs="Calibri"/>
                <w:color w:val="000000"/>
                <w:sz w:val="16"/>
                <w:szCs w:val="16"/>
                <w:lang w:eastAsia="en-NZ"/>
              </w:rPr>
              <w:t>Māori</w:t>
            </w:r>
          </w:p>
        </w:tc>
        <w:tc>
          <w:tcPr>
            <w:tcW w:w="905" w:type="dxa"/>
            <w:tcBorders>
              <w:top w:val="nil"/>
              <w:left w:val="single" w:sz="4" w:space="0" w:color="auto"/>
              <w:bottom w:val="nil"/>
              <w:right w:val="nil"/>
            </w:tcBorders>
            <w:shd w:val="clear" w:color="auto" w:fill="auto"/>
            <w:vAlign w:val="center"/>
            <w:hideMark/>
          </w:tcPr>
          <w:p w14:paraId="69250E4F" w14:textId="77777777" w:rsidR="0051074A" w:rsidRPr="0051074A" w:rsidRDefault="0051074A" w:rsidP="0051074A">
            <w:pPr>
              <w:spacing w:after="0" w:line="240" w:lineRule="auto"/>
              <w:ind w:left="0"/>
              <w:jc w:val="center"/>
              <w:rPr>
                <w:rFonts w:ascii="Calibri" w:eastAsia="Times New Roman" w:hAnsi="Calibri" w:cs="Calibri"/>
                <w:color w:val="000000"/>
                <w:sz w:val="16"/>
                <w:szCs w:val="16"/>
                <w:lang w:eastAsia="en-NZ"/>
              </w:rPr>
            </w:pPr>
            <w:r w:rsidRPr="0051074A">
              <w:rPr>
                <w:rFonts w:ascii="Calibri" w:eastAsia="Times New Roman" w:hAnsi="Calibri" w:cs="Calibri"/>
                <w:color w:val="000000"/>
                <w:sz w:val="16"/>
                <w:szCs w:val="16"/>
                <w:lang w:eastAsia="en-NZ"/>
              </w:rPr>
              <w:t>NZ European/ Pakeha</w:t>
            </w:r>
          </w:p>
        </w:tc>
        <w:tc>
          <w:tcPr>
            <w:tcW w:w="850" w:type="dxa"/>
            <w:tcBorders>
              <w:top w:val="nil"/>
              <w:left w:val="single" w:sz="4" w:space="0" w:color="auto"/>
              <w:bottom w:val="nil"/>
              <w:right w:val="nil"/>
            </w:tcBorders>
            <w:shd w:val="clear" w:color="auto" w:fill="auto"/>
            <w:vAlign w:val="center"/>
            <w:hideMark/>
          </w:tcPr>
          <w:p w14:paraId="4DA2EC27" w14:textId="526E2574" w:rsidR="0051074A" w:rsidRPr="0051074A" w:rsidRDefault="0051074A" w:rsidP="0051074A">
            <w:pPr>
              <w:spacing w:after="0" w:line="240" w:lineRule="auto"/>
              <w:ind w:left="0"/>
              <w:jc w:val="center"/>
              <w:rPr>
                <w:rFonts w:ascii="Calibri" w:eastAsia="Times New Roman" w:hAnsi="Calibri" w:cs="Calibri"/>
                <w:color w:val="000000"/>
                <w:sz w:val="16"/>
                <w:szCs w:val="16"/>
                <w:lang w:eastAsia="en-NZ"/>
              </w:rPr>
            </w:pPr>
            <w:r w:rsidRPr="0051074A">
              <w:rPr>
                <w:rFonts w:ascii="Calibri" w:eastAsia="Times New Roman" w:hAnsi="Calibri" w:cs="Calibri"/>
                <w:color w:val="000000"/>
                <w:sz w:val="16"/>
                <w:szCs w:val="16"/>
                <w:lang w:eastAsia="en-NZ"/>
              </w:rPr>
              <w:t>Other European</w:t>
            </w:r>
            <w:r w:rsidR="00242899">
              <w:rPr>
                <w:rStyle w:val="FootnoteReference"/>
                <w:rFonts w:ascii="Calibri" w:eastAsia="Times New Roman" w:hAnsi="Calibri" w:cs="Calibri"/>
                <w:color w:val="000000"/>
                <w:sz w:val="16"/>
                <w:szCs w:val="16"/>
                <w:lang w:eastAsia="en-NZ"/>
              </w:rPr>
              <w:footnoteReference w:id="2"/>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E4A6CE1" w14:textId="77777777" w:rsidR="0051074A" w:rsidRPr="0051074A" w:rsidRDefault="0051074A" w:rsidP="0051074A">
            <w:pPr>
              <w:spacing w:after="0" w:line="240" w:lineRule="auto"/>
              <w:ind w:left="0"/>
              <w:jc w:val="center"/>
              <w:rPr>
                <w:rFonts w:ascii="Calibri" w:eastAsia="Times New Roman" w:hAnsi="Calibri" w:cs="Calibri"/>
                <w:color w:val="000000"/>
                <w:sz w:val="16"/>
                <w:szCs w:val="16"/>
                <w:lang w:eastAsia="en-NZ"/>
              </w:rPr>
            </w:pPr>
            <w:r w:rsidRPr="0051074A">
              <w:rPr>
                <w:rFonts w:ascii="Calibri" w:eastAsia="Times New Roman" w:hAnsi="Calibri" w:cs="Calibri"/>
                <w:color w:val="000000"/>
                <w:sz w:val="16"/>
                <w:szCs w:val="16"/>
                <w:lang w:eastAsia="en-NZ"/>
              </w:rPr>
              <w:t>Pasifika</w:t>
            </w:r>
          </w:p>
        </w:tc>
      </w:tr>
      <w:tr w:rsidR="0051074A" w:rsidRPr="0051074A" w14:paraId="5E6D4E90" w14:textId="77777777" w:rsidTr="0051074A">
        <w:trPr>
          <w:trHeight w:val="255"/>
        </w:trPr>
        <w:tc>
          <w:tcPr>
            <w:tcW w:w="2693" w:type="dxa"/>
            <w:tcBorders>
              <w:top w:val="single" w:sz="4" w:space="0" w:color="auto"/>
              <w:left w:val="single" w:sz="4" w:space="0" w:color="auto"/>
              <w:bottom w:val="nil"/>
              <w:right w:val="nil"/>
            </w:tcBorders>
            <w:shd w:val="clear" w:color="auto" w:fill="auto"/>
            <w:vAlign w:val="center"/>
            <w:hideMark/>
          </w:tcPr>
          <w:p w14:paraId="18DA3229"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1" w:type="dxa"/>
            <w:tcBorders>
              <w:top w:val="single" w:sz="4" w:space="0" w:color="auto"/>
              <w:left w:val="single" w:sz="4" w:space="0" w:color="auto"/>
              <w:bottom w:val="nil"/>
              <w:right w:val="nil"/>
            </w:tcBorders>
            <w:shd w:val="clear" w:color="auto" w:fill="auto"/>
            <w:noWrap/>
            <w:vAlign w:val="center"/>
            <w:hideMark/>
          </w:tcPr>
          <w:p w14:paraId="05C31E79"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0" w:type="dxa"/>
            <w:tcBorders>
              <w:top w:val="single" w:sz="4" w:space="0" w:color="auto"/>
              <w:left w:val="single" w:sz="4" w:space="0" w:color="auto"/>
              <w:bottom w:val="nil"/>
              <w:right w:val="nil"/>
            </w:tcBorders>
            <w:shd w:val="clear" w:color="auto" w:fill="auto"/>
            <w:noWrap/>
            <w:vAlign w:val="center"/>
            <w:hideMark/>
          </w:tcPr>
          <w:p w14:paraId="2974B7B0"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1" w:type="dxa"/>
            <w:tcBorders>
              <w:top w:val="single" w:sz="4" w:space="0" w:color="auto"/>
              <w:left w:val="nil"/>
              <w:bottom w:val="nil"/>
              <w:right w:val="nil"/>
            </w:tcBorders>
            <w:shd w:val="clear" w:color="auto" w:fill="auto"/>
            <w:noWrap/>
            <w:vAlign w:val="center"/>
            <w:hideMark/>
          </w:tcPr>
          <w:p w14:paraId="7DB7A975"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0" w:type="dxa"/>
            <w:tcBorders>
              <w:top w:val="single" w:sz="4" w:space="0" w:color="auto"/>
              <w:left w:val="nil"/>
              <w:bottom w:val="nil"/>
              <w:right w:val="nil"/>
            </w:tcBorders>
            <w:shd w:val="clear" w:color="auto" w:fill="auto"/>
            <w:noWrap/>
            <w:vAlign w:val="center"/>
            <w:hideMark/>
          </w:tcPr>
          <w:p w14:paraId="09ECFB7F"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905" w:type="dxa"/>
            <w:tcBorders>
              <w:top w:val="single" w:sz="4" w:space="0" w:color="auto"/>
              <w:left w:val="nil"/>
              <w:bottom w:val="nil"/>
              <w:right w:val="nil"/>
            </w:tcBorders>
            <w:shd w:val="clear" w:color="auto" w:fill="auto"/>
            <w:noWrap/>
            <w:vAlign w:val="center"/>
            <w:hideMark/>
          </w:tcPr>
          <w:p w14:paraId="6378F2B4"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0" w:type="dxa"/>
            <w:tcBorders>
              <w:top w:val="single" w:sz="4" w:space="0" w:color="auto"/>
              <w:left w:val="nil"/>
              <w:bottom w:val="nil"/>
              <w:right w:val="nil"/>
            </w:tcBorders>
            <w:shd w:val="clear" w:color="auto" w:fill="auto"/>
            <w:noWrap/>
            <w:vAlign w:val="center"/>
            <w:hideMark/>
          </w:tcPr>
          <w:p w14:paraId="3203CCBE"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1" w:type="dxa"/>
            <w:tcBorders>
              <w:top w:val="nil"/>
              <w:left w:val="nil"/>
              <w:bottom w:val="nil"/>
              <w:right w:val="single" w:sz="4" w:space="0" w:color="auto"/>
            </w:tcBorders>
            <w:shd w:val="clear" w:color="auto" w:fill="auto"/>
            <w:noWrap/>
            <w:vAlign w:val="center"/>
            <w:hideMark/>
          </w:tcPr>
          <w:p w14:paraId="56D25755"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r>
      <w:tr w:rsidR="0051074A" w:rsidRPr="0051074A" w14:paraId="74B7AEC1" w14:textId="77777777" w:rsidTr="0051074A">
        <w:trPr>
          <w:trHeight w:val="255"/>
        </w:trPr>
        <w:tc>
          <w:tcPr>
            <w:tcW w:w="2693" w:type="dxa"/>
            <w:tcBorders>
              <w:top w:val="nil"/>
              <w:left w:val="single" w:sz="4" w:space="0" w:color="auto"/>
              <w:bottom w:val="nil"/>
              <w:right w:val="nil"/>
            </w:tcBorders>
            <w:shd w:val="clear" w:color="auto" w:fill="auto"/>
            <w:vAlign w:val="center"/>
            <w:hideMark/>
          </w:tcPr>
          <w:p w14:paraId="226BDFBA"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Definitely</w:t>
            </w:r>
          </w:p>
        </w:tc>
        <w:tc>
          <w:tcPr>
            <w:tcW w:w="851" w:type="dxa"/>
            <w:tcBorders>
              <w:top w:val="nil"/>
              <w:left w:val="single" w:sz="4" w:space="0" w:color="auto"/>
              <w:bottom w:val="nil"/>
              <w:right w:val="nil"/>
            </w:tcBorders>
            <w:shd w:val="clear" w:color="auto" w:fill="auto"/>
            <w:noWrap/>
            <w:vAlign w:val="center"/>
            <w:hideMark/>
          </w:tcPr>
          <w:p w14:paraId="1F72AE40"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40%</w:t>
            </w:r>
          </w:p>
        </w:tc>
        <w:tc>
          <w:tcPr>
            <w:tcW w:w="850" w:type="dxa"/>
            <w:tcBorders>
              <w:top w:val="nil"/>
              <w:left w:val="single" w:sz="4" w:space="0" w:color="auto"/>
              <w:bottom w:val="nil"/>
              <w:right w:val="nil"/>
            </w:tcBorders>
            <w:shd w:val="clear" w:color="auto" w:fill="auto"/>
            <w:noWrap/>
            <w:vAlign w:val="center"/>
            <w:hideMark/>
          </w:tcPr>
          <w:p w14:paraId="0D939243"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28%</w:t>
            </w:r>
          </w:p>
        </w:tc>
        <w:tc>
          <w:tcPr>
            <w:tcW w:w="851" w:type="dxa"/>
            <w:tcBorders>
              <w:top w:val="nil"/>
              <w:left w:val="nil"/>
              <w:bottom w:val="nil"/>
              <w:right w:val="nil"/>
            </w:tcBorders>
            <w:shd w:val="clear" w:color="auto" w:fill="auto"/>
            <w:noWrap/>
            <w:vAlign w:val="center"/>
            <w:hideMark/>
          </w:tcPr>
          <w:p w14:paraId="715ED2FA"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54%</w:t>
            </w:r>
          </w:p>
        </w:tc>
        <w:tc>
          <w:tcPr>
            <w:tcW w:w="850" w:type="dxa"/>
            <w:tcBorders>
              <w:top w:val="nil"/>
              <w:left w:val="nil"/>
              <w:bottom w:val="nil"/>
              <w:right w:val="nil"/>
            </w:tcBorders>
            <w:shd w:val="clear" w:color="auto" w:fill="auto"/>
            <w:noWrap/>
            <w:vAlign w:val="center"/>
            <w:hideMark/>
          </w:tcPr>
          <w:p w14:paraId="5DD0BB54"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31%</w:t>
            </w:r>
          </w:p>
        </w:tc>
        <w:tc>
          <w:tcPr>
            <w:tcW w:w="905" w:type="dxa"/>
            <w:tcBorders>
              <w:top w:val="nil"/>
              <w:left w:val="nil"/>
              <w:bottom w:val="nil"/>
              <w:right w:val="nil"/>
            </w:tcBorders>
            <w:shd w:val="clear" w:color="auto" w:fill="auto"/>
            <w:noWrap/>
            <w:vAlign w:val="center"/>
            <w:hideMark/>
          </w:tcPr>
          <w:p w14:paraId="2BAF5EC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41%</w:t>
            </w:r>
          </w:p>
        </w:tc>
        <w:tc>
          <w:tcPr>
            <w:tcW w:w="850" w:type="dxa"/>
            <w:tcBorders>
              <w:top w:val="nil"/>
              <w:left w:val="nil"/>
              <w:bottom w:val="nil"/>
              <w:right w:val="nil"/>
            </w:tcBorders>
            <w:shd w:val="clear" w:color="auto" w:fill="auto"/>
            <w:noWrap/>
            <w:vAlign w:val="center"/>
            <w:hideMark/>
          </w:tcPr>
          <w:p w14:paraId="01D2F8C5"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41%</w:t>
            </w:r>
          </w:p>
        </w:tc>
        <w:tc>
          <w:tcPr>
            <w:tcW w:w="851" w:type="dxa"/>
            <w:tcBorders>
              <w:top w:val="nil"/>
              <w:left w:val="nil"/>
              <w:bottom w:val="nil"/>
              <w:right w:val="single" w:sz="4" w:space="0" w:color="auto"/>
            </w:tcBorders>
            <w:shd w:val="clear" w:color="auto" w:fill="auto"/>
            <w:noWrap/>
            <w:vAlign w:val="center"/>
            <w:hideMark/>
          </w:tcPr>
          <w:p w14:paraId="159E4B33"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50%</w:t>
            </w:r>
          </w:p>
        </w:tc>
      </w:tr>
      <w:tr w:rsidR="0051074A" w:rsidRPr="0051074A" w14:paraId="58E9C8A6" w14:textId="77777777" w:rsidTr="0051074A">
        <w:trPr>
          <w:trHeight w:val="255"/>
        </w:trPr>
        <w:tc>
          <w:tcPr>
            <w:tcW w:w="2693" w:type="dxa"/>
            <w:tcBorders>
              <w:top w:val="nil"/>
              <w:left w:val="single" w:sz="4" w:space="0" w:color="auto"/>
              <w:bottom w:val="nil"/>
              <w:right w:val="nil"/>
            </w:tcBorders>
            <w:shd w:val="clear" w:color="auto" w:fill="auto"/>
            <w:vAlign w:val="center"/>
            <w:hideMark/>
          </w:tcPr>
          <w:p w14:paraId="45B8210B"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Most likely</w:t>
            </w:r>
          </w:p>
        </w:tc>
        <w:tc>
          <w:tcPr>
            <w:tcW w:w="851" w:type="dxa"/>
            <w:tcBorders>
              <w:top w:val="nil"/>
              <w:left w:val="single" w:sz="4" w:space="0" w:color="auto"/>
              <w:bottom w:val="nil"/>
              <w:right w:val="nil"/>
            </w:tcBorders>
            <w:shd w:val="clear" w:color="auto" w:fill="auto"/>
            <w:noWrap/>
            <w:vAlign w:val="center"/>
            <w:hideMark/>
          </w:tcPr>
          <w:p w14:paraId="43D8717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21%</w:t>
            </w:r>
          </w:p>
        </w:tc>
        <w:tc>
          <w:tcPr>
            <w:tcW w:w="850" w:type="dxa"/>
            <w:tcBorders>
              <w:top w:val="nil"/>
              <w:left w:val="single" w:sz="4" w:space="0" w:color="auto"/>
              <w:bottom w:val="nil"/>
              <w:right w:val="nil"/>
            </w:tcBorders>
            <w:shd w:val="clear" w:color="auto" w:fill="auto"/>
            <w:noWrap/>
            <w:vAlign w:val="center"/>
            <w:hideMark/>
          </w:tcPr>
          <w:p w14:paraId="6185031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23%</w:t>
            </w:r>
          </w:p>
        </w:tc>
        <w:tc>
          <w:tcPr>
            <w:tcW w:w="851" w:type="dxa"/>
            <w:tcBorders>
              <w:top w:val="nil"/>
              <w:left w:val="nil"/>
              <w:bottom w:val="nil"/>
              <w:right w:val="nil"/>
            </w:tcBorders>
            <w:shd w:val="clear" w:color="auto" w:fill="auto"/>
            <w:noWrap/>
            <w:vAlign w:val="center"/>
            <w:hideMark/>
          </w:tcPr>
          <w:p w14:paraId="46D3AF84"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30%</w:t>
            </w:r>
          </w:p>
        </w:tc>
        <w:tc>
          <w:tcPr>
            <w:tcW w:w="850" w:type="dxa"/>
            <w:tcBorders>
              <w:top w:val="nil"/>
              <w:left w:val="nil"/>
              <w:bottom w:val="nil"/>
              <w:right w:val="nil"/>
            </w:tcBorders>
            <w:shd w:val="clear" w:color="auto" w:fill="auto"/>
            <w:noWrap/>
            <w:vAlign w:val="center"/>
            <w:hideMark/>
          </w:tcPr>
          <w:p w14:paraId="42013CF6"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22%</w:t>
            </w:r>
          </w:p>
        </w:tc>
        <w:tc>
          <w:tcPr>
            <w:tcW w:w="905" w:type="dxa"/>
            <w:tcBorders>
              <w:top w:val="nil"/>
              <w:left w:val="nil"/>
              <w:bottom w:val="nil"/>
              <w:right w:val="nil"/>
            </w:tcBorders>
            <w:shd w:val="clear" w:color="auto" w:fill="auto"/>
            <w:noWrap/>
            <w:vAlign w:val="center"/>
            <w:hideMark/>
          </w:tcPr>
          <w:p w14:paraId="448C735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21%</w:t>
            </w:r>
          </w:p>
        </w:tc>
        <w:tc>
          <w:tcPr>
            <w:tcW w:w="850" w:type="dxa"/>
            <w:tcBorders>
              <w:top w:val="nil"/>
              <w:left w:val="nil"/>
              <w:bottom w:val="nil"/>
              <w:right w:val="nil"/>
            </w:tcBorders>
            <w:shd w:val="clear" w:color="auto" w:fill="auto"/>
            <w:noWrap/>
            <w:vAlign w:val="center"/>
            <w:hideMark/>
          </w:tcPr>
          <w:p w14:paraId="5B30F557"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9%</w:t>
            </w:r>
          </w:p>
        </w:tc>
        <w:tc>
          <w:tcPr>
            <w:tcW w:w="851" w:type="dxa"/>
            <w:tcBorders>
              <w:top w:val="nil"/>
              <w:left w:val="nil"/>
              <w:bottom w:val="nil"/>
              <w:right w:val="single" w:sz="4" w:space="0" w:color="auto"/>
            </w:tcBorders>
            <w:shd w:val="clear" w:color="auto" w:fill="auto"/>
            <w:noWrap/>
            <w:vAlign w:val="center"/>
            <w:hideMark/>
          </w:tcPr>
          <w:p w14:paraId="004101AC"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20%</w:t>
            </w:r>
          </w:p>
        </w:tc>
      </w:tr>
      <w:tr w:rsidR="0051074A" w:rsidRPr="0051074A" w14:paraId="27573778" w14:textId="77777777" w:rsidTr="0051074A">
        <w:trPr>
          <w:trHeight w:val="255"/>
        </w:trPr>
        <w:tc>
          <w:tcPr>
            <w:tcW w:w="2693" w:type="dxa"/>
            <w:tcBorders>
              <w:top w:val="nil"/>
              <w:left w:val="single" w:sz="4" w:space="0" w:color="auto"/>
              <w:bottom w:val="nil"/>
              <w:right w:val="nil"/>
            </w:tcBorders>
            <w:shd w:val="clear" w:color="auto" w:fill="auto"/>
            <w:vAlign w:val="center"/>
            <w:hideMark/>
          </w:tcPr>
          <w:p w14:paraId="1BC365BF"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Likely</w:t>
            </w:r>
          </w:p>
        </w:tc>
        <w:tc>
          <w:tcPr>
            <w:tcW w:w="851" w:type="dxa"/>
            <w:tcBorders>
              <w:top w:val="nil"/>
              <w:left w:val="single" w:sz="4" w:space="0" w:color="auto"/>
              <w:bottom w:val="nil"/>
              <w:right w:val="nil"/>
            </w:tcBorders>
            <w:shd w:val="clear" w:color="auto" w:fill="auto"/>
            <w:noWrap/>
            <w:vAlign w:val="center"/>
            <w:hideMark/>
          </w:tcPr>
          <w:p w14:paraId="3222FF4B"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9%</w:t>
            </w:r>
          </w:p>
        </w:tc>
        <w:tc>
          <w:tcPr>
            <w:tcW w:w="850" w:type="dxa"/>
            <w:tcBorders>
              <w:top w:val="nil"/>
              <w:left w:val="single" w:sz="4" w:space="0" w:color="auto"/>
              <w:bottom w:val="nil"/>
              <w:right w:val="nil"/>
            </w:tcBorders>
            <w:shd w:val="clear" w:color="auto" w:fill="auto"/>
            <w:noWrap/>
            <w:vAlign w:val="center"/>
            <w:hideMark/>
          </w:tcPr>
          <w:p w14:paraId="03A8AEDA"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36%</w:t>
            </w:r>
          </w:p>
        </w:tc>
        <w:tc>
          <w:tcPr>
            <w:tcW w:w="851" w:type="dxa"/>
            <w:tcBorders>
              <w:top w:val="nil"/>
              <w:left w:val="nil"/>
              <w:bottom w:val="nil"/>
              <w:right w:val="nil"/>
            </w:tcBorders>
            <w:shd w:val="clear" w:color="auto" w:fill="auto"/>
            <w:noWrap/>
            <w:vAlign w:val="center"/>
            <w:hideMark/>
          </w:tcPr>
          <w:p w14:paraId="7948830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w:t>
            </w:r>
          </w:p>
        </w:tc>
        <w:tc>
          <w:tcPr>
            <w:tcW w:w="850" w:type="dxa"/>
            <w:tcBorders>
              <w:top w:val="nil"/>
              <w:left w:val="nil"/>
              <w:bottom w:val="nil"/>
              <w:right w:val="nil"/>
            </w:tcBorders>
            <w:shd w:val="clear" w:color="auto" w:fill="auto"/>
            <w:noWrap/>
            <w:vAlign w:val="center"/>
            <w:hideMark/>
          </w:tcPr>
          <w:p w14:paraId="6DD8DA8C"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w:t>
            </w:r>
          </w:p>
        </w:tc>
        <w:tc>
          <w:tcPr>
            <w:tcW w:w="905" w:type="dxa"/>
            <w:tcBorders>
              <w:top w:val="nil"/>
              <w:left w:val="nil"/>
              <w:bottom w:val="nil"/>
              <w:right w:val="nil"/>
            </w:tcBorders>
            <w:shd w:val="clear" w:color="auto" w:fill="auto"/>
            <w:noWrap/>
            <w:vAlign w:val="center"/>
            <w:hideMark/>
          </w:tcPr>
          <w:p w14:paraId="33450FB1"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7%</w:t>
            </w:r>
          </w:p>
        </w:tc>
        <w:tc>
          <w:tcPr>
            <w:tcW w:w="850" w:type="dxa"/>
            <w:tcBorders>
              <w:top w:val="nil"/>
              <w:left w:val="nil"/>
              <w:bottom w:val="nil"/>
              <w:right w:val="nil"/>
            </w:tcBorders>
            <w:shd w:val="clear" w:color="auto" w:fill="auto"/>
            <w:noWrap/>
            <w:vAlign w:val="center"/>
            <w:hideMark/>
          </w:tcPr>
          <w:p w14:paraId="7B77C340"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9%</w:t>
            </w:r>
          </w:p>
        </w:tc>
        <w:tc>
          <w:tcPr>
            <w:tcW w:w="851" w:type="dxa"/>
            <w:tcBorders>
              <w:top w:val="nil"/>
              <w:left w:val="nil"/>
              <w:bottom w:val="nil"/>
              <w:right w:val="single" w:sz="4" w:space="0" w:color="auto"/>
            </w:tcBorders>
            <w:shd w:val="clear" w:color="auto" w:fill="auto"/>
            <w:noWrap/>
            <w:vAlign w:val="center"/>
            <w:hideMark/>
          </w:tcPr>
          <w:p w14:paraId="3C8A792B"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7%</w:t>
            </w:r>
          </w:p>
        </w:tc>
      </w:tr>
      <w:tr w:rsidR="0051074A" w:rsidRPr="0051074A" w14:paraId="46890552" w14:textId="77777777" w:rsidTr="0051074A">
        <w:trPr>
          <w:trHeight w:val="255"/>
        </w:trPr>
        <w:tc>
          <w:tcPr>
            <w:tcW w:w="2693" w:type="dxa"/>
            <w:tcBorders>
              <w:top w:val="nil"/>
              <w:left w:val="single" w:sz="4" w:space="0" w:color="auto"/>
              <w:bottom w:val="nil"/>
              <w:right w:val="nil"/>
            </w:tcBorders>
            <w:shd w:val="clear" w:color="auto" w:fill="auto"/>
            <w:vAlign w:val="center"/>
            <w:hideMark/>
          </w:tcPr>
          <w:p w14:paraId="57F7D00F"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Unlikely</w:t>
            </w:r>
          </w:p>
        </w:tc>
        <w:tc>
          <w:tcPr>
            <w:tcW w:w="851" w:type="dxa"/>
            <w:tcBorders>
              <w:top w:val="nil"/>
              <w:left w:val="single" w:sz="4" w:space="0" w:color="auto"/>
              <w:bottom w:val="nil"/>
              <w:right w:val="nil"/>
            </w:tcBorders>
            <w:shd w:val="clear" w:color="auto" w:fill="auto"/>
            <w:noWrap/>
            <w:vAlign w:val="center"/>
            <w:hideMark/>
          </w:tcPr>
          <w:p w14:paraId="58F5A4A4"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w:t>
            </w:r>
          </w:p>
        </w:tc>
        <w:tc>
          <w:tcPr>
            <w:tcW w:w="850" w:type="dxa"/>
            <w:tcBorders>
              <w:top w:val="nil"/>
              <w:left w:val="single" w:sz="4" w:space="0" w:color="auto"/>
              <w:bottom w:val="nil"/>
              <w:right w:val="nil"/>
            </w:tcBorders>
            <w:shd w:val="clear" w:color="auto" w:fill="auto"/>
            <w:noWrap/>
            <w:vAlign w:val="center"/>
            <w:hideMark/>
          </w:tcPr>
          <w:p w14:paraId="62BA159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w:t>
            </w:r>
          </w:p>
        </w:tc>
        <w:tc>
          <w:tcPr>
            <w:tcW w:w="851" w:type="dxa"/>
            <w:tcBorders>
              <w:top w:val="nil"/>
              <w:left w:val="nil"/>
              <w:bottom w:val="nil"/>
              <w:right w:val="nil"/>
            </w:tcBorders>
            <w:shd w:val="clear" w:color="auto" w:fill="auto"/>
            <w:noWrap/>
            <w:vAlign w:val="center"/>
            <w:hideMark/>
          </w:tcPr>
          <w:p w14:paraId="17DA74C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w:t>
            </w:r>
          </w:p>
        </w:tc>
        <w:tc>
          <w:tcPr>
            <w:tcW w:w="850" w:type="dxa"/>
            <w:tcBorders>
              <w:top w:val="nil"/>
              <w:left w:val="nil"/>
              <w:bottom w:val="nil"/>
              <w:right w:val="nil"/>
            </w:tcBorders>
            <w:shd w:val="clear" w:color="auto" w:fill="auto"/>
            <w:noWrap/>
            <w:vAlign w:val="center"/>
            <w:hideMark/>
          </w:tcPr>
          <w:p w14:paraId="32BDED7A"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3%</w:t>
            </w:r>
          </w:p>
        </w:tc>
        <w:tc>
          <w:tcPr>
            <w:tcW w:w="905" w:type="dxa"/>
            <w:tcBorders>
              <w:top w:val="nil"/>
              <w:left w:val="nil"/>
              <w:bottom w:val="nil"/>
              <w:right w:val="nil"/>
            </w:tcBorders>
            <w:shd w:val="clear" w:color="auto" w:fill="auto"/>
            <w:noWrap/>
            <w:vAlign w:val="center"/>
            <w:hideMark/>
          </w:tcPr>
          <w:p w14:paraId="3B4C213C"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w:t>
            </w:r>
          </w:p>
        </w:tc>
        <w:tc>
          <w:tcPr>
            <w:tcW w:w="850" w:type="dxa"/>
            <w:tcBorders>
              <w:top w:val="nil"/>
              <w:left w:val="nil"/>
              <w:bottom w:val="nil"/>
              <w:right w:val="nil"/>
            </w:tcBorders>
            <w:shd w:val="clear" w:color="auto" w:fill="auto"/>
            <w:noWrap/>
            <w:vAlign w:val="center"/>
            <w:hideMark/>
          </w:tcPr>
          <w:p w14:paraId="72A3D24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w:t>
            </w:r>
          </w:p>
        </w:tc>
        <w:tc>
          <w:tcPr>
            <w:tcW w:w="851" w:type="dxa"/>
            <w:tcBorders>
              <w:top w:val="nil"/>
              <w:left w:val="nil"/>
              <w:bottom w:val="nil"/>
              <w:right w:val="single" w:sz="4" w:space="0" w:color="auto"/>
            </w:tcBorders>
            <w:shd w:val="clear" w:color="auto" w:fill="auto"/>
            <w:noWrap/>
            <w:vAlign w:val="center"/>
            <w:hideMark/>
          </w:tcPr>
          <w:p w14:paraId="11C826E6"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6%</w:t>
            </w:r>
          </w:p>
        </w:tc>
      </w:tr>
      <w:tr w:rsidR="0051074A" w:rsidRPr="0051074A" w14:paraId="253A1CE2" w14:textId="77777777" w:rsidTr="0051074A">
        <w:trPr>
          <w:trHeight w:val="255"/>
        </w:trPr>
        <w:tc>
          <w:tcPr>
            <w:tcW w:w="2693" w:type="dxa"/>
            <w:tcBorders>
              <w:top w:val="nil"/>
              <w:left w:val="single" w:sz="4" w:space="0" w:color="auto"/>
              <w:bottom w:val="nil"/>
              <w:right w:val="nil"/>
            </w:tcBorders>
            <w:shd w:val="clear" w:color="auto" w:fill="auto"/>
            <w:vAlign w:val="center"/>
            <w:hideMark/>
          </w:tcPr>
          <w:p w14:paraId="119DE45F"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Most unlikely</w:t>
            </w:r>
          </w:p>
        </w:tc>
        <w:tc>
          <w:tcPr>
            <w:tcW w:w="851" w:type="dxa"/>
            <w:tcBorders>
              <w:top w:val="nil"/>
              <w:left w:val="single" w:sz="4" w:space="0" w:color="auto"/>
              <w:bottom w:val="nil"/>
              <w:right w:val="nil"/>
            </w:tcBorders>
            <w:shd w:val="clear" w:color="auto" w:fill="auto"/>
            <w:noWrap/>
            <w:vAlign w:val="center"/>
            <w:hideMark/>
          </w:tcPr>
          <w:p w14:paraId="714ED239"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w:t>
            </w:r>
          </w:p>
        </w:tc>
        <w:tc>
          <w:tcPr>
            <w:tcW w:w="850" w:type="dxa"/>
            <w:tcBorders>
              <w:top w:val="nil"/>
              <w:left w:val="single" w:sz="4" w:space="0" w:color="auto"/>
              <w:bottom w:val="nil"/>
              <w:right w:val="nil"/>
            </w:tcBorders>
            <w:shd w:val="clear" w:color="auto" w:fill="auto"/>
            <w:noWrap/>
            <w:vAlign w:val="center"/>
            <w:hideMark/>
          </w:tcPr>
          <w:p w14:paraId="77E3BA0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0%</w:t>
            </w:r>
          </w:p>
        </w:tc>
        <w:tc>
          <w:tcPr>
            <w:tcW w:w="851" w:type="dxa"/>
            <w:tcBorders>
              <w:top w:val="nil"/>
              <w:left w:val="nil"/>
              <w:bottom w:val="nil"/>
              <w:right w:val="nil"/>
            </w:tcBorders>
            <w:shd w:val="clear" w:color="auto" w:fill="auto"/>
            <w:noWrap/>
            <w:vAlign w:val="center"/>
            <w:hideMark/>
          </w:tcPr>
          <w:p w14:paraId="7663CEBE"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3%</w:t>
            </w:r>
          </w:p>
        </w:tc>
        <w:tc>
          <w:tcPr>
            <w:tcW w:w="850" w:type="dxa"/>
            <w:tcBorders>
              <w:top w:val="nil"/>
              <w:left w:val="nil"/>
              <w:bottom w:val="nil"/>
              <w:right w:val="nil"/>
            </w:tcBorders>
            <w:shd w:val="clear" w:color="auto" w:fill="auto"/>
            <w:noWrap/>
            <w:vAlign w:val="center"/>
            <w:hideMark/>
          </w:tcPr>
          <w:p w14:paraId="6DFF3E24"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6%</w:t>
            </w:r>
          </w:p>
        </w:tc>
        <w:tc>
          <w:tcPr>
            <w:tcW w:w="905" w:type="dxa"/>
            <w:tcBorders>
              <w:top w:val="nil"/>
              <w:left w:val="nil"/>
              <w:bottom w:val="nil"/>
              <w:right w:val="nil"/>
            </w:tcBorders>
            <w:shd w:val="clear" w:color="auto" w:fill="auto"/>
            <w:noWrap/>
            <w:vAlign w:val="center"/>
            <w:hideMark/>
          </w:tcPr>
          <w:p w14:paraId="73FFD34D"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w:t>
            </w:r>
          </w:p>
        </w:tc>
        <w:tc>
          <w:tcPr>
            <w:tcW w:w="850" w:type="dxa"/>
            <w:tcBorders>
              <w:top w:val="nil"/>
              <w:left w:val="nil"/>
              <w:bottom w:val="nil"/>
              <w:right w:val="nil"/>
            </w:tcBorders>
            <w:shd w:val="clear" w:color="auto" w:fill="auto"/>
            <w:noWrap/>
            <w:vAlign w:val="center"/>
            <w:hideMark/>
          </w:tcPr>
          <w:p w14:paraId="385A244A"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8%</w:t>
            </w:r>
          </w:p>
        </w:tc>
        <w:tc>
          <w:tcPr>
            <w:tcW w:w="851" w:type="dxa"/>
            <w:tcBorders>
              <w:top w:val="nil"/>
              <w:left w:val="nil"/>
              <w:bottom w:val="nil"/>
              <w:right w:val="single" w:sz="4" w:space="0" w:color="auto"/>
            </w:tcBorders>
            <w:shd w:val="clear" w:color="auto" w:fill="auto"/>
            <w:noWrap/>
            <w:vAlign w:val="center"/>
            <w:hideMark/>
          </w:tcPr>
          <w:p w14:paraId="752EF356"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w:t>
            </w:r>
          </w:p>
        </w:tc>
      </w:tr>
      <w:tr w:rsidR="0051074A" w:rsidRPr="0051074A" w14:paraId="0DDCFA8A" w14:textId="77777777" w:rsidTr="0051074A">
        <w:trPr>
          <w:trHeight w:val="255"/>
        </w:trPr>
        <w:tc>
          <w:tcPr>
            <w:tcW w:w="2693" w:type="dxa"/>
            <w:tcBorders>
              <w:top w:val="nil"/>
              <w:left w:val="single" w:sz="4" w:space="0" w:color="auto"/>
              <w:bottom w:val="nil"/>
              <w:right w:val="nil"/>
            </w:tcBorders>
            <w:shd w:val="clear" w:color="auto" w:fill="auto"/>
            <w:vAlign w:val="center"/>
            <w:hideMark/>
          </w:tcPr>
          <w:p w14:paraId="4172E0A5"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Definitely not</w:t>
            </w:r>
          </w:p>
        </w:tc>
        <w:tc>
          <w:tcPr>
            <w:tcW w:w="851" w:type="dxa"/>
            <w:tcBorders>
              <w:top w:val="nil"/>
              <w:left w:val="single" w:sz="4" w:space="0" w:color="auto"/>
              <w:bottom w:val="nil"/>
              <w:right w:val="nil"/>
            </w:tcBorders>
            <w:shd w:val="clear" w:color="auto" w:fill="auto"/>
            <w:noWrap/>
            <w:vAlign w:val="center"/>
            <w:hideMark/>
          </w:tcPr>
          <w:p w14:paraId="6F20EBE9"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11%</w:t>
            </w:r>
          </w:p>
        </w:tc>
        <w:tc>
          <w:tcPr>
            <w:tcW w:w="850" w:type="dxa"/>
            <w:tcBorders>
              <w:top w:val="nil"/>
              <w:left w:val="single" w:sz="4" w:space="0" w:color="auto"/>
              <w:bottom w:val="nil"/>
              <w:right w:val="nil"/>
            </w:tcBorders>
            <w:shd w:val="clear" w:color="auto" w:fill="auto"/>
            <w:noWrap/>
            <w:vAlign w:val="center"/>
            <w:hideMark/>
          </w:tcPr>
          <w:p w14:paraId="5D073EE8"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w:t>
            </w:r>
          </w:p>
        </w:tc>
        <w:tc>
          <w:tcPr>
            <w:tcW w:w="851" w:type="dxa"/>
            <w:tcBorders>
              <w:top w:val="nil"/>
              <w:left w:val="nil"/>
              <w:bottom w:val="nil"/>
              <w:right w:val="nil"/>
            </w:tcBorders>
            <w:shd w:val="clear" w:color="auto" w:fill="auto"/>
            <w:noWrap/>
            <w:vAlign w:val="center"/>
            <w:hideMark/>
          </w:tcPr>
          <w:p w14:paraId="7A052E75"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3%</w:t>
            </w:r>
          </w:p>
        </w:tc>
        <w:tc>
          <w:tcPr>
            <w:tcW w:w="850" w:type="dxa"/>
            <w:tcBorders>
              <w:top w:val="nil"/>
              <w:left w:val="nil"/>
              <w:bottom w:val="nil"/>
              <w:right w:val="nil"/>
            </w:tcBorders>
            <w:shd w:val="clear" w:color="auto" w:fill="auto"/>
            <w:noWrap/>
            <w:vAlign w:val="center"/>
            <w:hideMark/>
          </w:tcPr>
          <w:p w14:paraId="33D43916"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14%</w:t>
            </w:r>
          </w:p>
        </w:tc>
        <w:tc>
          <w:tcPr>
            <w:tcW w:w="905" w:type="dxa"/>
            <w:tcBorders>
              <w:top w:val="nil"/>
              <w:left w:val="nil"/>
              <w:bottom w:val="nil"/>
              <w:right w:val="nil"/>
            </w:tcBorders>
            <w:shd w:val="clear" w:color="auto" w:fill="auto"/>
            <w:noWrap/>
            <w:vAlign w:val="center"/>
            <w:hideMark/>
          </w:tcPr>
          <w:p w14:paraId="6F9EE11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10%</w:t>
            </w:r>
          </w:p>
        </w:tc>
        <w:tc>
          <w:tcPr>
            <w:tcW w:w="850" w:type="dxa"/>
            <w:tcBorders>
              <w:top w:val="nil"/>
              <w:left w:val="nil"/>
              <w:bottom w:val="nil"/>
              <w:right w:val="nil"/>
            </w:tcBorders>
            <w:shd w:val="clear" w:color="auto" w:fill="auto"/>
            <w:noWrap/>
            <w:vAlign w:val="center"/>
            <w:hideMark/>
          </w:tcPr>
          <w:p w14:paraId="3D2F6430"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12%</w:t>
            </w:r>
          </w:p>
        </w:tc>
        <w:tc>
          <w:tcPr>
            <w:tcW w:w="851" w:type="dxa"/>
            <w:tcBorders>
              <w:top w:val="nil"/>
              <w:left w:val="nil"/>
              <w:bottom w:val="nil"/>
              <w:right w:val="single" w:sz="4" w:space="0" w:color="auto"/>
            </w:tcBorders>
            <w:shd w:val="clear" w:color="auto" w:fill="auto"/>
            <w:noWrap/>
            <w:vAlign w:val="center"/>
            <w:hideMark/>
          </w:tcPr>
          <w:p w14:paraId="5E235E13"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9%</w:t>
            </w:r>
          </w:p>
        </w:tc>
      </w:tr>
      <w:tr w:rsidR="0051074A" w:rsidRPr="0051074A" w14:paraId="0A173993" w14:textId="77777777" w:rsidTr="0051074A">
        <w:trPr>
          <w:trHeight w:val="255"/>
        </w:trPr>
        <w:tc>
          <w:tcPr>
            <w:tcW w:w="2693" w:type="dxa"/>
            <w:tcBorders>
              <w:top w:val="nil"/>
              <w:left w:val="single" w:sz="4" w:space="0" w:color="auto"/>
              <w:bottom w:val="nil"/>
              <w:right w:val="nil"/>
            </w:tcBorders>
            <w:shd w:val="clear" w:color="auto" w:fill="auto"/>
            <w:vAlign w:val="center"/>
            <w:hideMark/>
          </w:tcPr>
          <w:p w14:paraId="7184285E"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I'm really not sure</w:t>
            </w:r>
          </w:p>
        </w:tc>
        <w:tc>
          <w:tcPr>
            <w:tcW w:w="851" w:type="dxa"/>
            <w:tcBorders>
              <w:top w:val="nil"/>
              <w:left w:val="single" w:sz="4" w:space="0" w:color="auto"/>
              <w:bottom w:val="nil"/>
              <w:right w:val="nil"/>
            </w:tcBorders>
            <w:shd w:val="clear" w:color="auto" w:fill="auto"/>
            <w:noWrap/>
            <w:vAlign w:val="center"/>
            <w:hideMark/>
          </w:tcPr>
          <w:p w14:paraId="760D8CBD"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11%</w:t>
            </w:r>
          </w:p>
        </w:tc>
        <w:tc>
          <w:tcPr>
            <w:tcW w:w="850" w:type="dxa"/>
            <w:tcBorders>
              <w:top w:val="nil"/>
              <w:left w:val="single" w:sz="4" w:space="0" w:color="auto"/>
              <w:bottom w:val="nil"/>
              <w:right w:val="nil"/>
            </w:tcBorders>
            <w:shd w:val="clear" w:color="auto" w:fill="auto"/>
            <w:noWrap/>
            <w:vAlign w:val="center"/>
            <w:hideMark/>
          </w:tcPr>
          <w:p w14:paraId="00DD32C3"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7%</w:t>
            </w:r>
          </w:p>
        </w:tc>
        <w:tc>
          <w:tcPr>
            <w:tcW w:w="851" w:type="dxa"/>
            <w:tcBorders>
              <w:top w:val="nil"/>
              <w:left w:val="nil"/>
              <w:bottom w:val="nil"/>
              <w:right w:val="nil"/>
            </w:tcBorders>
            <w:shd w:val="clear" w:color="auto" w:fill="auto"/>
            <w:noWrap/>
            <w:vAlign w:val="center"/>
            <w:hideMark/>
          </w:tcPr>
          <w:p w14:paraId="40F11F4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w:t>
            </w:r>
          </w:p>
        </w:tc>
        <w:tc>
          <w:tcPr>
            <w:tcW w:w="850" w:type="dxa"/>
            <w:tcBorders>
              <w:top w:val="nil"/>
              <w:left w:val="nil"/>
              <w:bottom w:val="nil"/>
              <w:right w:val="nil"/>
            </w:tcBorders>
            <w:shd w:val="clear" w:color="auto" w:fill="auto"/>
            <w:noWrap/>
            <w:vAlign w:val="center"/>
            <w:hideMark/>
          </w:tcPr>
          <w:p w14:paraId="7D4AE394"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20%</w:t>
            </w:r>
          </w:p>
        </w:tc>
        <w:tc>
          <w:tcPr>
            <w:tcW w:w="905" w:type="dxa"/>
            <w:tcBorders>
              <w:top w:val="nil"/>
              <w:left w:val="nil"/>
              <w:bottom w:val="nil"/>
              <w:right w:val="nil"/>
            </w:tcBorders>
            <w:shd w:val="clear" w:color="auto" w:fill="auto"/>
            <w:noWrap/>
            <w:vAlign w:val="center"/>
            <w:hideMark/>
          </w:tcPr>
          <w:p w14:paraId="3D098DD1"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12%</w:t>
            </w:r>
          </w:p>
        </w:tc>
        <w:tc>
          <w:tcPr>
            <w:tcW w:w="850" w:type="dxa"/>
            <w:tcBorders>
              <w:top w:val="nil"/>
              <w:left w:val="nil"/>
              <w:bottom w:val="nil"/>
              <w:right w:val="nil"/>
            </w:tcBorders>
            <w:shd w:val="clear" w:color="auto" w:fill="auto"/>
            <w:noWrap/>
            <w:vAlign w:val="center"/>
            <w:hideMark/>
          </w:tcPr>
          <w:p w14:paraId="329257E1"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19%</w:t>
            </w:r>
          </w:p>
        </w:tc>
        <w:tc>
          <w:tcPr>
            <w:tcW w:w="851" w:type="dxa"/>
            <w:tcBorders>
              <w:top w:val="nil"/>
              <w:left w:val="nil"/>
              <w:bottom w:val="nil"/>
              <w:right w:val="single" w:sz="4" w:space="0" w:color="auto"/>
            </w:tcBorders>
            <w:shd w:val="clear" w:color="auto" w:fill="auto"/>
            <w:noWrap/>
            <w:vAlign w:val="center"/>
            <w:hideMark/>
          </w:tcPr>
          <w:p w14:paraId="33421B1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w:t>
            </w:r>
          </w:p>
        </w:tc>
      </w:tr>
      <w:tr w:rsidR="0051074A" w:rsidRPr="0051074A" w14:paraId="493C0D1C" w14:textId="77777777" w:rsidTr="0051074A">
        <w:trPr>
          <w:trHeight w:val="255"/>
        </w:trPr>
        <w:tc>
          <w:tcPr>
            <w:tcW w:w="2693" w:type="dxa"/>
            <w:tcBorders>
              <w:top w:val="nil"/>
              <w:left w:val="single" w:sz="4" w:space="0" w:color="auto"/>
              <w:bottom w:val="single" w:sz="4" w:space="0" w:color="auto"/>
              <w:right w:val="nil"/>
            </w:tcBorders>
            <w:shd w:val="clear" w:color="auto" w:fill="auto"/>
            <w:vAlign w:val="center"/>
            <w:hideMark/>
          </w:tcPr>
          <w:p w14:paraId="3808708E"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1" w:type="dxa"/>
            <w:tcBorders>
              <w:top w:val="nil"/>
              <w:left w:val="single" w:sz="4" w:space="0" w:color="auto"/>
              <w:bottom w:val="single" w:sz="4" w:space="0" w:color="auto"/>
              <w:right w:val="nil"/>
            </w:tcBorders>
            <w:shd w:val="clear" w:color="auto" w:fill="auto"/>
            <w:noWrap/>
            <w:vAlign w:val="center"/>
            <w:hideMark/>
          </w:tcPr>
          <w:p w14:paraId="36D2BB3F"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0" w:type="dxa"/>
            <w:tcBorders>
              <w:top w:val="nil"/>
              <w:left w:val="single" w:sz="4" w:space="0" w:color="auto"/>
              <w:bottom w:val="single" w:sz="4" w:space="0" w:color="auto"/>
              <w:right w:val="nil"/>
            </w:tcBorders>
            <w:shd w:val="clear" w:color="auto" w:fill="auto"/>
            <w:noWrap/>
            <w:vAlign w:val="center"/>
            <w:hideMark/>
          </w:tcPr>
          <w:p w14:paraId="4D663A8D"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1" w:type="dxa"/>
            <w:tcBorders>
              <w:top w:val="nil"/>
              <w:left w:val="nil"/>
              <w:bottom w:val="single" w:sz="4" w:space="0" w:color="auto"/>
              <w:right w:val="nil"/>
            </w:tcBorders>
            <w:shd w:val="clear" w:color="auto" w:fill="auto"/>
            <w:noWrap/>
            <w:vAlign w:val="center"/>
            <w:hideMark/>
          </w:tcPr>
          <w:p w14:paraId="65E104D1"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nil"/>
            </w:tcBorders>
            <w:shd w:val="clear" w:color="auto" w:fill="auto"/>
            <w:noWrap/>
            <w:vAlign w:val="center"/>
            <w:hideMark/>
          </w:tcPr>
          <w:p w14:paraId="0482BEB7"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905" w:type="dxa"/>
            <w:tcBorders>
              <w:top w:val="nil"/>
              <w:left w:val="nil"/>
              <w:bottom w:val="single" w:sz="4" w:space="0" w:color="auto"/>
              <w:right w:val="nil"/>
            </w:tcBorders>
            <w:shd w:val="clear" w:color="auto" w:fill="auto"/>
            <w:noWrap/>
            <w:vAlign w:val="center"/>
            <w:hideMark/>
          </w:tcPr>
          <w:p w14:paraId="26DB1E77"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nil"/>
            </w:tcBorders>
            <w:shd w:val="clear" w:color="auto" w:fill="auto"/>
            <w:noWrap/>
            <w:vAlign w:val="center"/>
            <w:hideMark/>
          </w:tcPr>
          <w:p w14:paraId="3F2C869C"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c>
          <w:tcPr>
            <w:tcW w:w="851" w:type="dxa"/>
            <w:tcBorders>
              <w:top w:val="nil"/>
              <w:left w:val="nil"/>
              <w:bottom w:val="single" w:sz="4" w:space="0" w:color="auto"/>
              <w:right w:val="single" w:sz="4" w:space="0" w:color="auto"/>
            </w:tcBorders>
            <w:shd w:val="clear" w:color="auto" w:fill="auto"/>
            <w:noWrap/>
            <w:vAlign w:val="center"/>
            <w:hideMark/>
          </w:tcPr>
          <w:p w14:paraId="2A34DE2C"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 </w:t>
            </w:r>
          </w:p>
        </w:tc>
      </w:tr>
      <w:tr w:rsidR="0051074A" w:rsidRPr="0051074A" w14:paraId="3E8B49A0" w14:textId="77777777" w:rsidTr="0051074A">
        <w:trPr>
          <w:trHeight w:val="255"/>
        </w:trPr>
        <w:tc>
          <w:tcPr>
            <w:tcW w:w="2693" w:type="dxa"/>
            <w:tcBorders>
              <w:top w:val="nil"/>
              <w:left w:val="nil"/>
              <w:bottom w:val="nil"/>
              <w:right w:val="nil"/>
            </w:tcBorders>
            <w:shd w:val="clear" w:color="auto" w:fill="auto"/>
            <w:vAlign w:val="center"/>
            <w:hideMark/>
          </w:tcPr>
          <w:p w14:paraId="1FCFBDD2"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p>
        </w:tc>
        <w:tc>
          <w:tcPr>
            <w:tcW w:w="851" w:type="dxa"/>
            <w:tcBorders>
              <w:top w:val="nil"/>
              <w:left w:val="nil"/>
              <w:bottom w:val="nil"/>
              <w:right w:val="nil"/>
            </w:tcBorders>
            <w:shd w:val="clear" w:color="auto" w:fill="auto"/>
            <w:noWrap/>
            <w:vAlign w:val="center"/>
            <w:hideMark/>
          </w:tcPr>
          <w:p w14:paraId="7FB1E22C"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663EBDB9"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10015945"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1ECA7799"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905" w:type="dxa"/>
            <w:tcBorders>
              <w:top w:val="nil"/>
              <w:left w:val="nil"/>
              <w:bottom w:val="nil"/>
              <w:right w:val="nil"/>
            </w:tcBorders>
            <w:shd w:val="clear" w:color="auto" w:fill="auto"/>
            <w:noWrap/>
            <w:vAlign w:val="center"/>
            <w:hideMark/>
          </w:tcPr>
          <w:p w14:paraId="585ADFA7"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3142F6EA"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71074266"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r>
      <w:tr w:rsidR="0051074A" w:rsidRPr="0051074A" w14:paraId="231D1485" w14:textId="77777777" w:rsidTr="0051074A">
        <w:trPr>
          <w:trHeight w:val="255"/>
        </w:trPr>
        <w:tc>
          <w:tcPr>
            <w:tcW w:w="2693" w:type="dxa"/>
            <w:tcBorders>
              <w:top w:val="single" w:sz="4" w:space="0" w:color="auto"/>
              <w:left w:val="single" w:sz="4" w:space="0" w:color="auto"/>
              <w:bottom w:val="nil"/>
              <w:right w:val="single" w:sz="4" w:space="0" w:color="auto"/>
            </w:tcBorders>
            <w:shd w:val="clear" w:color="auto" w:fill="auto"/>
            <w:vAlign w:val="center"/>
            <w:hideMark/>
          </w:tcPr>
          <w:p w14:paraId="009461A9"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Total would take it</w:t>
            </w:r>
          </w:p>
        </w:tc>
        <w:tc>
          <w:tcPr>
            <w:tcW w:w="851" w:type="dxa"/>
            <w:tcBorders>
              <w:top w:val="single" w:sz="4" w:space="0" w:color="auto"/>
              <w:left w:val="nil"/>
              <w:bottom w:val="nil"/>
              <w:right w:val="nil"/>
            </w:tcBorders>
            <w:shd w:val="clear" w:color="auto" w:fill="auto"/>
            <w:noWrap/>
            <w:vAlign w:val="center"/>
            <w:hideMark/>
          </w:tcPr>
          <w:p w14:paraId="57733E66"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69%</w:t>
            </w:r>
          </w:p>
        </w:tc>
        <w:tc>
          <w:tcPr>
            <w:tcW w:w="850" w:type="dxa"/>
            <w:tcBorders>
              <w:top w:val="single" w:sz="4" w:space="0" w:color="auto"/>
              <w:left w:val="single" w:sz="4" w:space="0" w:color="auto"/>
              <w:bottom w:val="nil"/>
              <w:right w:val="nil"/>
            </w:tcBorders>
            <w:shd w:val="clear" w:color="auto" w:fill="auto"/>
            <w:noWrap/>
            <w:vAlign w:val="center"/>
            <w:hideMark/>
          </w:tcPr>
          <w:p w14:paraId="7B2DBD1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87%</w:t>
            </w:r>
          </w:p>
        </w:tc>
        <w:tc>
          <w:tcPr>
            <w:tcW w:w="851" w:type="dxa"/>
            <w:tcBorders>
              <w:top w:val="single" w:sz="4" w:space="0" w:color="auto"/>
              <w:left w:val="nil"/>
              <w:bottom w:val="nil"/>
              <w:right w:val="nil"/>
            </w:tcBorders>
            <w:shd w:val="clear" w:color="auto" w:fill="auto"/>
            <w:noWrap/>
            <w:vAlign w:val="center"/>
            <w:hideMark/>
          </w:tcPr>
          <w:p w14:paraId="24BD5369"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88%</w:t>
            </w:r>
          </w:p>
        </w:tc>
        <w:tc>
          <w:tcPr>
            <w:tcW w:w="850" w:type="dxa"/>
            <w:tcBorders>
              <w:top w:val="single" w:sz="4" w:space="0" w:color="auto"/>
              <w:left w:val="nil"/>
              <w:bottom w:val="nil"/>
              <w:right w:val="nil"/>
            </w:tcBorders>
            <w:shd w:val="clear" w:color="auto" w:fill="auto"/>
            <w:noWrap/>
            <w:vAlign w:val="center"/>
            <w:hideMark/>
          </w:tcPr>
          <w:p w14:paraId="0E35B47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57%</w:t>
            </w:r>
          </w:p>
        </w:tc>
        <w:tc>
          <w:tcPr>
            <w:tcW w:w="905" w:type="dxa"/>
            <w:tcBorders>
              <w:top w:val="single" w:sz="4" w:space="0" w:color="auto"/>
              <w:left w:val="nil"/>
              <w:bottom w:val="nil"/>
              <w:right w:val="nil"/>
            </w:tcBorders>
            <w:shd w:val="clear" w:color="auto" w:fill="auto"/>
            <w:noWrap/>
            <w:vAlign w:val="center"/>
            <w:hideMark/>
          </w:tcPr>
          <w:p w14:paraId="3D582FF6"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69%</w:t>
            </w:r>
          </w:p>
        </w:tc>
        <w:tc>
          <w:tcPr>
            <w:tcW w:w="850" w:type="dxa"/>
            <w:tcBorders>
              <w:top w:val="single" w:sz="4" w:space="0" w:color="auto"/>
              <w:left w:val="nil"/>
              <w:bottom w:val="nil"/>
              <w:right w:val="nil"/>
            </w:tcBorders>
            <w:shd w:val="clear" w:color="auto" w:fill="auto"/>
            <w:noWrap/>
            <w:vAlign w:val="center"/>
            <w:hideMark/>
          </w:tcPr>
          <w:p w14:paraId="7B34D33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58%</w:t>
            </w:r>
          </w:p>
        </w:tc>
        <w:tc>
          <w:tcPr>
            <w:tcW w:w="851" w:type="dxa"/>
            <w:tcBorders>
              <w:top w:val="single" w:sz="4" w:space="0" w:color="auto"/>
              <w:left w:val="nil"/>
              <w:bottom w:val="nil"/>
              <w:right w:val="single" w:sz="4" w:space="0" w:color="auto"/>
            </w:tcBorders>
            <w:shd w:val="clear" w:color="auto" w:fill="auto"/>
            <w:noWrap/>
            <w:vAlign w:val="center"/>
            <w:hideMark/>
          </w:tcPr>
          <w:p w14:paraId="34971568"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78%</w:t>
            </w:r>
          </w:p>
        </w:tc>
      </w:tr>
      <w:tr w:rsidR="0051074A" w:rsidRPr="0051074A" w14:paraId="72E86308" w14:textId="77777777" w:rsidTr="0051074A">
        <w:trPr>
          <w:trHeight w:val="255"/>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2DA8EEB6"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Total would not take it</w:t>
            </w:r>
          </w:p>
        </w:tc>
        <w:tc>
          <w:tcPr>
            <w:tcW w:w="851" w:type="dxa"/>
            <w:tcBorders>
              <w:top w:val="nil"/>
              <w:left w:val="nil"/>
              <w:bottom w:val="single" w:sz="4" w:space="0" w:color="auto"/>
              <w:right w:val="nil"/>
            </w:tcBorders>
            <w:shd w:val="clear" w:color="auto" w:fill="auto"/>
            <w:noWrap/>
            <w:vAlign w:val="center"/>
            <w:hideMark/>
          </w:tcPr>
          <w:p w14:paraId="44DA7F07"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19%</w:t>
            </w:r>
          </w:p>
        </w:tc>
        <w:tc>
          <w:tcPr>
            <w:tcW w:w="850" w:type="dxa"/>
            <w:tcBorders>
              <w:top w:val="nil"/>
              <w:left w:val="single" w:sz="4" w:space="0" w:color="auto"/>
              <w:bottom w:val="single" w:sz="4" w:space="0" w:color="auto"/>
              <w:right w:val="nil"/>
            </w:tcBorders>
            <w:shd w:val="clear" w:color="auto" w:fill="auto"/>
            <w:noWrap/>
            <w:vAlign w:val="center"/>
            <w:hideMark/>
          </w:tcPr>
          <w:p w14:paraId="0D481141"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6%</w:t>
            </w:r>
          </w:p>
        </w:tc>
        <w:tc>
          <w:tcPr>
            <w:tcW w:w="851" w:type="dxa"/>
            <w:tcBorders>
              <w:top w:val="nil"/>
              <w:left w:val="nil"/>
              <w:bottom w:val="single" w:sz="4" w:space="0" w:color="auto"/>
              <w:right w:val="nil"/>
            </w:tcBorders>
            <w:shd w:val="clear" w:color="auto" w:fill="auto"/>
            <w:noWrap/>
            <w:vAlign w:val="center"/>
            <w:hideMark/>
          </w:tcPr>
          <w:p w14:paraId="20CA98B2"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8%</w:t>
            </w:r>
          </w:p>
        </w:tc>
        <w:tc>
          <w:tcPr>
            <w:tcW w:w="850" w:type="dxa"/>
            <w:tcBorders>
              <w:top w:val="nil"/>
              <w:left w:val="nil"/>
              <w:bottom w:val="single" w:sz="4" w:space="0" w:color="auto"/>
              <w:right w:val="nil"/>
            </w:tcBorders>
            <w:shd w:val="clear" w:color="auto" w:fill="auto"/>
            <w:noWrap/>
            <w:vAlign w:val="center"/>
            <w:hideMark/>
          </w:tcPr>
          <w:p w14:paraId="1750B357"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23%</w:t>
            </w:r>
          </w:p>
        </w:tc>
        <w:tc>
          <w:tcPr>
            <w:tcW w:w="905" w:type="dxa"/>
            <w:tcBorders>
              <w:top w:val="nil"/>
              <w:left w:val="nil"/>
              <w:bottom w:val="single" w:sz="4" w:space="0" w:color="auto"/>
              <w:right w:val="nil"/>
            </w:tcBorders>
            <w:shd w:val="clear" w:color="auto" w:fill="auto"/>
            <w:noWrap/>
            <w:vAlign w:val="center"/>
            <w:hideMark/>
          </w:tcPr>
          <w:p w14:paraId="0DFCDFC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19%</w:t>
            </w:r>
          </w:p>
        </w:tc>
        <w:tc>
          <w:tcPr>
            <w:tcW w:w="850" w:type="dxa"/>
            <w:tcBorders>
              <w:top w:val="nil"/>
              <w:left w:val="nil"/>
              <w:bottom w:val="single" w:sz="4" w:space="0" w:color="auto"/>
              <w:right w:val="nil"/>
            </w:tcBorders>
            <w:shd w:val="clear" w:color="auto" w:fill="auto"/>
            <w:noWrap/>
            <w:vAlign w:val="center"/>
            <w:hideMark/>
          </w:tcPr>
          <w:p w14:paraId="3922BB73"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23%</w:t>
            </w:r>
          </w:p>
        </w:tc>
        <w:tc>
          <w:tcPr>
            <w:tcW w:w="851" w:type="dxa"/>
            <w:tcBorders>
              <w:top w:val="nil"/>
              <w:left w:val="nil"/>
              <w:bottom w:val="single" w:sz="4" w:space="0" w:color="auto"/>
              <w:right w:val="single" w:sz="4" w:space="0" w:color="auto"/>
            </w:tcBorders>
            <w:shd w:val="clear" w:color="auto" w:fill="auto"/>
            <w:noWrap/>
            <w:vAlign w:val="center"/>
            <w:hideMark/>
          </w:tcPr>
          <w:p w14:paraId="047E0DE9"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19%</w:t>
            </w:r>
          </w:p>
        </w:tc>
      </w:tr>
      <w:tr w:rsidR="0051074A" w:rsidRPr="0051074A" w14:paraId="38BA5D38" w14:textId="77777777" w:rsidTr="0051074A">
        <w:trPr>
          <w:trHeight w:val="255"/>
        </w:trPr>
        <w:tc>
          <w:tcPr>
            <w:tcW w:w="2693" w:type="dxa"/>
            <w:tcBorders>
              <w:top w:val="nil"/>
              <w:left w:val="nil"/>
              <w:bottom w:val="nil"/>
              <w:right w:val="nil"/>
            </w:tcBorders>
            <w:shd w:val="clear" w:color="auto" w:fill="auto"/>
            <w:vAlign w:val="center"/>
            <w:hideMark/>
          </w:tcPr>
          <w:p w14:paraId="582C1D5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p>
        </w:tc>
        <w:tc>
          <w:tcPr>
            <w:tcW w:w="851" w:type="dxa"/>
            <w:tcBorders>
              <w:top w:val="nil"/>
              <w:left w:val="nil"/>
              <w:bottom w:val="nil"/>
              <w:right w:val="nil"/>
            </w:tcBorders>
            <w:shd w:val="clear" w:color="auto" w:fill="auto"/>
            <w:noWrap/>
            <w:vAlign w:val="center"/>
            <w:hideMark/>
          </w:tcPr>
          <w:p w14:paraId="2F6F9BE8"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67BCD750"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529D1591"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6F513F07"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905" w:type="dxa"/>
            <w:tcBorders>
              <w:top w:val="nil"/>
              <w:left w:val="nil"/>
              <w:bottom w:val="nil"/>
              <w:right w:val="nil"/>
            </w:tcBorders>
            <w:shd w:val="clear" w:color="auto" w:fill="auto"/>
            <w:noWrap/>
            <w:vAlign w:val="center"/>
            <w:hideMark/>
          </w:tcPr>
          <w:p w14:paraId="1AEBEA34"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67848DB4"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633D10CC" w14:textId="77777777" w:rsidR="0051074A" w:rsidRPr="0051074A" w:rsidRDefault="0051074A" w:rsidP="0051074A">
            <w:pPr>
              <w:spacing w:after="0" w:line="240" w:lineRule="auto"/>
              <w:ind w:left="0"/>
              <w:rPr>
                <w:rFonts w:ascii="Times New Roman" w:eastAsia="Times New Roman" w:hAnsi="Times New Roman" w:cs="Times New Roman"/>
                <w:sz w:val="20"/>
                <w:szCs w:val="20"/>
                <w:lang w:eastAsia="en-NZ"/>
              </w:rPr>
            </w:pPr>
          </w:p>
        </w:tc>
      </w:tr>
      <w:tr w:rsidR="0051074A" w:rsidRPr="0051074A" w14:paraId="512E5CC7" w14:textId="77777777" w:rsidTr="0051074A">
        <w:trPr>
          <w:trHeight w:val="255"/>
        </w:trPr>
        <w:tc>
          <w:tcPr>
            <w:tcW w:w="2693" w:type="dxa"/>
            <w:tcBorders>
              <w:top w:val="single" w:sz="4" w:space="0" w:color="auto"/>
              <w:left w:val="single" w:sz="4" w:space="0" w:color="auto"/>
              <w:bottom w:val="single" w:sz="4" w:space="0" w:color="auto"/>
              <w:right w:val="nil"/>
            </w:tcBorders>
            <w:shd w:val="clear" w:color="auto" w:fill="auto"/>
            <w:vAlign w:val="center"/>
            <w:hideMark/>
          </w:tcPr>
          <w:p w14:paraId="6096F187" w14:textId="77777777" w:rsidR="0051074A" w:rsidRPr="0051074A" w:rsidRDefault="0051074A" w:rsidP="0051074A">
            <w:pPr>
              <w:spacing w:after="0" w:line="240" w:lineRule="auto"/>
              <w:ind w:left="0"/>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N (unweighted)</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14:paraId="19BCAD20"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1,451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14:paraId="764A595F"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53</w:t>
            </w:r>
          </w:p>
        </w:tc>
        <w:tc>
          <w:tcPr>
            <w:tcW w:w="851" w:type="dxa"/>
            <w:tcBorders>
              <w:top w:val="single" w:sz="4" w:space="0" w:color="auto"/>
              <w:left w:val="nil"/>
              <w:bottom w:val="single" w:sz="4" w:space="0" w:color="auto"/>
              <w:right w:val="nil"/>
            </w:tcBorders>
            <w:shd w:val="clear" w:color="auto" w:fill="auto"/>
            <w:noWrap/>
            <w:vAlign w:val="center"/>
            <w:hideMark/>
          </w:tcPr>
          <w:p w14:paraId="1D538CEC"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40</w:t>
            </w:r>
          </w:p>
        </w:tc>
        <w:tc>
          <w:tcPr>
            <w:tcW w:w="850" w:type="dxa"/>
            <w:tcBorders>
              <w:top w:val="single" w:sz="4" w:space="0" w:color="auto"/>
              <w:left w:val="nil"/>
              <w:bottom w:val="single" w:sz="4" w:space="0" w:color="auto"/>
              <w:right w:val="nil"/>
            </w:tcBorders>
            <w:shd w:val="clear" w:color="auto" w:fill="auto"/>
            <w:noWrap/>
            <w:vAlign w:val="center"/>
            <w:hideMark/>
          </w:tcPr>
          <w:p w14:paraId="2951F381"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237</w:t>
            </w:r>
          </w:p>
        </w:tc>
        <w:tc>
          <w:tcPr>
            <w:tcW w:w="905" w:type="dxa"/>
            <w:tcBorders>
              <w:top w:val="single" w:sz="4" w:space="0" w:color="auto"/>
              <w:left w:val="nil"/>
              <w:bottom w:val="single" w:sz="4" w:space="0" w:color="auto"/>
              <w:right w:val="nil"/>
            </w:tcBorders>
            <w:shd w:val="clear" w:color="auto" w:fill="auto"/>
            <w:noWrap/>
            <w:vAlign w:val="center"/>
            <w:hideMark/>
          </w:tcPr>
          <w:p w14:paraId="47F7776D"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1,127</w:t>
            </w:r>
          </w:p>
        </w:tc>
        <w:tc>
          <w:tcPr>
            <w:tcW w:w="850" w:type="dxa"/>
            <w:tcBorders>
              <w:top w:val="single" w:sz="4" w:space="0" w:color="auto"/>
              <w:left w:val="nil"/>
              <w:bottom w:val="single" w:sz="4" w:space="0" w:color="auto"/>
              <w:right w:val="nil"/>
            </w:tcBorders>
            <w:shd w:val="clear" w:color="auto" w:fill="auto"/>
            <w:noWrap/>
            <w:vAlign w:val="center"/>
            <w:hideMark/>
          </w:tcPr>
          <w:p w14:paraId="7BAD6916"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138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6A55EB0" w14:textId="77777777" w:rsidR="0051074A" w:rsidRPr="0051074A" w:rsidRDefault="0051074A" w:rsidP="0051074A">
            <w:pPr>
              <w:spacing w:after="0" w:line="240" w:lineRule="auto"/>
              <w:ind w:left="0"/>
              <w:jc w:val="right"/>
              <w:rPr>
                <w:rFonts w:ascii="Calibri" w:eastAsia="Times New Roman" w:hAnsi="Calibri" w:cs="Calibri"/>
                <w:color w:val="000000"/>
                <w:sz w:val="20"/>
                <w:szCs w:val="20"/>
                <w:lang w:eastAsia="en-NZ"/>
              </w:rPr>
            </w:pPr>
            <w:r w:rsidRPr="0051074A">
              <w:rPr>
                <w:rFonts w:ascii="Calibri" w:eastAsia="Times New Roman" w:hAnsi="Calibri" w:cs="Calibri"/>
                <w:color w:val="000000"/>
                <w:sz w:val="20"/>
                <w:szCs w:val="20"/>
                <w:lang w:eastAsia="en-NZ"/>
              </w:rPr>
              <w:t>43</w:t>
            </w:r>
          </w:p>
        </w:tc>
      </w:tr>
    </w:tbl>
    <w:p w14:paraId="426C0717" w14:textId="77777777" w:rsidR="00905E20" w:rsidRDefault="00905E20" w:rsidP="00D7064A">
      <w:pPr>
        <w:spacing w:after="0"/>
      </w:pPr>
    </w:p>
    <w:p w14:paraId="2CE02FB3" w14:textId="77777777" w:rsidR="0051074A" w:rsidRDefault="0051074A" w:rsidP="00D7064A">
      <w:pPr>
        <w:spacing w:after="0"/>
        <w:rPr>
          <w:b/>
          <w:bCs/>
        </w:rPr>
      </w:pPr>
    </w:p>
    <w:p w14:paraId="363DA25F" w14:textId="29A6C8AE" w:rsidR="00D7064A" w:rsidRDefault="0051074A" w:rsidP="00D7064A">
      <w:pPr>
        <w:spacing w:after="0"/>
      </w:pPr>
      <w:r>
        <w:rPr>
          <w:b/>
          <w:bCs/>
        </w:rPr>
        <w:t>Overall, t</w:t>
      </w:r>
      <w:r w:rsidR="00D7064A" w:rsidRPr="00E16E96">
        <w:rPr>
          <w:b/>
          <w:bCs/>
        </w:rPr>
        <w:t>hose who are unlikely to t</w:t>
      </w:r>
      <w:r w:rsidR="00F94678" w:rsidRPr="00E16E96">
        <w:rPr>
          <w:b/>
          <w:bCs/>
        </w:rPr>
        <w:t>ake</w:t>
      </w:r>
      <w:r w:rsidR="00D7064A" w:rsidRPr="00E16E96">
        <w:rPr>
          <w:b/>
          <w:bCs/>
        </w:rPr>
        <w:t xml:space="preserve"> an offered COVID-19 vaccine</w:t>
      </w:r>
      <w:r w:rsidR="00D7064A">
        <w:t xml:space="preserve"> </w:t>
      </w:r>
      <w:r w:rsidR="00260EDE" w:rsidRPr="009E5557">
        <w:rPr>
          <w:b/>
          <w:bCs/>
        </w:rPr>
        <w:t>were</w:t>
      </w:r>
      <w:r w:rsidR="00D7064A" w:rsidRPr="009E5557">
        <w:rPr>
          <w:b/>
          <w:bCs/>
        </w:rPr>
        <w:t>:</w:t>
      </w:r>
    </w:p>
    <w:p w14:paraId="545DA20B" w14:textId="2412EC23" w:rsidR="00D7064A" w:rsidRDefault="00260EDE" w:rsidP="00F94678">
      <w:pPr>
        <w:pStyle w:val="ListParagraph"/>
        <w:numPr>
          <w:ilvl w:val="0"/>
          <w:numId w:val="21"/>
        </w:numPr>
        <w:spacing w:after="0"/>
      </w:pPr>
      <w:r>
        <w:t>M</w:t>
      </w:r>
      <w:r w:rsidR="00D7064A">
        <w:t xml:space="preserve">ore </w:t>
      </w:r>
      <w:r>
        <w:t xml:space="preserve">likely to be </w:t>
      </w:r>
      <w:r w:rsidR="00D7064A">
        <w:t>female than male</w:t>
      </w:r>
      <w:r w:rsidR="00F94678">
        <w:t>.</w:t>
      </w:r>
    </w:p>
    <w:p w14:paraId="60171A13" w14:textId="740E19F9" w:rsidR="00F94678" w:rsidRDefault="00260EDE" w:rsidP="00F94678">
      <w:pPr>
        <w:pStyle w:val="ListParagraph"/>
        <w:numPr>
          <w:ilvl w:val="0"/>
          <w:numId w:val="21"/>
        </w:numPr>
        <w:spacing w:after="0"/>
      </w:pPr>
      <w:r>
        <w:t>Y</w:t>
      </w:r>
      <w:r w:rsidR="00F94678">
        <w:t xml:space="preserve">ounger New Zealanders: 50% </w:t>
      </w:r>
      <w:r w:rsidR="009E5557">
        <w:t xml:space="preserve">were </w:t>
      </w:r>
      <w:r w:rsidR="00F94678">
        <w:t>below 45 year</w:t>
      </w:r>
      <w:r w:rsidR="008D27E4">
        <w:t>s</w:t>
      </w:r>
      <w:r w:rsidR="00F94678">
        <w:t xml:space="preserve"> of age and their average age </w:t>
      </w:r>
      <w:r w:rsidR="009E5557">
        <w:t xml:space="preserve">was </w:t>
      </w:r>
      <w:r w:rsidR="00F94678">
        <w:t>around 6% lower than respondents overall.</w:t>
      </w:r>
    </w:p>
    <w:p w14:paraId="54F6DD58" w14:textId="77BBD02F" w:rsidR="00F94678" w:rsidRDefault="00260EDE" w:rsidP="00F94678">
      <w:pPr>
        <w:pStyle w:val="ListParagraph"/>
        <w:numPr>
          <w:ilvl w:val="0"/>
          <w:numId w:val="21"/>
        </w:numPr>
        <w:spacing w:after="0"/>
      </w:pPr>
      <w:r>
        <w:t xml:space="preserve">Likely to have lower household income: </w:t>
      </w:r>
      <w:r w:rsidR="00E16E96">
        <w:t>around 11% lower, on average,</w:t>
      </w:r>
      <w:r w:rsidR="00F94678">
        <w:t xml:space="preserve"> than respondents overall</w:t>
      </w:r>
      <w:r w:rsidR="00E16E96">
        <w:t xml:space="preserve">. </w:t>
      </w:r>
      <w:r w:rsidR="00F94678">
        <w:t xml:space="preserve"> In contrast, those who would be likely to take an offered vaccine have </w:t>
      </w:r>
      <w:r w:rsidR="00E16E96">
        <w:t xml:space="preserve">around 7% </w:t>
      </w:r>
      <w:r w:rsidR="00F94678">
        <w:t>higher household incomes</w:t>
      </w:r>
      <w:r w:rsidR="00E16E96">
        <w:t>, on average,</w:t>
      </w:r>
      <w:r w:rsidR="00F94678">
        <w:t xml:space="preserve"> than respondents overall.</w:t>
      </w:r>
    </w:p>
    <w:p w14:paraId="14D355BF" w14:textId="32B3A06F" w:rsidR="00F94678" w:rsidRDefault="00260EDE" w:rsidP="00F94678">
      <w:pPr>
        <w:pStyle w:val="ListParagraph"/>
        <w:numPr>
          <w:ilvl w:val="0"/>
          <w:numId w:val="21"/>
        </w:numPr>
        <w:spacing w:after="0"/>
      </w:pPr>
      <w:r>
        <w:t>Likely to h</w:t>
      </w:r>
      <w:r w:rsidR="00994FCC">
        <w:t>ave lower educational qualifications than those who are likely to take a vaccine if offered: 60% have sixth form/UE/N</w:t>
      </w:r>
      <w:r w:rsidR="009A1A21">
        <w:t>CEA</w:t>
      </w:r>
      <w:r w:rsidR="00994FCC">
        <w:t xml:space="preserve"> Level 2 or less, compared with 45% of those who are likely to take a vaccine. </w:t>
      </w:r>
    </w:p>
    <w:p w14:paraId="64B20F0A" w14:textId="22767322" w:rsidR="00994FCC" w:rsidRDefault="00260EDE" w:rsidP="00F94678">
      <w:pPr>
        <w:pStyle w:val="ListParagraph"/>
        <w:numPr>
          <w:ilvl w:val="0"/>
          <w:numId w:val="21"/>
        </w:numPr>
        <w:spacing w:after="0"/>
      </w:pPr>
      <w:r>
        <w:t>M</w:t>
      </w:r>
      <w:r w:rsidR="00994FCC">
        <w:t xml:space="preserve">ore likely to be a parent with children in their household: 57% </w:t>
      </w:r>
      <w:r w:rsidR="009A1A21">
        <w:t xml:space="preserve">compared with 39% for those who are likely to take a vaccine if offered. </w:t>
      </w:r>
      <w:r w:rsidR="00994FCC">
        <w:t xml:space="preserve"> </w:t>
      </w:r>
    </w:p>
    <w:p w14:paraId="6DC80831" w14:textId="274658A9" w:rsidR="009A1A21" w:rsidRDefault="00260EDE" w:rsidP="00F94678">
      <w:pPr>
        <w:pStyle w:val="ListParagraph"/>
        <w:numPr>
          <w:ilvl w:val="0"/>
          <w:numId w:val="21"/>
        </w:numPr>
        <w:spacing w:after="0"/>
      </w:pPr>
      <w:r>
        <w:lastRenderedPageBreak/>
        <w:t>L</w:t>
      </w:r>
      <w:r w:rsidR="009A1A21">
        <w:t xml:space="preserve">argely located in the North Island: 81% in comparison with a respondent location </w:t>
      </w:r>
      <w:r>
        <w:t xml:space="preserve">average </w:t>
      </w:r>
      <w:r w:rsidR="009A1A21">
        <w:t>of 76% North Island.</w:t>
      </w:r>
      <w:r w:rsidR="00672246">
        <w:t xml:space="preserve"> 25% are in the upper North Island (Taupo north, excluding Auckland), compared with 20% of respondents overall.</w:t>
      </w:r>
    </w:p>
    <w:p w14:paraId="296A9542" w14:textId="72426B52" w:rsidR="0051074A" w:rsidRDefault="00260EDE" w:rsidP="00F94678">
      <w:pPr>
        <w:pStyle w:val="ListParagraph"/>
        <w:numPr>
          <w:ilvl w:val="0"/>
          <w:numId w:val="21"/>
        </w:numPr>
        <w:spacing w:after="0"/>
      </w:pPr>
      <w:r>
        <w:t>More likely to be</w:t>
      </w:r>
      <w:r w:rsidR="0051074A">
        <w:t xml:space="preserve"> Māori, NZ European or “Other European”.</w:t>
      </w:r>
    </w:p>
    <w:p w14:paraId="7775AFF7" w14:textId="14BC0CD9" w:rsidR="0051074A" w:rsidRDefault="00260EDE" w:rsidP="0051074A">
      <w:pPr>
        <w:pStyle w:val="ListParagraph"/>
        <w:numPr>
          <w:ilvl w:val="0"/>
          <w:numId w:val="21"/>
        </w:numPr>
        <w:spacing w:after="0"/>
      </w:pPr>
      <w:r>
        <w:t>More likely to have not had</w:t>
      </w:r>
      <w:r w:rsidR="0051074A">
        <w:t xml:space="preserve"> a vaccination for flu this year.</w:t>
      </w:r>
    </w:p>
    <w:p w14:paraId="7DC3BA44" w14:textId="0A575A97" w:rsidR="009A1A21" w:rsidRDefault="009A1A21" w:rsidP="009A1A21">
      <w:pPr>
        <w:spacing w:after="0"/>
      </w:pPr>
    </w:p>
    <w:p w14:paraId="543B182A" w14:textId="77777777" w:rsidR="0051074A" w:rsidRDefault="0051074A" w:rsidP="009A1A21">
      <w:pPr>
        <w:spacing w:after="0"/>
      </w:pPr>
    </w:p>
    <w:p w14:paraId="1B7636E4" w14:textId="6B1DE874" w:rsidR="009A1A21" w:rsidRDefault="009A1A21" w:rsidP="009A1A21">
      <w:pPr>
        <w:spacing w:after="0"/>
      </w:pPr>
      <w:r w:rsidRPr="00E16E96">
        <w:rPr>
          <w:b/>
          <w:bCs/>
        </w:rPr>
        <w:t>Those who are unsure whether they would take an offered COVID-19 vaccine</w:t>
      </w:r>
      <w:r>
        <w:t xml:space="preserve"> </w:t>
      </w:r>
      <w:r w:rsidR="00260EDE" w:rsidRPr="009E5557">
        <w:rPr>
          <w:b/>
          <w:bCs/>
        </w:rPr>
        <w:t>were</w:t>
      </w:r>
      <w:r w:rsidRPr="009E5557">
        <w:rPr>
          <w:b/>
          <w:bCs/>
        </w:rPr>
        <w:t>:</w:t>
      </w:r>
    </w:p>
    <w:p w14:paraId="30322AA6" w14:textId="3A9E8FE4" w:rsidR="00E16E96" w:rsidRDefault="00260EDE" w:rsidP="00E16E96">
      <w:pPr>
        <w:pStyle w:val="ListParagraph"/>
        <w:numPr>
          <w:ilvl w:val="0"/>
          <w:numId w:val="21"/>
        </w:numPr>
        <w:spacing w:after="0"/>
      </w:pPr>
      <w:r>
        <w:t>O</w:t>
      </w:r>
      <w:r w:rsidR="00E16E96">
        <w:t>f average age.</w:t>
      </w:r>
    </w:p>
    <w:p w14:paraId="0F9AE12C" w14:textId="69FA6D19" w:rsidR="00E16E96" w:rsidRDefault="00260EDE" w:rsidP="00E16E96">
      <w:pPr>
        <w:pStyle w:val="ListParagraph"/>
        <w:numPr>
          <w:ilvl w:val="0"/>
          <w:numId w:val="21"/>
        </w:numPr>
        <w:spacing w:after="0"/>
      </w:pPr>
      <w:r>
        <w:t>More likely to b</w:t>
      </w:r>
      <w:r w:rsidR="00E16E96">
        <w:t xml:space="preserve">e on lower household and personal incomes than respondents overall: household incomes around 24% lower, on average, and personal incomes around 28% lower, on average.  In contrast, those who would be likely to take an offered </w:t>
      </w:r>
      <w:r w:rsidR="005D1150">
        <w:t xml:space="preserve">COVID-19 </w:t>
      </w:r>
      <w:r w:rsidR="00E16E96">
        <w:t>vaccine have higher household and personal incomes than respondents overall: household incomes around 7% higher, on average, and personal incomes around 4.5% higher, on average.</w:t>
      </w:r>
    </w:p>
    <w:p w14:paraId="0B97B5A3" w14:textId="11E139A7" w:rsidR="00E16E96" w:rsidRDefault="00260EDE" w:rsidP="00E16E96">
      <w:pPr>
        <w:pStyle w:val="ListParagraph"/>
        <w:numPr>
          <w:ilvl w:val="0"/>
          <w:numId w:val="21"/>
        </w:numPr>
        <w:spacing w:after="0"/>
      </w:pPr>
      <w:r>
        <w:t>More likely to h</w:t>
      </w:r>
      <w:r w:rsidR="00E16E96">
        <w:t xml:space="preserve">ave lower educational qualifications than those who are likely to take a vaccine if offered: 60% have sixth form/UE/NCEA Level 2 or less, compared with 45% of those who are likely to take a vaccine. </w:t>
      </w:r>
    </w:p>
    <w:p w14:paraId="561FEBCE" w14:textId="3EF0F489" w:rsidR="00E16E96" w:rsidRDefault="00260EDE" w:rsidP="00E16E96">
      <w:pPr>
        <w:pStyle w:val="ListParagraph"/>
        <w:numPr>
          <w:ilvl w:val="0"/>
          <w:numId w:val="21"/>
        </w:numPr>
        <w:spacing w:after="0"/>
      </w:pPr>
      <w:r>
        <w:t>M</w:t>
      </w:r>
      <w:r w:rsidR="00E16E96">
        <w:t xml:space="preserve">ore likely to be a parent with children in their household: 57% compared with 39% for those who are likely to take a vaccine if offered.  </w:t>
      </w:r>
    </w:p>
    <w:p w14:paraId="21A62384" w14:textId="45FE0358" w:rsidR="00E16E96" w:rsidRDefault="00260EDE" w:rsidP="00E16E96">
      <w:pPr>
        <w:pStyle w:val="ListParagraph"/>
        <w:numPr>
          <w:ilvl w:val="0"/>
          <w:numId w:val="21"/>
        </w:numPr>
        <w:spacing w:after="0"/>
      </w:pPr>
      <w:r>
        <w:t>L</w:t>
      </w:r>
      <w:r w:rsidR="00E16E96">
        <w:t>argely located in the North Island: 83% in comparison with a respondent location split of 76% North Island.</w:t>
      </w:r>
      <w:r w:rsidR="00672246">
        <w:t xml:space="preserve">  30% are in the upper North Island (Taupo north, excluding Auckland) in comparison with 20% for respondents overall and 17% for those who are likely to take a vaccine if offered.</w:t>
      </w:r>
    </w:p>
    <w:p w14:paraId="5D485398" w14:textId="77BBDD4B" w:rsidR="0051074A" w:rsidRDefault="00260EDE" w:rsidP="0051074A">
      <w:pPr>
        <w:pStyle w:val="ListParagraph"/>
        <w:numPr>
          <w:ilvl w:val="0"/>
          <w:numId w:val="21"/>
        </w:numPr>
        <w:spacing w:after="0"/>
      </w:pPr>
      <w:r>
        <w:t>More likely to be</w:t>
      </w:r>
      <w:r w:rsidR="0051074A">
        <w:t xml:space="preserve"> Māori, NZ European or “Other European”.</w:t>
      </w:r>
    </w:p>
    <w:p w14:paraId="1D20518A" w14:textId="5D51B133" w:rsidR="0051074A" w:rsidRDefault="00C465FD" w:rsidP="0051074A">
      <w:pPr>
        <w:pStyle w:val="ListParagraph"/>
        <w:numPr>
          <w:ilvl w:val="0"/>
          <w:numId w:val="21"/>
        </w:numPr>
        <w:spacing w:after="0"/>
      </w:pPr>
      <w:r>
        <w:t xml:space="preserve">More likely to </w:t>
      </w:r>
      <w:r w:rsidR="0051074A">
        <w:t xml:space="preserve">have </w:t>
      </w:r>
      <w:r>
        <w:t xml:space="preserve">not had </w:t>
      </w:r>
      <w:r w:rsidR="0051074A">
        <w:t>a vaccination for flu this year.</w:t>
      </w:r>
    </w:p>
    <w:p w14:paraId="17073C0E" w14:textId="5658FA5B" w:rsidR="00672246" w:rsidRDefault="00672246">
      <w:r>
        <w:br w:type="page"/>
      </w:r>
    </w:p>
    <w:p w14:paraId="6CD677B7" w14:textId="7D544D4F" w:rsidR="00D7064A" w:rsidRDefault="00D7064A" w:rsidP="00D7064A">
      <w:pPr>
        <w:pStyle w:val="Heading1"/>
        <w:numPr>
          <w:ilvl w:val="0"/>
          <w:numId w:val="3"/>
        </w:numPr>
        <w:spacing w:before="240"/>
        <w:ind w:left="851" w:hanging="425"/>
        <w:rPr>
          <w:rFonts w:asciiTheme="minorHAnsi" w:hAnsiTheme="minorHAnsi"/>
          <w:color w:val="auto"/>
        </w:rPr>
      </w:pPr>
      <w:bookmarkStart w:id="4" w:name="_Toc54089056"/>
      <w:r>
        <w:rPr>
          <w:rFonts w:asciiTheme="minorHAnsi" w:hAnsiTheme="minorHAnsi"/>
          <w:color w:val="auto"/>
        </w:rPr>
        <w:lastRenderedPageBreak/>
        <w:t>Reasons for being unlikely to accept a COVID-19 vaccine or unsure whether to do so</w:t>
      </w:r>
      <w:bookmarkEnd w:id="4"/>
    </w:p>
    <w:p w14:paraId="0CF92800" w14:textId="680F6DD2" w:rsidR="00DA46C5" w:rsidRDefault="00DA46C5" w:rsidP="00D7064A">
      <w:pPr>
        <w:spacing w:after="0"/>
      </w:pPr>
      <w:r>
        <w:t>Those r</w:t>
      </w:r>
      <w:r w:rsidR="00D7064A">
        <w:t xml:space="preserve">espondents </w:t>
      </w:r>
      <w:r>
        <w:t>who had indicated they were unlikely to accept a COVID-19 vaccine</w:t>
      </w:r>
      <w:r w:rsidR="006451B4">
        <w:t xml:space="preserve"> (“unlikely”, “most unlikely”, “definitely not”),</w:t>
      </w:r>
      <w:r>
        <w:t xml:space="preserve"> or were unsure</w:t>
      </w:r>
      <w:r w:rsidR="006451B4">
        <w:t xml:space="preserve"> if they would do so</w:t>
      </w:r>
      <w:r w:rsidR="00A1377E">
        <w:t xml:space="preserve"> (an estimated 1,107,400 adults overall) </w:t>
      </w:r>
      <w:r>
        <w:t>were asked why that was.</w:t>
      </w:r>
      <w:r w:rsidR="00206B40">
        <w:t xml:space="preserve">  Respondents were able to choose as many listed reasons as they thought applied and were able to give their own reasons where they thought the listed options had not adequately explained how they felt.</w:t>
      </w:r>
    </w:p>
    <w:p w14:paraId="4ACA10C0" w14:textId="77777777" w:rsidR="00DA46C5" w:rsidRDefault="00DA46C5" w:rsidP="00D7064A">
      <w:pPr>
        <w:spacing w:after="0"/>
      </w:pPr>
    </w:p>
    <w:p w14:paraId="07F5262D" w14:textId="6121B22D" w:rsidR="00D7064A" w:rsidRDefault="00DA46C5" w:rsidP="00D7064A">
      <w:pPr>
        <w:spacing w:after="0"/>
      </w:pPr>
      <w:r>
        <w:t>A</w:t>
      </w:r>
      <w:r w:rsidR="0051074A">
        <w:t>s</w:t>
      </w:r>
      <w:r>
        <w:t xml:space="preserve"> shown in the following chart, the major reason was </w:t>
      </w:r>
      <w:r w:rsidR="0051074A">
        <w:t>a need to be assured about the vaccine’s safety</w:t>
      </w:r>
      <w:r w:rsidR="00A1377E">
        <w:t xml:space="preserve"> (an estimated 522,700 adults)</w:t>
      </w:r>
      <w:r w:rsidR="0051074A">
        <w:t xml:space="preserve">.  This was particularly the case with female respondents (53% versus 37% for males), who appear to be more innately cautious: they also have a stronger “wait and see if others have side effects” </w:t>
      </w:r>
      <w:r w:rsidR="006451B4">
        <w:t>result than males (42% for females, 29% for males).</w:t>
      </w:r>
      <w:r w:rsidR="00DC18F7">
        <w:t xml:space="preserve">  Note that nearly 6 out of 10 of those who chose safety as a reason also selected “I’d rather wait and see if others who have taken it suffer any side effects”. </w:t>
      </w:r>
    </w:p>
    <w:p w14:paraId="44EE3BA6" w14:textId="02731F68" w:rsidR="005F2574" w:rsidRDefault="005F2574" w:rsidP="00D7064A">
      <w:pPr>
        <w:spacing w:after="0"/>
      </w:pPr>
    </w:p>
    <w:p w14:paraId="158892EE" w14:textId="7E4E0145" w:rsidR="005F2574" w:rsidRDefault="005F2574" w:rsidP="00D7064A">
      <w:pPr>
        <w:spacing w:after="0"/>
      </w:pPr>
      <w:r>
        <w:t>Other main reasons given were:</w:t>
      </w:r>
    </w:p>
    <w:p w14:paraId="6603C1D5" w14:textId="495B9693" w:rsidR="005F2574" w:rsidRDefault="005F2574" w:rsidP="005F2574">
      <w:pPr>
        <w:pStyle w:val="ListParagraph"/>
        <w:numPr>
          <w:ilvl w:val="0"/>
          <w:numId w:val="29"/>
        </w:numPr>
        <w:spacing w:after="0"/>
      </w:pPr>
      <w:r>
        <w:t>“I’d rather wait and see if others who have taken it suffer any side effects”: an estimated 414,200 adults.</w:t>
      </w:r>
    </w:p>
    <w:p w14:paraId="1BF449C8" w14:textId="0689F3CA" w:rsidR="005F2574" w:rsidRDefault="005F2574" w:rsidP="005F2574">
      <w:pPr>
        <w:pStyle w:val="ListParagraph"/>
        <w:numPr>
          <w:ilvl w:val="0"/>
          <w:numId w:val="29"/>
        </w:numPr>
        <w:spacing w:after="0"/>
      </w:pPr>
      <w:r>
        <w:t>“I don’t trust any vaccine”: an estimated 284,600 adults.  One in three of those who said they did not trust any vaccine also did not see any need to take a COVID-19 vaccine.</w:t>
      </w:r>
    </w:p>
    <w:p w14:paraId="42C376BC" w14:textId="6B001DB3" w:rsidR="005F2574" w:rsidRDefault="005F2574" w:rsidP="005F2574">
      <w:pPr>
        <w:pStyle w:val="ListParagraph"/>
        <w:numPr>
          <w:ilvl w:val="0"/>
          <w:numId w:val="29"/>
        </w:numPr>
        <w:spacing w:after="0"/>
      </w:pPr>
      <w:r>
        <w:t>“I don’t see the need to take a COVID-19 vaccine”: an estimated 225,900 adults.</w:t>
      </w:r>
    </w:p>
    <w:p w14:paraId="6ABB51CA" w14:textId="77777777" w:rsidR="00D7064A" w:rsidRDefault="00D7064A" w:rsidP="00D7064A">
      <w:pPr>
        <w:spacing w:after="0"/>
      </w:pPr>
    </w:p>
    <w:p w14:paraId="7BCC4F01" w14:textId="73097433" w:rsidR="00D424A1" w:rsidRDefault="0076632A" w:rsidP="00D424A1">
      <w:pPr>
        <w:jc w:val="center"/>
      </w:pPr>
      <w:r>
        <w:rPr>
          <w:noProof/>
        </w:rPr>
        <w:drawing>
          <wp:inline distT="0" distB="0" distL="0" distR="0" wp14:anchorId="2FF7D1DF" wp14:editId="0EE49A8B">
            <wp:extent cx="4584700" cy="39630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3963035"/>
                    </a:xfrm>
                    <a:prstGeom prst="rect">
                      <a:avLst/>
                    </a:prstGeom>
                    <a:noFill/>
                  </pic:spPr>
                </pic:pic>
              </a:graphicData>
            </a:graphic>
          </wp:inline>
        </w:drawing>
      </w:r>
    </w:p>
    <w:p w14:paraId="1320033E" w14:textId="4E291E97" w:rsidR="00704C97" w:rsidRDefault="00704C97" w:rsidP="0005484B">
      <w:pPr>
        <w:spacing w:after="0"/>
      </w:pPr>
    </w:p>
    <w:p w14:paraId="18056B99" w14:textId="77777777" w:rsidR="005F2574" w:rsidRDefault="005F2574" w:rsidP="0005484B">
      <w:pPr>
        <w:spacing w:after="0"/>
      </w:pPr>
    </w:p>
    <w:p w14:paraId="1A87621F" w14:textId="06C340E9" w:rsidR="00704C97" w:rsidRDefault="00206B40" w:rsidP="0005484B">
      <w:pPr>
        <w:spacing w:after="0"/>
      </w:pPr>
      <w:r>
        <w:t>“</w:t>
      </w:r>
      <w:r w:rsidR="00C465FD">
        <w:t>Other reasons</w:t>
      </w:r>
      <w:r>
        <w:t>”</w:t>
      </w:r>
      <w:r w:rsidR="00C465FD">
        <w:t xml:space="preserve"> </w:t>
      </w:r>
      <w:r w:rsidR="005733EF">
        <w:t>include</w:t>
      </w:r>
      <w:r>
        <w:t xml:space="preserve">d </w:t>
      </w:r>
      <w:r w:rsidR="00240BF8">
        <w:t>comments</w:t>
      </w:r>
      <w:r>
        <w:t xml:space="preserve"> rang</w:t>
      </w:r>
      <w:r w:rsidR="00240BF8">
        <w:t>ing</w:t>
      </w:r>
      <w:r>
        <w:t xml:space="preserve"> from anti-vaccine and COVID</w:t>
      </w:r>
      <w:r w:rsidR="000B66E7">
        <w:t>-19</w:t>
      </w:r>
      <w:r>
        <w:t xml:space="preserve"> disbelie</w:t>
      </w:r>
      <w:r w:rsidR="00240BF8">
        <w:t>f</w:t>
      </w:r>
      <w:r>
        <w:t xml:space="preserve"> to those who had a medical reason for being cautious</w:t>
      </w:r>
      <w:r w:rsidR="00082D1F">
        <w:t xml:space="preserve">.  Typical comments are shown below as an indication of the range of </w:t>
      </w:r>
      <w:r w:rsidR="00240BF8">
        <w:t xml:space="preserve">potential </w:t>
      </w:r>
      <w:r w:rsidR="00082D1F">
        <w:t>communication topics</w:t>
      </w:r>
      <w:r w:rsidR="005733EF">
        <w:t>:</w:t>
      </w:r>
    </w:p>
    <w:p w14:paraId="28FE8707" w14:textId="2589E398" w:rsidR="005733EF" w:rsidRDefault="005733EF" w:rsidP="0005484B">
      <w:pPr>
        <w:spacing w:after="0"/>
      </w:pPr>
    </w:p>
    <w:p w14:paraId="35ECF7F4" w14:textId="1B42215D" w:rsidR="00206B40" w:rsidRPr="00206B40" w:rsidRDefault="00206B40" w:rsidP="0005484B">
      <w:pPr>
        <w:spacing w:after="0"/>
        <w:rPr>
          <w:b/>
          <w:bCs/>
          <w:u w:val="single"/>
        </w:rPr>
      </w:pPr>
      <w:r w:rsidRPr="00206B40">
        <w:rPr>
          <w:b/>
          <w:bCs/>
          <w:u w:val="single"/>
        </w:rPr>
        <w:t>Anti-vaccine</w:t>
      </w:r>
      <w:r w:rsidR="00082D1F">
        <w:rPr>
          <w:b/>
          <w:bCs/>
          <w:u w:val="single"/>
        </w:rPr>
        <w:t xml:space="preserve"> or conspiracy theories</w:t>
      </w:r>
    </w:p>
    <w:p w14:paraId="4EC41CD2" w14:textId="0AACF628" w:rsidR="005733EF" w:rsidRDefault="005733EF" w:rsidP="00206B40">
      <w:pPr>
        <w:spacing w:after="60"/>
        <w:ind w:left="720"/>
        <w:rPr>
          <w:i/>
          <w:iCs/>
        </w:rPr>
      </w:pPr>
      <w:r>
        <w:rPr>
          <w:i/>
          <w:iCs/>
        </w:rPr>
        <w:t>“</w:t>
      </w:r>
      <w:r w:rsidR="00206B40" w:rsidRPr="00206B40">
        <w:rPr>
          <w:i/>
          <w:iCs/>
        </w:rPr>
        <w:t>A Vaccine is putting the virus into you &amp; I don't believe that should happen</w:t>
      </w:r>
      <w:r w:rsidR="00206B40">
        <w:rPr>
          <w:i/>
          <w:iCs/>
        </w:rPr>
        <w:t>.”</w:t>
      </w:r>
    </w:p>
    <w:p w14:paraId="0A27E29D" w14:textId="243934C0" w:rsidR="00206B40" w:rsidRDefault="00206B40" w:rsidP="00206B40">
      <w:pPr>
        <w:spacing w:after="60"/>
        <w:ind w:left="720"/>
        <w:rPr>
          <w:i/>
          <w:iCs/>
        </w:rPr>
      </w:pPr>
      <w:r>
        <w:rPr>
          <w:i/>
          <w:iCs/>
        </w:rPr>
        <w:t>“</w:t>
      </w:r>
      <w:r w:rsidRPr="00206B40">
        <w:rPr>
          <w:i/>
          <w:iCs/>
        </w:rPr>
        <w:t>Everyone that has had the virus have recovered. We don't need a vaccine.</w:t>
      </w:r>
      <w:r>
        <w:rPr>
          <w:i/>
          <w:iCs/>
        </w:rPr>
        <w:t>”</w:t>
      </w:r>
    </w:p>
    <w:p w14:paraId="799A0FF9" w14:textId="7B613EB8" w:rsidR="00206B40" w:rsidRPr="00206B40" w:rsidRDefault="00206B40" w:rsidP="00206B40">
      <w:pPr>
        <w:spacing w:after="60"/>
        <w:ind w:left="720"/>
        <w:rPr>
          <w:i/>
          <w:iCs/>
        </w:rPr>
      </w:pPr>
      <w:r>
        <w:rPr>
          <w:i/>
          <w:iCs/>
        </w:rPr>
        <w:t>“</w:t>
      </w:r>
      <w:r w:rsidRPr="00206B40">
        <w:rPr>
          <w:i/>
          <w:iCs/>
        </w:rPr>
        <w:t>C</w:t>
      </w:r>
      <w:r>
        <w:rPr>
          <w:i/>
          <w:iCs/>
        </w:rPr>
        <w:t>OVID</w:t>
      </w:r>
      <w:r w:rsidRPr="00206B40">
        <w:rPr>
          <w:i/>
          <w:iCs/>
        </w:rPr>
        <w:t xml:space="preserve"> is a scam and initiated by those who might profit from vaccine sales.</w:t>
      </w:r>
      <w:r>
        <w:rPr>
          <w:i/>
          <w:iCs/>
        </w:rPr>
        <w:t>”</w:t>
      </w:r>
    </w:p>
    <w:p w14:paraId="5FC0DB22" w14:textId="77777777" w:rsidR="00240BF8" w:rsidRDefault="00206B40" w:rsidP="00206B40">
      <w:pPr>
        <w:spacing w:after="60"/>
        <w:ind w:left="720"/>
        <w:rPr>
          <w:i/>
          <w:iCs/>
        </w:rPr>
      </w:pPr>
      <w:r>
        <w:rPr>
          <w:i/>
          <w:iCs/>
        </w:rPr>
        <w:t>“</w:t>
      </w:r>
      <w:r w:rsidR="00240BF8" w:rsidRPr="00240BF8">
        <w:rPr>
          <w:i/>
          <w:iCs/>
        </w:rPr>
        <w:t>Vaccines contain thimerosal and aborted baby cells</w:t>
      </w:r>
      <w:r w:rsidR="00240BF8">
        <w:rPr>
          <w:i/>
          <w:iCs/>
        </w:rPr>
        <w:t>.”</w:t>
      </w:r>
    </w:p>
    <w:p w14:paraId="61A4A5FB" w14:textId="598DF61A" w:rsidR="00206B40" w:rsidRDefault="00240BF8" w:rsidP="00206B40">
      <w:pPr>
        <w:spacing w:after="60"/>
        <w:ind w:left="720"/>
        <w:rPr>
          <w:i/>
          <w:iCs/>
        </w:rPr>
      </w:pPr>
      <w:r>
        <w:rPr>
          <w:i/>
          <w:iCs/>
        </w:rPr>
        <w:t>“</w:t>
      </w:r>
      <w:r w:rsidR="00206B40" w:rsidRPr="00206B40">
        <w:rPr>
          <w:i/>
          <w:iCs/>
        </w:rPr>
        <w:t>I have a God</w:t>
      </w:r>
      <w:r w:rsidR="00206B40">
        <w:rPr>
          <w:i/>
          <w:iCs/>
        </w:rPr>
        <w:t>-</w:t>
      </w:r>
      <w:r w:rsidR="00206B40" w:rsidRPr="00206B40">
        <w:rPr>
          <w:i/>
          <w:iCs/>
        </w:rPr>
        <w:t>given immune system that works and I don</w:t>
      </w:r>
      <w:r w:rsidR="00206B40">
        <w:rPr>
          <w:i/>
          <w:iCs/>
        </w:rPr>
        <w:t>’</w:t>
      </w:r>
      <w:r w:rsidR="00206B40" w:rsidRPr="00206B40">
        <w:rPr>
          <w:i/>
          <w:iCs/>
        </w:rPr>
        <w:t>t need to poison myself with a nasty vaccine</w:t>
      </w:r>
      <w:r w:rsidR="00206B40">
        <w:rPr>
          <w:i/>
          <w:iCs/>
        </w:rPr>
        <w:t>.”</w:t>
      </w:r>
    </w:p>
    <w:p w14:paraId="1BD2941A" w14:textId="05AF3F8F" w:rsidR="00082D1F" w:rsidRDefault="00082D1F" w:rsidP="00206B40">
      <w:pPr>
        <w:spacing w:after="60"/>
        <w:ind w:left="720"/>
        <w:rPr>
          <w:i/>
          <w:iCs/>
        </w:rPr>
      </w:pPr>
      <w:r>
        <w:rPr>
          <w:i/>
          <w:iCs/>
        </w:rPr>
        <w:t>“</w:t>
      </w:r>
      <w:r w:rsidRPr="00082D1F">
        <w:rPr>
          <w:i/>
          <w:iCs/>
        </w:rPr>
        <w:t>I'm a child of God</w:t>
      </w:r>
      <w:r>
        <w:rPr>
          <w:i/>
          <w:iCs/>
        </w:rPr>
        <w:t>.”</w:t>
      </w:r>
    </w:p>
    <w:p w14:paraId="31780849" w14:textId="77777777" w:rsidR="00082D1F" w:rsidRDefault="00082D1F" w:rsidP="00206B40">
      <w:pPr>
        <w:spacing w:after="60"/>
        <w:ind w:left="720"/>
        <w:rPr>
          <w:i/>
          <w:iCs/>
        </w:rPr>
      </w:pPr>
    </w:p>
    <w:p w14:paraId="4F8AA42D" w14:textId="38F5853F" w:rsidR="00206B40" w:rsidRPr="00082D1F" w:rsidRDefault="00206B40" w:rsidP="00206B40">
      <w:pPr>
        <w:spacing w:after="60"/>
        <w:rPr>
          <w:b/>
          <w:bCs/>
          <w:u w:val="single"/>
        </w:rPr>
      </w:pPr>
      <w:r w:rsidRPr="00082D1F">
        <w:rPr>
          <w:b/>
          <w:bCs/>
          <w:u w:val="single"/>
        </w:rPr>
        <w:t>Suspicio</w:t>
      </w:r>
      <w:r w:rsidR="00082D1F" w:rsidRPr="00082D1F">
        <w:rPr>
          <w:b/>
          <w:bCs/>
          <w:u w:val="single"/>
        </w:rPr>
        <w:t>u</w:t>
      </w:r>
      <w:r w:rsidRPr="00082D1F">
        <w:rPr>
          <w:b/>
          <w:bCs/>
          <w:u w:val="single"/>
        </w:rPr>
        <w:t>s</w:t>
      </w:r>
    </w:p>
    <w:p w14:paraId="4FC66399" w14:textId="3CC39C62" w:rsidR="00206B40" w:rsidRDefault="00206B40" w:rsidP="00206B40">
      <w:pPr>
        <w:spacing w:after="60"/>
        <w:ind w:left="720"/>
        <w:rPr>
          <w:i/>
          <w:iCs/>
        </w:rPr>
      </w:pPr>
      <w:r>
        <w:rPr>
          <w:i/>
          <w:iCs/>
        </w:rPr>
        <w:t>“</w:t>
      </w:r>
      <w:r w:rsidRPr="00206B40">
        <w:rPr>
          <w:i/>
          <w:iCs/>
        </w:rPr>
        <w:t xml:space="preserve">I don't know if </w:t>
      </w:r>
      <w:r w:rsidR="0047589F">
        <w:rPr>
          <w:i/>
          <w:iCs/>
        </w:rPr>
        <w:t>I</w:t>
      </w:r>
      <w:r w:rsidRPr="00206B40">
        <w:rPr>
          <w:i/>
          <w:iCs/>
        </w:rPr>
        <w:t xml:space="preserve"> would trust the vaccine, because </w:t>
      </w:r>
      <w:r>
        <w:rPr>
          <w:i/>
          <w:iCs/>
        </w:rPr>
        <w:t>I</w:t>
      </w:r>
      <w:r w:rsidRPr="00206B40">
        <w:rPr>
          <w:i/>
          <w:iCs/>
        </w:rPr>
        <w:t xml:space="preserve"> </w:t>
      </w:r>
      <w:proofErr w:type="gramStart"/>
      <w:r w:rsidRPr="00206B40">
        <w:rPr>
          <w:i/>
          <w:iCs/>
        </w:rPr>
        <w:t>reckon</w:t>
      </w:r>
      <w:proofErr w:type="gramEnd"/>
      <w:r w:rsidRPr="00206B40">
        <w:rPr>
          <w:i/>
          <w:iCs/>
        </w:rPr>
        <w:t xml:space="preserve"> they have had the vaccine before or even as soon as the pandemic started.</w:t>
      </w:r>
      <w:r>
        <w:rPr>
          <w:i/>
          <w:iCs/>
        </w:rPr>
        <w:t>”</w:t>
      </w:r>
    </w:p>
    <w:p w14:paraId="41A95EA6" w14:textId="138D6979" w:rsidR="00206B40" w:rsidRDefault="00206B40" w:rsidP="00206B40">
      <w:pPr>
        <w:spacing w:after="60"/>
        <w:ind w:left="720"/>
        <w:rPr>
          <w:i/>
          <w:iCs/>
        </w:rPr>
      </w:pPr>
      <w:r>
        <w:rPr>
          <w:i/>
          <w:iCs/>
        </w:rPr>
        <w:t>“</w:t>
      </w:r>
      <w:r w:rsidRPr="00206B40">
        <w:rPr>
          <w:i/>
          <w:iCs/>
        </w:rPr>
        <w:t>Depends on who created the vaccine</w:t>
      </w:r>
      <w:r>
        <w:rPr>
          <w:i/>
          <w:iCs/>
        </w:rPr>
        <w:t>.”</w:t>
      </w:r>
    </w:p>
    <w:p w14:paraId="3313F317" w14:textId="7C880C15" w:rsidR="00082D1F" w:rsidRPr="005733EF" w:rsidRDefault="00082D1F" w:rsidP="00206B40">
      <w:pPr>
        <w:spacing w:after="60"/>
        <w:ind w:left="720"/>
        <w:rPr>
          <w:i/>
          <w:iCs/>
        </w:rPr>
      </w:pPr>
      <w:r>
        <w:rPr>
          <w:i/>
          <w:iCs/>
        </w:rPr>
        <w:t>“</w:t>
      </w:r>
      <w:r w:rsidRPr="00082D1F">
        <w:rPr>
          <w:i/>
          <w:iCs/>
        </w:rPr>
        <w:t>I don't trust the government to offer a safe vaccine</w:t>
      </w:r>
      <w:r>
        <w:rPr>
          <w:i/>
          <w:iCs/>
        </w:rPr>
        <w:t>.”</w:t>
      </w:r>
    </w:p>
    <w:p w14:paraId="254A8800" w14:textId="73945840" w:rsidR="00082D1F" w:rsidRDefault="00082D1F" w:rsidP="00082D1F">
      <w:pPr>
        <w:spacing w:after="60"/>
        <w:ind w:left="720"/>
        <w:rPr>
          <w:i/>
          <w:iCs/>
        </w:rPr>
      </w:pPr>
      <w:r>
        <w:rPr>
          <w:i/>
          <w:iCs/>
        </w:rPr>
        <w:t>“I’</w:t>
      </w:r>
      <w:r w:rsidRPr="00082D1F">
        <w:rPr>
          <w:i/>
          <w:iCs/>
        </w:rPr>
        <w:t>m confident in my own ability to keep me free from C</w:t>
      </w:r>
      <w:r>
        <w:rPr>
          <w:i/>
          <w:iCs/>
        </w:rPr>
        <w:t>OVID.”</w:t>
      </w:r>
    </w:p>
    <w:p w14:paraId="384B1108" w14:textId="77777777" w:rsidR="00240BF8" w:rsidRPr="00240BF8" w:rsidRDefault="00240BF8" w:rsidP="00240BF8">
      <w:pPr>
        <w:spacing w:after="60"/>
        <w:ind w:left="720"/>
        <w:rPr>
          <w:i/>
          <w:iCs/>
        </w:rPr>
      </w:pPr>
      <w:r>
        <w:rPr>
          <w:i/>
          <w:iCs/>
        </w:rPr>
        <w:t>“</w:t>
      </w:r>
      <w:r w:rsidRPr="00240BF8">
        <w:rPr>
          <w:i/>
          <w:iCs/>
        </w:rPr>
        <w:t>It looks unsafe and I don</w:t>
      </w:r>
      <w:r>
        <w:rPr>
          <w:i/>
          <w:iCs/>
        </w:rPr>
        <w:t>’</w:t>
      </w:r>
      <w:r w:rsidRPr="00240BF8">
        <w:rPr>
          <w:i/>
          <w:iCs/>
        </w:rPr>
        <w:t>t want to inject my body with chemicals</w:t>
      </w:r>
      <w:r>
        <w:rPr>
          <w:i/>
          <w:iCs/>
        </w:rPr>
        <w:t>.”</w:t>
      </w:r>
    </w:p>
    <w:p w14:paraId="32D92597" w14:textId="259B26C3" w:rsidR="00240BF8" w:rsidRDefault="00240BF8" w:rsidP="00240BF8">
      <w:pPr>
        <w:spacing w:after="60"/>
        <w:ind w:left="720"/>
        <w:rPr>
          <w:i/>
          <w:iCs/>
        </w:rPr>
      </w:pPr>
      <w:r>
        <w:rPr>
          <w:i/>
          <w:iCs/>
        </w:rPr>
        <w:t>“</w:t>
      </w:r>
      <w:r w:rsidRPr="00240BF8">
        <w:rPr>
          <w:i/>
          <w:iCs/>
        </w:rPr>
        <w:t>It takes years to develop</w:t>
      </w:r>
      <w:r>
        <w:rPr>
          <w:i/>
          <w:iCs/>
        </w:rPr>
        <w:t xml:space="preserve"> </w:t>
      </w:r>
      <w:r w:rsidRPr="00240BF8">
        <w:rPr>
          <w:i/>
          <w:iCs/>
        </w:rPr>
        <w:t>vaccines, and one has never been developed for a coronavirus and I am not confident that a</w:t>
      </w:r>
      <w:r>
        <w:rPr>
          <w:i/>
          <w:iCs/>
        </w:rPr>
        <w:t xml:space="preserve"> </w:t>
      </w:r>
      <w:r w:rsidRPr="00240BF8">
        <w:rPr>
          <w:i/>
          <w:iCs/>
        </w:rPr>
        <w:t>vaccine will be available any time soon.</w:t>
      </w:r>
      <w:r>
        <w:rPr>
          <w:i/>
          <w:iCs/>
        </w:rPr>
        <w:t xml:space="preserve"> T</w:t>
      </w:r>
      <w:r w:rsidRPr="00240BF8">
        <w:rPr>
          <w:i/>
          <w:iCs/>
        </w:rPr>
        <w:t>he process has been very much rushed and I believe there is a world political agenda at play.</w:t>
      </w:r>
      <w:r>
        <w:rPr>
          <w:i/>
          <w:iCs/>
        </w:rPr>
        <w:t>”</w:t>
      </w:r>
    </w:p>
    <w:p w14:paraId="1FF81E8E" w14:textId="7F94B416" w:rsidR="00240BF8" w:rsidRDefault="00240BF8" w:rsidP="00240BF8">
      <w:pPr>
        <w:spacing w:after="60"/>
        <w:ind w:left="720"/>
        <w:rPr>
          <w:i/>
          <w:iCs/>
        </w:rPr>
      </w:pPr>
      <w:r>
        <w:rPr>
          <w:i/>
          <w:iCs/>
        </w:rPr>
        <w:t>“</w:t>
      </w:r>
      <w:r w:rsidRPr="00240BF8">
        <w:rPr>
          <w:i/>
          <w:iCs/>
        </w:rPr>
        <w:t>It's widely known that the testing and regulation of vaccines is minimal, so claims that it's "safe" are speculative, at best.</w:t>
      </w:r>
      <w:r>
        <w:rPr>
          <w:i/>
          <w:iCs/>
        </w:rPr>
        <w:t>”</w:t>
      </w:r>
    </w:p>
    <w:p w14:paraId="2FD9D8C6" w14:textId="402F8D25" w:rsidR="00240BF8" w:rsidRPr="00240BF8" w:rsidRDefault="00240BF8" w:rsidP="00240BF8">
      <w:pPr>
        <w:spacing w:after="60"/>
        <w:ind w:left="720"/>
        <w:rPr>
          <w:i/>
          <w:iCs/>
        </w:rPr>
      </w:pPr>
      <w:r>
        <w:rPr>
          <w:i/>
          <w:iCs/>
        </w:rPr>
        <w:t>“</w:t>
      </w:r>
      <w:r w:rsidRPr="00240BF8">
        <w:rPr>
          <w:i/>
          <w:iCs/>
        </w:rPr>
        <w:t xml:space="preserve">Long term risk of vaccine ill effect probably worse than catching </w:t>
      </w:r>
      <w:r>
        <w:rPr>
          <w:i/>
          <w:iCs/>
        </w:rPr>
        <w:t>COVID.”</w:t>
      </w:r>
    </w:p>
    <w:p w14:paraId="6A8ABE8D" w14:textId="3E058D31" w:rsidR="00704C97" w:rsidRDefault="00704C97" w:rsidP="0005484B">
      <w:pPr>
        <w:spacing w:after="0"/>
      </w:pPr>
    </w:p>
    <w:p w14:paraId="76065954" w14:textId="4155CC5A" w:rsidR="00082D1F" w:rsidRPr="00082D1F" w:rsidRDefault="00082D1F" w:rsidP="0005484B">
      <w:pPr>
        <w:spacing w:after="0"/>
        <w:rPr>
          <w:b/>
          <w:bCs/>
          <w:u w:val="single"/>
        </w:rPr>
      </w:pPr>
      <w:r w:rsidRPr="00082D1F">
        <w:rPr>
          <w:b/>
          <w:bCs/>
          <w:u w:val="single"/>
        </w:rPr>
        <w:t>Cautious</w:t>
      </w:r>
    </w:p>
    <w:p w14:paraId="37598A60" w14:textId="0C075F79" w:rsidR="00206B40" w:rsidRDefault="00206B40" w:rsidP="00206B40">
      <w:pPr>
        <w:spacing w:after="60"/>
        <w:ind w:left="720"/>
        <w:rPr>
          <w:i/>
          <w:iCs/>
        </w:rPr>
      </w:pPr>
      <w:r>
        <w:rPr>
          <w:i/>
          <w:iCs/>
        </w:rPr>
        <w:t>“</w:t>
      </w:r>
      <w:r w:rsidRPr="00206B40">
        <w:rPr>
          <w:i/>
          <w:iCs/>
        </w:rPr>
        <w:t>Because I would rather wait until it has proven effectiveness as we have never as a species created an immunization so fast, and we've had worse viruses</w:t>
      </w:r>
      <w:r>
        <w:rPr>
          <w:i/>
          <w:iCs/>
        </w:rPr>
        <w:t>.”</w:t>
      </w:r>
    </w:p>
    <w:p w14:paraId="11E669F8" w14:textId="6C57D00C" w:rsidR="00206B40" w:rsidRDefault="00206B40" w:rsidP="00206B40">
      <w:pPr>
        <w:spacing w:after="60"/>
        <w:ind w:left="720"/>
        <w:rPr>
          <w:i/>
          <w:iCs/>
        </w:rPr>
      </w:pPr>
      <w:r>
        <w:rPr>
          <w:i/>
          <w:iCs/>
        </w:rPr>
        <w:t>“</w:t>
      </w:r>
      <w:r w:rsidRPr="00206B40">
        <w:rPr>
          <w:i/>
          <w:iCs/>
        </w:rPr>
        <w:t>I may have higher immune reactions - I need to wait and see</w:t>
      </w:r>
      <w:r>
        <w:rPr>
          <w:i/>
          <w:iCs/>
        </w:rPr>
        <w:t>.”</w:t>
      </w:r>
    </w:p>
    <w:p w14:paraId="22499571" w14:textId="31E3BE72" w:rsidR="00082D1F" w:rsidRPr="00082D1F" w:rsidRDefault="00082D1F" w:rsidP="00082D1F">
      <w:pPr>
        <w:spacing w:after="60"/>
        <w:ind w:left="720"/>
        <w:rPr>
          <w:i/>
          <w:iCs/>
        </w:rPr>
      </w:pPr>
      <w:r>
        <w:rPr>
          <w:i/>
          <w:iCs/>
        </w:rPr>
        <w:t>“</w:t>
      </w:r>
      <w:r w:rsidRPr="00082D1F">
        <w:rPr>
          <w:i/>
          <w:iCs/>
        </w:rPr>
        <w:t>I would like research into the long-term effects of taking the vaccine</w:t>
      </w:r>
      <w:r>
        <w:rPr>
          <w:i/>
          <w:iCs/>
        </w:rPr>
        <w:t>.”</w:t>
      </w:r>
    </w:p>
    <w:p w14:paraId="7FD54B79" w14:textId="2F260600" w:rsidR="00082D1F" w:rsidRDefault="00082D1F" w:rsidP="00082D1F">
      <w:pPr>
        <w:spacing w:after="60"/>
        <w:ind w:left="720"/>
        <w:rPr>
          <w:i/>
          <w:iCs/>
        </w:rPr>
      </w:pPr>
      <w:r>
        <w:rPr>
          <w:i/>
          <w:iCs/>
        </w:rPr>
        <w:t>“</w:t>
      </w:r>
      <w:r w:rsidRPr="00082D1F">
        <w:rPr>
          <w:i/>
          <w:iCs/>
        </w:rPr>
        <w:t>I would want to know it</w:t>
      </w:r>
      <w:r>
        <w:rPr>
          <w:i/>
          <w:iCs/>
        </w:rPr>
        <w:t>s</w:t>
      </w:r>
      <w:r w:rsidRPr="00082D1F">
        <w:rPr>
          <w:i/>
          <w:iCs/>
        </w:rPr>
        <w:t xml:space="preserve"> efficacy and longevity</w:t>
      </w:r>
      <w:r>
        <w:rPr>
          <w:i/>
          <w:iCs/>
        </w:rPr>
        <w:t>.”</w:t>
      </w:r>
    </w:p>
    <w:p w14:paraId="60C0F88D" w14:textId="1288A241" w:rsidR="00082D1F" w:rsidRDefault="00082D1F" w:rsidP="00082D1F">
      <w:pPr>
        <w:spacing w:after="60"/>
        <w:ind w:left="720"/>
        <w:rPr>
          <w:i/>
          <w:iCs/>
        </w:rPr>
      </w:pPr>
      <w:r>
        <w:rPr>
          <w:i/>
          <w:iCs/>
        </w:rPr>
        <w:t>“</w:t>
      </w:r>
      <w:r w:rsidRPr="00082D1F">
        <w:rPr>
          <w:i/>
          <w:iCs/>
        </w:rPr>
        <w:t xml:space="preserve">This vaccine has not been through rigorous </w:t>
      </w:r>
      <w:r w:rsidR="00240BF8" w:rsidRPr="00082D1F">
        <w:rPr>
          <w:i/>
          <w:iCs/>
        </w:rPr>
        <w:t>LONG-TERM</w:t>
      </w:r>
      <w:r w:rsidRPr="00082D1F">
        <w:rPr>
          <w:i/>
          <w:iCs/>
        </w:rPr>
        <w:t xml:space="preserve"> safety trials and I won</w:t>
      </w:r>
      <w:r>
        <w:rPr>
          <w:i/>
          <w:iCs/>
        </w:rPr>
        <w:t>’</w:t>
      </w:r>
      <w:r w:rsidRPr="00082D1F">
        <w:rPr>
          <w:i/>
          <w:iCs/>
        </w:rPr>
        <w:t>t be having it for some years by which time we won</w:t>
      </w:r>
      <w:r>
        <w:rPr>
          <w:i/>
          <w:iCs/>
        </w:rPr>
        <w:t>’</w:t>
      </w:r>
      <w:r w:rsidRPr="00082D1F">
        <w:rPr>
          <w:i/>
          <w:iCs/>
        </w:rPr>
        <w:t>t need it!</w:t>
      </w:r>
      <w:r>
        <w:rPr>
          <w:i/>
          <w:iCs/>
        </w:rPr>
        <w:t>”</w:t>
      </w:r>
    </w:p>
    <w:p w14:paraId="40B4AC2C" w14:textId="0B81E8D0" w:rsidR="00240BF8" w:rsidRPr="00240BF8" w:rsidRDefault="00240BF8" w:rsidP="00240BF8">
      <w:pPr>
        <w:spacing w:after="60"/>
        <w:ind w:left="720"/>
        <w:rPr>
          <w:i/>
          <w:iCs/>
        </w:rPr>
      </w:pPr>
      <w:r>
        <w:rPr>
          <w:i/>
          <w:iCs/>
        </w:rPr>
        <w:t>“I</w:t>
      </w:r>
      <w:r w:rsidRPr="00240BF8">
        <w:rPr>
          <w:i/>
          <w:iCs/>
        </w:rPr>
        <w:t>t</w:t>
      </w:r>
      <w:r>
        <w:rPr>
          <w:i/>
          <w:iCs/>
        </w:rPr>
        <w:t>’</w:t>
      </w:r>
      <w:r w:rsidRPr="00240BF8">
        <w:rPr>
          <w:i/>
          <w:iCs/>
        </w:rPr>
        <w:t>s done t</w:t>
      </w:r>
      <w:r w:rsidR="000B66E7">
        <w:rPr>
          <w:i/>
          <w:iCs/>
        </w:rPr>
        <w:t>o</w:t>
      </w:r>
      <w:r w:rsidRPr="00240BF8">
        <w:rPr>
          <w:i/>
          <w:iCs/>
        </w:rPr>
        <w:t>o fast, will not take first one out</w:t>
      </w:r>
      <w:r w:rsidR="00835120">
        <w:rPr>
          <w:i/>
          <w:iCs/>
        </w:rPr>
        <w:t>,</w:t>
      </w:r>
      <w:r w:rsidRPr="00240BF8">
        <w:rPr>
          <w:i/>
          <w:iCs/>
        </w:rPr>
        <w:t xml:space="preserve"> not safe to</w:t>
      </w:r>
      <w:r w:rsidR="000B66E7">
        <w:rPr>
          <w:i/>
          <w:iCs/>
        </w:rPr>
        <w:t>.”</w:t>
      </w:r>
    </w:p>
    <w:p w14:paraId="4A6829AF" w14:textId="7CD8951D" w:rsidR="00EC09DE" w:rsidRDefault="00EC09DE">
      <w:pPr>
        <w:rPr>
          <w:i/>
          <w:iCs/>
        </w:rPr>
      </w:pPr>
      <w:r>
        <w:rPr>
          <w:i/>
          <w:iCs/>
        </w:rPr>
        <w:br w:type="page"/>
      </w:r>
    </w:p>
    <w:p w14:paraId="1BDD7937" w14:textId="77777777" w:rsidR="00206B40" w:rsidRDefault="00206B40" w:rsidP="00206B40">
      <w:pPr>
        <w:spacing w:after="60"/>
        <w:ind w:left="720"/>
        <w:rPr>
          <w:i/>
          <w:iCs/>
        </w:rPr>
      </w:pPr>
    </w:p>
    <w:p w14:paraId="330663ED" w14:textId="2B4B20B3" w:rsidR="00704C97" w:rsidRPr="00082D1F" w:rsidRDefault="00082D1F" w:rsidP="00C9683F">
      <w:pPr>
        <w:spacing w:after="0"/>
        <w:rPr>
          <w:b/>
          <w:bCs/>
          <w:u w:val="single"/>
        </w:rPr>
      </w:pPr>
      <w:r w:rsidRPr="00082D1F">
        <w:rPr>
          <w:b/>
          <w:bCs/>
          <w:u w:val="single"/>
        </w:rPr>
        <w:t>Medical reasons</w:t>
      </w:r>
    </w:p>
    <w:p w14:paraId="0CE5EB2A" w14:textId="1E677C9F" w:rsidR="00082D1F" w:rsidRPr="00082D1F" w:rsidRDefault="00082D1F" w:rsidP="00082D1F">
      <w:pPr>
        <w:spacing w:after="60"/>
        <w:ind w:left="720"/>
        <w:rPr>
          <w:i/>
          <w:iCs/>
        </w:rPr>
      </w:pPr>
      <w:r>
        <w:rPr>
          <w:i/>
          <w:iCs/>
        </w:rPr>
        <w:t>“</w:t>
      </w:r>
      <w:r w:rsidRPr="00082D1F">
        <w:rPr>
          <w:i/>
          <w:iCs/>
        </w:rPr>
        <w:t>I have a rare autoimmune disorder and it is highly unlikely that when a vaccination comes on the market that th</w:t>
      </w:r>
      <w:r>
        <w:rPr>
          <w:i/>
          <w:iCs/>
        </w:rPr>
        <w:t>ere</w:t>
      </w:r>
      <w:r w:rsidRPr="00082D1F">
        <w:rPr>
          <w:i/>
          <w:iCs/>
        </w:rPr>
        <w:t xml:space="preserve"> will be evidence about w</w:t>
      </w:r>
      <w:r>
        <w:rPr>
          <w:i/>
          <w:iCs/>
        </w:rPr>
        <w:t>he</w:t>
      </w:r>
      <w:r w:rsidRPr="00082D1F">
        <w:rPr>
          <w:i/>
          <w:iCs/>
        </w:rPr>
        <w:t>ther or not it is safe for people with my disorder to take.</w:t>
      </w:r>
      <w:r>
        <w:rPr>
          <w:i/>
          <w:iCs/>
        </w:rPr>
        <w:t>”</w:t>
      </w:r>
    </w:p>
    <w:p w14:paraId="6B7B5D6E" w14:textId="6109037C" w:rsidR="00082D1F" w:rsidRPr="00082D1F" w:rsidRDefault="00082D1F" w:rsidP="00082D1F">
      <w:pPr>
        <w:spacing w:after="60"/>
        <w:ind w:left="720"/>
        <w:rPr>
          <w:i/>
          <w:iCs/>
        </w:rPr>
      </w:pPr>
      <w:r>
        <w:rPr>
          <w:i/>
          <w:iCs/>
        </w:rPr>
        <w:t>“</w:t>
      </w:r>
      <w:r w:rsidRPr="00082D1F">
        <w:rPr>
          <w:i/>
          <w:iCs/>
        </w:rPr>
        <w:t>I have a sensitivity to a lot of drugs etc</w:t>
      </w:r>
      <w:r>
        <w:rPr>
          <w:i/>
          <w:iCs/>
        </w:rPr>
        <w:t xml:space="preserve">.; </w:t>
      </w:r>
      <w:r w:rsidRPr="00082D1F">
        <w:rPr>
          <w:i/>
          <w:iCs/>
        </w:rPr>
        <w:t>it</w:t>
      </w:r>
      <w:r>
        <w:rPr>
          <w:i/>
          <w:iCs/>
        </w:rPr>
        <w:t>’</w:t>
      </w:r>
      <w:r w:rsidRPr="00082D1F">
        <w:rPr>
          <w:i/>
          <w:iCs/>
        </w:rPr>
        <w:t>s not an option for me. Also</w:t>
      </w:r>
      <w:r>
        <w:rPr>
          <w:i/>
          <w:iCs/>
        </w:rPr>
        <w:t>,</w:t>
      </w:r>
      <w:r w:rsidRPr="00082D1F">
        <w:rPr>
          <w:i/>
          <w:iCs/>
        </w:rPr>
        <w:t xml:space="preserve"> </w:t>
      </w:r>
      <w:r w:rsidR="00B55EDB" w:rsidRPr="00082D1F">
        <w:rPr>
          <w:i/>
          <w:iCs/>
        </w:rPr>
        <w:t>it’s</w:t>
      </w:r>
      <w:r w:rsidRPr="00082D1F">
        <w:rPr>
          <w:i/>
          <w:iCs/>
        </w:rPr>
        <w:t xml:space="preserve"> not been tested long enough for me. I don't want to be a guinea pig.</w:t>
      </w:r>
      <w:r>
        <w:rPr>
          <w:i/>
          <w:iCs/>
        </w:rPr>
        <w:t>”</w:t>
      </w:r>
    </w:p>
    <w:p w14:paraId="76BC477C" w14:textId="096331CB" w:rsidR="00082D1F" w:rsidRPr="00082D1F" w:rsidRDefault="00082D1F" w:rsidP="00082D1F">
      <w:pPr>
        <w:spacing w:after="60"/>
        <w:ind w:left="720"/>
        <w:rPr>
          <w:i/>
          <w:iCs/>
        </w:rPr>
      </w:pPr>
      <w:r>
        <w:rPr>
          <w:i/>
          <w:iCs/>
        </w:rPr>
        <w:t>“</w:t>
      </w:r>
      <w:r w:rsidRPr="00082D1F">
        <w:rPr>
          <w:i/>
          <w:iCs/>
        </w:rPr>
        <w:t>I have allergies to components of certain vaccines including Influenza</w:t>
      </w:r>
      <w:r>
        <w:rPr>
          <w:i/>
          <w:iCs/>
        </w:rPr>
        <w:t>.”</w:t>
      </w:r>
    </w:p>
    <w:p w14:paraId="300F4A12" w14:textId="6642E6E9" w:rsidR="00082D1F" w:rsidRPr="00082D1F" w:rsidRDefault="00082D1F" w:rsidP="00082D1F">
      <w:pPr>
        <w:spacing w:after="60"/>
        <w:ind w:left="720"/>
        <w:rPr>
          <w:i/>
          <w:iCs/>
        </w:rPr>
      </w:pPr>
      <w:r>
        <w:rPr>
          <w:i/>
          <w:iCs/>
        </w:rPr>
        <w:t>“</w:t>
      </w:r>
      <w:r w:rsidRPr="00082D1F">
        <w:rPr>
          <w:i/>
          <w:iCs/>
        </w:rPr>
        <w:t>I have chemical sensitivities and can't take any vaccine</w:t>
      </w:r>
      <w:r>
        <w:rPr>
          <w:i/>
          <w:iCs/>
        </w:rPr>
        <w:t xml:space="preserve">. </w:t>
      </w:r>
      <w:r w:rsidRPr="00082D1F">
        <w:rPr>
          <w:i/>
          <w:iCs/>
        </w:rPr>
        <w:t xml:space="preserve"> I am not anti-vaccines.</w:t>
      </w:r>
      <w:r>
        <w:rPr>
          <w:i/>
          <w:iCs/>
        </w:rPr>
        <w:t>”</w:t>
      </w:r>
    </w:p>
    <w:p w14:paraId="7C324BE4" w14:textId="2F52C896" w:rsidR="00082D1F" w:rsidRDefault="00082D1F" w:rsidP="00082D1F">
      <w:pPr>
        <w:spacing w:after="60"/>
        <w:ind w:left="720"/>
        <w:rPr>
          <w:i/>
          <w:iCs/>
        </w:rPr>
      </w:pPr>
      <w:r>
        <w:rPr>
          <w:i/>
          <w:iCs/>
        </w:rPr>
        <w:t>“</w:t>
      </w:r>
      <w:r w:rsidRPr="00082D1F">
        <w:rPr>
          <w:i/>
          <w:iCs/>
        </w:rPr>
        <w:t>I have frequently had severe reactions to vaccinations</w:t>
      </w:r>
      <w:r>
        <w:rPr>
          <w:i/>
          <w:iCs/>
        </w:rPr>
        <w:t>.”</w:t>
      </w:r>
    </w:p>
    <w:p w14:paraId="75A8D49E" w14:textId="62F135D7" w:rsidR="00240BF8" w:rsidRDefault="00240BF8" w:rsidP="00240BF8">
      <w:pPr>
        <w:spacing w:after="60"/>
        <w:ind w:left="720"/>
        <w:rPr>
          <w:i/>
          <w:iCs/>
        </w:rPr>
      </w:pPr>
      <w:r>
        <w:rPr>
          <w:i/>
          <w:iCs/>
        </w:rPr>
        <w:t>“</w:t>
      </w:r>
      <w:r w:rsidR="00242899">
        <w:rPr>
          <w:i/>
          <w:iCs/>
        </w:rPr>
        <w:t>I</w:t>
      </w:r>
      <w:r w:rsidRPr="00240BF8">
        <w:rPr>
          <w:i/>
          <w:iCs/>
        </w:rPr>
        <w:t xml:space="preserve"> have health issues</w:t>
      </w:r>
      <w:r>
        <w:rPr>
          <w:i/>
          <w:iCs/>
        </w:rPr>
        <w:t>.”</w:t>
      </w:r>
    </w:p>
    <w:p w14:paraId="17FF8FA6" w14:textId="77777777" w:rsidR="00240BF8" w:rsidRPr="00240BF8" w:rsidRDefault="00240BF8" w:rsidP="00240BF8">
      <w:pPr>
        <w:spacing w:after="60"/>
        <w:ind w:left="720"/>
        <w:rPr>
          <w:i/>
          <w:iCs/>
        </w:rPr>
      </w:pPr>
    </w:p>
    <w:p w14:paraId="28206859" w14:textId="205630E3" w:rsidR="00082D1F" w:rsidRPr="00082D1F" w:rsidRDefault="00082D1F" w:rsidP="00082D1F">
      <w:pPr>
        <w:spacing w:after="0"/>
        <w:rPr>
          <w:b/>
          <w:bCs/>
          <w:u w:val="single"/>
        </w:rPr>
      </w:pPr>
      <w:r>
        <w:rPr>
          <w:b/>
          <w:bCs/>
          <w:u w:val="single"/>
        </w:rPr>
        <w:t>Other reasons</w:t>
      </w:r>
    </w:p>
    <w:p w14:paraId="1A120D05" w14:textId="43FD86C3" w:rsidR="00240BF8" w:rsidRPr="00240BF8" w:rsidRDefault="00240BF8" w:rsidP="00240BF8">
      <w:pPr>
        <w:spacing w:after="60"/>
        <w:ind w:left="720"/>
        <w:rPr>
          <w:i/>
          <w:iCs/>
        </w:rPr>
      </w:pPr>
      <w:r>
        <w:rPr>
          <w:i/>
          <w:iCs/>
        </w:rPr>
        <w:t>“</w:t>
      </w:r>
      <w:r w:rsidRPr="00240BF8">
        <w:rPr>
          <w:i/>
          <w:iCs/>
        </w:rPr>
        <w:t>Only have it if I was going to a high-risk area</w:t>
      </w:r>
      <w:r>
        <w:rPr>
          <w:i/>
          <w:iCs/>
        </w:rPr>
        <w:t>.”</w:t>
      </w:r>
    </w:p>
    <w:p w14:paraId="42ED0A30" w14:textId="7027BA3B" w:rsidR="00240BF8" w:rsidRDefault="00240BF8" w:rsidP="00240BF8">
      <w:pPr>
        <w:spacing w:after="60"/>
        <w:ind w:left="720"/>
        <w:rPr>
          <w:i/>
          <w:iCs/>
        </w:rPr>
      </w:pPr>
      <w:r>
        <w:rPr>
          <w:i/>
          <w:iCs/>
        </w:rPr>
        <w:t>“O</w:t>
      </w:r>
      <w:r w:rsidRPr="00240BF8">
        <w:rPr>
          <w:i/>
          <w:iCs/>
        </w:rPr>
        <w:t>nly when travelling to certain countries</w:t>
      </w:r>
      <w:r>
        <w:rPr>
          <w:i/>
          <w:iCs/>
        </w:rPr>
        <w:t>:</w:t>
      </w:r>
      <w:r w:rsidRPr="00240BF8">
        <w:rPr>
          <w:i/>
          <w:iCs/>
        </w:rPr>
        <w:t xml:space="preserve"> USA, UK, and others</w:t>
      </w:r>
      <w:r>
        <w:rPr>
          <w:i/>
          <w:iCs/>
        </w:rPr>
        <w:t>.”</w:t>
      </w:r>
    </w:p>
    <w:p w14:paraId="77D7AB9D" w14:textId="77777777" w:rsidR="00240BF8" w:rsidRDefault="00240BF8" w:rsidP="00240BF8">
      <w:pPr>
        <w:spacing w:after="60"/>
        <w:ind w:left="720"/>
        <w:rPr>
          <w:i/>
          <w:iCs/>
        </w:rPr>
      </w:pPr>
      <w:r>
        <w:rPr>
          <w:i/>
          <w:iCs/>
        </w:rPr>
        <w:t>“</w:t>
      </w:r>
      <w:r w:rsidRPr="00240BF8">
        <w:rPr>
          <w:i/>
          <w:iCs/>
        </w:rPr>
        <w:t>The C</w:t>
      </w:r>
      <w:r>
        <w:rPr>
          <w:i/>
          <w:iCs/>
        </w:rPr>
        <w:t>OVID</w:t>
      </w:r>
      <w:r w:rsidRPr="00240BF8">
        <w:rPr>
          <w:i/>
          <w:iCs/>
        </w:rPr>
        <w:t xml:space="preserve"> vaccine effectiveness won't last and so will give false hope</w:t>
      </w:r>
      <w:r>
        <w:rPr>
          <w:i/>
          <w:iCs/>
        </w:rPr>
        <w:t>.”</w:t>
      </w:r>
      <w:r w:rsidRPr="00240BF8">
        <w:rPr>
          <w:i/>
          <w:iCs/>
        </w:rPr>
        <w:t xml:space="preserve"> </w:t>
      </w:r>
    </w:p>
    <w:p w14:paraId="069ED891" w14:textId="6CAAE7F0" w:rsidR="00240BF8" w:rsidRPr="00240BF8" w:rsidRDefault="00240BF8" w:rsidP="00240BF8">
      <w:pPr>
        <w:spacing w:after="60"/>
        <w:ind w:left="720"/>
        <w:rPr>
          <w:i/>
          <w:iCs/>
        </w:rPr>
      </w:pPr>
      <w:r>
        <w:rPr>
          <w:i/>
          <w:iCs/>
        </w:rPr>
        <w:t>“O</w:t>
      </w:r>
      <w:r w:rsidRPr="00240BF8">
        <w:rPr>
          <w:i/>
          <w:iCs/>
        </w:rPr>
        <w:t xml:space="preserve">nly if it was made by a </w:t>
      </w:r>
      <w:r>
        <w:rPr>
          <w:i/>
          <w:iCs/>
        </w:rPr>
        <w:t>N</w:t>
      </w:r>
      <w:r w:rsidRPr="00240BF8">
        <w:rPr>
          <w:i/>
          <w:iCs/>
        </w:rPr>
        <w:t xml:space="preserve">ew </w:t>
      </w:r>
      <w:r>
        <w:rPr>
          <w:i/>
          <w:iCs/>
        </w:rPr>
        <w:t>Z</w:t>
      </w:r>
      <w:r w:rsidRPr="00240BF8">
        <w:rPr>
          <w:i/>
          <w:iCs/>
        </w:rPr>
        <w:t>ealander</w:t>
      </w:r>
      <w:r>
        <w:rPr>
          <w:i/>
          <w:iCs/>
        </w:rPr>
        <w:t>.”</w:t>
      </w:r>
    </w:p>
    <w:p w14:paraId="6AA547E3" w14:textId="27DFA591" w:rsidR="00240BF8" w:rsidRDefault="00240BF8" w:rsidP="00240BF8">
      <w:pPr>
        <w:spacing w:after="60"/>
        <w:ind w:left="720"/>
        <w:rPr>
          <w:i/>
          <w:iCs/>
        </w:rPr>
      </w:pPr>
      <w:r>
        <w:rPr>
          <w:i/>
          <w:iCs/>
        </w:rPr>
        <w:t>“</w:t>
      </w:r>
      <w:r w:rsidRPr="00082D1F">
        <w:rPr>
          <w:i/>
          <w:iCs/>
        </w:rPr>
        <w:t>I'm too old now to die young, let some younger person have my dose.</w:t>
      </w:r>
      <w:r>
        <w:rPr>
          <w:i/>
          <w:iCs/>
        </w:rPr>
        <w:t>”</w:t>
      </w:r>
    </w:p>
    <w:p w14:paraId="408E8D4A" w14:textId="61C3C181" w:rsidR="00082D1F" w:rsidRPr="00082D1F" w:rsidRDefault="00082D1F" w:rsidP="00082D1F">
      <w:pPr>
        <w:spacing w:after="60"/>
        <w:ind w:left="720"/>
        <w:rPr>
          <w:i/>
          <w:iCs/>
        </w:rPr>
      </w:pPr>
    </w:p>
    <w:p w14:paraId="4B0D9B4B" w14:textId="082B53B8" w:rsidR="00704C97" w:rsidRDefault="00704C97" w:rsidP="00C9683F">
      <w:pPr>
        <w:spacing w:after="0"/>
      </w:pPr>
    </w:p>
    <w:p w14:paraId="01377D82" w14:textId="75881D70" w:rsidR="00240BF8" w:rsidRDefault="00D46390" w:rsidP="00C9683F">
      <w:pPr>
        <w:spacing w:after="0"/>
      </w:pPr>
      <w:r>
        <w:t xml:space="preserve">Ethnic differences were relatively marked.  While requiring assurance about a vaccine’s safety was the most important factor for </w:t>
      </w:r>
      <w:r w:rsidR="00835120">
        <w:t xml:space="preserve">respondents of </w:t>
      </w:r>
      <w:r>
        <w:t xml:space="preserve">Māori, NZ Europeans and “Other Europeans” </w:t>
      </w:r>
      <w:r w:rsidR="00835120">
        <w:t xml:space="preserve">ethnicity </w:t>
      </w:r>
      <w:r>
        <w:t>who said they were unlikely to accept a vaccine</w:t>
      </w:r>
      <w:r w:rsidR="0047427F">
        <w:t>,</w:t>
      </w:r>
      <w:r w:rsidR="0047427F" w:rsidRPr="0047427F">
        <w:t xml:space="preserve"> </w:t>
      </w:r>
      <w:r w:rsidR="0047427F">
        <w:t>there were indications</w:t>
      </w:r>
      <w:r w:rsidR="0047427F">
        <w:rPr>
          <w:rStyle w:val="FootnoteReference"/>
        </w:rPr>
        <w:footnoteReference w:id="3"/>
      </w:r>
      <w:r w:rsidR="0047427F">
        <w:t xml:space="preserve"> that</w:t>
      </w:r>
      <w:r>
        <w:t>:</w:t>
      </w:r>
    </w:p>
    <w:p w14:paraId="5FE03BB0" w14:textId="385EA9D4" w:rsidR="00D46390" w:rsidRDefault="00D46390" w:rsidP="00C9683F">
      <w:pPr>
        <w:spacing w:after="0"/>
      </w:pPr>
    </w:p>
    <w:p w14:paraId="22A5EA28" w14:textId="777149DC" w:rsidR="00D46390" w:rsidRDefault="00D46390" w:rsidP="00D46390">
      <w:pPr>
        <w:pStyle w:val="ListParagraph"/>
        <w:numPr>
          <w:ilvl w:val="0"/>
          <w:numId w:val="25"/>
        </w:numPr>
        <w:spacing w:after="0"/>
      </w:pPr>
      <w:r>
        <w:t>Pasifika and Indian respondents would rather wait and see if there were any side effects in others who had taken a vaccine.</w:t>
      </w:r>
    </w:p>
    <w:p w14:paraId="2A3500CE" w14:textId="2C381327" w:rsidR="00D46390" w:rsidRDefault="005F2574" w:rsidP="00D46390">
      <w:pPr>
        <w:pStyle w:val="ListParagraph"/>
        <w:numPr>
          <w:ilvl w:val="0"/>
          <w:numId w:val="25"/>
        </w:numPr>
        <w:spacing w:after="0"/>
      </w:pPr>
      <w:r>
        <w:t xml:space="preserve">A higher proportion than average of </w:t>
      </w:r>
      <w:r w:rsidR="00D46390">
        <w:t>Māori, “Other Europeans”, Pasifika, Indian and Asian respondents did not trust any vaccines.</w:t>
      </w:r>
    </w:p>
    <w:p w14:paraId="3620FA69" w14:textId="64BD5EA8" w:rsidR="00DC18F7" w:rsidRDefault="00DC18F7">
      <w:r>
        <w:br w:type="page"/>
      </w:r>
    </w:p>
    <w:p w14:paraId="4FE54BF7" w14:textId="77777777" w:rsidR="00D46390" w:rsidRDefault="00D46390" w:rsidP="00C9683F">
      <w:pPr>
        <w:spacing w:after="0"/>
      </w:pPr>
    </w:p>
    <w:tbl>
      <w:tblPr>
        <w:tblW w:w="8788" w:type="dxa"/>
        <w:tblInd w:w="421" w:type="dxa"/>
        <w:tblLook w:val="04A0" w:firstRow="1" w:lastRow="0" w:firstColumn="1" w:lastColumn="0" w:noHBand="0" w:noVBand="1"/>
      </w:tblPr>
      <w:tblGrid>
        <w:gridCol w:w="2693"/>
        <w:gridCol w:w="850"/>
        <w:gridCol w:w="851"/>
        <w:gridCol w:w="850"/>
        <w:gridCol w:w="851"/>
        <w:gridCol w:w="905"/>
        <w:gridCol w:w="938"/>
        <w:gridCol w:w="850"/>
      </w:tblGrid>
      <w:tr w:rsidR="00D46390" w:rsidRPr="00D46390" w14:paraId="557E069C" w14:textId="77777777" w:rsidTr="00D46390">
        <w:trPr>
          <w:trHeight w:val="255"/>
        </w:trPr>
        <w:tc>
          <w:tcPr>
            <w:tcW w:w="2693" w:type="dxa"/>
            <w:vMerge w:val="restart"/>
            <w:tcBorders>
              <w:top w:val="single" w:sz="4" w:space="0" w:color="auto"/>
              <w:left w:val="single" w:sz="4" w:space="0" w:color="auto"/>
              <w:bottom w:val="nil"/>
              <w:right w:val="nil"/>
            </w:tcBorders>
            <w:shd w:val="clear" w:color="auto" w:fill="auto"/>
            <w:vAlign w:val="center"/>
            <w:hideMark/>
          </w:tcPr>
          <w:p w14:paraId="45D7AEE9"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You say you are unsure or are unlikely to take a COVID-19 vaccine if one were offered. Why is that?</w:t>
            </w:r>
          </w:p>
        </w:tc>
        <w:tc>
          <w:tcPr>
            <w:tcW w:w="850" w:type="dxa"/>
            <w:vMerge w:val="restart"/>
            <w:tcBorders>
              <w:top w:val="single" w:sz="4" w:space="0" w:color="auto"/>
              <w:left w:val="single" w:sz="4" w:space="0" w:color="auto"/>
              <w:bottom w:val="nil"/>
              <w:right w:val="nil"/>
            </w:tcBorders>
            <w:shd w:val="clear" w:color="auto" w:fill="auto"/>
            <w:vAlign w:val="center"/>
            <w:hideMark/>
          </w:tcPr>
          <w:p w14:paraId="7E5E027F" w14:textId="77777777" w:rsidR="00D46390" w:rsidRPr="00D46390" w:rsidRDefault="00D46390" w:rsidP="00D46390">
            <w:pPr>
              <w:spacing w:after="0" w:line="240" w:lineRule="auto"/>
              <w:ind w:left="0"/>
              <w:jc w:val="center"/>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ALL</w:t>
            </w:r>
          </w:p>
        </w:tc>
        <w:tc>
          <w:tcPr>
            <w:tcW w:w="52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792CAE1" w14:textId="77777777" w:rsidR="00D46390" w:rsidRPr="00D46390" w:rsidRDefault="00D46390" w:rsidP="00D46390">
            <w:pPr>
              <w:spacing w:after="0" w:line="240" w:lineRule="auto"/>
              <w:ind w:left="0"/>
              <w:jc w:val="center"/>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ETHNICITY</w:t>
            </w:r>
          </w:p>
        </w:tc>
      </w:tr>
      <w:tr w:rsidR="00D46390" w:rsidRPr="00D46390" w14:paraId="462B698C" w14:textId="77777777" w:rsidTr="00D46390">
        <w:trPr>
          <w:trHeight w:val="675"/>
        </w:trPr>
        <w:tc>
          <w:tcPr>
            <w:tcW w:w="2693" w:type="dxa"/>
            <w:vMerge/>
            <w:tcBorders>
              <w:top w:val="single" w:sz="4" w:space="0" w:color="auto"/>
              <w:left w:val="single" w:sz="4" w:space="0" w:color="auto"/>
              <w:bottom w:val="nil"/>
              <w:right w:val="nil"/>
            </w:tcBorders>
            <w:vAlign w:val="center"/>
            <w:hideMark/>
          </w:tcPr>
          <w:p w14:paraId="5ED065A9"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p>
        </w:tc>
        <w:tc>
          <w:tcPr>
            <w:tcW w:w="850" w:type="dxa"/>
            <w:vMerge/>
            <w:tcBorders>
              <w:top w:val="single" w:sz="4" w:space="0" w:color="auto"/>
              <w:left w:val="single" w:sz="4" w:space="0" w:color="auto"/>
              <w:bottom w:val="nil"/>
              <w:right w:val="nil"/>
            </w:tcBorders>
            <w:vAlign w:val="center"/>
            <w:hideMark/>
          </w:tcPr>
          <w:p w14:paraId="7BD9002C"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p>
        </w:tc>
        <w:tc>
          <w:tcPr>
            <w:tcW w:w="851" w:type="dxa"/>
            <w:tcBorders>
              <w:top w:val="nil"/>
              <w:left w:val="single" w:sz="4" w:space="0" w:color="auto"/>
              <w:bottom w:val="nil"/>
              <w:right w:val="nil"/>
            </w:tcBorders>
            <w:shd w:val="clear" w:color="auto" w:fill="auto"/>
            <w:vAlign w:val="center"/>
            <w:hideMark/>
          </w:tcPr>
          <w:p w14:paraId="4EE89AE2" w14:textId="77777777" w:rsidR="00D46390" w:rsidRPr="00D46390" w:rsidRDefault="00D46390" w:rsidP="00D46390">
            <w:pPr>
              <w:spacing w:after="0" w:line="240" w:lineRule="auto"/>
              <w:ind w:left="0"/>
              <w:jc w:val="center"/>
              <w:rPr>
                <w:rFonts w:ascii="Calibri" w:eastAsia="Times New Roman" w:hAnsi="Calibri" w:cs="Calibri"/>
                <w:color w:val="000000"/>
                <w:sz w:val="16"/>
                <w:szCs w:val="16"/>
                <w:lang w:eastAsia="en-NZ"/>
              </w:rPr>
            </w:pPr>
            <w:r w:rsidRPr="00D46390">
              <w:rPr>
                <w:rFonts w:ascii="Calibri" w:eastAsia="Times New Roman" w:hAnsi="Calibri" w:cs="Calibri"/>
                <w:color w:val="000000"/>
                <w:sz w:val="16"/>
                <w:szCs w:val="16"/>
                <w:lang w:eastAsia="en-NZ"/>
              </w:rPr>
              <w:t>Asian</w:t>
            </w:r>
          </w:p>
        </w:tc>
        <w:tc>
          <w:tcPr>
            <w:tcW w:w="850" w:type="dxa"/>
            <w:tcBorders>
              <w:top w:val="nil"/>
              <w:left w:val="single" w:sz="4" w:space="0" w:color="auto"/>
              <w:bottom w:val="nil"/>
              <w:right w:val="nil"/>
            </w:tcBorders>
            <w:shd w:val="clear" w:color="auto" w:fill="auto"/>
            <w:vAlign w:val="center"/>
            <w:hideMark/>
          </w:tcPr>
          <w:p w14:paraId="4C8AB687" w14:textId="77777777" w:rsidR="00D46390" w:rsidRPr="00D46390" w:rsidRDefault="00D46390" w:rsidP="00D46390">
            <w:pPr>
              <w:spacing w:after="0" w:line="240" w:lineRule="auto"/>
              <w:ind w:left="0"/>
              <w:jc w:val="center"/>
              <w:rPr>
                <w:rFonts w:ascii="Calibri" w:eastAsia="Times New Roman" w:hAnsi="Calibri" w:cs="Calibri"/>
                <w:color w:val="000000"/>
                <w:sz w:val="16"/>
                <w:szCs w:val="16"/>
                <w:lang w:eastAsia="en-NZ"/>
              </w:rPr>
            </w:pPr>
            <w:r w:rsidRPr="00D46390">
              <w:rPr>
                <w:rFonts w:ascii="Calibri" w:eastAsia="Times New Roman" w:hAnsi="Calibri" w:cs="Calibri"/>
                <w:color w:val="000000"/>
                <w:sz w:val="16"/>
                <w:szCs w:val="16"/>
                <w:lang w:eastAsia="en-NZ"/>
              </w:rPr>
              <w:t>Indian</w:t>
            </w:r>
          </w:p>
        </w:tc>
        <w:tc>
          <w:tcPr>
            <w:tcW w:w="851" w:type="dxa"/>
            <w:tcBorders>
              <w:top w:val="nil"/>
              <w:left w:val="single" w:sz="4" w:space="0" w:color="auto"/>
              <w:bottom w:val="nil"/>
              <w:right w:val="nil"/>
            </w:tcBorders>
            <w:shd w:val="clear" w:color="auto" w:fill="auto"/>
            <w:vAlign w:val="center"/>
            <w:hideMark/>
          </w:tcPr>
          <w:p w14:paraId="00893E80" w14:textId="77777777" w:rsidR="00D46390" w:rsidRPr="00D46390" w:rsidRDefault="00D46390" w:rsidP="00D46390">
            <w:pPr>
              <w:spacing w:after="0" w:line="240" w:lineRule="auto"/>
              <w:ind w:left="0"/>
              <w:jc w:val="center"/>
              <w:rPr>
                <w:rFonts w:ascii="Calibri" w:eastAsia="Times New Roman" w:hAnsi="Calibri" w:cs="Calibri"/>
                <w:color w:val="000000"/>
                <w:sz w:val="16"/>
                <w:szCs w:val="16"/>
                <w:lang w:eastAsia="en-NZ"/>
              </w:rPr>
            </w:pPr>
            <w:r w:rsidRPr="00D46390">
              <w:rPr>
                <w:rFonts w:ascii="Calibri" w:eastAsia="Times New Roman" w:hAnsi="Calibri" w:cs="Calibri"/>
                <w:color w:val="000000"/>
                <w:sz w:val="16"/>
                <w:szCs w:val="16"/>
                <w:lang w:eastAsia="en-NZ"/>
              </w:rPr>
              <w:t>Māori</w:t>
            </w:r>
          </w:p>
        </w:tc>
        <w:tc>
          <w:tcPr>
            <w:tcW w:w="905" w:type="dxa"/>
            <w:tcBorders>
              <w:top w:val="nil"/>
              <w:left w:val="single" w:sz="4" w:space="0" w:color="auto"/>
              <w:bottom w:val="nil"/>
              <w:right w:val="nil"/>
            </w:tcBorders>
            <w:shd w:val="clear" w:color="auto" w:fill="auto"/>
            <w:vAlign w:val="center"/>
            <w:hideMark/>
          </w:tcPr>
          <w:p w14:paraId="2C2F65BB" w14:textId="77777777" w:rsidR="00D46390" w:rsidRPr="00D46390" w:rsidRDefault="00D46390" w:rsidP="00D46390">
            <w:pPr>
              <w:spacing w:after="0" w:line="240" w:lineRule="auto"/>
              <w:ind w:left="0"/>
              <w:jc w:val="center"/>
              <w:rPr>
                <w:rFonts w:ascii="Calibri" w:eastAsia="Times New Roman" w:hAnsi="Calibri" w:cs="Calibri"/>
                <w:color w:val="000000"/>
                <w:sz w:val="16"/>
                <w:szCs w:val="16"/>
                <w:lang w:eastAsia="en-NZ"/>
              </w:rPr>
            </w:pPr>
            <w:r w:rsidRPr="00D46390">
              <w:rPr>
                <w:rFonts w:ascii="Calibri" w:eastAsia="Times New Roman" w:hAnsi="Calibri" w:cs="Calibri"/>
                <w:color w:val="000000"/>
                <w:sz w:val="16"/>
                <w:szCs w:val="16"/>
                <w:lang w:eastAsia="en-NZ"/>
              </w:rPr>
              <w:t>NZ European/ Pakeha</w:t>
            </w:r>
          </w:p>
        </w:tc>
        <w:tc>
          <w:tcPr>
            <w:tcW w:w="938" w:type="dxa"/>
            <w:tcBorders>
              <w:top w:val="nil"/>
              <w:left w:val="single" w:sz="4" w:space="0" w:color="auto"/>
              <w:bottom w:val="nil"/>
              <w:right w:val="nil"/>
            </w:tcBorders>
            <w:shd w:val="clear" w:color="auto" w:fill="auto"/>
            <w:vAlign w:val="center"/>
            <w:hideMark/>
          </w:tcPr>
          <w:p w14:paraId="315E7760" w14:textId="77777777" w:rsidR="00D46390" w:rsidRPr="00D46390" w:rsidRDefault="00D46390" w:rsidP="00D46390">
            <w:pPr>
              <w:spacing w:after="0" w:line="240" w:lineRule="auto"/>
              <w:ind w:left="0"/>
              <w:jc w:val="center"/>
              <w:rPr>
                <w:rFonts w:ascii="Calibri" w:eastAsia="Times New Roman" w:hAnsi="Calibri" w:cs="Calibri"/>
                <w:color w:val="000000"/>
                <w:sz w:val="16"/>
                <w:szCs w:val="16"/>
                <w:lang w:eastAsia="en-NZ"/>
              </w:rPr>
            </w:pPr>
            <w:r w:rsidRPr="00D46390">
              <w:rPr>
                <w:rFonts w:ascii="Calibri" w:eastAsia="Times New Roman" w:hAnsi="Calibri" w:cs="Calibri"/>
                <w:color w:val="000000"/>
                <w:sz w:val="16"/>
                <w:szCs w:val="16"/>
                <w:lang w:eastAsia="en-NZ"/>
              </w:rPr>
              <w:t>Other European</w:t>
            </w:r>
          </w:p>
        </w:tc>
        <w:tc>
          <w:tcPr>
            <w:tcW w:w="850" w:type="dxa"/>
            <w:tcBorders>
              <w:top w:val="nil"/>
              <w:left w:val="single" w:sz="4" w:space="0" w:color="auto"/>
              <w:bottom w:val="nil"/>
              <w:right w:val="single" w:sz="4" w:space="0" w:color="auto"/>
            </w:tcBorders>
            <w:shd w:val="clear" w:color="auto" w:fill="auto"/>
            <w:vAlign w:val="center"/>
            <w:hideMark/>
          </w:tcPr>
          <w:p w14:paraId="101664F3" w14:textId="77777777" w:rsidR="00D46390" w:rsidRPr="00D46390" w:rsidRDefault="00D46390" w:rsidP="00D46390">
            <w:pPr>
              <w:spacing w:after="0" w:line="240" w:lineRule="auto"/>
              <w:ind w:left="0"/>
              <w:jc w:val="center"/>
              <w:rPr>
                <w:rFonts w:ascii="Calibri" w:eastAsia="Times New Roman" w:hAnsi="Calibri" w:cs="Calibri"/>
                <w:color w:val="000000"/>
                <w:sz w:val="16"/>
                <w:szCs w:val="16"/>
                <w:lang w:eastAsia="en-NZ"/>
              </w:rPr>
            </w:pPr>
            <w:r w:rsidRPr="00D46390">
              <w:rPr>
                <w:rFonts w:ascii="Calibri" w:eastAsia="Times New Roman" w:hAnsi="Calibri" w:cs="Calibri"/>
                <w:color w:val="000000"/>
                <w:sz w:val="16"/>
                <w:szCs w:val="16"/>
                <w:lang w:eastAsia="en-NZ"/>
              </w:rPr>
              <w:t>Pasifika</w:t>
            </w:r>
          </w:p>
        </w:tc>
      </w:tr>
      <w:tr w:rsidR="00D46390" w:rsidRPr="00D46390" w14:paraId="07ED3BA2" w14:textId="77777777" w:rsidTr="00D46390">
        <w:trPr>
          <w:trHeight w:val="255"/>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0A7D08F3"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0" w:type="dxa"/>
            <w:tcBorders>
              <w:top w:val="single" w:sz="4" w:space="0" w:color="auto"/>
              <w:left w:val="nil"/>
              <w:bottom w:val="nil"/>
              <w:right w:val="single" w:sz="4" w:space="0" w:color="auto"/>
            </w:tcBorders>
            <w:shd w:val="clear" w:color="auto" w:fill="auto"/>
            <w:noWrap/>
            <w:vAlign w:val="center"/>
            <w:hideMark/>
          </w:tcPr>
          <w:p w14:paraId="79CD0F6A"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1" w:type="dxa"/>
            <w:tcBorders>
              <w:top w:val="single" w:sz="4" w:space="0" w:color="auto"/>
              <w:left w:val="nil"/>
              <w:bottom w:val="nil"/>
              <w:right w:val="nil"/>
            </w:tcBorders>
            <w:shd w:val="clear" w:color="auto" w:fill="auto"/>
            <w:noWrap/>
            <w:vAlign w:val="center"/>
            <w:hideMark/>
          </w:tcPr>
          <w:p w14:paraId="4AD55E1A"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0" w:type="dxa"/>
            <w:tcBorders>
              <w:top w:val="single" w:sz="4" w:space="0" w:color="auto"/>
              <w:left w:val="nil"/>
              <w:bottom w:val="nil"/>
              <w:right w:val="nil"/>
            </w:tcBorders>
            <w:shd w:val="clear" w:color="auto" w:fill="auto"/>
            <w:noWrap/>
            <w:vAlign w:val="center"/>
            <w:hideMark/>
          </w:tcPr>
          <w:p w14:paraId="7687EA60"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1" w:type="dxa"/>
            <w:tcBorders>
              <w:top w:val="single" w:sz="4" w:space="0" w:color="auto"/>
              <w:left w:val="nil"/>
              <w:bottom w:val="nil"/>
              <w:right w:val="nil"/>
            </w:tcBorders>
            <w:shd w:val="clear" w:color="auto" w:fill="auto"/>
            <w:noWrap/>
            <w:vAlign w:val="center"/>
            <w:hideMark/>
          </w:tcPr>
          <w:p w14:paraId="57376A65"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905" w:type="dxa"/>
            <w:tcBorders>
              <w:top w:val="single" w:sz="4" w:space="0" w:color="auto"/>
              <w:left w:val="nil"/>
              <w:bottom w:val="nil"/>
              <w:right w:val="nil"/>
            </w:tcBorders>
            <w:shd w:val="clear" w:color="auto" w:fill="auto"/>
            <w:noWrap/>
            <w:vAlign w:val="center"/>
            <w:hideMark/>
          </w:tcPr>
          <w:p w14:paraId="03F998E9"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938" w:type="dxa"/>
            <w:tcBorders>
              <w:top w:val="single" w:sz="4" w:space="0" w:color="auto"/>
              <w:left w:val="nil"/>
              <w:bottom w:val="nil"/>
              <w:right w:val="nil"/>
            </w:tcBorders>
            <w:shd w:val="clear" w:color="auto" w:fill="auto"/>
            <w:noWrap/>
            <w:vAlign w:val="center"/>
            <w:hideMark/>
          </w:tcPr>
          <w:p w14:paraId="196BCB8F"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0" w:type="dxa"/>
            <w:tcBorders>
              <w:top w:val="single" w:sz="4" w:space="0" w:color="auto"/>
              <w:left w:val="nil"/>
              <w:bottom w:val="nil"/>
              <w:right w:val="single" w:sz="4" w:space="0" w:color="auto"/>
            </w:tcBorders>
            <w:shd w:val="clear" w:color="auto" w:fill="auto"/>
            <w:noWrap/>
            <w:vAlign w:val="center"/>
            <w:hideMark/>
          </w:tcPr>
          <w:p w14:paraId="576CE72B"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r>
      <w:tr w:rsidR="00D46390" w:rsidRPr="00D46390" w14:paraId="0864694E"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3315759E"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I would need to be assured about its safety</w:t>
            </w:r>
          </w:p>
        </w:tc>
        <w:tc>
          <w:tcPr>
            <w:tcW w:w="850" w:type="dxa"/>
            <w:tcBorders>
              <w:top w:val="nil"/>
              <w:left w:val="nil"/>
              <w:bottom w:val="nil"/>
              <w:right w:val="single" w:sz="4" w:space="0" w:color="auto"/>
            </w:tcBorders>
            <w:shd w:val="clear" w:color="auto" w:fill="auto"/>
            <w:noWrap/>
            <w:vAlign w:val="center"/>
            <w:hideMark/>
          </w:tcPr>
          <w:p w14:paraId="594DF7FA"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47%</w:t>
            </w:r>
          </w:p>
        </w:tc>
        <w:tc>
          <w:tcPr>
            <w:tcW w:w="851" w:type="dxa"/>
            <w:tcBorders>
              <w:top w:val="nil"/>
              <w:left w:val="nil"/>
              <w:bottom w:val="nil"/>
              <w:right w:val="nil"/>
            </w:tcBorders>
            <w:shd w:val="clear" w:color="auto" w:fill="auto"/>
            <w:noWrap/>
            <w:vAlign w:val="center"/>
            <w:hideMark/>
          </w:tcPr>
          <w:p w14:paraId="1F2F19E6"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27%</w:t>
            </w:r>
          </w:p>
        </w:tc>
        <w:tc>
          <w:tcPr>
            <w:tcW w:w="850" w:type="dxa"/>
            <w:tcBorders>
              <w:top w:val="nil"/>
              <w:left w:val="nil"/>
              <w:bottom w:val="nil"/>
              <w:right w:val="nil"/>
            </w:tcBorders>
            <w:shd w:val="clear" w:color="auto" w:fill="auto"/>
            <w:noWrap/>
            <w:vAlign w:val="center"/>
            <w:hideMark/>
          </w:tcPr>
          <w:p w14:paraId="6D014B7E"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30%</w:t>
            </w:r>
          </w:p>
        </w:tc>
        <w:tc>
          <w:tcPr>
            <w:tcW w:w="851" w:type="dxa"/>
            <w:tcBorders>
              <w:top w:val="nil"/>
              <w:left w:val="nil"/>
              <w:bottom w:val="nil"/>
              <w:right w:val="nil"/>
            </w:tcBorders>
            <w:shd w:val="clear" w:color="auto" w:fill="auto"/>
            <w:noWrap/>
            <w:vAlign w:val="center"/>
            <w:hideMark/>
          </w:tcPr>
          <w:p w14:paraId="65BA10CA"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39%</w:t>
            </w:r>
          </w:p>
        </w:tc>
        <w:tc>
          <w:tcPr>
            <w:tcW w:w="905" w:type="dxa"/>
            <w:tcBorders>
              <w:top w:val="nil"/>
              <w:left w:val="nil"/>
              <w:bottom w:val="nil"/>
              <w:right w:val="nil"/>
            </w:tcBorders>
            <w:shd w:val="clear" w:color="auto" w:fill="auto"/>
            <w:noWrap/>
            <w:vAlign w:val="center"/>
            <w:hideMark/>
          </w:tcPr>
          <w:p w14:paraId="2E230481"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48%</w:t>
            </w:r>
          </w:p>
        </w:tc>
        <w:tc>
          <w:tcPr>
            <w:tcW w:w="938" w:type="dxa"/>
            <w:tcBorders>
              <w:top w:val="nil"/>
              <w:left w:val="nil"/>
              <w:bottom w:val="nil"/>
              <w:right w:val="nil"/>
            </w:tcBorders>
            <w:shd w:val="clear" w:color="auto" w:fill="auto"/>
            <w:noWrap/>
            <w:vAlign w:val="center"/>
            <w:hideMark/>
          </w:tcPr>
          <w:p w14:paraId="10708AA7"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50%</w:t>
            </w:r>
          </w:p>
        </w:tc>
        <w:tc>
          <w:tcPr>
            <w:tcW w:w="850" w:type="dxa"/>
            <w:tcBorders>
              <w:top w:val="nil"/>
              <w:left w:val="nil"/>
              <w:bottom w:val="nil"/>
              <w:right w:val="single" w:sz="4" w:space="0" w:color="auto"/>
            </w:tcBorders>
            <w:shd w:val="clear" w:color="auto" w:fill="auto"/>
            <w:noWrap/>
            <w:vAlign w:val="center"/>
            <w:hideMark/>
          </w:tcPr>
          <w:p w14:paraId="4883EE93"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27%</w:t>
            </w:r>
          </w:p>
        </w:tc>
      </w:tr>
      <w:tr w:rsidR="00D46390" w:rsidRPr="00D46390" w14:paraId="1C4B8CBA"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0F287808"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xml:space="preserve">I'd </w:t>
            </w:r>
            <w:bookmarkStart w:id="5" w:name="_Hlk54028082"/>
            <w:r w:rsidRPr="00D46390">
              <w:rPr>
                <w:rFonts w:ascii="Calibri" w:eastAsia="Times New Roman" w:hAnsi="Calibri" w:cs="Calibri"/>
                <w:color w:val="000000"/>
                <w:sz w:val="20"/>
                <w:szCs w:val="20"/>
                <w:lang w:eastAsia="en-NZ"/>
              </w:rPr>
              <w:t>rather wait and see if others who have taken it suffer any side effects</w:t>
            </w:r>
            <w:bookmarkEnd w:id="5"/>
          </w:p>
        </w:tc>
        <w:tc>
          <w:tcPr>
            <w:tcW w:w="850" w:type="dxa"/>
            <w:tcBorders>
              <w:top w:val="nil"/>
              <w:left w:val="nil"/>
              <w:bottom w:val="nil"/>
              <w:right w:val="single" w:sz="4" w:space="0" w:color="auto"/>
            </w:tcBorders>
            <w:shd w:val="clear" w:color="auto" w:fill="auto"/>
            <w:noWrap/>
            <w:vAlign w:val="center"/>
            <w:hideMark/>
          </w:tcPr>
          <w:p w14:paraId="1E918235"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37%</w:t>
            </w:r>
          </w:p>
        </w:tc>
        <w:tc>
          <w:tcPr>
            <w:tcW w:w="851" w:type="dxa"/>
            <w:tcBorders>
              <w:top w:val="nil"/>
              <w:left w:val="nil"/>
              <w:bottom w:val="nil"/>
              <w:right w:val="nil"/>
            </w:tcBorders>
            <w:shd w:val="clear" w:color="auto" w:fill="auto"/>
            <w:noWrap/>
            <w:vAlign w:val="center"/>
            <w:hideMark/>
          </w:tcPr>
          <w:p w14:paraId="4F3CE0AD"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20%</w:t>
            </w:r>
          </w:p>
        </w:tc>
        <w:tc>
          <w:tcPr>
            <w:tcW w:w="850" w:type="dxa"/>
            <w:tcBorders>
              <w:top w:val="nil"/>
              <w:left w:val="nil"/>
              <w:bottom w:val="nil"/>
              <w:right w:val="nil"/>
            </w:tcBorders>
            <w:shd w:val="clear" w:color="auto" w:fill="auto"/>
            <w:noWrap/>
            <w:vAlign w:val="center"/>
            <w:hideMark/>
          </w:tcPr>
          <w:p w14:paraId="6D843A3E"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45%</w:t>
            </w:r>
          </w:p>
        </w:tc>
        <w:tc>
          <w:tcPr>
            <w:tcW w:w="851" w:type="dxa"/>
            <w:tcBorders>
              <w:top w:val="nil"/>
              <w:left w:val="nil"/>
              <w:bottom w:val="nil"/>
              <w:right w:val="nil"/>
            </w:tcBorders>
            <w:shd w:val="clear" w:color="auto" w:fill="auto"/>
            <w:noWrap/>
            <w:vAlign w:val="center"/>
            <w:hideMark/>
          </w:tcPr>
          <w:p w14:paraId="04BB3DD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29%</w:t>
            </w:r>
          </w:p>
        </w:tc>
        <w:tc>
          <w:tcPr>
            <w:tcW w:w="905" w:type="dxa"/>
            <w:tcBorders>
              <w:top w:val="nil"/>
              <w:left w:val="nil"/>
              <w:bottom w:val="nil"/>
              <w:right w:val="nil"/>
            </w:tcBorders>
            <w:shd w:val="clear" w:color="auto" w:fill="auto"/>
            <w:noWrap/>
            <w:vAlign w:val="center"/>
            <w:hideMark/>
          </w:tcPr>
          <w:p w14:paraId="1E40D29A"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37%</w:t>
            </w:r>
          </w:p>
        </w:tc>
        <w:tc>
          <w:tcPr>
            <w:tcW w:w="938" w:type="dxa"/>
            <w:tcBorders>
              <w:top w:val="nil"/>
              <w:left w:val="nil"/>
              <w:bottom w:val="nil"/>
              <w:right w:val="nil"/>
            </w:tcBorders>
            <w:shd w:val="clear" w:color="auto" w:fill="auto"/>
            <w:noWrap/>
            <w:vAlign w:val="center"/>
            <w:hideMark/>
          </w:tcPr>
          <w:p w14:paraId="37DC21D5"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29%</w:t>
            </w:r>
          </w:p>
        </w:tc>
        <w:tc>
          <w:tcPr>
            <w:tcW w:w="850" w:type="dxa"/>
            <w:tcBorders>
              <w:top w:val="nil"/>
              <w:left w:val="nil"/>
              <w:bottom w:val="nil"/>
              <w:right w:val="single" w:sz="4" w:space="0" w:color="auto"/>
            </w:tcBorders>
            <w:shd w:val="clear" w:color="auto" w:fill="auto"/>
            <w:noWrap/>
            <w:vAlign w:val="center"/>
            <w:hideMark/>
          </w:tcPr>
          <w:p w14:paraId="130AB196"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46%</w:t>
            </w:r>
          </w:p>
        </w:tc>
      </w:tr>
      <w:tr w:rsidR="00D46390" w:rsidRPr="00D46390" w14:paraId="05872F5A"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19628F1E"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I don't trust any vaccine</w:t>
            </w:r>
          </w:p>
        </w:tc>
        <w:tc>
          <w:tcPr>
            <w:tcW w:w="850" w:type="dxa"/>
            <w:tcBorders>
              <w:top w:val="nil"/>
              <w:left w:val="nil"/>
              <w:bottom w:val="nil"/>
              <w:right w:val="single" w:sz="4" w:space="0" w:color="auto"/>
            </w:tcBorders>
            <w:shd w:val="clear" w:color="auto" w:fill="auto"/>
            <w:noWrap/>
            <w:vAlign w:val="center"/>
            <w:hideMark/>
          </w:tcPr>
          <w:p w14:paraId="751939AD"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26%</w:t>
            </w:r>
          </w:p>
        </w:tc>
        <w:tc>
          <w:tcPr>
            <w:tcW w:w="851" w:type="dxa"/>
            <w:tcBorders>
              <w:top w:val="nil"/>
              <w:left w:val="nil"/>
              <w:bottom w:val="nil"/>
              <w:right w:val="nil"/>
            </w:tcBorders>
            <w:shd w:val="clear" w:color="auto" w:fill="auto"/>
            <w:noWrap/>
            <w:vAlign w:val="center"/>
            <w:hideMark/>
          </w:tcPr>
          <w:p w14:paraId="63C6A27F"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31%</w:t>
            </w:r>
          </w:p>
        </w:tc>
        <w:tc>
          <w:tcPr>
            <w:tcW w:w="850" w:type="dxa"/>
            <w:tcBorders>
              <w:top w:val="nil"/>
              <w:left w:val="nil"/>
              <w:bottom w:val="nil"/>
              <w:right w:val="nil"/>
            </w:tcBorders>
            <w:shd w:val="clear" w:color="auto" w:fill="auto"/>
            <w:noWrap/>
            <w:vAlign w:val="center"/>
            <w:hideMark/>
          </w:tcPr>
          <w:p w14:paraId="5654DDB1"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44%</w:t>
            </w:r>
          </w:p>
        </w:tc>
        <w:tc>
          <w:tcPr>
            <w:tcW w:w="851" w:type="dxa"/>
            <w:tcBorders>
              <w:top w:val="nil"/>
              <w:left w:val="nil"/>
              <w:bottom w:val="nil"/>
              <w:right w:val="nil"/>
            </w:tcBorders>
            <w:shd w:val="clear" w:color="auto" w:fill="auto"/>
            <w:noWrap/>
            <w:vAlign w:val="center"/>
            <w:hideMark/>
          </w:tcPr>
          <w:p w14:paraId="10C9BD4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35%</w:t>
            </w:r>
          </w:p>
        </w:tc>
        <w:tc>
          <w:tcPr>
            <w:tcW w:w="905" w:type="dxa"/>
            <w:tcBorders>
              <w:top w:val="nil"/>
              <w:left w:val="nil"/>
              <w:bottom w:val="nil"/>
              <w:right w:val="nil"/>
            </w:tcBorders>
            <w:shd w:val="clear" w:color="auto" w:fill="auto"/>
            <w:noWrap/>
            <w:vAlign w:val="center"/>
            <w:hideMark/>
          </w:tcPr>
          <w:p w14:paraId="266FD8F7"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26%</w:t>
            </w:r>
          </w:p>
        </w:tc>
        <w:tc>
          <w:tcPr>
            <w:tcW w:w="938" w:type="dxa"/>
            <w:tcBorders>
              <w:top w:val="nil"/>
              <w:left w:val="nil"/>
              <w:bottom w:val="nil"/>
              <w:right w:val="nil"/>
            </w:tcBorders>
            <w:shd w:val="clear" w:color="auto" w:fill="auto"/>
            <w:noWrap/>
            <w:vAlign w:val="center"/>
            <w:hideMark/>
          </w:tcPr>
          <w:p w14:paraId="2BE332BB"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50%</w:t>
            </w:r>
          </w:p>
        </w:tc>
        <w:tc>
          <w:tcPr>
            <w:tcW w:w="850" w:type="dxa"/>
            <w:tcBorders>
              <w:top w:val="nil"/>
              <w:left w:val="nil"/>
              <w:bottom w:val="nil"/>
              <w:right w:val="single" w:sz="4" w:space="0" w:color="auto"/>
            </w:tcBorders>
            <w:shd w:val="clear" w:color="auto" w:fill="auto"/>
            <w:noWrap/>
            <w:vAlign w:val="center"/>
            <w:hideMark/>
          </w:tcPr>
          <w:p w14:paraId="461DEFD9"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38%</w:t>
            </w:r>
          </w:p>
        </w:tc>
      </w:tr>
      <w:tr w:rsidR="00D46390" w:rsidRPr="00D46390" w14:paraId="5AF2C6B4"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2E30492B"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I don't see the need to take a COVID-19 vaccine</w:t>
            </w:r>
          </w:p>
        </w:tc>
        <w:tc>
          <w:tcPr>
            <w:tcW w:w="850" w:type="dxa"/>
            <w:tcBorders>
              <w:top w:val="nil"/>
              <w:left w:val="nil"/>
              <w:bottom w:val="nil"/>
              <w:right w:val="single" w:sz="4" w:space="0" w:color="auto"/>
            </w:tcBorders>
            <w:shd w:val="clear" w:color="auto" w:fill="auto"/>
            <w:noWrap/>
            <w:vAlign w:val="center"/>
            <w:hideMark/>
          </w:tcPr>
          <w:p w14:paraId="0D73B650"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20%</w:t>
            </w:r>
          </w:p>
        </w:tc>
        <w:tc>
          <w:tcPr>
            <w:tcW w:w="851" w:type="dxa"/>
            <w:tcBorders>
              <w:top w:val="nil"/>
              <w:left w:val="nil"/>
              <w:bottom w:val="nil"/>
              <w:right w:val="nil"/>
            </w:tcBorders>
            <w:shd w:val="clear" w:color="auto" w:fill="auto"/>
            <w:noWrap/>
            <w:vAlign w:val="center"/>
            <w:hideMark/>
          </w:tcPr>
          <w:p w14:paraId="2B25DDAD"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5%</w:t>
            </w:r>
          </w:p>
        </w:tc>
        <w:tc>
          <w:tcPr>
            <w:tcW w:w="850" w:type="dxa"/>
            <w:tcBorders>
              <w:top w:val="nil"/>
              <w:left w:val="nil"/>
              <w:bottom w:val="nil"/>
              <w:right w:val="nil"/>
            </w:tcBorders>
            <w:shd w:val="clear" w:color="auto" w:fill="auto"/>
            <w:noWrap/>
            <w:vAlign w:val="center"/>
            <w:hideMark/>
          </w:tcPr>
          <w:p w14:paraId="66B5FBAE"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26%</w:t>
            </w:r>
          </w:p>
        </w:tc>
        <w:tc>
          <w:tcPr>
            <w:tcW w:w="851" w:type="dxa"/>
            <w:tcBorders>
              <w:top w:val="nil"/>
              <w:left w:val="nil"/>
              <w:bottom w:val="nil"/>
              <w:right w:val="nil"/>
            </w:tcBorders>
            <w:shd w:val="clear" w:color="auto" w:fill="auto"/>
            <w:noWrap/>
            <w:vAlign w:val="center"/>
            <w:hideMark/>
          </w:tcPr>
          <w:p w14:paraId="6E852723"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17%</w:t>
            </w:r>
          </w:p>
        </w:tc>
        <w:tc>
          <w:tcPr>
            <w:tcW w:w="905" w:type="dxa"/>
            <w:tcBorders>
              <w:top w:val="nil"/>
              <w:left w:val="nil"/>
              <w:bottom w:val="nil"/>
              <w:right w:val="nil"/>
            </w:tcBorders>
            <w:shd w:val="clear" w:color="auto" w:fill="auto"/>
            <w:noWrap/>
            <w:vAlign w:val="center"/>
            <w:hideMark/>
          </w:tcPr>
          <w:p w14:paraId="053B5D42"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24%</w:t>
            </w:r>
          </w:p>
        </w:tc>
        <w:tc>
          <w:tcPr>
            <w:tcW w:w="938" w:type="dxa"/>
            <w:tcBorders>
              <w:top w:val="nil"/>
              <w:left w:val="nil"/>
              <w:bottom w:val="nil"/>
              <w:right w:val="nil"/>
            </w:tcBorders>
            <w:shd w:val="clear" w:color="auto" w:fill="auto"/>
            <w:noWrap/>
            <w:vAlign w:val="center"/>
            <w:hideMark/>
          </w:tcPr>
          <w:p w14:paraId="5175640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8%</w:t>
            </w:r>
          </w:p>
        </w:tc>
        <w:tc>
          <w:tcPr>
            <w:tcW w:w="850" w:type="dxa"/>
            <w:tcBorders>
              <w:top w:val="nil"/>
              <w:left w:val="nil"/>
              <w:bottom w:val="nil"/>
              <w:right w:val="single" w:sz="4" w:space="0" w:color="auto"/>
            </w:tcBorders>
            <w:shd w:val="clear" w:color="auto" w:fill="auto"/>
            <w:noWrap/>
            <w:vAlign w:val="center"/>
            <w:hideMark/>
          </w:tcPr>
          <w:p w14:paraId="1F8C0D9B"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w:t>
            </w:r>
          </w:p>
        </w:tc>
      </w:tr>
      <w:tr w:rsidR="00D46390" w:rsidRPr="00D46390" w14:paraId="57C65F58"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2EBDC79A"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I'd like to make sure that others who need it get it</w:t>
            </w:r>
          </w:p>
        </w:tc>
        <w:tc>
          <w:tcPr>
            <w:tcW w:w="850" w:type="dxa"/>
            <w:tcBorders>
              <w:top w:val="nil"/>
              <w:left w:val="nil"/>
              <w:bottom w:val="nil"/>
              <w:right w:val="single" w:sz="4" w:space="0" w:color="auto"/>
            </w:tcBorders>
            <w:shd w:val="clear" w:color="auto" w:fill="auto"/>
            <w:noWrap/>
            <w:vAlign w:val="center"/>
            <w:hideMark/>
          </w:tcPr>
          <w:p w14:paraId="419F1B1D"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18%</w:t>
            </w:r>
          </w:p>
        </w:tc>
        <w:tc>
          <w:tcPr>
            <w:tcW w:w="851" w:type="dxa"/>
            <w:tcBorders>
              <w:top w:val="nil"/>
              <w:left w:val="nil"/>
              <w:bottom w:val="nil"/>
              <w:right w:val="nil"/>
            </w:tcBorders>
            <w:shd w:val="clear" w:color="auto" w:fill="auto"/>
            <w:noWrap/>
            <w:vAlign w:val="center"/>
            <w:hideMark/>
          </w:tcPr>
          <w:p w14:paraId="0FDFFBE8"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17%</w:t>
            </w:r>
          </w:p>
        </w:tc>
        <w:tc>
          <w:tcPr>
            <w:tcW w:w="850" w:type="dxa"/>
            <w:tcBorders>
              <w:top w:val="nil"/>
              <w:left w:val="nil"/>
              <w:bottom w:val="nil"/>
              <w:right w:val="nil"/>
            </w:tcBorders>
            <w:shd w:val="clear" w:color="auto" w:fill="auto"/>
            <w:noWrap/>
            <w:vAlign w:val="center"/>
            <w:hideMark/>
          </w:tcPr>
          <w:p w14:paraId="1ECFBAFD"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8%</w:t>
            </w:r>
          </w:p>
        </w:tc>
        <w:tc>
          <w:tcPr>
            <w:tcW w:w="851" w:type="dxa"/>
            <w:tcBorders>
              <w:top w:val="nil"/>
              <w:left w:val="nil"/>
              <w:bottom w:val="nil"/>
              <w:right w:val="nil"/>
            </w:tcBorders>
            <w:shd w:val="clear" w:color="auto" w:fill="auto"/>
            <w:noWrap/>
            <w:vAlign w:val="center"/>
            <w:hideMark/>
          </w:tcPr>
          <w:p w14:paraId="22454F3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20%</w:t>
            </w:r>
          </w:p>
        </w:tc>
        <w:tc>
          <w:tcPr>
            <w:tcW w:w="905" w:type="dxa"/>
            <w:tcBorders>
              <w:top w:val="nil"/>
              <w:left w:val="nil"/>
              <w:bottom w:val="nil"/>
              <w:right w:val="nil"/>
            </w:tcBorders>
            <w:shd w:val="clear" w:color="auto" w:fill="auto"/>
            <w:noWrap/>
            <w:vAlign w:val="center"/>
            <w:hideMark/>
          </w:tcPr>
          <w:p w14:paraId="57FD63A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16%</w:t>
            </w:r>
          </w:p>
        </w:tc>
        <w:tc>
          <w:tcPr>
            <w:tcW w:w="938" w:type="dxa"/>
            <w:tcBorders>
              <w:top w:val="nil"/>
              <w:left w:val="nil"/>
              <w:bottom w:val="nil"/>
              <w:right w:val="nil"/>
            </w:tcBorders>
            <w:shd w:val="clear" w:color="auto" w:fill="auto"/>
            <w:noWrap/>
            <w:vAlign w:val="center"/>
            <w:hideMark/>
          </w:tcPr>
          <w:p w14:paraId="2EE5A423"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18%</w:t>
            </w:r>
          </w:p>
        </w:tc>
        <w:tc>
          <w:tcPr>
            <w:tcW w:w="850" w:type="dxa"/>
            <w:tcBorders>
              <w:top w:val="nil"/>
              <w:left w:val="nil"/>
              <w:bottom w:val="nil"/>
              <w:right w:val="single" w:sz="4" w:space="0" w:color="auto"/>
            </w:tcBorders>
            <w:shd w:val="clear" w:color="auto" w:fill="auto"/>
            <w:noWrap/>
            <w:vAlign w:val="center"/>
            <w:hideMark/>
          </w:tcPr>
          <w:p w14:paraId="3AD6A6B6"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9%</w:t>
            </w:r>
          </w:p>
        </w:tc>
      </w:tr>
      <w:tr w:rsidR="00D46390" w:rsidRPr="00D46390" w14:paraId="41087905"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70449AE4"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I don't take any vaccine</w:t>
            </w:r>
          </w:p>
        </w:tc>
        <w:tc>
          <w:tcPr>
            <w:tcW w:w="850" w:type="dxa"/>
            <w:tcBorders>
              <w:top w:val="nil"/>
              <w:left w:val="nil"/>
              <w:bottom w:val="nil"/>
              <w:right w:val="single" w:sz="4" w:space="0" w:color="auto"/>
            </w:tcBorders>
            <w:shd w:val="clear" w:color="auto" w:fill="auto"/>
            <w:noWrap/>
            <w:vAlign w:val="center"/>
            <w:hideMark/>
          </w:tcPr>
          <w:p w14:paraId="12F71A90"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15%</w:t>
            </w:r>
          </w:p>
        </w:tc>
        <w:tc>
          <w:tcPr>
            <w:tcW w:w="851" w:type="dxa"/>
            <w:tcBorders>
              <w:top w:val="nil"/>
              <w:left w:val="nil"/>
              <w:bottom w:val="nil"/>
              <w:right w:val="nil"/>
            </w:tcBorders>
            <w:shd w:val="clear" w:color="auto" w:fill="auto"/>
            <w:noWrap/>
            <w:vAlign w:val="center"/>
            <w:hideMark/>
          </w:tcPr>
          <w:p w14:paraId="2CC2B1FF"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0%</w:t>
            </w:r>
          </w:p>
        </w:tc>
        <w:tc>
          <w:tcPr>
            <w:tcW w:w="850" w:type="dxa"/>
            <w:tcBorders>
              <w:top w:val="nil"/>
              <w:left w:val="nil"/>
              <w:bottom w:val="nil"/>
              <w:right w:val="nil"/>
            </w:tcBorders>
            <w:shd w:val="clear" w:color="auto" w:fill="auto"/>
            <w:noWrap/>
            <w:vAlign w:val="center"/>
            <w:hideMark/>
          </w:tcPr>
          <w:p w14:paraId="44335981"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0%</w:t>
            </w:r>
          </w:p>
        </w:tc>
        <w:tc>
          <w:tcPr>
            <w:tcW w:w="851" w:type="dxa"/>
            <w:tcBorders>
              <w:top w:val="nil"/>
              <w:left w:val="nil"/>
              <w:bottom w:val="nil"/>
              <w:right w:val="nil"/>
            </w:tcBorders>
            <w:shd w:val="clear" w:color="auto" w:fill="auto"/>
            <w:noWrap/>
            <w:vAlign w:val="center"/>
            <w:hideMark/>
          </w:tcPr>
          <w:p w14:paraId="00FD89DA"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18%</w:t>
            </w:r>
          </w:p>
        </w:tc>
        <w:tc>
          <w:tcPr>
            <w:tcW w:w="905" w:type="dxa"/>
            <w:tcBorders>
              <w:top w:val="nil"/>
              <w:left w:val="nil"/>
              <w:bottom w:val="nil"/>
              <w:right w:val="nil"/>
            </w:tcBorders>
            <w:shd w:val="clear" w:color="auto" w:fill="auto"/>
            <w:noWrap/>
            <w:vAlign w:val="center"/>
            <w:hideMark/>
          </w:tcPr>
          <w:p w14:paraId="199E1776"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14%</w:t>
            </w:r>
          </w:p>
        </w:tc>
        <w:tc>
          <w:tcPr>
            <w:tcW w:w="938" w:type="dxa"/>
            <w:tcBorders>
              <w:top w:val="nil"/>
              <w:left w:val="nil"/>
              <w:bottom w:val="nil"/>
              <w:right w:val="nil"/>
            </w:tcBorders>
            <w:shd w:val="clear" w:color="auto" w:fill="auto"/>
            <w:noWrap/>
            <w:vAlign w:val="center"/>
            <w:hideMark/>
          </w:tcPr>
          <w:p w14:paraId="60F6C43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19%</w:t>
            </w:r>
          </w:p>
        </w:tc>
        <w:tc>
          <w:tcPr>
            <w:tcW w:w="850" w:type="dxa"/>
            <w:tcBorders>
              <w:top w:val="nil"/>
              <w:left w:val="nil"/>
              <w:bottom w:val="nil"/>
              <w:right w:val="single" w:sz="4" w:space="0" w:color="auto"/>
            </w:tcBorders>
            <w:shd w:val="clear" w:color="auto" w:fill="auto"/>
            <w:noWrap/>
            <w:vAlign w:val="center"/>
            <w:hideMark/>
          </w:tcPr>
          <w:p w14:paraId="75D32A3E"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8%</w:t>
            </w:r>
          </w:p>
        </w:tc>
      </w:tr>
      <w:tr w:rsidR="00D46390" w:rsidRPr="00D46390" w14:paraId="23B1EAC6"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7D178F40"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I won't be able to afford a COVID-19 vaccine</w:t>
            </w:r>
          </w:p>
        </w:tc>
        <w:tc>
          <w:tcPr>
            <w:tcW w:w="850" w:type="dxa"/>
            <w:tcBorders>
              <w:top w:val="nil"/>
              <w:left w:val="nil"/>
              <w:bottom w:val="nil"/>
              <w:right w:val="single" w:sz="4" w:space="0" w:color="auto"/>
            </w:tcBorders>
            <w:shd w:val="clear" w:color="auto" w:fill="auto"/>
            <w:noWrap/>
            <w:vAlign w:val="center"/>
            <w:hideMark/>
          </w:tcPr>
          <w:p w14:paraId="0BDF93A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6%</w:t>
            </w:r>
          </w:p>
        </w:tc>
        <w:tc>
          <w:tcPr>
            <w:tcW w:w="851" w:type="dxa"/>
            <w:tcBorders>
              <w:top w:val="nil"/>
              <w:left w:val="nil"/>
              <w:bottom w:val="nil"/>
              <w:right w:val="nil"/>
            </w:tcBorders>
            <w:shd w:val="clear" w:color="auto" w:fill="auto"/>
            <w:noWrap/>
            <w:vAlign w:val="center"/>
            <w:hideMark/>
          </w:tcPr>
          <w:p w14:paraId="1B30E60F"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0%</w:t>
            </w:r>
          </w:p>
        </w:tc>
        <w:tc>
          <w:tcPr>
            <w:tcW w:w="850" w:type="dxa"/>
            <w:tcBorders>
              <w:top w:val="nil"/>
              <w:left w:val="nil"/>
              <w:bottom w:val="nil"/>
              <w:right w:val="nil"/>
            </w:tcBorders>
            <w:shd w:val="clear" w:color="auto" w:fill="auto"/>
            <w:noWrap/>
            <w:vAlign w:val="center"/>
            <w:hideMark/>
          </w:tcPr>
          <w:p w14:paraId="3DF6863F"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0%</w:t>
            </w:r>
          </w:p>
        </w:tc>
        <w:tc>
          <w:tcPr>
            <w:tcW w:w="851" w:type="dxa"/>
            <w:tcBorders>
              <w:top w:val="nil"/>
              <w:left w:val="nil"/>
              <w:bottom w:val="nil"/>
              <w:right w:val="nil"/>
            </w:tcBorders>
            <w:shd w:val="clear" w:color="auto" w:fill="auto"/>
            <w:noWrap/>
            <w:vAlign w:val="center"/>
            <w:hideMark/>
          </w:tcPr>
          <w:p w14:paraId="3588EC97"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4%</w:t>
            </w:r>
          </w:p>
        </w:tc>
        <w:tc>
          <w:tcPr>
            <w:tcW w:w="905" w:type="dxa"/>
            <w:tcBorders>
              <w:top w:val="nil"/>
              <w:left w:val="nil"/>
              <w:bottom w:val="nil"/>
              <w:right w:val="nil"/>
            </w:tcBorders>
            <w:shd w:val="clear" w:color="auto" w:fill="auto"/>
            <w:noWrap/>
            <w:vAlign w:val="center"/>
            <w:hideMark/>
          </w:tcPr>
          <w:p w14:paraId="60E91E31"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5%</w:t>
            </w:r>
          </w:p>
        </w:tc>
        <w:tc>
          <w:tcPr>
            <w:tcW w:w="938" w:type="dxa"/>
            <w:tcBorders>
              <w:top w:val="nil"/>
              <w:left w:val="nil"/>
              <w:bottom w:val="nil"/>
              <w:right w:val="nil"/>
            </w:tcBorders>
            <w:shd w:val="clear" w:color="auto" w:fill="auto"/>
            <w:noWrap/>
            <w:vAlign w:val="center"/>
            <w:hideMark/>
          </w:tcPr>
          <w:p w14:paraId="6A3826A0"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4%</w:t>
            </w:r>
          </w:p>
        </w:tc>
        <w:tc>
          <w:tcPr>
            <w:tcW w:w="850" w:type="dxa"/>
            <w:tcBorders>
              <w:top w:val="nil"/>
              <w:left w:val="nil"/>
              <w:bottom w:val="nil"/>
              <w:right w:val="single" w:sz="4" w:space="0" w:color="auto"/>
            </w:tcBorders>
            <w:shd w:val="clear" w:color="auto" w:fill="auto"/>
            <w:noWrap/>
            <w:vAlign w:val="center"/>
            <w:hideMark/>
          </w:tcPr>
          <w:p w14:paraId="072EA663"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0%</w:t>
            </w:r>
          </w:p>
        </w:tc>
      </w:tr>
      <w:tr w:rsidR="00D46390" w:rsidRPr="00D46390" w14:paraId="521371A9" w14:textId="77777777" w:rsidTr="00D46390">
        <w:trPr>
          <w:trHeight w:val="255"/>
        </w:trPr>
        <w:tc>
          <w:tcPr>
            <w:tcW w:w="2693" w:type="dxa"/>
            <w:tcBorders>
              <w:top w:val="nil"/>
              <w:left w:val="single" w:sz="4" w:space="0" w:color="auto"/>
              <w:bottom w:val="nil"/>
              <w:right w:val="single" w:sz="4" w:space="0" w:color="auto"/>
            </w:tcBorders>
            <w:shd w:val="clear" w:color="auto" w:fill="auto"/>
            <w:noWrap/>
            <w:vAlign w:val="center"/>
            <w:hideMark/>
          </w:tcPr>
          <w:p w14:paraId="7B887A5A"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xml:space="preserve">Another reason </w:t>
            </w:r>
          </w:p>
        </w:tc>
        <w:tc>
          <w:tcPr>
            <w:tcW w:w="850" w:type="dxa"/>
            <w:tcBorders>
              <w:top w:val="nil"/>
              <w:left w:val="nil"/>
              <w:bottom w:val="nil"/>
              <w:right w:val="single" w:sz="4" w:space="0" w:color="auto"/>
            </w:tcBorders>
            <w:shd w:val="clear" w:color="auto" w:fill="auto"/>
            <w:noWrap/>
            <w:vAlign w:val="center"/>
            <w:hideMark/>
          </w:tcPr>
          <w:p w14:paraId="3DCAD963"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13%</w:t>
            </w:r>
          </w:p>
        </w:tc>
        <w:tc>
          <w:tcPr>
            <w:tcW w:w="851" w:type="dxa"/>
            <w:tcBorders>
              <w:top w:val="nil"/>
              <w:left w:val="nil"/>
              <w:bottom w:val="nil"/>
              <w:right w:val="nil"/>
            </w:tcBorders>
            <w:shd w:val="clear" w:color="auto" w:fill="auto"/>
            <w:noWrap/>
            <w:vAlign w:val="center"/>
            <w:hideMark/>
          </w:tcPr>
          <w:p w14:paraId="2A028D33"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0%</w:t>
            </w:r>
          </w:p>
        </w:tc>
        <w:tc>
          <w:tcPr>
            <w:tcW w:w="850" w:type="dxa"/>
            <w:tcBorders>
              <w:top w:val="nil"/>
              <w:left w:val="nil"/>
              <w:bottom w:val="nil"/>
              <w:right w:val="nil"/>
            </w:tcBorders>
            <w:shd w:val="clear" w:color="auto" w:fill="auto"/>
            <w:noWrap/>
            <w:vAlign w:val="center"/>
            <w:hideMark/>
          </w:tcPr>
          <w:p w14:paraId="3EEF9606"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0%</w:t>
            </w:r>
          </w:p>
        </w:tc>
        <w:tc>
          <w:tcPr>
            <w:tcW w:w="851" w:type="dxa"/>
            <w:tcBorders>
              <w:top w:val="nil"/>
              <w:left w:val="nil"/>
              <w:bottom w:val="nil"/>
              <w:right w:val="nil"/>
            </w:tcBorders>
            <w:shd w:val="clear" w:color="auto" w:fill="auto"/>
            <w:noWrap/>
            <w:vAlign w:val="center"/>
            <w:hideMark/>
          </w:tcPr>
          <w:p w14:paraId="085B3C60"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15%</w:t>
            </w:r>
          </w:p>
        </w:tc>
        <w:tc>
          <w:tcPr>
            <w:tcW w:w="905" w:type="dxa"/>
            <w:tcBorders>
              <w:top w:val="nil"/>
              <w:left w:val="nil"/>
              <w:bottom w:val="nil"/>
              <w:right w:val="nil"/>
            </w:tcBorders>
            <w:shd w:val="clear" w:color="auto" w:fill="auto"/>
            <w:noWrap/>
            <w:vAlign w:val="center"/>
            <w:hideMark/>
          </w:tcPr>
          <w:p w14:paraId="2F27DA56"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14%</w:t>
            </w:r>
          </w:p>
        </w:tc>
        <w:tc>
          <w:tcPr>
            <w:tcW w:w="938" w:type="dxa"/>
            <w:tcBorders>
              <w:top w:val="nil"/>
              <w:left w:val="nil"/>
              <w:bottom w:val="nil"/>
              <w:right w:val="nil"/>
            </w:tcBorders>
            <w:shd w:val="clear" w:color="auto" w:fill="auto"/>
            <w:noWrap/>
            <w:vAlign w:val="center"/>
            <w:hideMark/>
          </w:tcPr>
          <w:p w14:paraId="26EFD635"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8%</w:t>
            </w:r>
          </w:p>
        </w:tc>
        <w:tc>
          <w:tcPr>
            <w:tcW w:w="850" w:type="dxa"/>
            <w:tcBorders>
              <w:top w:val="nil"/>
              <w:left w:val="nil"/>
              <w:bottom w:val="nil"/>
              <w:right w:val="single" w:sz="4" w:space="0" w:color="auto"/>
            </w:tcBorders>
            <w:shd w:val="clear" w:color="auto" w:fill="auto"/>
            <w:noWrap/>
            <w:vAlign w:val="center"/>
            <w:hideMark/>
          </w:tcPr>
          <w:p w14:paraId="59F9753C"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w:t>
            </w:r>
          </w:p>
        </w:tc>
      </w:tr>
      <w:tr w:rsidR="00D46390" w:rsidRPr="00D46390" w14:paraId="1B3CEACC" w14:textId="77777777" w:rsidTr="00D46390">
        <w:trPr>
          <w:trHeight w:val="255"/>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EFC4BB1"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single" w:sz="4" w:space="0" w:color="auto"/>
            </w:tcBorders>
            <w:shd w:val="clear" w:color="auto" w:fill="auto"/>
            <w:noWrap/>
            <w:vAlign w:val="center"/>
            <w:hideMark/>
          </w:tcPr>
          <w:p w14:paraId="3FF0A356"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1" w:type="dxa"/>
            <w:tcBorders>
              <w:top w:val="nil"/>
              <w:left w:val="nil"/>
              <w:bottom w:val="single" w:sz="4" w:space="0" w:color="auto"/>
              <w:right w:val="nil"/>
            </w:tcBorders>
            <w:shd w:val="clear" w:color="auto" w:fill="auto"/>
            <w:noWrap/>
            <w:vAlign w:val="center"/>
            <w:hideMark/>
          </w:tcPr>
          <w:p w14:paraId="0DB6F283"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nil"/>
            </w:tcBorders>
            <w:shd w:val="clear" w:color="auto" w:fill="auto"/>
            <w:noWrap/>
            <w:vAlign w:val="center"/>
            <w:hideMark/>
          </w:tcPr>
          <w:p w14:paraId="3E823E04"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1" w:type="dxa"/>
            <w:tcBorders>
              <w:top w:val="nil"/>
              <w:left w:val="nil"/>
              <w:bottom w:val="single" w:sz="4" w:space="0" w:color="auto"/>
              <w:right w:val="nil"/>
            </w:tcBorders>
            <w:shd w:val="clear" w:color="auto" w:fill="auto"/>
            <w:noWrap/>
            <w:vAlign w:val="center"/>
            <w:hideMark/>
          </w:tcPr>
          <w:p w14:paraId="259202A9"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905" w:type="dxa"/>
            <w:tcBorders>
              <w:top w:val="nil"/>
              <w:left w:val="nil"/>
              <w:bottom w:val="single" w:sz="4" w:space="0" w:color="auto"/>
              <w:right w:val="nil"/>
            </w:tcBorders>
            <w:shd w:val="clear" w:color="auto" w:fill="auto"/>
            <w:noWrap/>
            <w:vAlign w:val="center"/>
            <w:hideMark/>
          </w:tcPr>
          <w:p w14:paraId="6D7CD3C0"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938" w:type="dxa"/>
            <w:tcBorders>
              <w:top w:val="nil"/>
              <w:left w:val="nil"/>
              <w:bottom w:val="single" w:sz="4" w:space="0" w:color="auto"/>
              <w:right w:val="nil"/>
            </w:tcBorders>
            <w:shd w:val="clear" w:color="auto" w:fill="auto"/>
            <w:noWrap/>
            <w:vAlign w:val="center"/>
            <w:hideMark/>
          </w:tcPr>
          <w:p w14:paraId="68D45C17"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single" w:sz="4" w:space="0" w:color="auto"/>
            </w:tcBorders>
            <w:shd w:val="clear" w:color="auto" w:fill="auto"/>
            <w:noWrap/>
            <w:vAlign w:val="center"/>
            <w:hideMark/>
          </w:tcPr>
          <w:p w14:paraId="35DDDB90"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 </w:t>
            </w:r>
          </w:p>
        </w:tc>
      </w:tr>
      <w:tr w:rsidR="00D46390" w:rsidRPr="00D46390" w14:paraId="5013B872" w14:textId="77777777" w:rsidTr="00D46390">
        <w:trPr>
          <w:trHeight w:val="255"/>
        </w:trPr>
        <w:tc>
          <w:tcPr>
            <w:tcW w:w="2693" w:type="dxa"/>
            <w:tcBorders>
              <w:top w:val="nil"/>
              <w:left w:val="nil"/>
              <w:bottom w:val="nil"/>
              <w:right w:val="nil"/>
            </w:tcBorders>
            <w:shd w:val="clear" w:color="auto" w:fill="auto"/>
            <w:noWrap/>
            <w:vAlign w:val="center"/>
            <w:hideMark/>
          </w:tcPr>
          <w:p w14:paraId="0B085287" w14:textId="77777777" w:rsidR="00D46390" w:rsidRPr="00D46390" w:rsidRDefault="00D46390" w:rsidP="00D46390">
            <w:pPr>
              <w:spacing w:after="0" w:line="240" w:lineRule="auto"/>
              <w:ind w:left="0"/>
              <w:rPr>
                <w:rFonts w:ascii="Calibri" w:eastAsia="Times New Roman" w:hAnsi="Calibri" w:cs="Calibri"/>
                <w:color w:val="000000"/>
                <w:sz w:val="20"/>
                <w:szCs w:val="20"/>
                <w:lang w:eastAsia="en-NZ"/>
              </w:rPr>
            </w:pPr>
          </w:p>
        </w:tc>
        <w:tc>
          <w:tcPr>
            <w:tcW w:w="850" w:type="dxa"/>
            <w:tcBorders>
              <w:top w:val="nil"/>
              <w:left w:val="nil"/>
              <w:bottom w:val="nil"/>
              <w:right w:val="nil"/>
            </w:tcBorders>
            <w:shd w:val="clear" w:color="auto" w:fill="auto"/>
            <w:noWrap/>
            <w:vAlign w:val="center"/>
            <w:hideMark/>
          </w:tcPr>
          <w:p w14:paraId="5952C448" w14:textId="77777777" w:rsidR="00D46390" w:rsidRPr="00D46390" w:rsidRDefault="00D46390" w:rsidP="00D46390">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5740E3AF" w14:textId="77777777" w:rsidR="00D46390" w:rsidRPr="00D46390" w:rsidRDefault="00D46390" w:rsidP="00D46390">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6F6B8F22" w14:textId="77777777" w:rsidR="00D46390" w:rsidRPr="00D46390" w:rsidRDefault="00D46390" w:rsidP="00D46390">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0C5EEE09" w14:textId="77777777" w:rsidR="00D46390" w:rsidRPr="00D46390" w:rsidRDefault="00D46390" w:rsidP="00D46390">
            <w:pPr>
              <w:spacing w:after="0" w:line="240" w:lineRule="auto"/>
              <w:ind w:left="0"/>
              <w:rPr>
                <w:rFonts w:ascii="Times New Roman" w:eastAsia="Times New Roman" w:hAnsi="Times New Roman" w:cs="Times New Roman"/>
                <w:sz w:val="20"/>
                <w:szCs w:val="20"/>
                <w:lang w:eastAsia="en-NZ"/>
              </w:rPr>
            </w:pPr>
          </w:p>
        </w:tc>
        <w:tc>
          <w:tcPr>
            <w:tcW w:w="905" w:type="dxa"/>
            <w:tcBorders>
              <w:top w:val="nil"/>
              <w:left w:val="nil"/>
              <w:bottom w:val="nil"/>
              <w:right w:val="nil"/>
            </w:tcBorders>
            <w:shd w:val="clear" w:color="auto" w:fill="auto"/>
            <w:noWrap/>
            <w:vAlign w:val="center"/>
            <w:hideMark/>
          </w:tcPr>
          <w:p w14:paraId="30DE8B4A" w14:textId="77777777" w:rsidR="00D46390" w:rsidRPr="00D46390" w:rsidRDefault="00D46390" w:rsidP="00D46390">
            <w:pPr>
              <w:spacing w:after="0" w:line="240" w:lineRule="auto"/>
              <w:ind w:left="0"/>
              <w:rPr>
                <w:rFonts w:ascii="Times New Roman" w:eastAsia="Times New Roman" w:hAnsi="Times New Roman" w:cs="Times New Roman"/>
                <w:sz w:val="20"/>
                <w:szCs w:val="20"/>
                <w:lang w:eastAsia="en-NZ"/>
              </w:rPr>
            </w:pPr>
          </w:p>
        </w:tc>
        <w:tc>
          <w:tcPr>
            <w:tcW w:w="938" w:type="dxa"/>
            <w:tcBorders>
              <w:top w:val="nil"/>
              <w:left w:val="nil"/>
              <w:bottom w:val="nil"/>
              <w:right w:val="nil"/>
            </w:tcBorders>
            <w:shd w:val="clear" w:color="auto" w:fill="auto"/>
            <w:noWrap/>
            <w:vAlign w:val="center"/>
            <w:hideMark/>
          </w:tcPr>
          <w:p w14:paraId="64925C50" w14:textId="77777777" w:rsidR="00D46390" w:rsidRPr="00D46390" w:rsidRDefault="00D46390" w:rsidP="00D46390">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5DEC5F5F" w14:textId="77777777" w:rsidR="00D46390" w:rsidRPr="00D46390" w:rsidRDefault="00D46390" w:rsidP="00D46390">
            <w:pPr>
              <w:spacing w:after="0" w:line="240" w:lineRule="auto"/>
              <w:ind w:left="0"/>
              <w:rPr>
                <w:rFonts w:ascii="Times New Roman" w:eastAsia="Times New Roman" w:hAnsi="Times New Roman" w:cs="Times New Roman"/>
                <w:sz w:val="20"/>
                <w:szCs w:val="20"/>
                <w:lang w:eastAsia="en-NZ"/>
              </w:rPr>
            </w:pPr>
          </w:p>
        </w:tc>
      </w:tr>
      <w:tr w:rsidR="00D46390" w:rsidRPr="00D46390" w14:paraId="306C1EEB" w14:textId="77777777" w:rsidTr="00D46390">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7CDB3" w14:textId="0D9AB75F" w:rsidR="00D46390" w:rsidRPr="00D46390" w:rsidRDefault="00D46390" w:rsidP="00D46390">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N (unweighted)</w:t>
            </w:r>
            <w:r w:rsidR="0047427F">
              <w:rPr>
                <w:rFonts w:ascii="Calibri" w:eastAsia="Times New Roman" w:hAnsi="Calibri" w:cs="Calibri"/>
                <w:color w:val="000000"/>
                <w:sz w:val="20"/>
                <w:szCs w:val="20"/>
                <w:lang w:eastAsia="en-NZ"/>
              </w:rPr>
              <w:t xml:space="preserve"> - </w:t>
            </w:r>
            <w:r w:rsidR="0047427F" w:rsidRPr="0047427F">
              <w:rPr>
                <w:rFonts w:ascii="Calibri" w:eastAsia="Times New Roman" w:hAnsi="Calibri" w:cs="Calibri"/>
                <w:i/>
                <w:iCs/>
                <w:color w:val="000000"/>
                <w:sz w:val="16"/>
                <w:szCs w:val="16"/>
                <w:lang w:eastAsia="en-NZ"/>
              </w:rPr>
              <w:t>Answered "Unlikely", "Most unlikely", "Definitely not" or "I'm really not sure” to question on whether respondents would take a COVID-19 vaccine if offered.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BB0F2A"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362</w:t>
            </w:r>
          </w:p>
        </w:tc>
        <w:tc>
          <w:tcPr>
            <w:tcW w:w="851" w:type="dxa"/>
            <w:tcBorders>
              <w:top w:val="single" w:sz="4" w:space="0" w:color="auto"/>
              <w:left w:val="nil"/>
              <w:bottom w:val="single" w:sz="4" w:space="0" w:color="auto"/>
              <w:right w:val="nil"/>
            </w:tcBorders>
            <w:shd w:val="clear" w:color="auto" w:fill="auto"/>
            <w:noWrap/>
            <w:vAlign w:val="center"/>
            <w:hideMark/>
          </w:tcPr>
          <w:p w14:paraId="2C418E82"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6</w:t>
            </w:r>
          </w:p>
        </w:tc>
        <w:tc>
          <w:tcPr>
            <w:tcW w:w="850" w:type="dxa"/>
            <w:tcBorders>
              <w:top w:val="single" w:sz="4" w:space="0" w:color="auto"/>
              <w:left w:val="nil"/>
              <w:bottom w:val="single" w:sz="4" w:space="0" w:color="auto"/>
              <w:right w:val="nil"/>
            </w:tcBorders>
            <w:shd w:val="clear" w:color="auto" w:fill="auto"/>
            <w:noWrap/>
            <w:vAlign w:val="center"/>
            <w:hideMark/>
          </w:tcPr>
          <w:p w14:paraId="6A04D94E"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7</w:t>
            </w:r>
          </w:p>
        </w:tc>
        <w:tc>
          <w:tcPr>
            <w:tcW w:w="851" w:type="dxa"/>
            <w:tcBorders>
              <w:top w:val="single" w:sz="4" w:space="0" w:color="auto"/>
              <w:left w:val="nil"/>
              <w:bottom w:val="single" w:sz="4" w:space="0" w:color="auto"/>
              <w:right w:val="nil"/>
            </w:tcBorders>
            <w:shd w:val="clear" w:color="auto" w:fill="auto"/>
            <w:noWrap/>
            <w:vAlign w:val="center"/>
            <w:hideMark/>
          </w:tcPr>
          <w:p w14:paraId="57117B7F"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77</w:t>
            </w:r>
          </w:p>
        </w:tc>
        <w:tc>
          <w:tcPr>
            <w:tcW w:w="905" w:type="dxa"/>
            <w:tcBorders>
              <w:top w:val="single" w:sz="4" w:space="0" w:color="auto"/>
              <w:left w:val="nil"/>
              <w:bottom w:val="single" w:sz="4" w:space="0" w:color="auto"/>
              <w:right w:val="nil"/>
            </w:tcBorders>
            <w:shd w:val="clear" w:color="auto" w:fill="auto"/>
            <w:noWrap/>
            <w:vAlign w:val="center"/>
            <w:hideMark/>
          </w:tcPr>
          <w:p w14:paraId="54BBA222"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265</w:t>
            </w:r>
          </w:p>
        </w:tc>
        <w:tc>
          <w:tcPr>
            <w:tcW w:w="938" w:type="dxa"/>
            <w:tcBorders>
              <w:top w:val="single" w:sz="4" w:space="0" w:color="auto"/>
              <w:left w:val="nil"/>
              <w:bottom w:val="single" w:sz="4" w:space="0" w:color="auto"/>
              <w:right w:val="nil"/>
            </w:tcBorders>
            <w:shd w:val="clear" w:color="auto" w:fill="auto"/>
            <w:noWrap/>
            <w:vAlign w:val="center"/>
            <w:hideMark/>
          </w:tcPr>
          <w:p w14:paraId="3D47DAE1"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A4AC21" w14:textId="77777777" w:rsidR="00D46390" w:rsidRPr="00D46390" w:rsidRDefault="00D46390" w:rsidP="00D46390">
            <w:pPr>
              <w:spacing w:after="0" w:line="240" w:lineRule="auto"/>
              <w:ind w:left="0"/>
              <w:jc w:val="right"/>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11</w:t>
            </w:r>
          </w:p>
        </w:tc>
      </w:tr>
    </w:tbl>
    <w:p w14:paraId="108AE756" w14:textId="3BD97DBF" w:rsidR="00D46390" w:rsidRDefault="00D46390" w:rsidP="00C9683F">
      <w:pPr>
        <w:spacing w:after="0"/>
      </w:pPr>
    </w:p>
    <w:p w14:paraId="4A9FE972" w14:textId="73CBA76F" w:rsidR="00D46390" w:rsidRDefault="00D46390" w:rsidP="00C9683F">
      <w:pPr>
        <w:spacing w:after="0"/>
      </w:pPr>
    </w:p>
    <w:p w14:paraId="66E3322D" w14:textId="6F3B3F0D" w:rsidR="00D46390" w:rsidRPr="003A55BA" w:rsidRDefault="0066771F" w:rsidP="00C9683F">
      <w:pPr>
        <w:spacing w:after="0"/>
        <w:rPr>
          <w:b/>
          <w:bCs/>
        </w:rPr>
      </w:pPr>
      <w:r w:rsidRPr="003A55BA">
        <w:rPr>
          <w:b/>
          <w:bCs/>
        </w:rPr>
        <w:t>Overall, t</w:t>
      </w:r>
      <w:r w:rsidR="00C63F00" w:rsidRPr="003A55BA">
        <w:rPr>
          <w:b/>
          <w:bCs/>
        </w:rPr>
        <w:t xml:space="preserve">hose who needed to be assured about a COVD-19’s safety </w:t>
      </w:r>
      <w:proofErr w:type="gramStart"/>
      <w:r w:rsidR="00C63F00" w:rsidRPr="003A55BA">
        <w:rPr>
          <w:b/>
          <w:bCs/>
        </w:rPr>
        <w:t>were</w:t>
      </w:r>
      <w:proofErr w:type="gramEnd"/>
      <w:r w:rsidR="00C63F00" w:rsidRPr="003A55BA">
        <w:rPr>
          <w:b/>
          <w:bCs/>
        </w:rPr>
        <w:t>:</w:t>
      </w:r>
    </w:p>
    <w:p w14:paraId="0230C335" w14:textId="154C7F04" w:rsidR="00C63F00" w:rsidRDefault="00C63F00" w:rsidP="00C63F00">
      <w:pPr>
        <w:pStyle w:val="ListParagraph"/>
        <w:numPr>
          <w:ilvl w:val="0"/>
          <w:numId w:val="21"/>
        </w:numPr>
        <w:spacing w:after="0"/>
      </w:pPr>
      <w:r>
        <w:t>More likely to be female (69%) than male (30%).</w:t>
      </w:r>
    </w:p>
    <w:p w14:paraId="23BD8253" w14:textId="772B58D0" w:rsidR="00C63F00" w:rsidRDefault="00C63F00" w:rsidP="00C63F00">
      <w:pPr>
        <w:pStyle w:val="ListParagraph"/>
        <w:numPr>
          <w:ilvl w:val="0"/>
          <w:numId w:val="21"/>
        </w:numPr>
        <w:spacing w:after="0"/>
      </w:pPr>
      <w:r>
        <w:t>Slightly below the average age.</w:t>
      </w:r>
    </w:p>
    <w:p w14:paraId="42BD1AC2" w14:textId="673A0837" w:rsidR="00C63F00" w:rsidRDefault="00C63F00" w:rsidP="00C63F00">
      <w:pPr>
        <w:pStyle w:val="ListParagraph"/>
        <w:numPr>
          <w:ilvl w:val="0"/>
          <w:numId w:val="21"/>
        </w:numPr>
        <w:spacing w:after="0"/>
      </w:pPr>
      <w:r>
        <w:t xml:space="preserve">More likely to be on lower household and personal incomes than respondents overall: household incomes around 7% lower, on average, and personal incomes around 15% lower, on average.  </w:t>
      </w:r>
    </w:p>
    <w:p w14:paraId="7659C864" w14:textId="562F12AA" w:rsidR="00C63F00" w:rsidRDefault="00C63F00" w:rsidP="00C63F00">
      <w:pPr>
        <w:pStyle w:val="ListParagraph"/>
        <w:numPr>
          <w:ilvl w:val="0"/>
          <w:numId w:val="21"/>
        </w:numPr>
        <w:spacing w:after="0"/>
      </w:pPr>
      <w:r>
        <w:t xml:space="preserve">More likely to be a parent with children in their household: 54% compared with 44% overall.  </w:t>
      </w:r>
    </w:p>
    <w:p w14:paraId="6D699445" w14:textId="683F3E84" w:rsidR="00C63F00" w:rsidRDefault="00C63F00" w:rsidP="00C63F00">
      <w:pPr>
        <w:pStyle w:val="ListParagraph"/>
        <w:numPr>
          <w:ilvl w:val="0"/>
          <w:numId w:val="21"/>
        </w:numPr>
        <w:spacing w:after="0"/>
      </w:pPr>
      <w:r>
        <w:t>Largely located in the North Island: 84% in comparison with a respondent location average of 76% North Island. 26% are in the upper North Island (Taupo north, excluding Auckland), compared with 20% of respondents overall.</w:t>
      </w:r>
    </w:p>
    <w:p w14:paraId="066A034C" w14:textId="412CBE6B" w:rsidR="00C63F00" w:rsidRDefault="00C63F00" w:rsidP="00C63F00">
      <w:pPr>
        <w:pStyle w:val="ListParagraph"/>
        <w:numPr>
          <w:ilvl w:val="0"/>
          <w:numId w:val="21"/>
        </w:numPr>
        <w:spacing w:after="0"/>
      </w:pPr>
      <w:r>
        <w:t xml:space="preserve">More likely to be </w:t>
      </w:r>
      <w:r w:rsidR="0095161D">
        <w:t xml:space="preserve">of </w:t>
      </w:r>
      <w:r>
        <w:t>NZ European or “Other European”</w:t>
      </w:r>
      <w:r w:rsidR="0095161D">
        <w:t xml:space="preserve"> ethnicity</w:t>
      </w:r>
      <w:r>
        <w:t>.</w:t>
      </w:r>
    </w:p>
    <w:p w14:paraId="2C0D2133" w14:textId="55E872ED" w:rsidR="00C63F00" w:rsidRDefault="00C63F00" w:rsidP="00C63F00">
      <w:pPr>
        <w:pStyle w:val="ListParagraph"/>
        <w:numPr>
          <w:ilvl w:val="0"/>
          <w:numId w:val="21"/>
        </w:numPr>
        <w:spacing w:after="0"/>
      </w:pPr>
      <w:r>
        <w:t>Significantly less likely to have had a vaccination for flu this year.</w:t>
      </w:r>
    </w:p>
    <w:p w14:paraId="3C95694F" w14:textId="4AF5CCEC" w:rsidR="00C63F00" w:rsidRDefault="00C63F00" w:rsidP="00C9683F">
      <w:pPr>
        <w:spacing w:after="0"/>
      </w:pPr>
    </w:p>
    <w:p w14:paraId="3EDA2FFE" w14:textId="041C1081" w:rsidR="0066771F" w:rsidRPr="003A55BA" w:rsidRDefault="0066771F" w:rsidP="0066771F">
      <w:pPr>
        <w:spacing w:after="0"/>
        <w:rPr>
          <w:b/>
          <w:bCs/>
        </w:rPr>
      </w:pPr>
      <w:r w:rsidRPr="003A55BA">
        <w:rPr>
          <w:b/>
          <w:bCs/>
        </w:rPr>
        <w:t>Those who would rather wait and see if others who have taken it suffer any side effects were:</w:t>
      </w:r>
    </w:p>
    <w:p w14:paraId="536FFCF6" w14:textId="612BBEF2" w:rsidR="0066771F" w:rsidRDefault="0066771F" w:rsidP="0066771F">
      <w:pPr>
        <w:pStyle w:val="ListParagraph"/>
        <w:numPr>
          <w:ilvl w:val="0"/>
          <w:numId w:val="21"/>
        </w:numPr>
        <w:spacing w:after="0"/>
      </w:pPr>
      <w:r>
        <w:t>More likely to be female (69%) than male (29%).</w:t>
      </w:r>
    </w:p>
    <w:p w14:paraId="0A485378" w14:textId="543AB2DD" w:rsidR="0066771F" w:rsidRDefault="0066771F" w:rsidP="0066771F">
      <w:pPr>
        <w:pStyle w:val="ListParagraph"/>
        <w:numPr>
          <w:ilvl w:val="0"/>
          <w:numId w:val="21"/>
        </w:numPr>
        <w:spacing w:after="0"/>
      </w:pPr>
      <w:r>
        <w:t>5% younger than the average age.</w:t>
      </w:r>
    </w:p>
    <w:p w14:paraId="13B6DDDD" w14:textId="789B50ED" w:rsidR="0066771F" w:rsidRDefault="0066771F" w:rsidP="0066771F">
      <w:pPr>
        <w:pStyle w:val="ListParagraph"/>
        <w:numPr>
          <w:ilvl w:val="0"/>
          <w:numId w:val="21"/>
        </w:numPr>
        <w:spacing w:after="0"/>
      </w:pPr>
      <w:r>
        <w:t xml:space="preserve">More likely to have slightly lower household and personal incomes than respondents overall: household incomes around 4% lower, on average, and personal incomes around 5.5% lower, on average.  </w:t>
      </w:r>
    </w:p>
    <w:p w14:paraId="696A34C2" w14:textId="0406A9F2" w:rsidR="0066771F" w:rsidRDefault="0066771F" w:rsidP="0066771F">
      <w:pPr>
        <w:pStyle w:val="ListParagraph"/>
        <w:numPr>
          <w:ilvl w:val="0"/>
          <w:numId w:val="21"/>
        </w:numPr>
        <w:spacing w:after="0"/>
      </w:pPr>
      <w:r>
        <w:lastRenderedPageBreak/>
        <w:t xml:space="preserve">More likely to be a parent with children in their household: 57% compared with 44% overall.  </w:t>
      </w:r>
    </w:p>
    <w:p w14:paraId="2A76EFA3" w14:textId="453DD2C6" w:rsidR="0066771F" w:rsidRDefault="0095161D" w:rsidP="0066771F">
      <w:pPr>
        <w:pStyle w:val="ListParagraph"/>
        <w:numPr>
          <w:ilvl w:val="0"/>
          <w:numId w:val="21"/>
        </w:numPr>
        <w:spacing w:after="0"/>
      </w:pPr>
      <w:r>
        <w:t>Less likely than average to be in Auckland (29% versus and overall average of 34%) and more likely (29% versus and overall average of 20%) to be in t</w:t>
      </w:r>
      <w:r w:rsidR="0066771F">
        <w:t>he upper North Island (Taupo north, excluding Auckland), compared with 20% of respondents overall.</w:t>
      </w:r>
    </w:p>
    <w:p w14:paraId="2FD40F0A" w14:textId="075464C3" w:rsidR="0066771F" w:rsidRDefault="0066771F" w:rsidP="0066771F">
      <w:pPr>
        <w:pStyle w:val="ListParagraph"/>
        <w:numPr>
          <w:ilvl w:val="0"/>
          <w:numId w:val="21"/>
        </w:numPr>
        <w:spacing w:after="0"/>
      </w:pPr>
      <w:r>
        <w:t xml:space="preserve">More likely to be </w:t>
      </w:r>
      <w:r w:rsidR="0095161D">
        <w:t xml:space="preserve">of Indian, </w:t>
      </w:r>
      <w:r>
        <w:t xml:space="preserve">NZ European or </w:t>
      </w:r>
      <w:r w:rsidR="0095161D">
        <w:t>Pasifika ethnicity</w:t>
      </w:r>
      <w:r>
        <w:t>.</w:t>
      </w:r>
    </w:p>
    <w:p w14:paraId="7551CFC4" w14:textId="55CB50C7" w:rsidR="0066771F" w:rsidRDefault="0095161D" w:rsidP="0066771F">
      <w:pPr>
        <w:pStyle w:val="ListParagraph"/>
        <w:numPr>
          <w:ilvl w:val="0"/>
          <w:numId w:val="21"/>
        </w:numPr>
        <w:spacing w:after="0"/>
      </w:pPr>
      <w:r>
        <w:t>L</w:t>
      </w:r>
      <w:r w:rsidR="0066771F">
        <w:t xml:space="preserve">ess likely </w:t>
      </w:r>
      <w:r>
        <w:t xml:space="preserve">than average </w:t>
      </w:r>
      <w:r w:rsidR="0066771F">
        <w:t>to have had a vaccination for flu this year.</w:t>
      </w:r>
    </w:p>
    <w:p w14:paraId="52C34FAD" w14:textId="77777777" w:rsidR="00C63F00" w:rsidRDefault="00C63F00" w:rsidP="0066771F">
      <w:pPr>
        <w:spacing w:after="0"/>
      </w:pPr>
    </w:p>
    <w:p w14:paraId="23AD8EA3" w14:textId="324D2EB0" w:rsidR="0095161D" w:rsidRPr="003A55BA" w:rsidRDefault="0095161D" w:rsidP="0095161D">
      <w:pPr>
        <w:spacing w:after="0"/>
        <w:rPr>
          <w:b/>
          <w:bCs/>
        </w:rPr>
      </w:pPr>
      <w:r w:rsidRPr="003A55BA">
        <w:rPr>
          <w:b/>
          <w:bCs/>
        </w:rPr>
        <w:t>Those who chose “I don’t trust any vaccine” were:</w:t>
      </w:r>
    </w:p>
    <w:p w14:paraId="5445C18E" w14:textId="1E887D4A" w:rsidR="0095161D" w:rsidRDefault="0095161D" w:rsidP="0095161D">
      <w:pPr>
        <w:pStyle w:val="ListParagraph"/>
        <w:numPr>
          <w:ilvl w:val="0"/>
          <w:numId w:val="21"/>
        </w:numPr>
        <w:spacing w:after="0"/>
      </w:pPr>
      <w:r>
        <w:t xml:space="preserve">A little </w:t>
      </w:r>
      <w:r w:rsidR="00A570C2">
        <w:t>m</w:t>
      </w:r>
      <w:r>
        <w:t>ore likely to be female (</w:t>
      </w:r>
      <w:r w:rsidR="00A570C2">
        <w:t>58</w:t>
      </w:r>
      <w:r>
        <w:t>%) than male (</w:t>
      </w:r>
      <w:r w:rsidR="00A570C2">
        <w:t>44</w:t>
      </w:r>
      <w:r>
        <w:t>%).</w:t>
      </w:r>
    </w:p>
    <w:p w14:paraId="131F4339" w14:textId="000B48AB" w:rsidR="0095161D" w:rsidRDefault="00A570C2" w:rsidP="0095161D">
      <w:pPr>
        <w:pStyle w:val="ListParagraph"/>
        <w:numPr>
          <w:ilvl w:val="0"/>
          <w:numId w:val="21"/>
        </w:numPr>
        <w:spacing w:after="0"/>
      </w:pPr>
      <w:r>
        <w:t>12</w:t>
      </w:r>
      <w:r w:rsidR="0095161D">
        <w:t>% younger than the average age</w:t>
      </w:r>
      <w:r>
        <w:t>: 6 out of 10 are under 45 years of age</w:t>
      </w:r>
      <w:r w:rsidR="0095161D">
        <w:t>.</w:t>
      </w:r>
    </w:p>
    <w:p w14:paraId="3162A4FE" w14:textId="1AB6C6DC" w:rsidR="0095161D" w:rsidRDefault="0095161D" w:rsidP="0095161D">
      <w:pPr>
        <w:pStyle w:val="ListParagraph"/>
        <w:numPr>
          <w:ilvl w:val="0"/>
          <w:numId w:val="21"/>
        </w:numPr>
        <w:spacing w:after="0"/>
      </w:pPr>
      <w:r>
        <w:t xml:space="preserve">More likely to have lower household and personal incomes than respondents overall: household incomes around </w:t>
      </w:r>
      <w:r w:rsidR="00A570C2">
        <w:t>15</w:t>
      </w:r>
      <w:r>
        <w:t xml:space="preserve">% lower, on average, and personal incomes around </w:t>
      </w:r>
      <w:r w:rsidR="00A570C2">
        <w:t>11</w:t>
      </w:r>
      <w:r>
        <w:t>% lower, on average.</w:t>
      </w:r>
    </w:p>
    <w:p w14:paraId="30608276" w14:textId="74A59197" w:rsidR="0095161D" w:rsidRDefault="0095161D" w:rsidP="0095161D">
      <w:pPr>
        <w:pStyle w:val="ListParagraph"/>
        <w:numPr>
          <w:ilvl w:val="0"/>
          <w:numId w:val="21"/>
        </w:numPr>
        <w:spacing w:after="0"/>
      </w:pPr>
      <w:r>
        <w:t xml:space="preserve">Significantly more likely to be a parent with children in their household: 62% compared with 44% overall.  </w:t>
      </w:r>
    </w:p>
    <w:p w14:paraId="133F1BB2" w14:textId="2B2F6ADA" w:rsidR="0095161D" w:rsidRDefault="0095161D" w:rsidP="0095161D">
      <w:pPr>
        <w:pStyle w:val="ListParagraph"/>
        <w:numPr>
          <w:ilvl w:val="0"/>
          <w:numId w:val="21"/>
        </w:numPr>
        <w:spacing w:after="0"/>
      </w:pPr>
      <w:r>
        <w:t>Significantly more likely to live in Auckland (50% versus an overall average of 34%) and less likely to live in the South Island (14% versus an overall average of 24%).</w:t>
      </w:r>
    </w:p>
    <w:p w14:paraId="3349F84E" w14:textId="6B775797" w:rsidR="0095161D" w:rsidRDefault="0095161D" w:rsidP="0095161D">
      <w:pPr>
        <w:pStyle w:val="ListParagraph"/>
        <w:numPr>
          <w:ilvl w:val="0"/>
          <w:numId w:val="21"/>
        </w:numPr>
        <w:spacing w:after="0"/>
      </w:pPr>
      <w:r>
        <w:t xml:space="preserve">More likely </w:t>
      </w:r>
      <w:r w:rsidR="00A570C2">
        <w:t xml:space="preserve">than average </w:t>
      </w:r>
      <w:r>
        <w:t xml:space="preserve">to be of </w:t>
      </w:r>
      <w:r w:rsidR="00A570C2">
        <w:t>As</w:t>
      </w:r>
      <w:r>
        <w:t xml:space="preserve">ian, </w:t>
      </w:r>
      <w:r w:rsidR="00A570C2">
        <w:t>Indian, Māori, “Other Eur</w:t>
      </w:r>
      <w:r>
        <w:t>opean</w:t>
      </w:r>
      <w:r w:rsidR="00A570C2">
        <w:t>”</w:t>
      </w:r>
      <w:r>
        <w:t xml:space="preserve"> or Pasifika ethnicity.</w:t>
      </w:r>
    </w:p>
    <w:p w14:paraId="37C785EE" w14:textId="5AAB59B0" w:rsidR="0095161D" w:rsidRDefault="00A570C2" w:rsidP="0095161D">
      <w:pPr>
        <w:pStyle w:val="ListParagraph"/>
        <w:numPr>
          <w:ilvl w:val="0"/>
          <w:numId w:val="21"/>
        </w:numPr>
        <w:spacing w:after="0"/>
      </w:pPr>
      <w:r>
        <w:t xml:space="preserve">More </w:t>
      </w:r>
      <w:r w:rsidR="0095161D">
        <w:t>likely than average</w:t>
      </w:r>
      <w:r>
        <w:t xml:space="preserve"> (96%)</w:t>
      </w:r>
      <w:r w:rsidR="0095161D">
        <w:t xml:space="preserve"> to have </w:t>
      </w:r>
      <w:r>
        <w:t xml:space="preserve">NOT </w:t>
      </w:r>
      <w:r w:rsidR="0095161D">
        <w:t>had a vaccination for flu this year.</w:t>
      </w:r>
    </w:p>
    <w:p w14:paraId="7C69C646" w14:textId="77777777" w:rsidR="0095161D" w:rsidRDefault="0095161D" w:rsidP="0095161D">
      <w:pPr>
        <w:spacing w:after="0"/>
      </w:pPr>
    </w:p>
    <w:p w14:paraId="1467C7F0" w14:textId="77777777" w:rsidR="0066771F" w:rsidRDefault="0066771F" w:rsidP="0066771F">
      <w:pPr>
        <w:spacing w:after="0"/>
        <w:rPr>
          <w:rFonts w:cstheme="minorHAnsi"/>
          <w:sz w:val="24"/>
        </w:rPr>
      </w:pPr>
    </w:p>
    <w:p w14:paraId="31468C42" w14:textId="16799C90" w:rsidR="0066771F" w:rsidRDefault="0066771F" w:rsidP="0066771F">
      <w:pPr>
        <w:spacing w:after="0"/>
      </w:pPr>
      <w:r>
        <w:t xml:space="preserve">The importance of the reasons changed as likelihood </w:t>
      </w:r>
      <w:r w:rsidRPr="003A55BA">
        <w:rPr>
          <w:b/>
          <w:bCs/>
          <w:u w:val="single"/>
        </w:rPr>
        <w:t>NOT</w:t>
      </w:r>
      <w:r>
        <w:t xml:space="preserve"> to accept a COVID-19 vaccine increased.  Note that:</w:t>
      </w:r>
    </w:p>
    <w:p w14:paraId="3DB9A848" w14:textId="77777777" w:rsidR="002B6DC3" w:rsidRDefault="002B6DC3" w:rsidP="0066771F">
      <w:pPr>
        <w:spacing w:after="0"/>
      </w:pPr>
    </w:p>
    <w:p w14:paraId="7A7F95EB" w14:textId="77777777" w:rsidR="0066771F" w:rsidRPr="00302D59" w:rsidRDefault="0066771F" w:rsidP="0066771F">
      <w:pPr>
        <w:pStyle w:val="ListParagraph"/>
        <w:numPr>
          <w:ilvl w:val="0"/>
          <w:numId w:val="26"/>
        </w:numPr>
        <w:spacing w:after="0"/>
        <w:rPr>
          <w:b/>
          <w:bCs/>
        </w:rPr>
      </w:pPr>
      <w:r>
        <w:t xml:space="preserve">The percentages requiring assurance about vaccine safety and taking the position to wait and see if others who had taken it suffer any side effects declined as likelihood NOT to accept a COVID-19 vaccine increased.  </w:t>
      </w:r>
      <w:r w:rsidRPr="00302D59">
        <w:rPr>
          <w:b/>
          <w:bCs/>
        </w:rPr>
        <w:t>These two factors also constitute the primary messaging for those who were unsure whether or not they would accept a COID-19 vaccine.</w:t>
      </w:r>
    </w:p>
    <w:p w14:paraId="0BA73F53" w14:textId="77777777" w:rsidR="0066771F" w:rsidRDefault="0066771F" w:rsidP="0066771F">
      <w:pPr>
        <w:pStyle w:val="ListParagraph"/>
        <w:numPr>
          <w:ilvl w:val="0"/>
          <w:numId w:val="26"/>
        </w:numPr>
        <w:spacing w:after="0"/>
      </w:pPr>
      <w:r>
        <w:t>Lack of trust in vaccines and perception of need for a COVID-19 vaccine increased as likelihood NOT to accept a COVID-19 vaccine increased.</w:t>
      </w:r>
    </w:p>
    <w:p w14:paraId="2A351CCF" w14:textId="77777777" w:rsidR="0066771F" w:rsidRDefault="0066771F" w:rsidP="0066771F">
      <w:pPr>
        <w:pStyle w:val="ListParagraph"/>
        <w:numPr>
          <w:ilvl w:val="0"/>
          <w:numId w:val="26"/>
        </w:numPr>
        <w:spacing w:after="0"/>
      </w:pPr>
      <w:r>
        <w:t>Putting “others who need it” before oneself declined as likelihood to NOT accept a COVID-19 vaccine increased.</w:t>
      </w:r>
    </w:p>
    <w:p w14:paraId="529EF9E1" w14:textId="77777777" w:rsidR="0066771F" w:rsidRDefault="0066771F" w:rsidP="0066771F">
      <w:pPr>
        <w:spacing w:after="0"/>
      </w:pPr>
    </w:p>
    <w:p w14:paraId="37E50DEC" w14:textId="2AA02304" w:rsidR="00DC18F7" w:rsidRDefault="00DC18F7">
      <w:r>
        <w:br w:type="page"/>
      </w:r>
    </w:p>
    <w:p w14:paraId="5C6C1396" w14:textId="77777777" w:rsidR="0066771F" w:rsidRDefault="0066771F" w:rsidP="0066771F">
      <w:pPr>
        <w:spacing w:after="0"/>
      </w:pPr>
    </w:p>
    <w:tbl>
      <w:tblPr>
        <w:tblW w:w="8627" w:type="dxa"/>
        <w:tblInd w:w="421" w:type="dxa"/>
        <w:tblLook w:val="04A0" w:firstRow="1" w:lastRow="0" w:firstColumn="1" w:lastColumn="0" w:noHBand="0" w:noVBand="1"/>
      </w:tblPr>
      <w:tblGrid>
        <w:gridCol w:w="3827"/>
        <w:gridCol w:w="960"/>
        <w:gridCol w:w="960"/>
        <w:gridCol w:w="960"/>
        <w:gridCol w:w="960"/>
        <w:gridCol w:w="960"/>
      </w:tblGrid>
      <w:tr w:rsidR="0066771F" w:rsidRPr="0047427F" w14:paraId="6E06ABAF" w14:textId="77777777" w:rsidTr="00163BB1">
        <w:trPr>
          <w:trHeight w:val="825"/>
        </w:trPr>
        <w:tc>
          <w:tcPr>
            <w:tcW w:w="3827" w:type="dxa"/>
            <w:vMerge w:val="restart"/>
            <w:tcBorders>
              <w:top w:val="single" w:sz="4" w:space="0" w:color="auto"/>
              <w:left w:val="single" w:sz="4" w:space="0" w:color="auto"/>
              <w:bottom w:val="nil"/>
              <w:right w:val="nil"/>
            </w:tcBorders>
            <w:shd w:val="clear" w:color="auto" w:fill="auto"/>
            <w:vAlign w:val="center"/>
            <w:hideMark/>
          </w:tcPr>
          <w:p w14:paraId="6953E0C3"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You say you are unsure or are unlikely to take a COVID-19 vaccine if one were offered. Why is that?</w:t>
            </w:r>
          </w:p>
        </w:tc>
        <w:tc>
          <w:tcPr>
            <w:tcW w:w="960" w:type="dxa"/>
            <w:vMerge w:val="restart"/>
            <w:tcBorders>
              <w:top w:val="single" w:sz="4" w:space="0" w:color="auto"/>
              <w:left w:val="single" w:sz="4" w:space="0" w:color="auto"/>
              <w:bottom w:val="nil"/>
              <w:right w:val="nil"/>
            </w:tcBorders>
            <w:shd w:val="clear" w:color="auto" w:fill="auto"/>
            <w:vAlign w:val="center"/>
            <w:hideMark/>
          </w:tcPr>
          <w:p w14:paraId="51E2845C" w14:textId="77777777" w:rsidR="0066771F" w:rsidRPr="0047427F" w:rsidRDefault="0066771F" w:rsidP="00163BB1">
            <w:pPr>
              <w:spacing w:after="0" w:line="240" w:lineRule="auto"/>
              <w:ind w:left="0"/>
              <w:jc w:val="center"/>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ALL</w:t>
            </w: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9FCB05C" w14:textId="77777777" w:rsidR="0066771F" w:rsidRPr="0047427F" w:rsidRDefault="0066771F" w:rsidP="00163BB1">
            <w:pPr>
              <w:spacing w:after="0" w:line="240" w:lineRule="auto"/>
              <w:ind w:left="0"/>
              <w:jc w:val="center"/>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If you were offered a well-tested and approved vaccine to prevent infection with COVID-19 today would you take it?</w:t>
            </w:r>
          </w:p>
        </w:tc>
      </w:tr>
      <w:tr w:rsidR="0066771F" w:rsidRPr="0047427F" w14:paraId="1DDD26E6" w14:textId="77777777" w:rsidTr="00163BB1">
        <w:trPr>
          <w:trHeight w:val="450"/>
        </w:trPr>
        <w:tc>
          <w:tcPr>
            <w:tcW w:w="3827" w:type="dxa"/>
            <w:vMerge/>
            <w:tcBorders>
              <w:top w:val="single" w:sz="4" w:space="0" w:color="auto"/>
              <w:left w:val="single" w:sz="4" w:space="0" w:color="auto"/>
              <w:bottom w:val="nil"/>
              <w:right w:val="nil"/>
            </w:tcBorders>
            <w:vAlign w:val="center"/>
            <w:hideMark/>
          </w:tcPr>
          <w:p w14:paraId="10F558EE"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vMerge/>
            <w:tcBorders>
              <w:top w:val="single" w:sz="4" w:space="0" w:color="auto"/>
              <w:left w:val="single" w:sz="4" w:space="0" w:color="auto"/>
              <w:bottom w:val="nil"/>
              <w:right w:val="nil"/>
            </w:tcBorders>
            <w:vAlign w:val="center"/>
            <w:hideMark/>
          </w:tcPr>
          <w:p w14:paraId="2F615BC8"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single" w:sz="4" w:space="0" w:color="auto"/>
              <w:bottom w:val="nil"/>
              <w:right w:val="nil"/>
            </w:tcBorders>
            <w:shd w:val="clear" w:color="auto" w:fill="auto"/>
            <w:vAlign w:val="center"/>
            <w:hideMark/>
          </w:tcPr>
          <w:p w14:paraId="450ADFC6" w14:textId="77777777" w:rsidR="0066771F" w:rsidRPr="0047427F" w:rsidRDefault="0066771F" w:rsidP="00163BB1">
            <w:pPr>
              <w:spacing w:after="0" w:line="240" w:lineRule="auto"/>
              <w:ind w:left="0"/>
              <w:jc w:val="center"/>
              <w:rPr>
                <w:rFonts w:ascii="Calibri" w:eastAsia="Times New Roman" w:hAnsi="Calibri" w:cs="Calibri"/>
                <w:color w:val="000000"/>
                <w:sz w:val="16"/>
                <w:szCs w:val="16"/>
                <w:lang w:eastAsia="en-NZ"/>
              </w:rPr>
            </w:pPr>
            <w:r w:rsidRPr="0047427F">
              <w:rPr>
                <w:rFonts w:ascii="Calibri" w:eastAsia="Times New Roman" w:hAnsi="Calibri" w:cs="Calibri"/>
                <w:color w:val="000000"/>
                <w:sz w:val="16"/>
                <w:szCs w:val="16"/>
                <w:lang w:eastAsia="en-NZ"/>
              </w:rPr>
              <w:t>Unlikely</w:t>
            </w:r>
          </w:p>
        </w:tc>
        <w:tc>
          <w:tcPr>
            <w:tcW w:w="960" w:type="dxa"/>
            <w:tcBorders>
              <w:top w:val="nil"/>
              <w:left w:val="single" w:sz="4" w:space="0" w:color="auto"/>
              <w:bottom w:val="nil"/>
              <w:right w:val="nil"/>
            </w:tcBorders>
            <w:shd w:val="clear" w:color="auto" w:fill="auto"/>
            <w:vAlign w:val="center"/>
            <w:hideMark/>
          </w:tcPr>
          <w:p w14:paraId="4D3779C8" w14:textId="77777777" w:rsidR="0066771F" w:rsidRPr="0047427F" w:rsidRDefault="0066771F" w:rsidP="00163BB1">
            <w:pPr>
              <w:spacing w:after="0" w:line="240" w:lineRule="auto"/>
              <w:ind w:left="0"/>
              <w:jc w:val="center"/>
              <w:rPr>
                <w:rFonts w:ascii="Calibri" w:eastAsia="Times New Roman" w:hAnsi="Calibri" w:cs="Calibri"/>
                <w:color w:val="000000"/>
                <w:sz w:val="16"/>
                <w:szCs w:val="16"/>
                <w:lang w:eastAsia="en-NZ"/>
              </w:rPr>
            </w:pPr>
            <w:r w:rsidRPr="0047427F">
              <w:rPr>
                <w:rFonts w:ascii="Calibri" w:eastAsia="Times New Roman" w:hAnsi="Calibri" w:cs="Calibri"/>
                <w:color w:val="000000"/>
                <w:sz w:val="16"/>
                <w:szCs w:val="16"/>
                <w:lang w:eastAsia="en-NZ"/>
              </w:rPr>
              <w:t>Most unlikely</w:t>
            </w:r>
          </w:p>
        </w:tc>
        <w:tc>
          <w:tcPr>
            <w:tcW w:w="960" w:type="dxa"/>
            <w:tcBorders>
              <w:top w:val="nil"/>
              <w:left w:val="single" w:sz="4" w:space="0" w:color="auto"/>
              <w:bottom w:val="nil"/>
              <w:right w:val="nil"/>
            </w:tcBorders>
            <w:shd w:val="clear" w:color="auto" w:fill="auto"/>
            <w:vAlign w:val="center"/>
            <w:hideMark/>
          </w:tcPr>
          <w:p w14:paraId="6447D91A" w14:textId="77777777" w:rsidR="0066771F" w:rsidRPr="0047427F" w:rsidRDefault="0066771F" w:rsidP="00163BB1">
            <w:pPr>
              <w:spacing w:after="0" w:line="240" w:lineRule="auto"/>
              <w:ind w:left="0"/>
              <w:jc w:val="center"/>
              <w:rPr>
                <w:rFonts w:ascii="Calibri" w:eastAsia="Times New Roman" w:hAnsi="Calibri" w:cs="Calibri"/>
                <w:color w:val="000000"/>
                <w:sz w:val="16"/>
                <w:szCs w:val="16"/>
                <w:lang w:eastAsia="en-NZ"/>
              </w:rPr>
            </w:pPr>
            <w:r w:rsidRPr="0047427F">
              <w:rPr>
                <w:rFonts w:ascii="Calibri" w:eastAsia="Times New Roman" w:hAnsi="Calibri" w:cs="Calibri"/>
                <w:color w:val="000000"/>
                <w:sz w:val="16"/>
                <w:szCs w:val="16"/>
                <w:lang w:eastAsia="en-NZ"/>
              </w:rPr>
              <w:t>Definitely not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360A66B" w14:textId="77777777" w:rsidR="0066771F" w:rsidRPr="0047427F" w:rsidRDefault="0066771F" w:rsidP="00163BB1">
            <w:pPr>
              <w:spacing w:after="0" w:line="240" w:lineRule="auto"/>
              <w:ind w:left="0"/>
              <w:jc w:val="center"/>
              <w:rPr>
                <w:rFonts w:ascii="Calibri" w:eastAsia="Times New Roman" w:hAnsi="Calibri" w:cs="Calibri"/>
                <w:color w:val="000000"/>
                <w:sz w:val="16"/>
                <w:szCs w:val="16"/>
                <w:lang w:eastAsia="en-NZ"/>
              </w:rPr>
            </w:pPr>
            <w:r w:rsidRPr="0047427F">
              <w:rPr>
                <w:rFonts w:ascii="Calibri" w:eastAsia="Times New Roman" w:hAnsi="Calibri" w:cs="Calibri"/>
                <w:color w:val="000000"/>
                <w:sz w:val="16"/>
                <w:szCs w:val="16"/>
                <w:lang w:eastAsia="en-NZ"/>
              </w:rPr>
              <w:t>I'm really not sure</w:t>
            </w:r>
          </w:p>
        </w:tc>
      </w:tr>
      <w:tr w:rsidR="0066771F" w:rsidRPr="0047427F" w14:paraId="2717D969" w14:textId="77777777" w:rsidTr="00163BB1">
        <w:trPr>
          <w:trHeight w:val="255"/>
        </w:trPr>
        <w:tc>
          <w:tcPr>
            <w:tcW w:w="3827" w:type="dxa"/>
            <w:tcBorders>
              <w:top w:val="single" w:sz="4" w:space="0" w:color="auto"/>
              <w:left w:val="single" w:sz="4" w:space="0" w:color="auto"/>
              <w:bottom w:val="nil"/>
              <w:right w:val="nil"/>
            </w:tcBorders>
            <w:shd w:val="clear" w:color="auto" w:fill="auto"/>
            <w:vAlign w:val="center"/>
          </w:tcPr>
          <w:p w14:paraId="4829F8BB"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single" w:sz="4" w:space="0" w:color="auto"/>
              <w:left w:val="single" w:sz="4" w:space="0" w:color="auto"/>
              <w:bottom w:val="nil"/>
              <w:right w:val="nil"/>
            </w:tcBorders>
            <w:shd w:val="clear" w:color="auto" w:fill="auto"/>
            <w:noWrap/>
            <w:vAlign w:val="center"/>
          </w:tcPr>
          <w:p w14:paraId="0D37FA19"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single" w:sz="4" w:space="0" w:color="auto"/>
              <w:left w:val="single" w:sz="4" w:space="0" w:color="auto"/>
              <w:bottom w:val="nil"/>
              <w:right w:val="nil"/>
            </w:tcBorders>
            <w:shd w:val="clear" w:color="auto" w:fill="auto"/>
            <w:noWrap/>
            <w:vAlign w:val="center"/>
          </w:tcPr>
          <w:p w14:paraId="37825498"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single" w:sz="4" w:space="0" w:color="auto"/>
              <w:left w:val="nil"/>
              <w:bottom w:val="nil"/>
              <w:right w:val="nil"/>
            </w:tcBorders>
            <w:shd w:val="clear" w:color="auto" w:fill="auto"/>
            <w:noWrap/>
            <w:vAlign w:val="center"/>
          </w:tcPr>
          <w:p w14:paraId="1DF417F3"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single" w:sz="4" w:space="0" w:color="auto"/>
              <w:left w:val="nil"/>
              <w:bottom w:val="nil"/>
              <w:right w:val="nil"/>
            </w:tcBorders>
            <w:shd w:val="clear" w:color="auto" w:fill="auto"/>
            <w:noWrap/>
            <w:vAlign w:val="center"/>
          </w:tcPr>
          <w:p w14:paraId="384778C1"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nil"/>
              <w:bottom w:val="nil"/>
              <w:right w:val="single" w:sz="4" w:space="0" w:color="auto"/>
            </w:tcBorders>
            <w:shd w:val="clear" w:color="auto" w:fill="auto"/>
            <w:noWrap/>
            <w:vAlign w:val="center"/>
          </w:tcPr>
          <w:p w14:paraId="28F055C9"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r>
      <w:tr w:rsidR="0066771F" w:rsidRPr="0047427F" w14:paraId="52C1E2EA" w14:textId="77777777" w:rsidTr="00163BB1">
        <w:trPr>
          <w:trHeight w:val="255"/>
        </w:trPr>
        <w:tc>
          <w:tcPr>
            <w:tcW w:w="3827" w:type="dxa"/>
            <w:tcBorders>
              <w:top w:val="nil"/>
              <w:left w:val="single" w:sz="4" w:space="0" w:color="auto"/>
              <w:bottom w:val="nil"/>
              <w:right w:val="nil"/>
            </w:tcBorders>
            <w:shd w:val="clear" w:color="auto" w:fill="auto"/>
            <w:vAlign w:val="center"/>
            <w:hideMark/>
          </w:tcPr>
          <w:p w14:paraId="58FC5F5E"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 would need to be assured about its safety</w:t>
            </w:r>
          </w:p>
        </w:tc>
        <w:tc>
          <w:tcPr>
            <w:tcW w:w="960" w:type="dxa"/>
            <w:tcBorders>
              <w:top w:val="nil"/>
              <w:left w:val="single" w:sz="4" w:space="0" w:color="auto"/>
              <w:bottom w:val="nil"/>
              <w:right w:val="nil"/>
            </w:tcBorders>
            <w:shd w:val="clear" w:color="auto" w:fill="auto"/>
            <w:noWrap/>
            <w:vAlign w:val="center"/>
            <w:hideMark/>
          </w:tcPr>
          <w:p w14:paraId="64E38B43"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47%</w:t>
            </w:r>
          </w:p>
        </w:tc>
        <w:tc>
          <w:tcPr>
            <w:tcW w:w="960" w:type="dxa"/>
            <w:tcBorders>
              <w:top w:val="nil"/>
              <w:left w:val="single" w:sz="4" w:space="0" w:color="auto"/>
              <w:bottom w:val="nil"/>
              <w:right w:val="nil"/>
            </w:tcBorders>
            <w:shd w:val="clear" w:color="auto" w:fill="auto"/>
            <w:noWrap/>
            <w:vAlign w:val="center"/>
            <w:hideMark/>
          </w:tcPr>
          <w:p w14:paraId="08627BAF"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49%</w:t>
            </w:r>
          </w:p>
        </w:tc>
        <w:tc>
          <w:tcPr>
            <w:tcW w:w="960" w:type="dxa"/>
            <w:tcBorders>
              <w:top w:val="nil"/>
              <w:left w:val="nil"/>
              <w:bottom w:val="nil"/>
              <w:right w:val="nil"/>
            </w:tcBorders>
            <w:shd w:val="clear" w:color="auto" w:fill="auto"/>
            <w:noWrap/>
            <w:vAlign w:val="center"/>
            <w:hideMark/>
          </w:tcPr>
          <w:p w14:paraId="452FA318"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45%</w:t>
            </w:r>
          </w:p>
        </w:tc>
        <w:tc>
          <w:tcPr>
            <w:tcW w:w="960" w:type="dxa"/>
            <w:tcBorders>
              <w:top w:val="nil"/>
              <w:left w:val="nil"/>
              <w:bottom w:val="nil"/>
              <w:right w:val="nil"/>
            </w:tcBorders>
            <w:shd w:val="clear" w:color="auto" w:fill="auto"/>
            <w:noWrap/>
            <w:vAlign w:val="center"/>
            <w:hideMark/>
          </w:tcPr>
          <w:p w14:paraId="4F90A43D"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24%</w:t>
            </w:r>
          </w:p>
        </w:tc>
        <w:tc>
          <w:tcPr>
            <w:tcW w:w="960" w:type="dxa"/>
            <w:tcBorders>
              <w:top w:val="nil"/>
              <w:left w:val="nil"/>
              <w:bottom w:val="nil"/>
              <w:right w:val="single" w:sz="4" w:space="0" w:color="auto"/>
            </w:tcBorders>
            <w:shd w:val="clear" w:color="auto" w:fill="auto"/>
            <w:noWrap/>
            <w:vAlign w:val="center"/>
            <w:hideMark/>
          </w:tcPr>
          <w:p w14:paraId="7AF98DCD"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69%</w:t>
            </w:r>
          </w:p>
        </w:tc>
      </w:tr>
      <w:tr w:rsidR="0066771F" w:rsidRPr="0047427F" w14:paraId="494880CB" w14:textId="77777777" w:rsidTr="00163BB1">
        <w:trPr>
          <w:trHeight w:val="510"/>
        </w:trPr>
        <w:tc>
          <w:tcPr>
            <w:tcW w:w="3827" w:type="dxa"/>
            <w:tcBorders>
              <w:top w:val="nil"/>
              <w:left w:val="single" w:sz="4" w:space="0" w:color="auto"/>
              <w:bottom w:val="nil"/>
              <w:right w:val="nil"/>
            </w:tcBorders>
            <w:shd w:val="clear" w:color="auto" w:fill="auto"/>
            <w:vAlign w:val="center"/>
            <w:hideMark/>
          </w:tcPr>
          <w:p w14:paraId="732B0525"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I'd rather wait and see if others who have taken it suffer any side effects</w:t>
            </w:r>
          </w:p>
        </w:tc>
        <w:tc>
          <w:tcPr>
            <w:tcW w:w="960" w:type="dxa"/>
            <w:tcBorders>
              <w:top w:val="nil"/>
              <w:left w:val="single" w:sz="4" w:space="0" w:color="auto"/>
              <w:bottom w:val="nil"/>
              <w:right w:val="nil"/>
            </w:tcBorders>
            <w:shd w:val="clear" w:color="auto" w:fill="auto"/>
            <w:noWrap/>
            <w:vAlign w:val="center"/>
            <w:hideMark/>
          </w:tcPr>
          <w:p w14:paraId="547149FC"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37%</w:t>
            </w:r>
          </w:p>
        </w:tc>
        <w:tc>
          <w:tcPr>
            <w:tcW w:w="960" w:type="dxa"/>
            <w:tcBorders>
              <w:top w:val="nil"/>
              <w:left w:val="single" w:sz="4" w:space="0" w:color="auto"/>
              <w:bottom w:val="nil"/>
              <w:right w:val="nil"/>
            </w:tcBorders>
            <w:shd w:val="clear" w:color="auto" w:fill="auto"/>
            <w:noWrap/>
            <w:vAlign w:val="center"/>
            <w:hideMark/>
          </w:tcPr>
          <w:p w14:paraId="193037F8"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48%</w:t>
            </w:r>
          </w:p>
        </w:tc>
        <w:tc>
          <w:tcPr>
            <w:tcW w:w="960" w:type="dxa"/>
            <w:tcBorders>
              <w:top w:val="nil"/>
              <w:left w:val="nil"/>
              <w:bottom w:val="nil"/>
              <w:right w:val="nil"/>
            </w:tcBorders>
            <w:shd w:val="clear" w:color="auto" w:fill="auto"/>
            <w:noWrap/>
            <w:vAlign w:val="center"/>
            <w:hideMark/>
          </w:tcPr>
          <w:p w14:paraId="69DFDC63"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38%</w:t>
            </w:r>
          </w:p>
        </w:tc>
        <w:tc>
          <w:tcPr>
            <w:tcW w:w="960" w:type="dxa"/>
            <w:tcBorders>
              <w:top w:val="nil"/>
              <w:left w:val="nil"/>
              <w:bottom w:val="nil"/>
              <w:right w:val="nil"/>
            </w:tcBorders>
            <w:shd w:val="clear" w:color="auto" w:fill="auto"/>
            <w:noWrap/>
            <w:vAlign w:val="center"/>
            <w:hideMark/>
          </w:tcPr>
          <w:p w14:paraId="4C16C41D"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24%</w:t>
            </w:r>
          </w:p>
        </w:tc>
        <w:tc>
          <w:tcPr>
            <w:tcW w:w="960" w:type="dxa"/>
            <w:tcBorders>
              <w:top w:val="nil"/>
              <w:left w:val="nil"/>
              <w:bottom w:val="nil"/>
              <w:right w:val="single" w:sz="4" w:space="0" w:color="auto"/>
            </w:tcBorders>
            <w:shd w:val="clear" w:color="auto" w:fill="auto"/>
            <w:noWrap/>
            <w:vAlign w:val="center"/>
            <w:hideMark/>
          </w:tcPr>
          <w:p w14:paraId="206E79EF"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46%</w:t>
            </w:r>
          </w:p>
        </w:tc>
      </w:tr>
      <w:tr w:rsidR="0066771F" w:rsidRPr="0047427F" w14:paraId="11DD979C" w14:textId="77777777" w:rsidTr="00163BB1">
        <w:trPr>
          <w:trHeight w:val="255"/>
        </w:trPr>
        <w:tc>
          <w:tcPr>
            <w:tcW w:w="3827" w:type="dxa"/>
            <w:tcBorders>
              <w:top w:val="nil"/>
              <w:left w:val="single" w:sz="4" w:space="0" w:color="auto"/>
              <w:bottom w:val="nil"/>
              <w:right w:val="nil"/>
            </w:tcBorders>
            <w:shd w:val="clear" w:color="auto" w:fill="auto"/>
            <w:vAlign w:val="center"/>
            <w:hideMark/>
          </w:tcPr>
          <w:p w14:paraId="7D81C3B5"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 don't trust any vaccine</w:t>
            </w:r>
          </w:p>
        </w:tc>
        <w:tc>
          <w:tcPr>
            <w:tcW w:w="960" w:type="dxa"/>
            <w:tcBorders>
              <w:top w:val="nil"/>
              <w:left w:val="single" w:sz="4" w:space="0" w:color="auto"/>
              <w:bottom w:val="nil"/>
              <w:right w:val="nil"/>
            </w:tcBorders>
            <w:shd w:val="clear" w:color="auto" w:fill="auto"/>
            <w:noWrap/>
            <w:vAlign w:val="center"/>
            <w:hideMark/>
          </w:tcPr>
          <w:p w14:paraId="763E0065"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26%</w:t>
            </w:r>
          </w:p>
        </w:tc>
        <w:tc>
          <w:tcPr>
            <w:tcW w:w="960" w:type="dxa"/>
            <w:tcBorders>
              <w:top w:val="nil"/>
              <w:left w:val="single" w:sz="4" w:space="0" w:color="auto"/>
              <w:bottom w:val="nil"/>
              <w:right w:val="nil"/>
            </w:tcBorders>
            <w:shd w:val="clear" w:color="auto" w:fill="auto"/>
            <w:noWrap/>
            <w:vAlign w:val="center"/>
            <w:hideMark/>
          </w:tcPr>
          <w:p w14:paraId="43A21675"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13%</w:t>
            </w:r>
          </w:p>
        </w:tc>
        <w:tc>
          <w:tcPr>
            <w:tcW w:w="960" w:type="dxa"/>
            <w:tcBorders>
              <w:top w:val="nil"/>
              <w:left w:val="nil"/>
              <w:bottom w:val="nil"/>
              <w:right w:val="nil"/>
            </w:tcBorders>
            <w:shd w:val="clear" w:color="auto" w:fill="auto"/>
            <w:noWrap/>
            <w:vAlign w:val="center"/>
            <w:hideMark/>
          </w:tcPr>
          <w:p w14:paraId="3C445268"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23%</w:t>
            </w:r>
          </w:p>
        </w:tc>
        <w:tc>
          <w:tcPr>
            <w:tcW w:w="960" w:type="dxa"/>
            <w:tcBorders>
              <w:top w:val="nil"/>
              <w:left w:val="nil"/>
              <w:bottom w:val="nil"/>
              <w:right w:val="nil"/>
            </w:tcBorders>
            <w:shd w:val="clear" w:color="auto" w:fill="auto"/>
            <w:noWrap/>
            <w:vAlign w:val="center"/>
            <w:hideMark/>
          </w:tcPr>
          <w:p w14:paraId="241A39B2"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43%</w:t>
            </w:r>
          </w:p>
        </w:tc>
        <w:tc>
          <w:tcPr>
            <w:tcW w:w="960" w:type="dxa"/>
            <w:tcBorders>
              <w:top w:val="nil"/>
              <w:left w:val="nil"/>
              <w:bottom w:val="nil"/>
              <w:right w:val="single" w:sz="4" w:space="0" w:color="auto"/>
            </w:tcBorders>
            <w:shd w:val="clear" w:color="auto" w:fill="auto"/>
            <w:noWrap/>
            <w:vAlign w:val="center"/>
            <w:hideMark/>
          </w:tcPr>
          <w:p w14:paraId="1D243A4F"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15%</w:t>
            </w:r>
          </w:p>
        </w:tc>
      </w:tr>
      <w:tr w:rsidR="0066771F" w:rsidRPr="0047427F" w14:paraId="1D13ABCA" w14:textId="77777777" w:rsidTr="00163BB1">
        <w:trPr>
          <w:trHeight w:val="510"/>
        </w:trPr>
        <w:tc>
          <w:tcPr>
            <w:tcW w:w="3827" w:type="dxa"/>
            <w:tcBorders>
              <w:top w:val="nil"/>
              <w:left w:val="single" w:sz="4" w:space="0" w:color="auto"/>
              <w:bottom w:val="nil"/>
              <w:right w:val="nil"/>
            </w:tcBorders>
            <w:shd w:val="clear" w:color="auto" w:fill="auto"/>
            <w:vAlign w:val="center"/>
            <w:hideMark/>
          </w:tcPr>
          <w:p w14:paraId="7D0DE3E8"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 don't see the need to take a COVID-19 vaccine</w:t>
            </w:r>
          </w:p>
        </w:tc>
        <w:tc>
          <w:tcPr>
            <w:tcW w:w="960" w:type="dxa"/>
            <w:tcBorders>
              <w:top w:val="nil"/>
              <w:left w:val="single" w:sz="4" w:space="0" w:color="auto"/>
              <w:bottom w:val="nil"/>
              <w:right w:val="nil"/>
            </w:tcBorders>
            <w:shd w:val="clear" w:color="auto" w:fill="auto"/>
            <w:noWrap/>
            <w:vAlign w:val="center"/>
            <w:hideMark/>
          </w:tcPr>
          <w:p w14:paraId="18ED29E1"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20%</w:t>
            </w:r>
          </w:p>
        </w:tc>
        <w:tc>
          <w:tcPr>
            <w:tcW w:w="960" w:type="dxa"/>
            <w:tcBorders>
              <w:top w:val="nil"/>
              <w:left w:val="single" w:sz="4" w:space="0" w:color="auto"/>
              <w:bottom w:val="nil"/>
              <w:right w:val="nil"/>
            </w:tcBorders>
            <w:shd w:val="clear" w:color="auto" w:fill="auto"/>
            <w:noWrap/>
            <w:vAlign w:val="center"/>
            <w:hideMark/>
          </w:tcPr>
          <w:p w14:paraId="5D6C541C"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17%</w:t>
            </w:r>
          </w:p>
        </w:tc>
        <w:tc>
          <w:tcPr>
            <w:tcW w:w="960" w:type="dxa"/>
            <w:tcBorders>
              <w:top w:val="nil"/>
              <w:left w:val="nil"/>
              <w:bottom w:val="nil"/>
              <w:right w:val="nil"/>
            </w:tcBorders>
            <w:shd w:val="clear" w:color="auto" w:fill="auto"/>
            <w:noWrap/>
            <w:vAlign w:val="center"/>
            <w:hideMark/>
          </w:tcPr>
          <w:p w14:paraId="1FE398EE"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22%</w:t>
            </w:r>
          </w:p>
        </w:tc>
        <w:tc>
          <w:tcPr>
            <w:tcW w:w="960" w:type="dxa"/>
            <w:tcBorders>
              <w:top w:val="nil"/>
              <w:left w:val="nil"/>
              <w:bottom w:val="nil"/>
              <w:right w:val="nil"/>
            </w:tcBorders>
            <w:shd w:val="clear" w:color="auto" w:fill="auto"/>
            <w:noWrap/>
            <w:vAlign w:val="center"/>
            <w:hideMark/>
          </w:tcPr>
          <w:p w14:paraId="796EA55E"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35%</w:t>
            </w:r>
          </w:p>
        </w:tc>
        <w:tc>
          <w:tcPr>
            <w:tcW w:w="960" w:type="dxa"/>
            <w:tcBorders>
              <w:top w:val="nil"/>
              <w:left w:val="nil"/>
              <w:bottom w:val="nil"/>
              <w:right w:val="single" w:sz="4" w:space="0" w:color="auto"/>
            </w:tcBorders>
            <w:shd w:val="clear" w:color="auto" w:fill="auto"/>
            <w:noWrap/>
            <w:vAlign w:val="center"/>
            <w:hideMark/>
          </w:tcPr>
          <w:p w14:paraId="24CB0F38"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7%</w:t>
            </w:r>
          </w:p>
        </w:tc>
      </w:tr>
      <w:tr w:rsidR="0066771F" w:rsidRPr="0047427F" w14:paraId="525294CC" w14:textId="77777777" w:rsidTr="00163BB1">
        <w:trPr>
          <w:trHeight w:val="510"/>
        </w:trPr>
        <w:tc>
          <w:tcPr>
            <w:tcW w:w="3827" w:type="dxa"/>
            <w:tcBorders>
              <w:top w:val="nil"/>
              <w:left w:val="single" w:sz="4" w:space="0" w:color="auto"/>
              <w:bottom w:val="nil"/>
              <w:right w:val="nil"/>
            </w:tcBorders>
            <w:shd w:val="clear" w:color="auto" w:fill="auto"/>
            <w:vAlign w:val="center"/>
            <w:hideMark/>
          </w:tcPr>
          <w:p w14:paraId="16B2330F"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I'd like to make sure that others who need it get it</w:t>
            </w:r>
          </w:p>
        </w:tc>
        <w:tc>
          <w:tcPr>
            <w:tcW w:w="960" w:type="dxa"/>
            <w:tcBorders>
              <w:top w:val="nil"/>
              <w:left w:val="single" w:sz="4" w:space="0" w:color="auto"/>
              <w:bottom w:val="nil"/>
              <w:right w:val="nil"/>
            </w:tcBorders>
            <w:shd w:val="clear" w:color="auto" w:fill="auto"/>
            <w:noWrap/>
            <w:vAlign w:val="center"/>
            <w:hideMark/>
          </w:tcPr>
          <w:p w14:paraId="4D5D95A6"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18%</w:t>
            </w:r>
          </w:p>
        </w:tc>
        <w:tc>
          <w:tcPr>
            <w:tcW w:w="960" w:type="dxa"/>
            <w:tcBorders>
              <w:top w:val="nil"/>
              <w:left w:val="single" w:sz="4" w:space="0" w:color="auto"/>
              <w:bottom w:val="nil"/>
              <w:right w:val="nil"/>
            </w:tcBorders>
            <w:shd w:val="clear" w:color="auto" w:fill="auto"/>
            <w:noWrap/>
            <w:vAlign w:val="center"/>
            <w:hideMark/>
          </w:tcPr>
          <w:p w14:paraId="1A42DAEC"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39%</w:t>
            </w:r>
          </w:p>
        </w:tc>
        <w:tc>
          <w:tcPr>
            <w:tcW w:w="960" w:type="dxa"/>
            <w:tcBorders>
              <w:top w:val="nil"/>
              <w:left w:val="nil"/>
              <w:bottom w:val="nil"/>
              <w:right w:val="nil"/>
            </w:tcBorders>
            <w:shd w:val="clear" w:color="auto" w:fill="auto"/>
            <w:noWrap/>
            <w:vAlign w:val="center"/>
            <w:hideMark/>
          </w:tcPr>
          <w:p w14:paraId="11D54C81"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15%</w:t>
            </w:r>
          </w:p>
        </w:tc>
        <w:tc>
          <w:tcPr>
            <w:tcW w:w="960" w:type="dxa"/>
            <w:tcBorders>
              <w:top w:val="nil"/>
              <w:left w:val="nil"/>
              <w:bottom w:val="nil"/>
              <w:right w:val="nil"/>
            </w:tcBorders>
            <w:shd w:val="clear" w:color="auto" w:fill="auto"/>
            <w:noWrap/>
            <w:vAlign w:val="center"/>
            <w:hideMark/>
          </w:tcPr>
          <w:p w14:paraId="3EE4B041"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9%</w:t>
            </w:r>
          </w:p>
        </w:tc>
        <w:tc>
          <w:tcPr>
            <w:tcW w:w="960" w:type="dxa"/>
            <w:tcBorders>
              <w:top w:val="nil"/>
              <w:left w:val="nil"/>
              <w:bottom w:val="nil"/>
              <w:right w:val="single" w:sz="4" w:space="0" w:color="auto"/>
            </w:tcBorders>
            <w:shd w:val="clear" w:color="auto" w:fill="auto"/>
            <w:noWrap/>
            <w:vAlign w:val="center"/>
            <w:hideMark/>
          </w:tcPr>
          <w:p w14:paraId="664A7AB6"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21%</w:t>
            </w:r>
          </w:p>
        </w:tc>
      </w:tr>
      <w:tr w:rsidR="0066771F" w:rsidRPr="0047427F" w14:paraId="1E238AF4" w14:textId="77777777" w:rsidTr="00163BB1">
        <w:trPr>
          <w:trHeight w:val="255"/>
        </w:trPr>
        <w:tc>
          <w:tcPr>
            <w:tcW w:w="3827" w:type="dxa"/>
            <w:tcBorders>
              <w:top w:val="nil"/>
              <w:left w:val="single" w:sz="4" w:space="0" w:color="auto"/>
              <w:bottom w:val="nil"/>
              <w:right w:val="nil"/>
            </w:tcBorders>
            <w:shd w:val="clear" w:color="auto" w:fill="auto"/>
            <w:vAlign w:val="center"/>
            <w:hideMark/>
          </w:tcPr>
          <w:p w14:paraId="4523398A"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 don't take any vaccine</w:t>
            </w:r>
          </w:p>
        </w:tc>
        <w:tc>
          <w:tcPr>
            <w:tcW w:w="960" w:type="dxa"/>
            <w:tcBorders>
              <w:top w:val="nil"/>
              <w:left w:val="single" w:sz="4" w:space="0" w:color="auto"/>
              <w:bottom w:val="nil"/>
              <w:right w:val="nil"/>
            </w:tcBorders>
            <w:shd w:val="clear" w:color="auto" w:fill="auto"/>
            <w:noWrap/>
            <w:vAlign w:val="center"/>
            <w:hideMark/>
          </w:tcPr>
          <w:p w14:paraId="73633E65"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15%</w:t>
            </w:r>
          </w:p>
        </w:tc>
        <w:tc>
          <w:tcPr>
            <w:tcW w:w="960" w:type="dxa"/>
            <w:tcBorders>
              <w:top w:val="nil"/>
              <w:left w:val="single" w:sz="4" w:space="0" w:color="auto"/>
              <w:bottom w:val="nil"/>
              <w:right w:val="nil"/>
            </w:tcBorders>
            <w:shd w:val="clear" w:color="auto" w:fill="auto"/>
            <w:noWrap/>
            <w:vAlign w:val="center"/>
            <w:hideMark/>
          </w:tcPr>
          <w:p w14:paraId="415D8BAC"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9%</w:t>
            </w:r>
          </w:p>
        </w:tc>
        <w:tc>
          <w:tcPr>
            <w:tcW w:w="960" w:type="dxa"/>
            <w:tcBorders>
              <w:top w:val="nil"/>
              <w:left w:val="nil"/>
              <w:bottom w:val="nil"/>
              <w:right w:val="nil"/>
            </w:tcBorders>
            <w:shd w:val="clear" w:color="auto" w:fill="auto"/>
            <w:noWrap/>
            <w:vAlign w:val="center"/>
            <w:hideMark/>
          </w:tcPr>
          <w:p w14:paraId="3CC41D60"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7%</w:t>
            </w:r>
          </w:p>
        </w:tc>
        <w:tc>
          <w:tcPr>
            <w:tcW w:w="960" w:type="dxa"/>
            <w:tcBorders>
              <w:top w:val="nil"/>
              <w:left w:val="nil"/>
              <w:bottom w:val="nil"/>
              <w:right w:val="nil"/>
            </w:tcBorders>
            <w:shd w:val="clear" w:color="auto" w:fill="auto"/>
            <w:noWrap/>
            <w:vAlign w:val="center"/>
            <w:hideMark/>
          </w:tcPr>
          <w:p w14:paraId="4AA7C830"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26%</w:t>
            </w:r>
          </w:p>
        </w:tc>
        <w:tc>
          <w:tcPr>
            <w:tcW w:w="960" w:type="dxa"/>
            <w:tcBorders>
              <w:top w:val="nil"/>
              <w:left w:val="nil"/>
              <w:bottom w:val="nil"/>
              <w:right w:val="single" w:sz="4" w:space="0" w:color="auto"/>
            </w:tcBorders>
            <w:shd w:val="clear" w:color="auto" w:fill="auto"/>
            <w:noWrap/>
            <w:vAlign w:val="center"/>
            <w:hideMark/>
          </w:tcPr>
          <w:p w14:paraId="21B7AAE3"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10%</w:t>
            </w:r>
          </w:p>
        </w:tc>
      </w:tr>
      <w:tr w:rsidR="0066771F" w:rsidRPr="0047427F" w14:paraId="65E0E2B8" w14:textId="77777777" w:rsidTr="00163BB1">
        <w:trPr>
          <w:trHeight w:val="510"/>
        </w:trPr>
        <w:tc>
          <w:tcPr>
            <w:tcW w:w="3827" w:type="dxa"/>
            <w:tcBorders>
              <w:top w:val="nil"/>
              <w:left w:val="single" w:sz="4" w:space="0" w:color="auto"/>
              <w:bottom w:val="nil"/>
              <w:right w:val="nil"/>
            </w:tcBorders>
            <w:shd w:val="clear" w:color="auto" w:fill="auto"/>
            <w:vAlign w:val="center"/>
            <w:hideMark/>
          </w:tcPr>
          <w:p w14:paraId="549666DD"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I won't be able to afford a COVID-19 vaccine</w:t>
            </w:r>
          </w:p>
        </w:tc>
        <w:tc>
          <w:tcPr>
            <w:tcW w:w="960" w:type="dxa"/>
            <w:tcBorders>
              <w:top w:val="nil"/>
              <w:left w:val="single" w:sz="4" w:space="0" w:color="auto"/>
              <w:bottom w:val="nil"/>
              <w:right w:val="nil"/>
            </w:tcBorders>
            <w:shd w:val="clear" w:color="auto" w:fill="auto"/>
            <w:noWrap/>
            <w:vAlign w:val="center"/>
            <w:hideMark/>
          </w:tcPr>
          <w:p w14:paraId="28F51D47"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6%</w:t>
            </w:r>
          </w:p>
        </w:tc>
        <w:tc>
          <w:tcPr>
            <w:tcW w:w="960" w:type="dxa"/>
            <w:tcBorders>
              <w:top w:val="nil"/>
              <w:left w:val="single" w:sz="4" w:space="0" w:color="auto"/>
              <w:bottom w:val="nil"/>
              <w:right w:val="nil"/>
            </w:tcBorders>
            <w:shd w:val="clear" w:color="auto" w:fill="auto"/>
            <w:noWrap/>
            <w:vAlign w:val="center"/>
            <w:hideMark/>
          </w:tcPr>
          <w:p w14:paraId="5E710355"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13%</w:t>
            </w:r>
          </w:p>
        </w:tc>
        <w:tc>
          <w:tcPr>
            <w:tcW w:w="960" w:type="dxa"/>
            <w:tcBorders>
              <w:top w:val="nil"/>
              <w:left w:val="nil"/>
              <w:bottom w:val="nil"/>
              <w:right w:val="nil"/>
            </w:tcBorders>
            <w:shd w:val="clear" w:color="auto" w:fill="auto"/>
            <w:noWrap/>
            <w:vAlign w:val="center"/>
            <w:hideMark/>
          </w:tcPr>
          <w:p w14:paraId="3099CC37"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6%</w:t>
            </w:r>
          </w:p>
        </w:tc>
        <w:tc>
          <w:tcPr>
            <w:tcW w:w="960" w:type="dxa"/>
            <w:tcBorders>
              <w:top w:val="nil"/>
              <w:left w:val="nil"/>
              <w:bottom w:val="nil"/>
              <w:right w:val="nil"/>
            </w:tcBorders>
            <w:shd w:val="clear" w:color="auto" w:fill="auto"/>
            <w:noWrap/>
            <w:vAlign w:val="center"/>
            <w:hideMark/>
          </w:tcPr>
          <w:p w14:paraId="173C28E2"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w:t>
            </w:r>
          </w:p>
        </w:tc>
        <w:tc>
          <w:tcPr>
            <w:tcW w:w="960" w:type="dxa"/>
            <w:tcBorders>
              <w:top w:val="nil"/>
              <w:left w:val="nil"/>
              <w:bottom w:val="nil"/>
              <w:right w:val="single" w:sz="4" w:space="0" w:color="auto"/>
            </w:tcBorders>
            <w:shd w:val="clear" w:color="auto" w:fill="auto"/>
            <w:noWrap/>
            <w:vAlign w:val="center"/>
            <w:hideMark/>
          </w:tcPr>
          <w:p w14:paraId="79F923D7"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7%</w:t>
            </w:r>
          </w:p>
        </w:tc>
      </w:tr>
      <w:tr w:rsidR="0066771F" w:rsidRPr="0047427F" w14:paraId="33CD03A5" w14:textId="77777777" w:rsidTr="00163BB1">
        <w:trPr>
          <w:trHeight w:val="255"/>
        </w:trPr>
        <w:tc>
          <w:tcPr>
            <w:tcW w:w="3827" w:type="dxa"/>
            <w:tcBorders>
              <w:top w:val="nil"/>
              <w:left w:val="single" w:sz="4" w:space="0" w:color="auto"/>
              <w:bottom w:val="nil"/>
              <w:right w:val="nil"/>
            </w:tcBorders>
            <w:shd w:val="clear" w:color="auto" w:fill="auto"/>
            <w:vAlign w:val="center"/>
            <w:hideMark/>
          </w:tcPr>
          <w:p w14:paraId="7F66912B"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 xml:space="preserve">Another reason </w:t>
            </w:r>
          </w:p>
        </w:tc>
        <w:tc>
          <w:tcPr>
            <w:tcW w:w="960" w:type="dxa"/>
            <w:tcBorders>
              <w:top w:val="nil"/>
              <w:left w:val="single" w:sz="4" w:space="0" w:color="auto"/>
              <w:bottom w:val="nil"/>
              <w:right w:val="nil"/>
            </w:tcBorders>
            <w:shd w:val="clear" w:color="auto" w:fill="auto"/>
            <w:noWrap/>
            <w:vAlign w:val="center"/>
            <w:hideMark/>
          </w:tcPr>
          <w:p w14:paraId="1CDC2725"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13%</w:t>
            </w:r>
          </w:p>
        </w:tc>
        <w:tc>
          <w:tcPr>
            <w:tcW w:w="960" w:type="dxa"/>
            <w:tcBorders>
              <w:top w:val="nil"/>
              <w:left w:val="single" w:sz="4" w:space="0" w:color="auto"/>
              <w:bottom w:val="nil"/>
              <w:right w:val="nil"/>
            </w:tcBorders>
            <w:shd w:val="clear" w:color="auto" w:fill="auto"/>
            <w:noWrap/>
            <w:vAlign w:val="center"/>
            <w:hideMark/>
          </w:tcPr>
          <w:p w14:paraId="44D6681E"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6%</w:t>
            </w:r>
          </w:p>
        </w:tc>
        <w:tc>
          <w:tcPr>
            <w:tcW w:w="960" w:type="dxa"/>
            <w:tcBorders>
              <w:top w:val="nil"/>
              <w:left w:val="nil"/>
              <w:bottom w:val="nil"/>
              <w:right w:val="nil"/>
            </w:tcBorders>
            <w:shd w:val="clear" w:color="auto" w:fill="auto"/>
            <w:noWrap/>
            <w:vAlign w:val="center"/>
            <w:hideMark/>
          </w:tcPr>
          <w:p w14:paraId="70653125"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12%</w:t>
            </w:r>
          </w:p>
        </w:tc>
        <w:tc>
          <w:tcPr>
            <w:tcW w:w="960" w:type="dxa"/>
            <w:tcBorders>
              <w:top w:val="nil"/>
              <w:left w:val="nil"/>
              <w:bottom w:val="nil"/>
              <w:right w:val="nil"/>
            </w:tcBorders>
            <w:shd w:val="clear" w:color="auto" w:fill="auto"/>
            <w:noWrap/>
            <w:vAlign w:val="center"/>
            <w:hideMark/>
          </w:tcPr>
          <w:p w14:paraId="751B4802"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16%</w:t>
            </w:r>
          </w:p>
        </w:tc>
        <w:tc>
          <w:tcPr>
            <w:tcW w:w="960" w:type="dxa"/>
            <w:tcBorders>
              <w:top w:val="nil"/>
              <w:left w:val="nil"/>
              <w:bottom w:val="nil"/>
              <w:right w:val="single" w:sz="4" w:space="0" w:color="auto"/>
            </w:tcBorders>
            <w:shd w:val="clear" w:color="auto" w:fill="auto"/>
            <w:noWrap/>
            <w:vAlign w:val="center"/>
            <w:hideMark/>
          </w:tcPr>
          <w:p w14:paraId="32A66066"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13%</w:t>
            </w:r>
          </w:p>
        </w:tc>
      </w:tr>
      <w:tr w:rsidR="0066771F" w:rsidRPr="0047427F" w14:paraId="6BC2D66B" w14:textId="77777777" w:rsidTr="00163BB1">
        <w:trPr>
          <w:trHeight w:val="255"/>
        </w:trPr>
        <w:tc>
          <w:tcPr>
            <w:tcW w:w="3827" w:type="dxa"/>
            <w:tcBorders>
              <w:top w:val="nil"/>
              <w:left w:val="single" w:sz="4" w:space="0" w:color="auto"/>
              <w:bottom w:val="single" w:sz="4" w:space="0" w:color="auto"/>
              <w:right w:val="nil"/>
            </w:tcBorders>
            <w:shd w:val="clear" w:color="auto" w:fill="auto"/>
            <w:vAlign w:val="center"/>
            <w:hideMark/>
          </w:tcPr>
          <w:p w14:paraId="5B119B92"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single" w:sz="4" w:space="0" w:color="auto"/>
              <w:bottom w:val="single" w:sz="4" w:space="0" w:color="auto"/>
              <w:right w:val="nil"/>
            </w:tcBorders>
            <w:shd w:val="clear" w:color="auto" w:fill="auto"/>
            <w:noWrap/>
            <w:vAlign w:val="center"/>
            <w:hideMark/>
          </w:tcPr>
          <w:p w14:paraId="4D8A0695"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single" w:sz="4" w:space="0" w:color="auto"/>
              <w:bottom w:val="single" w:sz="4" w:space="0" w:color="auto"/>
              <w:right w:val="nil"/>
            </w:tcBorders>
            <w:shd w:val="clear" w:color="auto" w:fill="auto"/>
            <w:noWrap/>
            <w:vAlign w:val="center"/>
            <w:hideMark/>
          </w:tcPr>
          <w:p w14:paraId="432B541A"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nil"/>
              <w:bottom w:val="single" w:sz="4" w:space="0" w:color="auto"/>
              <w:right w:val="nil"/>
            </w:tcBorders>
            <w:shd w:val="clear" w:color="auto" w:fill="auto"/>
            <w:noWrap/>
            <w:vAlign w:val="center"/>
            <w:hideMark/>
          </w:tcPr>
          <w:p w14:paraId="70463858"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nil"/>
              <w:bottom w:val="single" w:sz="4" w:space="0" w:color="auto"/>
              <w:right w:val="nil"/>
            </w:tcBorders>
            <w:shd w:val="clear" w:color="auto" w:fill="auto"/>
            <w:noWrap/>
            <w:vAlign w:val="center"/>
            <w:hideMark/>
          </w:tcPr>
          <w:p w14:paraId="50EC6C12"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18FAE228"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r>
      <w:tr w:rsidR="0066771F" w:rsidRPr="0047427F" w14:paraId="2AC8AECA" w14:textId="77777777" w:rsidTr="00163BB1">
        <w:trPr>
          <w:trHeight w:val="255"/>
        </w:trPr>
        <w:tc>
          <w:tcPr>
            <w:tcW w:w="3827" w:type="dxa"/>
            <w:tcBorders>
              <w:top w:val="nil"/>
              <w:left w:val="nil"/>
              <w:bottom w:val="nil"/>
              <w:right w:val="nil"/>
            </w:tcBorders>
            <w:shd w:val="clear" w:color="auto" w:fill="auto"/>
            <w:vAlign w:val="center"/>
            <w:hideMark/>
          </w:tcPr>
          <w:p w14:paraId="2CA8C86C"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p>
        </w:tc>
        <w:tc>
          <w:tcPr>
            <w:tcW w:w="960" w:type="dxa"/>
            <w:tcBorders>
              <w:top w:val="nil"/>
              <w:left w:val="nil"/>
              <w:bottom w:val="nil"/>
              <w:right w:val="nil"/>
            </w:tcBorders>
            <w:shd w:val="clear" w:color="auto" w:fill="auto"/>
            <w:noWrap/>
            <w:vAlign w:val="center"/>
            <w:hideMark/>
          </w:tcPr>
          <w:p w14:paraId="621DB352" w14:textId="77777777" w:rsidR="0066771F" w:rsidRPr="0047427F" w:rsidRDefault="0066771F" w:rsidP="00163BB1">
            <w:pPr>
              <w:spacing w:after="0" w:line="240" w:lineRule="auto"/>
              <w:ind w:left="0"/>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287533B2" w14:textId="77777777" w:rsidR="0066771F" w:rsidRPr="0047427F" w:rsidRDefault="0066771F" w:rsidP="00163BB1">
            <w:pPr>
              <w:spacing w:after="0" w:line="240" w:lineRule="auto"/>
              <w:ind w:left="0"/>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334D0483" w14:textId="77777777" w:rsidR="0066771F" w:rsidRPr="0047427F" w:rsidRDefault="0066771F" w:rsidP="00163BB1">
            <w:pPr>
              <w:spacing w:after="0" w:line="240" w:lineRule="auto"/>
              <w:ind w:left="0"/>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2CB2EF0E" w14:textId="77777777" w:rsidR="0066771F" w:rsidRPr="0047427F" w:rsidRDefault="0066771F" w:rsidP="00163BB1">
            <w:pPr>
              <w:spacing w:after="0" w:line="240" w:lineRule="auto"/>
              <w:ind w:left="0"/>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6789C147" w14:textId="77777777" w:rsidR="0066771F" w:rsidRPr="0047427F" w:rsidRDefault="0066771F" w:rsidP="00163BB1">
            <w:pPr>
              <w:spacing w:after="0" w:line="240" w:lineRule="auto"/>
              <w:ind w:left="0"/>
              <w:rPr>
                <w:rFonts w:ascii="Times New Roman" w:eastAsia="Times New Roman" w:hAnsi="Times New Roman" w:cs="Times New Roman"/>
                <w:sz w:val="20"/>
                <w:szCs w:val="20"/>
                <w:lang w:eastAsia="en-NZ"/>
              </w:rPr>
            </w:pPr>
          </w:p>
        </w:tc>
      </w:tr>
      <w:tr w:rsidR="0066771F" w:rsidRPr="0047427F" w14:paraId="77238E06" w14:textId="77777777" w:rsidTr="00163BB1">
        <w:trPr>
          <w:trHeight w:val="255"/>
        </w:trPr>
        <w:tc>
          <w:tcPr>
            <w:tcW w:w="3827" w:type="dxa"/>
            <w:tcBorders>
              <w:top w:val="single" w:sz="4" w:space="0" w:color="auto"/>
              <w:left w:val="single" w:sz="4" w:space="0" w:color="auto"/>
              <w:bottom w:val="single" w:sz="4" w:space="0" w:color="auto"/>
              <w:right w:val="nil"/>
            </w:tcBorders>
            <w:shd w:val="clear" w:color="auto" w:fill="auto"/>
            <w:vAlign w:val="center"/>
            <w:hideMark/>
          </w:tcPr>
          <w:p w14:paraId="6FE647BB" w14:textId="77777777" w:rsidR="0066771F" w:rsidRPr="0047427F" w:rsidRDefault="0066771F" w:rsidP="00163BB1">
            <w:pPr>
              <w:spacing w:after="0" w:line="240" w:lineRule="auto"/>
              <w:ind w:left="0"/>
              <w:rPr>
                <w:rFonts w:ascii="Calibri" w:eastAsia="Times New Roman" w:hAnsi="Calibri" w:cs="Calibri"/>
                <w:color w:val="000000"/>
                <w:sz w:val="20"/>
                <w:szCs w:val="20"/>
                <w:lang w:eastAsia="en-NZ"/>
              </w:rPr>
            </w:pPr>
            <w:r w:rsidRPr="00D46390">
              <w:rPr>
                <w:rFonts w:ascii="Calibri" w:eastAsia="Times New Roman" w:hAnsi="Calibri" w:cs="Calibri"/>
                <w:color w:val="000000"/>
                <w:sz w:val="20"/>
                <w:szCs w:val="20"/>
                <w:lang w:eastAsia="en-NZ"/>
              </w:rPr>
              <w:t>N (unweighted)</w:t>
            </w:r>
            <w:r>
              <w:rPr>
                <w:rFonts w:ascii="Calibri" w:eastAsia="Times New Roman" w:hAnsi="Calibri" w:cs="Calibri"/>
                <w:color w:val="000000"/>
                <w:sz w:val="20"/>
                <w:szCs w:val="20"/>
                <w:lang w:eastAsia="en-NZ"/>
              </w:rPr>
              <w:t xml:space="preserve"> - </w:t>
            </w:r>
            <w:r w:rsidRPr="0047427F">
              <w:rPr>
                <w:rFonts w:ascii="Calibri" w:eastAsia="Times New Roman" w:hAnsi="Calibri" w:cs="Calibri"/>
                <w:i/>
                <w:iCs/>
                <w:color w:val="000000"/>
                <w:sz w:val="16"/>
                <w:szCs w:val="16"/>
                <w:lang w:eastAsia="en-NZ"/>
              </w:rPr>
              <w:t>Answered "Unlikely", "Most unlikely", "Definitely not" or "I'm really not sure” to question on whether respondents would take a COVID-19 vaccine if offered.</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705AD4A8"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362</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679D1775"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53</w:t>
            </w:r>
          </w:p>
        </w:tc>
        <w:tc>
          <w:tcPr>
            <w:tcW w:w="960" w:type="dxa"/>
            <w:tcBorders>
              <w:top w:val="single" w:sz="4" w:space="0" w:color="auto"/>
              <w:left w:val="nil"/>
              <w:bottom w:val="single" w:sz="4" w:space="0" w:color="auto"/>
              <w:right w:val="nil"/>
            </w:tcBorders>
            <w:shd w:val="clear" w:color="auto" w:fill="auto"/>
            <w:noWrap/>
            <w:vAlign w:val="center"/>
            <w:hideMark/>
          </w:tcPr>
          <w:p w14:paraId="1099C909"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60</w:t>
            </w:r>
          </w:p>
        </w:tc>
        <w:tc>
          <w:tcPr>
            <w:tcW w:w="960" w:type="dxa"/>
            <w:tcBorders>
              <w:top w:val="single" w:sz="4" w:space="0" w:color="auto"/>
              <w:left w:val="nil"/>
              <w:bottom w:val="single" w:sz="4" w:space="0" w:color="auto"/>
              <w:right w:val="nil"/>
            </w:tcBorders>
            <w:shd w:val="clear" w:color="auto" w:fill="auto"/>
            <w:noWrap/>
            <w:vAlign w:val="center"/>
            <w:hideMark/>
          </w:tcPr>
          <w:p w14:paraId="76C21676"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EE4B5EA" w14:textId="77777777" w:rsidR="0066771F" w:rsidRPr="0047427F" w:rsidRDefault="0066771F" w:rsidP="00163BB1">
            <w:pPr>
              <w:spacing w:after="0" w:line="240" w:lineRule="auto"/>
              <w:ind w:left="0"/>
              <w:jc w:val="right"/>
              <w:rPr>
                <w:rFonts w:ascii="Calibri" w:eastAsia="Times New Roman" w:hAnsi="Calibri" w:cs="Calibri"/>
                <w:color w:val="000000"/>
                <w:sz w:val="20"/>
                <w:szCs w:val="20"/>
                <w:lang w:eastAsia="en-NZ"/>
              </w:rPr>
            </w:pPr>
            <w:r w:rsidRPr="0047427F">
              <w:rPr>
                <w:rFonts w:ascii="Calibri" w:eastAsia="Times New Roman" w:hAnsi="Calibri" w:cs="Calibri"/>
                <w:color w:val="000000"/>
                <w:sz w:val="20"/>
                <w:szCs w:val="20"/>
                <w:lang w:eastAsia="en-NZ"/>
              </w:rPr>
              <w:t>131</w:t>
            </w:r>
          </w:p>
        </w:tc>
      </w:tr>
    </w:tbl>
    <w:p w14:paraId="2A0C68FA" w14:textId="77777777" w:rsidR="0066771F" w:rsidRDefault="0066771F" w:rsidP="0066771F">
      <w:pPr>
        <w:spacing w:after="0"/>
      </w:pPr>
    </w:p>
    <w:p w14:paraId="3B9EC5E9" w14:textId="589934D5" w:rsidR="0054050F" w:rsidRDefault="006451B4" w:rsidP="006451B4">
      <w:pPr>
        <w:pStyle w:val="Heading1"/>
        <w:numPr>
          <w:ilvl w:val="0"/>
          <w:numId w:val="3"/>
        </w:numPr>
        <w:spacing w:before="240"/>
        <w:ind w:left="851" w:hanging="425"/>
        <w:rPr>
          <w:rFonts w:asciiTheme="minorHAnsi" w:hAnsiTheme="minorHAnsi"/>
          <w:color w:val="auto"/>
        </w:rPr>
      </w:pPr>
      <w:bookmarkStart w:id="6" w:name="_Toc54089057"/>
      <w:bookmarkStart w:id="7" w:name="_Hlk53906125"/>
      <w:r>
        <w:rPr>
          <w:rFonts w:asciiTheme="minorHAnsi" w:hAnsiTheme="minorHAnsi"/>
          <w:color w:val="auto"/>
        </w:rPr>
        <w:t>Follow-up vaccine</w:t>
      </w:r>
      <w:bookmarkEnd w:id="6"/>
    </w:p>
    <w:bookmarkEnd w:id="7"/>
    <w:p w14:paraId="088CA8B2" w14:textId="482369BD" w:rsidR="006451B4" w:rsidRPr="006451B4" w:rsidRDefault="004A78E5" w:rsidP="006451B4">
      <w:pPr>
        <w:spacing w:after="0"/>
      </w:pPr>
      <w:r>
        <w:t>Responde</w:t>
      </w:r>
      <w:r w:rsidR="00A1377E">
        <w:t>n</w:t>
      </w:r>
      <w:r>
        <w:t xml:space="preserve">ts were asked </w:t>
      </w:r>
      <w:r w:rsidR="00A1377E">
        <w:t>if they would take a COVID-19 vaccine follow-up dose, if needed.</w:t>
      </w:r>
    </w:p>
    <w:p w14:paraId="705CA0DD" w14:textId="551DE981" w:rsidR="007C2AAF" w:rsidRDefault="007C2AAF" w:rsidP="006451B4">
      <w:pPr>
        <w:spacing w:after="0"/>
        <w:rPr>
          <w:color w:val="000000" w:themeColor="text1"/>
        </w:rPr>
      </w:pPr>
    </w:p>
    <w:p w14:paraId="7793CDA1" w14:textId="40803811" w:rsidR="006451B4" w:rsidRDefault="002E7306" w:rsidP="006451B4">
      <w:pPr>
        <w:spacing w:after="0"/>
        <w:rPr>
          <w:color w:val="000000" w:themeColor="text1"/>
        </w:rPr>
      </w:pPr>
      <w:r>
        <w:rPr>
          <w:color w:val="000000" w:themeColor="text1"/>
        </w:rPr>
        <w:t>Just under 69% of respondents (an estimated 2,462,700 adults) would take a follow-up dose if required.  18% (an estimated 636,400 adults) were unlikely to do so and 14% (an estimated 496,200 adults) were u</w:t>
      </w:r>
      <w:r w:rsidR="00DC18F7">
        <w:rPr>
          <w:color w:val="000000" w:themeColor="text1"/>
        </w:rPr>
        <w:t>n</w:t>
      </w:r>
      <w:r>
        <w:rPr>
          <w:color w:val="000000" w:themeColor="text1"/>
        </w:rPr>
        <w:t>sure.</w:t>
      </w:r>
    </w:p>
    <w:p w14:paraId="60A12217" w14:textId="20A5AEE3" w:rsidR="00C17589" w:rsidRDefault="00C17589" w:rsidP="006451B4">
      <w:pPr>
        <w:spacing w:after="0"/>
        <w:rPr>
          <w:color w:val="000000" w:themeColor="text1"/>
        </w:rPr>
      </w:pPr>
    </w:p>
    <w:p w14:paraId="0F330ED6" w14:textId="52340692" w:rsidR="00C17589" w:rsidRDefault="0076632A" w:rsidP="00C17589">
      <w:pPr>
        <w:spacing w:after="0"/>
        <w:jc w:val="center"/>
        <w:rPr>
          <w:color w:val="000000" w:themeColor="text1"/>
        </w:rPr>
      </w:pPr>
      <w:r>
        <w:rPr>
          <w:noProof/>
          <w:color w:val="000000" w:themeColor="text1"/>
        </w:rPr>
        <w:drawing>
          <wp:inline distT="0" distB="0" distL="0" distR="0" wp14:anchorId="00E5E47B" wp14:editId="52C7B33D">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FDA552E" w14:textId="52100CBC" w:rsidR="00C17589" w:rsidRDefault="00C17589" w:rsidP="00C17589">
      <w:pPr>
        <w:spacing w:after="0"/>
        <w:jc w:val="center"/>
        <w:rPr>
          <w:i/>
          <w:iCs/>
          <w:sz w:val="16"/>
          <w:szCs w:val="16"/>
        </w:rPr>
      </w:pPr>
      <w:r w:rsidRPr="00CE2298">
        <w:rPr>
          <w:i/>
          <w:iCs/>
          <w:sz w:val="16"/>
          <w:szCs w:val="16"/>
        </w:rPr>
        <w:t xml:space="preserve">NOTE: Percentages </w:t>
      </w:r>
      <w:r>
        <w:rPr>
          <w:i/>
          <w:iCs/>
          <w:sz w:val="16"/>
          <w:szCs w:val="16"/>
        </w:rPr>
        <w:t xml:space="preserve">in this chart </w:t>
      </w:r>
      <w:r w:rsidRPr="00CE2298">
        <w:rPr>
          <w:i/>
          <w:iCs/>
          <w:sz w:val="16"/>
          <w:szCs w:val="16"/>
        </w:rPr>
        <w:t>do not sum to</w:t>
      </w:r>
      <w:r>
        <w:rPr>
          <w:i/>
          <w:iCs/>
          <w:sz w:val="16"/>
          <w:szCs w:val="16"/>
        </w:rPr>
        <w:t xml:space="preserve"> 100% or to</w:t>
      </w:r>
      <w:r w:rsidRPr="00CE2298">
        <w:rPr>
          <w:i/>
          <w:iCs/>
          <w:sz w:val="16"/>
          <w:szCs w:val="16"/>
        </w:rPr>
        <w:t xml:space="preserve"> the totals shown owing to rounding.</w:t>
      </w:r>
    </w:p>
    <w:p w14:paraId="350AE219" w14:textId="7D90B251" w:rsidR="00C17589" w:rsidRDefault="00C17589" w:rsidP="006451B4">
      <w:pPr>
        <w:spacing w:after="0"/>
        <w:rPr>
          <w:color w:val="000000" w:themeColor="text1"/>
        </w:rPr>
      </w:pPr>
    </w:p>
    <w:p w14:paraId="746B7626" w14:textId="2894A390" w:rsidR="002E7306" w:rsidRDefault="002E7306" w:rsidP="002E7306">
      <w:pPr>
        <w:spacing w:after="0"/>
        <w:rPr>
          <w:color w:val="000000" w:themeColor="text1"/>
        </w:rPr>
      </w:pPr>
      <w:r>
        <w:rPr>
          <w:color w:val="000000" w:themeColor="text1"/>
        </w:rPr>
        <w:t xml:space="preserve">Note that while the percentage who would definitely take a follow-up dose was the same as the percentage who would take an initial </w:t>
      </w:r>
      <w:r w:rsidR="00DC18F7">
        <w:rPr>
          <w:color w:val="000000" w:themeColor="text1"/>
        </w:rPr>
        <w:t>COVID</w:t>
      </w:r>
      <w:r>
        <w:rPr>
          <w:color w:val="000000" w:themeColor="text1"/>
        </w:rPr>
        <w:t>-19 vaccine, only 97% of those who would definitely accept a vaccine would definitely take a follow-up dose.  Compl</w:t>
      </w:r>
      <w:r w:rsidR="00DC18F7">
        <w:rPr>
          <w:color w:val="000000" w:themeColor="text1"/>
        </w:rPr>
        <w:t>i</w:t>
      </w:r>
      <w:r>
        <w:rPr>
          <w:color w:val="000000" w:themeColor="text1"/>
        </w:rPr>
        <w:t>ance was therefore strong, but not total.</w:t>
      </w:r>
    </w:p>
    <w:p w14:paraId="3315DA71" w14:textId="6869F531" w:rsidR="00C17589" w:rsidRDefault="00C17589" w:rsidP="006451B4">
      <w:pPr>
        <w:spacing w:after="0"/>
        <w:rPr>
          <w:color w:val="000000" w:themeColor="text1"/>
        </w:rPr>
      </w:pPr>
    </w:p>
    <w:p w14:paraId="2B8572A5" w14:textId="05098084" w:rsidR="00C17589" w:rsidRDefault="0076632A" w:rsidP="0076632A">
      <w:pPr>
        <w:spacing w:after="0"/>
        <w:jc w:val="center"/>
        <w:rPr>
          <w:color w:val="000000" w:themeColor="text1"/>
        </w:rPr>
      </w:pPr>
      <w:r>
        <w:rPr>
          <w:noProof/>
          <w:color w:val="000000" w:themeColor="text1"/>
        </w:rPr>
        <w:drawing>
          <wp:inline distT="0" distB="0" distL="0" distR="0" wp14:anchorId="4325B33F" wp14:editId="0DD6D080">
            <wp:extent cx="4584700" cy="2962910"/>
            <wp:effectExtent l="0" t="0" r="635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962910"/>
                    </a:xfrm>
                    <a:prstGeom prst="rect">
                      <a:avLst/>
                    </a:prstGeom>
                    <a:noFill/>
                  </pic:spPr>
                </pic:pic>
              </a:graphicData>
            </a:graphic>
          </wp:inline>
        </w:drawing>
      </w:r>
    </w:p>
    <w:p w14:paraId="4046DAF4" w14:textId="77777777" w:rsidR="0076632A" w:rsidRDefault="0076632A" w:rsidP="006451B4">
      <w:pPr>
        <w:spacing w:after="0"/>
        <w:rPr>
          <w:color w:val="000000" w:themeColor="text1"/>
        </w:rPr>
      </w:pPr>
    </w:p>
    <w:p w14:paraId="4817C550" w14:textId="5893FC67" w:rsidR="00A72031" w:rsidRDefault="00DC18F7" w:rsidP="006451B4">
      <w:pPr>
        <w:spacing w:after="0"/>
        <w:rPr>
          <w:color w:val="000000" w:themeColor="text1"/>
        </w:rPr>
      </w:pPr>
      <w:r>
        <w:rPr>
          <w:color w:val="000000" w:themeColor="text1"/>
        </w:rPr>
        <w:t xml:space="preserve">By age, </w:t>
      </w:r>
      <w:r w:rsidR="00CD4E19">
        <w:rPr>
          <w:color w:val="000000" w:themeColor="text1"/>
        </w:rPr>
        <w:t>the percentage who would definitely or definitely not take a follow-up dose if needed mirrors the pattern of the uptake shown in Section 1.</w:t>
      </w:r>
    </w:p>
    <w:p w14:paraId="09474082" w14:textId="0D8275C0" w:rsidR="00CD4E19" w:rsidRDefault="00CD4E19" w:rsidP="006451B4">
      <w:pPr>
        <w:spacing w:after="0"/>
        <w:rPr>
          <w:color w:val="000000" w:themeColor="text1"/>
        </w:rPr>
      </w:pPr>
    </w:p>
    <w:p w14:paraId="60EBF4E7" w14:textId="6F78D51E" w:rsidR="00CD4E19" w:rsidRDefault="0076632A" w:rsidP="00CD4E19">
      <w:pPr>
        <w:spacing w:after="0"/>
        <w:jc w:val="center"/>
        <w:rPr>
          <w:color w:val="000000" w:themeColor="text1"/>
        </w:rPr>
      </w:pPr>
      <w:r>
        <w:rPr>
          <w:noProof/>
          <w:color w:val="000000" w:themeColor="text1"/>
        </w:rPr>
        <w:drawing>
          <wp:inline distT="0" distB="0" distL="0" distR="0" wp14:anchorId="51A03DD9" wp14:editId="341A493F">
            <wp:extent cx="4584700" cy="329819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3298190"/>
                    </a:xfrm>
                    <a:prstGeom prst="rect">
                      <a:avLst/>
                    </a:prstGeom>
                    <a:noFill/>
                  </pic:spPr>
                </pic:pic>
              </a:graphicData>
            </a:graphic>
          </wp:inline>
        </w:drawing>
      </w:r>
    </w:p>
    <w:p w14:paraId="6497782D" w14:textId="21EA3057" w:rsidR="00CD4E19" w:rsidRDefault="00CD4E19">
      <w:pPr>
        <w:rPr>
          <w:color w:val="000000" w:themeColor="text1"/>
        </w:rPr>
      </w:pPr>
      <w:r>
        <w:rPr>
          <w:color w:val="000000" w:themeColor="text1"/>
        </w:rPr>
        <w:br w:type="page"/>
      </w:r>
    </w:p>
    <w:p w14:paraId="304D32DA" w14:textId="6E21D308" w:rsidR="00CD4E19" w:rsidRDefault="00CD4E19" w:rsidP="006451B4">
      <w:pPr>
        <w:spacing w:after="0"/>
        <w:rPr>
          <w:color w:val="000000" w:themeColor="text1"/>
        </w:rPr>
      </w:pPr>
    </w:p>
    <w:p w14:paraId="22A9BD0A" w14:textId="64C5E818" w:rsidR="00CD4E19" w:rsidRDefault="00CD4E19" w:rsidP="006451B4">
      <w:pPr>
        <w:spacing w:after="0"/>
        <w:rPr>
          <w:color w:val="000000" w:themeColor="text1"/>
        </w:rPr>
      </w:pPr>
    </w:p>
    <w:p w14:paraId="1765DB28" w14:textId="77777777" w:rsidR="00CD4E19" w:rsidRDefault="00CD4E19" w:rsidP="006451B4">
      <w:pPr>
        <w:spacing w:after="0"/>
        <w:rPr>
          <w:color w:val="000000" w:themeColor="text1"/>
        </w:rPr>
      </w:pPr>
    </w:p>
    <w:p w14:paraId="1810B072" w14:textId="3A36257E" w:rsidR="00A72031" w:rsidRDefault="002B6DC3" w:rsidP="006451B4">
      <w:pPr>
        <w:spacing w:after="0"/>
        <w:rPr>
          <w:color w:val="000000" w:themeColor="text1"/>
        </w:rPr>
      </w:pPr>
      <w:r>
        <w:rPr>
          <w:color w:val="000000" w:themeColor="text1"/>
        </w:rPr>
        <w:t>Respondents of Indian and Pasifika ethnicity were the most likely to take a follow-up dose if needed.  Those of Asian ethnicity appear to need a little more urging, just as with the result for accepting an offered COVID-10 vaccine.</w:t>
      </w:r>
    </w:p>
    <w:p w14:paraId="5A4817DE" w14:textId="1AC89690" w:rsidR="002B6DC3" w:rsidRDefault="002B6DC3" w:rsidP="006451B4">
      <w:pPr>
        <w:spacing w:after="0"/>
        <w:rPr>
          <w:color w:val="000000" w:themeColor="text1"/>
        </w:rPr>
      </w:pPr>
    </w:p>
    <w:p w14:paraId="1C44CFE8" w14:textId="7A433CD2" w:rsidR="002B6DC3" w:rsidRDefault="002B6DC3" w:rsidP="006451B4">
      <w:pPr>
        <w:spacing w:after="0"/>
        <w:rPr>
          <w:color w:val="000000" w:themeColor="text1"/>
        </w:rPr>
      </w:pPr>
      <w:r>
        <w:rPr>
          <w:color w:val="000000" w:themeColor="text1"/>
        </w:rPr>
        <w:t>Māori were the least likely overall to take a follow-up dose if needed.</w:t>
      </w:r>
    </w:p>
    <w:p w14:paraId="6A167957" w14:textId="7B39E8ED" w:rsidR="00A72031" w:rsidRDefault="00A72031" w:rsidP="006451B4">
      <w:pPr>
        <w:spacing w:after="0"/>
        <w:rPr>
          <w:color w:val="000000" w:themeColor="text1"/>
        </w:rPr>
      </w:pPr>
    </w:p>
    <w:tbl>
      <w:tblPr>
        <w:tblW w:w="8647" w:type="dxa"/>
        <w:tblInd w:w="421" w:type="dxa"/>
        <w:tblLook w:val="04A0" w:firstRow="1" w:lastRow="0" w:firstColumn="1" w:lastColumn="0" w:noHBand="0" w:noVBand="1"/>
      </w:tblPr>
      <w:tblGrid>
        <w:gridCol w:w="2551"/>
        <w:gridCol w:w="851"/>
        <w:gridCol w:w="850"/>
        <w:gridCol w:w="851"/>
        <w:gridCol w:w="850"/>
        <w:gridCol w:w="960"/>
        <w:gridCol w:w="883"/>
        <w:gridCol w:w="851"/>
      </w:tblGrid>
      <w:tr w:rsidR="00A72031" w:rsidRPr="00A72031" w14:paraId="2A166A3A" w14:textId="77777777" w:rsidTr="00A72031">
        <w:trPr>
          <w:trHeight w:val="255"/>
        </w:trPr>
        <w:tc>
          <w:tcPr>
            <w:tcW w:w="2551" w:type="dxa"/>
            <w:vMerge w:val="restart"/>
            <w:tcBorders>
              <w:top w:val="single" w:sz="4" w:space="0" w:color="auto"/>
              <w:left w:val="single" w:sz="4" w:space="0" w:color="auto"/>
              <w:bottom w:val="nil"/>
              <w:right w:val="nil"/>
            </w:tcBorders>
            <w:shd w:val="clear" w:color="auto" w:fill="auto"/>
            <w:vAlign w:val="center"/>
            <w:hideMark/>
          </w:tcPr>
          <w:p w14:paraId="637FC516"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If needed, would you take a COVID-19 vaccine follow-up dose?</w:t>
            </w:r>
          </w:p>
        </w:tc>
        <w:tc>
          <w:tcPr>
            <w:tcW w:w="851" w:type="dxa"/>
            <w:vMerge w:val="restart"/>
            <w:tcBorders>
              <w:top w:val="single" w:sz="4" w:space="0" w:color="auto"/>
              <w:left w:val="single" w:sz="4" w:space="0" w:color="auto"/>
              <w:bottom w:val="nil"/>
              <w:right w:val="nil"/>
            </w:tcBorders>
            <w:shd w:val="clear" w:color="auto" w:fill="auto"/>
            <w:vAlign w:val="center"/>
            <w:hideMark/>
          </w:tcPr>
          <w:p w14:paraId="37B8BB8D" w14:textId="77777777" w:rsidR="00A72031" w:rsidRPr="00A72031" w:rsidRDefault="00A72031" w:rsidP="00A72031">
            <w:pPr>
              <w:spacing w:after="0" w:line="240" w:lineRule="auto"/>
              <w:ind w:left="0"/>
              <w:jc w:val="center"/>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ALL</w:t>
            </w:r>
          </w:p>
        </w:tc>
        <w:tc>
          <w:tcPr>
            <w:tcW w:w="52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4FFF2E7" w14:textId="77777777" w:rsidR="00A72031" w:rsidRPr="00A72031" w:rsidRDefault="00A72031" w:rsidP="00A72031">
            <w:pPr>
              <w:spacing w:after="0" w:line="240" w:lineRule="auto"/>
              <w:ind w:left="0"/>
              <w:jc w:val="center"/>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ETHNICITY</w:t>
            </w:r>
          </w:p>
        </w:tc>
      </w:tr>
      <w:tr w:rsidR="00A72031" w:rsidRPr="00A72031" w14:paraId="6C7F55E7" w14:textId="77777777" w:rsidTr="00A72031">
        <w:trPr>
          <w:trHeight w:val="675"/>
        </w:trPr>
        <w:tc>
          <w:tcPr>
            <w:tcW w:w="2551" w:type="dxa"/>
            <w:vMerge/>
            <w:tcBorders>
              <w:top w:val="single" w:sz="4" w:space="0" w:color="auto"/>
              <w:left w:val="single" w:sz="4" w:space="0" w:color="auto"/>
              <w:bottom w:val="nil"/>
              <w:right w:val="nil"/>
            </w:tcBorders>
            <w:vAlign w:val="center"/>
            <w:hideMark/>
          </w:tcPr>
          <w:p w14:paraId="38F5F289"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p>
        </w:tc>
        <w:tc>
          <w:tcPr>
            <w:tcW w:w="851" w:type="dxa"/>
            <w:vMerge/>
            <w:tcBorders>
              <w:top w:val="single" w:sz="4" w:space="0" w:color="auto"/>
              <w:left w:val="single" w:sz="4" w:space="0" w:color="auto"/>
              <w:bottom w:val="nil"/>
              <w:right w:val="nil"/>
            </w:tcBorders>
            <w:vAlign w:val="center"/>
            <w:hideMark/>
          </w:tcPr>
          <w:p w14:paraId="4E6645D7"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p>
        </w:tc>
        <w:tc>
          <w:tcPr>
            <w:tcW w:w="850" w:type="dxa"/>
            <w:tcBorders>
              <w:top w:val="nil"/>
              <w:left w:val="single" w:sz="4" w:space="0" w:color="auto"/>
              <w:bottom w:val="nil"/>
              <w:right w:val="nil"/>
            </w:tcBorders>
            <w:shd w:val="clear" w:color="auto" w:fill="auto"/>
            <w:vAlign w:val="center"/>
            <w:hideMark/>
          </w:tcPr>
          <w:p w14:paraId="44921B4D" w14:textId="77777777" w:rsidR="00A72031" w:rsidRPr="00A72031" w:rsidRDefault="00A72031" w:rsidP="00A72031">
            <w:pPr>
              <w:spacing w:after="0" w:line="240" w:lineRule="auto"/>
              <w:ind w:left="0"/>
              <w:jc w:val="center"/>
              <w:rPr>
                <w:rFonts w:ascii="Calibri" w:eastAsia="Times New Roman" w:hAnsi="Calibri" w:cs="Calibri"/>
                <w:color w:val="000000"/>
                <w:sz w:val="16"/>
                <w:szCs w:val="16"/>
                <w:lang w:eastAsia="en-NZ"/>
              </w:rPr>
            </w:pPr>
            <w:r w:rsidRPr="00A72031">
              <w:rPr>
                <w:rFonts w:ascii="Calibri" w:eastAsia="Times New Roman" w:hAnsi="Calibri" w:cs="Calibri"/>
                <w:color w:val="000000"/>
                <w:sz w:val="16"/>
                <w:szCs w:val="16"/>
                <w:lang w:eastAsia="en-NZ"/>
              </w:rPr>
              <w:t>Asian</w:t>
            </w:r>
          </w:p>
        </w:tc>
        <w:tc>
          <w:tcPr>
            <w:tcW w:w="851" w:type="dxa"/>
            <w:tcBorders>
              <w:top w:val="nil"/>
              <w:left w:val="single" w:sz="4" w:space="0" w:color="auto"/>
              <w:bottom w:val="nil"/>
              <w:right w:val="nil"/>
            </w:tcBorders>
            <w:shd w:val="clear" w:color="auto" w:fill="auto"/>
            <w:vAlign w:val="center"/>
            <w:hideMark/>
          </w:tcPr>
          <w:p w14:paraId="342E3CC7" w14:textId="77777777" w:rsidR="00A72031" w:rsidRPr="00A72031" w:rsidRDefault="00A72031" w:rsidP="00A72031">
            <w:pPr>
              <w:spacing w:after="0" w:line="240" w:lineRule="auto"/>
              <w:ind w:left="0"/>
              <w:jc w:val="center"/>
              <w:rPr>
                <w:rFonts w:ascii="Calibri" w:eastAsia="Times New Roman" w:hAnsi="Calibri" w:cs="Calibri"/>
                <w:color w:val="000000"/>
                <w:sz w:val="16"/>
                <w:szCs w:val="16"/>
                <w:lang w:eastAsia="en-NZ"/>
              </w:rPr>
            </w:pPr>
            <w:r w:rsidRPr="00A72031">
              <w:rPr>
                <w:rFonts w:ascii="Calibri" w:eastAsia="Times New Roman" w:hAnsi="Calibri" w:cs="Calibri"/>
                <w:color w:val="000000"/>
                <w:sz w:val="16"/>
                <w:szCs w:val="16"/>
                <w:lang w:eastAsia="en-NZ"/>
              </w:rPr>
              <w:t>Indian</w:t>
            </w:r>
          </w:p>
        </w:tc>
        <w:tc>
          <w:tcPr>
            <w:tcW w:w="850" w:type="dxa"/>
            <w:tcBorders>
              <w:top w:val="nil"/>
              <w:left w:val="single" w:sz="4" w:space="0" w:color="auto"/>
              <w:bottom w:val="nil"/>
              <w:right w:val="nil"/>
            </w:tcBorders>
            <w:shd w:val="clear" w:color="auto" w:fill="auto"/>
            <w:vAlign w:val="center"/>
            <w:hideMark/>
          </w:tcPr>
          <w:p w14:paraId="6CDE7608" w14:textId="77777777" w:rsidR="00A72031" w:rsidRPr="00A72031" w:rsidRDefault="00A72031" w:rsidP="00A72031">
            <w:pPr>
              <w:spacing w:after="0" w:line="240" w:lineRule="auto"/>
              <w:ind w:left="0"/>
              <w:jc w:val="center"/>
              <w:rPr>
                <w:rFonts w:ascii="Calibri" w:eastAsia="Times New Roman" w:hAnsi="Calibri" w:cs="Calibri"/>
                <w:color w:val="000000"/>
                <w:sz w:val="16"/>
                <w:szCs w:val="16"/>
                <w:lang w:eastAsia="en-NZ"/>
              </w:rPr>
            </w:pPr>
            <w:r w:rsidRPr="00A72031">
              <w:rPr>
                <w:rFonts w:ascii="Calibri" w:eastAsia="Times New Roman" w:hAnsi="Calibri" w:cs="Calibri"/>
                <w:color w:val="000000"/>
                <w:sz w:val="16"/>
                <w:szCs w:val="16"/>
                <w:lang w:eastAsia="en-NZ"/>
              </w:rPr>
              <w:t>Māori</w:t>
            </w:r>
          </w:p>
        </w:tc>
        <w:tc>
          <w:tcPr>
            <w:tcW w:w="960" w:type="dxa"/>
            <w:tcBorders>
              <w:top w:val="nil"/>
              <w:left w:val="single" w:sz="4" w:space="0" w:color="auto"/>
              <w:bottom w:val="nil"/>
              <w:right w:val="nil"/>
            </w:tcBorders>
            <w:shd w:val="clear" w:color="auto" w:fill="auto"/>
            <w:vAlign w:val="center"/>
            <w:hideMark/>
          </w:tcPr>
          <w:p w14:paraId="2D6305A5" w14:textId="77777777" w:rsidR="00A72031" w:rsidRPr="00A72031" w:rsidRDefault="00A72031" w:rsidP="00A72031">
            <w:pPr>
              <w:spacing w:after="0" w:line="240" w:lineRule="auto"/>
              <w:ind w:left="0"/>
              <w:jc w:val="center"/>
              <w:rPr>
                <w:rFonts w:ascii="Calibri" w:eastAsia="Times New Roman" w:hAnsi="Calibri" w:cs="Calibri"/>
                <w:color w:val="000000"/>
                <w:sz w:val="16"/>
                <w:szCs w:val="16"/>
                <w:lang w:eastAsia="en-NZ"/>
              </w:rPr>
            </w:pPr>
            <w:r w:rsidRPr="00A72031">
              <w:rPr>
                <w:rFonts w:ascii="Calibri" w:eastAsia="Times New Roman" w:hAnsi="Calibri" w:cs="Calibri"/>
                <w:color w:val="000000"/>
                <w:sz w:val="16"/>
                <w:szCs w:val="16"/>
                <w:lang w:eastAsia="en-NZ"/>
              </w:rPr>
              <w:t>NZ European/ Pakeha</w:t>
            </w:r>
          </w:p>
        </w:tc>
        <w:tc>
          <w:tcPr>
            <w:tcW w:w="883" w:type="dxa"/>
            <w:tcBorders>
              <w:top w:val="nil"/>
              <w:left w:val="single" w:sz="4" w:space="0" w:color="auto"/>
              <w:bottom w:val="nil"/>
              <w:right w:val="nil"/>
            </w:tcBorders>
            <w:shd w:val="clear" w:color="auto" w:fill="auto"/>
            <w:vAlign w:val="center"/>
            <w:hideMark/>
          </w:tcPr>
          <w:p w14:paraId="4ADC64C8" w14:textId="77777777" w:rsidR="00A72031" w:rsidRPr="00A72031" w:rsidRDefault="00A72031" w:rsidP="00A72031">
            <w:pPr>
              <w:spacing w:after="0" w:line="240" w:lineRule="auto"/>
              <w:ind w:left="0"/>
              <w:jc w:val="center"/>
              <w:rPr>
                <w:rFonts w:ascii="Calibri" w:eastAsia="Times New Roman" w:hAnsi="Calibri" w:cs="Calibri"/>
                <w:color w:val="000000"/>
                <w:sz w:val="16"/>
                <w:szCs w:val="16"/>
                <w:lang w:eastAsia="en-NZ"/>
              </w:rPr>
            </w:pPr>
            <w:r w:rsidRPr="00A72031">
              <w:rPr>
                <w:rFonts w:ascii="Calibri" w:eastAsia="Times New Roman" w:hAnsi="Calibri" w:cs="Calibri"/>
                <w:color w:val="000000"/>
                <w:sz w:val="16"/>
                <w:szCs w:val="16"/>
                <w:lang w:eastAsia="en-NZ"/>
              </w:rPr>
              <w:t>Other European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4131E55" w14:textId="77777777" w:rsidR="00A72031" w:rsidRPr="00A72031" w:rsidRDefault="00A72031" w:rsidP="00A72031">
            <w:pPr>
              <w:spacing w:after="0" w:line="240" w:lineRule="auto"/>
              <w:ind w:left="0"/>
              <w:jc w:val="center"/>
              <w:rPr>
                <w:rFonts w:ascii="Calibri" w:eastAsia="Times New Roman" w:hAnsi="Calibri" w:cs="Calibri"/>
                <w:color w:val="000000"/>
                <w:sz w:val="16"/>
                <w:szCs w:val="16"/>
                <w:lang w:eastAsia="en-NZ"/>
              </w:rPr>
            </w:pPr>
            <w:r w:rsidRPr="00A72031">
              <w:rPr>
                <w:rFonts w:ascii="Calibri" w:eastAsia="Times New Roman" w:hAnsi="Calibri" w:cs="Calibri"/>
                <w:color w:val="000000"/>
                <w:sz w:val="16"/>
                <w:szCs w:val="16"/>
                <w:lang w:eastAsia="en-NZ"/>
              </w:rPr>
              <w:t>Pasifika</w:t>
            </w:r>
          </w:p>
        </w:tc>
      </w:tr>
      <w:tr w:rsidR="00A72031" w:rsidRPr="00A72031" w14:paraId="24A87C6A" w14:textId="77777777" w:rsidTr="00A72031">
        <w:trPr>
          <w:trHeight w:val="255"/>
        </w:trPr>
        <w:tc>
          <w:tcPr>
            <w:tcW w:w="2551" w:type="dxa"/>
            <w:tcBorders>
              <w:top w:val="single" w:sz="4" w:space="0" w:color="auto"/>
              <w:left w:val="single" w:sz="4" w:space="0" w:color="auto"/>
              <w:bottom w:val="nil"/>
              <w:right w:val="nil"/>
            </w:tcBorders>
            <w:shd w:val="clear" w:color="auto" w:fill="auto"/>
            <w:vAlign w:val="center"/>
            <w:hideMark/>
          </w:tcPr>
          <w:p w14:paraId="6C0F7381"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1" w:type="dxa"/>
            <w:tcBorders>
              <w:top w:val="single" w:sz="4" w:space="0" w:color="auto"/>
              <w:left w:val="single" w:sz="4" w:space="0" w:color="auto"/>
              <w:bottom w:val="nil"/>
              <w:right w:val="nil"/>
            </w:tcBorders>
            <w:shd w:val="clear" w:color="auto" w:fill="auto"/>
            <w:noWrap/>
            <w:vAlign w:val="center"/>
            <w:hideMark/>
          </w:tcPr>
          <w:p w14:paraId="27CF0DFB"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0" w:type="dxa"/>
            <w:tcBorders>
              <w:top w:val="single" w:sz="4" w:space="0" w:color="auto"/>
              <w:left w:val="single" w:sz="4" w:space="0" w:color="auto"/>
              <w:bottom w:val="nil"/>
              <w:right w:val="nil"/>
            </w:tcBorders>
            <w:shd w:val="clear" w:color="auto" w:fill="auto"/>
            <w:noWrap/>
            <w:vAlign w:val="center"/>
            <w:hideMark/>
          </w:tcPr>
          <w:p w14:paraId="4D58223C"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1" w:type="dxa"/>
            <w:tcBorders>
              <w:top w:val="single" w:sz="4" w:space="0" w:color="auto"/>
              <w:left w:val="nil"/>
              <w:bottom w:val="nil"/>
              <w:right w:val="nil"/>
            </w:tcBorders>
            <w:shd w:val="clear" w:color="auto" w:fill="auto"/>
            <w:noWrap/>
            <w:vAlign w:val="center"/>
            <w:hideMark/>
          </w:tcPr>
          <w:p w14:paraId="49263FA6"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0" w:type="dxa"/>
            <w:tcBorders>
              <w:top w:val="single" w:sz="4" w:space="0" w:color="auto"/>
              <w:left w:val="nil"/>
              <w:bottom w:val="nil"/>
              <w:right w:val="nil"/>
            </w:tcBorders>
            <w:shd w:val="clear" w:color="auto" w:fill="auto"/>
            <w:noWrap/>
            <w:vAlign w:val="center"/>
            <w:hideMark/>
          </w:tcPr>
          <w:p w14:paraId="5B6493B4"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960" w:type="dxa"/>
            <w:tcBorders>
              <w:top w:val="single" w:sz="4" w:space="0" w:color="auto"/>
              <w:left w:val="nil"/>
              <w:bottom w:val="nil"/>
              <w:right w:val="nil"/>
            </w:tcBorders>
            <w:shd w:val="clear" w:color="auto" w:fill="auto"/>
            <w:noWrap/>
            <w:vAlign w:val="center"/>
            <w:hideMark/>
          </w:tcPr>
          <w:p w14:paraId="3C833669"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83" w:type="dxa"/>
            <w:tcBorders>
              <w:top w:val="single" w:sz="4" w:space="0" w:color="auto"/>
              <w:left w:val="nil"/>
              <w:bottom w:val="nil"/>
              <w:right w:val="nil"/>
            </w:tcBorders>
            <w:shd w:val="clear" w:color="auto" w:fill="auto"/>
            <w:noWrap/>
            <w:vAlign w:val="center"/>
            <w:hideMark/>
          </w:tcPr>
          <w:p w14:paraId="10CB21B4"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1" w:type="dxa"/>
            <w:tcBorders>
              <w:top w:val="nil"/>
              <w:left w:val="nil"/>
              <w:bottom w:val="nil"/>
              <w:right w:val="single" w:sz="4" w:space="0" w:color="auto"/>
            </w:tcBorders>
            <w:shd w:val="clear" w:color="auto" w:fill="auto"/>
            <w:noWrap/>
            <w:vAlign w:val="center"/>
            <w:hideMark/>
          </w:tcPr>
          <w:p w14:paraId="5BD8BBC6"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r>
      <w:tr w:rsidR="00A72031" w:rsidRPr="00A72031" w14:paraId="64218874" w14:textId="77777777" w:rsidTr="00A72031">
        <w:trPr>
          <w:trHeight w:val="255"/>
        </w:trPr>
        <w:tc>
          <w:tcPr>
            <w:tcW w:w="2551" w:type="dxa"/>
            <w:tcBorders>
              <w:top w:val="nil"/>
              <w:left w:val="single" w:sz="4" w:space="0" w:color="auto"/>
              <w:bottom w:val="nil"/>
              <w:right w:val="nil"/>
            </w:tcBorders>
            <w:shd w:val="clear" w:color="auto" w:fill="auto"/>
            <w:vAlign w:val="center"/>
            <w:hideMark/>
          </w:tcPr>
          <w:p w14:paraId="6EB9AE0B"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Definitely</w:t>
            </w:r>
          </w:p>
        </w:tc>
        <w:tc>
          <w:tcPr>
            <w:tcW w:w="851" w:type="dxa"/>
            <w:tcBorders>
              <w:top w:val="nil"/>
              <w:left w:val="single" w:sz="4" w:space="0" w:color="auto"/>
              <w:bottom w:val="nil"/>
              <w:right w:val="nil"/>
            </w:tcBorders>
            <w:shd w:val="clear" w:color="auto" w:fill="auto"/>
            <w:noWrap/>
            <w:vAlign w:val="center"/>
            <w:hideMark/>
          </w:tcPr>
          <w:p w14:paraId="6456DD65"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40%</w:t>
            </w:r>
          </w:p>
        </w:tc>
        <w:tc>
          <w:tcPr>
            <w:tcW w:w="850" w:type="dxa"/>
            <w:tcBorders>
              <w:top w:val="nil"/>
              <w:left w:val="single" w:sz="4" w:space="0" w:color="auto"/>
              <w:bottom w:val="nil"/>
              <w:right w:val="nil"/>
            </w:tcBorders>
            <w:shd w:val="clear" w:color="auto" w:fill="auto"/>
            <w:noWrap/>
            <w:vAlign w:val="center"/>
            <w:hideMark/>
          </w:tcPr>
          <w:p w14:paraId="73786034"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29%</w:t>
            </w:r>
          </w:p>
        </w:tc>
        <w:tc>
          <w:tcPr>
            <w:tcW w:w="851" w:type="dxa"/>
            <w:tcBorders>
              <w:top w:val="nil"/>
              <w:left w:val="nil"/>
              <w:bottom w:val="nil"/>
              <w:right w:val="nil"/>
            </w:tcBorders>
            <w:shd w:val="clear" w:color="auto" w:fill="auto"/>
            <w:noWrap/>
            <w:vAlign w:val="center"/>
            <w:hideMark/>
          </w:tcPr>
          <w:p w14:paraId="6C0F9609"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55%</w:t>
            </w:r>
          </w:p>
        </w:tc>
        <w:tc>
          <w:tcPr>
            <w:tcW w:w="850" w:type="dxa"/>
            <w:tcBorders>
              <w:top w:val="nil"/>
              <w:left w:val="nil"/>
              <w:bottom w:val="nil"/>
              <w:right w:val="nil"/>
            </w:tcBorders>
            <w:shd w:val="clear" w:color="auto" w:fill="auto"/>
            <w:noWrap/>
            <w:vAlign w:val="center"/>
            <w:hideMark/>
          </w:tcPr>
          <w:p w14:paraId="2CFBCDE2"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28%</w:t>
            </w:r>
          </w:p>
        </w:tc>
        <w:tc>
          <w:tcPr>
            <w:tcW w:w="960" w:type="dxa"/>
            <w:tcBorders>
              <w:top w:val="nil"/>
              <w:left w:val="nil"/>
              <w:bottom w:val="nil"/>
              <w:right w:val="nil"/>
            </w:tcBorders>
            <w:shd w:val="clear" w:color="auto" w:fill="auto"/>
            <w:noWrap/>
            <w:vAlign w:val="center"/>
            <w:hideMark/>
          </w:tcPr>
          <w:p w14:paraId="53161F42"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41%</w:t>
            </w:r>
          </w:p>
        </w:tc>
        <w:tc>
          <w:tcPr>
            <w:tcW w:w="883" w:type="dxa"/>
            <w:tcBorders>
              <w:top w:val="nil"/>
              <w:left w:val="nil"/>
              <w:bottom w:val="nil"/>
              <w:right w:val="nil"/>
            </w:tcBorders>
            <w:shd w:val="clear" w:color="auto" w:fill="auto"/>
            <w:noWrap/>
            <w:vAlign w:val="center"/>
            <w:hideMark/>
          </w:tcPr>
          <w:p w14:paraId="12B9FDBF"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41%</w:t>
            </w:r>
          </w:p>
        </w:tc>
        <w:tc>
          <w:tcPr>
            <w:tcW w:w="851" w:type="dxa"/>
            <w:tcBorders>
              <w:top w:val="nil"/>
              <w:left w:val="nil"/>
              <w:bottom w:val="nil"/>
              <w:right w:val="single" w:sz="4" w:space="0" w:color="auto"/>
            </w:tcBorders>
            <w:shd w:val="clear" w:color="auto" w:fill="auto"/>
            <w:noWrap/>
            <w:vAlign w:val="center"/>
            <w:hideMark/>
          </w:tcPr>
          <w:p w14:paraId="044848E7"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47%</w:t>
            </w:r>
          </w:p>
        </w:tc>
      </w:tr>
      <w:tr w:rsidR="00A72031" w:rsidRPr="00A72031" w14:paraId="53D11728" w14:textId="77777777" w:rsidTr="00A72031">
        <w:trPr>
          <w:trHeight w:val="255"/>
        </w:trPr>
        <w:tc>
          <w:tcPr>
            <w:tcW w:w="2551" w:type="dxa"/>
            <w:tcBorders>
              <w:top w:val="nil"/>
              <w:left w:val="single" w:sz="4" w:space="0" w:color="auto"/>
              <w:bottom w:val="nil"/>
              <w:right w:val="nil"/>
            </w:tcBorders>
            <w:shd w:val="clear" w:color="auto" w:fill="auto"/>
            <w:vAlign w:val="center"/>
            <w:hideMark/>
          </w:tcPr>
          <w:p w14:paraId="757CAF5E"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Most likely</w:t>
            </w:r>
          </w:p>
        </w:tc>
        <w:tc>
          <w:tcPr>
            <w:tcW w:w="851" w:type="dxa"/>
            <w:tcBorders>
              <w:top w:val="nil"/>
              <w:left w:val="single" w:sz="4" w:space="0" w:color="auto"/>
              <w:bottom w:val="nil"/>
              <w:right w:val="nil"/>
            </w:tcBorders>
            <w:shd w:val="clear" w:color="auto" w:fill="auto"/>
            <w:noWrap/>
            <w:vAlign w:val="center"/>
            <w:hideMark/>
          </w:tcPr>
          <w:p w14:paraId="4B609233"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19%</w:t>
            </w:r>
          </w:p>
        </w:tc>
        <w:tc>
          <w:tcPr>
            <w:tcW w:w="850" w:type="dxa"/>
            <w:tcBorders>
              <w:top w:val="nil"/>
              <w:left w:val="single" w:sz="4" w:space="0" w:color="auto"/>
              <w:bottom w:val="nil"/>
              <w:right w:val="nil"/>
            </w:tcBorders>
            <w:shd w:val="clear" w:color="auto" w:fill="auto"/>
            <w:noWrap/>
            <w:vAlign w:val="center"/>
            <w:hideMark/>
          </w:tcPr>
          <w:p w14:paraId="52D57B7A"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31%</w:t>
            </w:r>
          </w:p>
        </w:tc>
        <w:tc>
          <w:tcPr>
            <w:tcW w:w="851" w:type="dxa"/>
            <w:tcBorders>
              <w:top w:val="nil"/>
              <w:left w:val="nil"/>
              <w:bottom w:val="nil"/>
              <w:right w:val="nil"/>
            </w:tcBorders>
            <w:shd w:val="clear" w:color="auto" w:fill="auto"/>
            <w:noWrap/>
            <w:vAlign w:val="center"/>
            <w:hideMark/>
          </w:tcPr>
          <w:p w14:paraId="62EEE610"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30%</w:t>
            </w:r>
          </w:p>
        </w:tc>
        <w:tc>
          <w:tcPr>
            <w:tcW w:w="850" w:type="dxa"/>
            <w:tcBorders>
              <w:top w:val="nil"/>
              <w:left w:val="nil"/>
              <w:bottom w:val="nil"/>
              <w:right w:val="nil"/>
            </w:tcBorders>
            <w:shd w:val="clear" w:color="auto" w:fill="auto"/>
            <w:noWrap/>
            <w:vAlign w:val="center"/>
            <w:hideMark/>
          </w:tcPr>
          <w:p w14:paraId="01FCDF7D"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20%</w:t>
            </w:r>
          </w:p>
        </w:tc>
        <w:tc>
          <w:tcPr>
            <w:tcW w:w="960" w:type="dxa"/>
            <w:tcBorders>
              <w:top w:val="nil"/>
              <w:left w:val="nil"/>
              <w:bottom w:val="nil"/>
              <w:right w:val="nil"/>
            </w:tcBorders>
            <w:shd w:val="clear" w:color="auto" w:fill="auto"/>
            <w:noWrap/>
            <w:vAlign w:val="center"/>
            <w:hideMark/>
          </w:tcPr>
          <w:p w14:paraId="5D16728F"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18%</w:t>
            </w:r>
          </w:p>
        </w:tc>
        <w:tc>
          <w:tcPr>
            <w:tcW w:w="883" w:type="dxa"/>
            <w:tcBorders>
              <w:top w:val="nil"/>
              <w:left w:val="nil"/>
              <w:bottom w:val="nil"/>
              <w:right w:val="nil"/>
            </w:tcBorders>
            <w:shd w:val="clear" w:color="auto" w:fill="auto"/>
            <w:noWrap/>
            <w:vAlign w:val="center"/>
            <w:hideMark/>
          </w:tcPr>
          <w:p w14:paraId="4135C1FA"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11%</w:t>
            </w:r>
          </w:p>
        </w:tc>
        <w:tc>
          <w:tcPr>
            <w:tcW w:w="851" w:type="dxa"/>
            <w:tcBorders>
              <w:top w:val="nil"/>
              <w:left w:val="nil"/>
              <w:bottom w:val="nil"/>
              <w:right w:val="single" w:sz="4" w:space="0" w:color="auto"/>
            </w:tcBorders>
            <w:shd w:val="clear" w:color="auto" w:fill="auto"/>
            <w:noWrap/>
            <w:vAlign w:val="center"/>
            <w:hideMark/>
          </w:tcPr>
          <w:p w14:paraId="465F5F20"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17%</w:t>
            </w:r>
          </w:p>
        </w:tc>
      </w:tr>
      <w:tr w:rsidR="00A72031" w:rsidRPr="00A72031" w14:paraId="61DA10BE" w14:textId="77777777" w:rsidTr="00A72031">
        <w:trPr>
          <w:trHeight w:val="255"/>
        </w:trPr>
        <w:tc>
          <w:tcPr>
            <w:tcW w:w="2551" w:type="dxa"/>
            <w:tcBorders>
              <w:top w:val="nil"/>
              <w:left w:val="single" w:sz="4" w:space="0" w:color="auto"/>
              <w:bottom w:val="nil"/>
              <w:right w:val="nil"/>
            </w:tcBorders>
            <w:shd w:val="clear" w:color="auto" w:fill="auto"/>
            <w:vAlign w:val="center"/>
            <w:hideMark/>
          </w:tcPr>
          <w:p w14:paraId="17722CC8"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Likely</w:t>
            </w:r>
          </w:p>
        </w:tc>
        <w:tc>
          <w:tcPr>
            <w:tcW w:w="851" w:type="dxa"/>
            <w:tcBorders>
              <w:top w:val="nil"/>
              <w:left w:val="single" w:sz="4" w:space="0" w:color="auto"/>
              <w:bottom w:val="nil"/>
              <w:right w:val="nil"/>
            </w:tcBorders>
            <w:shd w:val="clear" w:color="auto" w:fill="auto"/>
            <w:noWrap/>
            <w:vAlign w:val="center"/>
            <w:hideMark/>
          </w:tcPr>
          <w:p w14:paraId="122CA091"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10%</w:t>
            </w:r>
          </w:p>
        </w:tc>
        <w:tc>
          <w:tcPr>
            <w:tcW w:w="850" w:type="dxa"/>
            <w:tcBorders>
              <w:top w:val="nil"/>
              <w:left w:val="single" w:sz="4" w:space="0" w:color="auto"/>
              <w:bottom w:val="nil"/>
              <w:right w:val="nil"/>
            </w:tcBorders>
            <w:shd w:val="clear" w:color="auto" w:fill="auto"/>
            <w:noWrap/>
            <w:vAlign w:val="center"/>
            <w:hideMark/>
          </w:tcPr>
          <w:p w14:paraId="55189F16"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22%</w:t>
            </w:r>
          </w:p>
        </w:tc>
        <w:tc>
          <w:tcPr>
            <w:tcW w:w="851" w:type="dxa"/>
            <w:tcBorders>
              <w:top w:val="nil"/>
              <w:left w:val="nil"/>
              <w:bottom w:val="nil"/>
              <w:right w:val="nil"/>
            </w:tcBorders>
            <w:shd w:val="clear" w:color="auto" w:fill="auto"/>
            <w:noWrap/>
            <w:vAlign w:val="center"/>
            <w:hideMark/>
          </w:tcPr>
          <w:p w14:paraId="2C9BE29D"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6%</w:t>
            </w:r>
          </w:p>
        </w:tc>
        <w:tc>
          <w:tcPr>
            <w:tcW w:w="850" w:type="dxa"/>
            <w:tcBorders>
              <w:top w:val="nil"/>
              <w:left w:val="nil"/>
              <w:bottom w:val="nil"/>
              <w:right w:val="nil"/>
            </w:tcBorders>
            <w:shd w:val="clear" w:color="auto" w:fill="auto"/>
            <w:noWrap/>
            <w:vAlign w:val="center"/>
            <w:hideMark/>
          </w:tcPr>
          <w:p w14:paraId="73516FC8"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6%</w:t>
            </w:r>
          </w:p>
        </w:tc>
        <w:tc>
          <w:tcPr>
            <w:tcW w:w="960" w:type="dxa"/>
            <w:tcBorders>
              <w:top w:val="nil"/>
              <w:left w:val="nil"/>
              <w:bottom w:val="nil"/>
              <w:right w:val="nil"/>
            </w:tcBorders>
            <w:shd w:val="clear" w:color="auto" w:fill="auto"/>
            <w:noWrap/>
            <w:vAlign w:val="center"/>
            <w:hideMark/>
          </w:tcPr>
          <w:p w14:paraId="163A4831"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9%</w:t>
            </w:r>
          </w:p>
        </w:tc>
        <w:tc>
          <w:tcPr>
            <w:tcW w:w="883" w:type="dxa"/>
            <w:tcBorders>
              <w:top w:val="nil"/>
              <w:left w:val="nil"/>
              <w:bottom w:val="nil"/>
              <w:right w:val="nil"/>
            </w:tcBorders>
            <w:shd w:val="clear" w:color="auto" w:fill="auto"/>
            <w:noWrap/>
            <w:vAlign w:val="center"/>
            <w:hideMark/>
          </w:tcPr>
          <w:p w14:paraId="54F02F14"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7%</w:t>
            </w:r>
          </w:p>
        </w:tc>
        <w:tc>
          <w:tcPr>
            <w:tcW w:w="851" w:type="dxa"/>
            <w:tcBorders>
              <w:top w:val="nil"/>
              <w:left w:val="nil"/>
              <w:bottom w:val="nil"/>
              <w:right w:val="single" w:sz="4" w:space="0" w:color="auto"/>
            </w:tcBorders>
            <w:shd w:val="clear" w:color="auto" w:fill="auto"/>
            <w:noWrap/>
            <w:vAlign w:val="center"/>
            <w:hideMark/>
          </w:tcPr>
          <w:p w14:paraId="1D4B03B6"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9%</w:t>
            </w:r>
          </w:p>
        </w:tc>
      </w:tr>
      <w:tr w:rsidR="00A72031" w:rsidRPr="00A72031" w14:paraId="419F6F6B" w14:textId="77777777" w:rsidTr="00A72031">
        <w:trPr>
          <w:trHeight w:val="255"/>
        </w:trPr>
        <w:tc>
          <w:tcPr>
            <w:tcW w:w="2551" w:type="dxa"/>
            <w:tcBorders>
              <w:top w:val="nil"/>
              <w:left w:val="single" w:sz="4" w:space="0" w:color="auto"/>
              <w:bottom w:val="nil"/>
              <w:right w:val="nil"/>
            </w:tcBorders>
            <w:shd w:val="clear" w:color="auto" w:fill="auto"/>
            <w:vAlign w:val="center"/>
            <w:hideMark/>
          </w:tcPr>
          <w:p w14:paraId="05C128A3"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Unlikely</w:t>
            </w:r>
          </w:p>
        </w:tc>
        <w:tc>
          <w:tcPr>
            <w:tcW w:w="851" w:type="dxa"/>
            <w:tcBorders>
              <w:top w:val="nil"/>
              <w:left w:val="single" w:sz="4" w:space="0" w:color="auto"/>
              <w:bottom w:val="nil"/>
              <w:right w:val="nil"/>
            </w:tcBorders>
            <w:shd w:val="clear" w:color="auto" w:fill="auto"/>
            <w:noWrap/>
            <w:vAlign w:val="center"/>
            <w:hideMark/>
          </w:tcPr>
          <w:p w14:paraId="5E409FFF"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w:t>
            </w:r>
          </w:p>
        </w:tc>
        <w:tc>
          <w:tcPr>
            <w:tcW w:w="850" w:type="dxa"/>
            <w:tcBorders>
              <w:top w:val="nil"/>
              <w:left w:val="single" w:sz="4" w:space="0" w:color="auto"/>
              <w:bottom w:val="nil"/>
              <w:right w:val="nil"/>
            </w:tcBorders>
            <w:shd w:val="clear" w:color="auto" w:fill="auto"/>
            <w:noWrap/>
            <w:vAlign w:val="center"/>
            <w:hideMark/>
          </w:tcPr>
          <w:p w14:paraId="7046EEF9"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w:t>
            </w:r>
          </w:p>
        </w:tc>
        <w:tc>
          <w:tcPr>
            <w:tcW w:w="851" w:type="dxa"/>
            <w:tcBorders>
              <w:top w:val="nil"/>
              <w:left w:val="nil"/>
              <w:bottom w:val="nil"/>
              <w:right w:val="nil"/>
            </w:tcBorders>
            <w:shd w:val="clear" w:color="auto" w:fill="auto"/>
            <w:noWrap/>
            <w:vAlign w:val="center"/>
            <w:hideMark/>
          </w:tcPr>
          <w:p w14:paraId="6C4AB187"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0%</w:t>
            </w:r>
          </w:p>
        </w:tc>
        <w:tc>
          <w:tcPr>
            <w:tcW w:w="850" w:type="dxa"/>
            <w:tcBorders>
              <w:top w:val="nil"/>
              <w:left w:val="nil"/>
              <w:bottom w:val="nil"/>
              <w:right w:val="nil"/>
            </w:tcBorders>
            <w:shd w:val="clear" w:color="auto" w:fill="auto"/>
            <w:noWrap/>
            <w:vAlign w:val="center"/>
            <w:hideMark/>
          </w:tcPr>
          <w:p w14:paraId="0889779D"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w:t>
            </w:r>
          </w:p>
        </w:tc>
        <w:tc>
          <w:tcPr>
            <w:tcW w:w="960" w:type="dxa"/>
            <w:tcBorders>
              <w:top w:val="nil"/>
              <w:left w:val="nil"/>
              <w:bottom w:val="nil"/>
              <w:right w:val="nil"/>
            </w:tcBorders>
            <w:shd w:val="clear" w:color="auto" w:fill="auto"/>
            <w:noWrap/>
            <w:vAlign w:val="center"/>
            <w:hideMark/>
          </w:tcPr>
          <w:p w14:paraId="1CBE8759"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w:t>
            </w:r>
          </w:p>
        </w:tc>
        <w:tc>
          <w:tcPr>
            <w:tcW w:w="883" w:type="dxa"/>
            <w:tcBorders>
              <w:top w:val="nil"/>
              <w:left w:val="nil"/>
              <w:bottom w:val="nil"/>
              <w:right w:val="nil"/>
            </w:tcBorders>
            <w:shd w:val="clear" w:color="auto" w:fill="auto"/>
            <w:noWrap/>
            <w:vAlign w:val="center"/>
            <w:hideMark/>
          </w:tcPr>
          <w:p w14:paraId="545B157B"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w:t>
            </w:r>
          </w:p>
        </w:tc>
        <w:tc>
          <w:tcPr>
            <w:tcW w:w="851" w:type="dxa"/>
            <w:tcBorders>
              <w:top w:val="nil"/>
              <w:left w:val="nil"/>
              <w:bottom w:val="nil"/>
              <w:right w:val="single" w:sz="4" w:space="0" w:color="auto"/>
            </w:tcBorders>
            <w:shd w:val="clear" w:color="auto" w:fill="auto"/>
            <w:noWrap/>
            <w:vAlign w:val="center"/>
            <w:hideMark/>
          </w:tcPr>
          <w:p w14:paraId="4553F9B5"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6%</w:t>
            </w:r>
          </w:p>
        </w:tc>
      </w:tr>
      <w:tr w:rsidR="00A72031" w:rsidRPr="00A72031" w14:paraId="16D82C26" w14:textId="77777777" w:rsidTr="00A72031">
        <w:trPr>
          <w:trHeight w:val="255"/>
        </w:trPr>
        <w:tc>
          <w:tcPr>
            <w:tcW w:w="2551" w:type="dxa"/>
            <w:tcBorders>
              <w:top w:val="nil"/>
              <w:left w:val="single" w:sz="4" w:space="0" w:color="auto"/>
              <w:bottom w:val="nil"/>
              <w:right w:val="nil"/>
            </w:tcBorders>
            <w:shd w:val="clear" w:color="auto" w:fill="auto"/>
            <w:vAlign w:val="center"/>
            <w:hideMark/>
          </w:tcPr>
          <w:p w14:paraId="1C822D78"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Most unlikely</w:t>
            </w:r>
          </w:p>
        </w:tc>
        <w:tc>
          <w:tcPr>
            <w:tcW w:w="851" w:type="dxa"/>
            <w:tcBorders>
              <w:top w:val="nil"/>
              <w:left w:val="single" w:sz="4" w:space="0" w:color="auto"/>
              <w:bottom w:val="nil"/>
              <w:right w:val="nil"/>
            </w:tcBorders>
            <w:shd w:val="clear" w:color="auto" w:fill="auto"/>
            <w:noWrap/>
            <w:vAlign w:val="center"/>
            <w:hideMark/>
          </w:tcPr>
          <w:p w14:paraId="49172704"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5%</w:t>
            </w:r>
          </w:p>
        </w:tc>
        <w:tc>
          <w:tcPr>
            <w:tcW w:w="850" w:type="dxa"/>
            <w:tcBorders>
              <w:top w:val="nil"/>
              <w:left w:val="single" w:sz="4" w:space="0" w:color="auto"/>
              <w:bottom w:val="nil"/>
              <w:right w:val="nil"/>
            </w:tcBorders>
            <w:shd w:val="clear" w:color="auto" w:fill="auto"/>
            <w:noWrap/>
            <w:vAlign w:val="center"/>
            <w:hideMark/>
          </w:tcPr>
          <w:p w14:paraId="184096CD"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3%</w:t>
            </w:r>
          </w:p>
        </w:tc>
        <w:tc>
          <w:tcPr>
            <w:tcW w:w="851" w:type="dxa"/>
            <w:tcBorders>
              <w:top w:val="nil"/>
              <w:left w:val="nil"/>
              <w:bottom w:val="nil"/>
              <w:right w:val="nil"/>
            </w:tcBorders>
            <w:shd w:val="clear" w:color="auto" w:fill="auto"/>
            <w:noWrap/>
            <w:vAlign w:val="center"/>
            <w:hideMark/>
          </w:tcPr>
          <w:p w14:paraId="00E601DB"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3%</w:t>
            </w:r>
          </w:p>
        </w:tc>
        <w:tc>
          <w:tcPr>
            <w:tcW w:w="850" w:type="dxa"/>
            <w:tcBorders>
              <w:top w:val="nil"/>
              <w:left w:val="nil"/>
              <w:bottom w:val="nil"/>
              <w:right w:val="nil"/>
            </w:tcBorders>
            <w:shd w:val="clear" w:color="auto" w:fill="auto"/>
            <w:noWrap/>
            <w:vAlign w:val="center"/>
            <w:hideMark/>
          </w:tcPr>
          <w:p w14:paraId="12E1D7B3"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7%</w:t>
            </w:r>
          </w:p>
        </w:tc>
        <w:tc>
          <w:tcPr>
            <w:tcW w:w="960" w:type="dxa"/>
            <w:tcBorders>
              <w:top w:val="nil"/>
              <w:left w:val="nil"/>
              <w:bottom w:val="nil"/>
              <w:right w:val="nil"/>
            </w:tcBorders>
            <w:shd w:val="clear" w:color="auto" w:fill="auto"/>
            <w:noWrap/>
            <w:vAlign w:val="center"/>
            <w:hideMark/>
          </w:tcPr>
          <w:p w14:paraId="7D1C96C9"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w:t>
            </w:r>
          </w:p>
        </w:tc>
        <w:tc>
          <w:tcPr>
            <w:tcW w:w="883" w:type="dxa"/>
            <w:tcBorders>
              <w:top w:val="nil"/>
              <w:left w:val="nil"/>
              <w:bottom w:val="nil"/>
              <w:right w:val="nil"/>
            </w:tcBorders>
            <w:shd w:val="clear" w:color="auto" w:fill="auto"/>
            <w:noWrap/>
            <w:vAlign w:val="center"/>
            <w:hideMark/>
          </w:tcPr>
          <w:p w14:paraId="4CD1A188"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11%</w:t>
            </w:r>
          </w:p>
        </w:tc>
        <w:tc>
          <w:tcPr>
            <w:tcW w:w="851" w:type="dxa"/>
            <w:tcBorders>
              <w:top w:val="nil"/>
              <w:left w:val="nil"/>
              <w:bottom w:val="nil"/>
              <w:right w:val="single" w:sz="4" w:space="0" w:color="auto"/>
            </w:tcBorders>
            <w:shd w:val="clear" w:color="auto" w:fill="auto"/>
            <w:noWrap/>
            <w:vAlign w:val="center"/>
            <w:hideMark/>
          </w:tcPr>
          <w:p w14:paraId="212EAE0F"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0%</w:t>
            </w:r>
          </w:p>
        </w:tc>
      </w:tr>
      <w:tr w:rsidR="00A72031" w:rsidRPr="00A72031" w14:paraId="6CD160FD" w14:textId="77777777" w:rsidTr="00A72031">
        <w:trPr>
          <w:trHeight w:val="255"/>
        </w:trPr>
        <w:tc>
          <w:tcPr>
            <w:tcW w:w="2551" w:type="dxa"/>
            <w:tcBorders>
              <w:top w:val="nil"/>
              <w:left w:val="single" w:sz="4" w:space="0" w:color="auto"/>
              <w:bottom w:val="nil"/>
              <w:right w:val="nil"/>
            </w:tcBorders>
            <w:shd w:val="clear" w:color="auto" w:fill="auto"/>
            <w:vAlign w:val="center"/>
            <w:hideMark/>
          </w:tcPr>
          <w:p w14:paraId="7E227834"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Definitely not</w:t>
            </w:r>
          </w:p>
        </w:tc>
        <w:tc>
          <w:tcPr>
            <w:tcW w:w="851" w:type="dxa"/>
            <w:tcBorders>
              <w:top w:val="nil"/>
              <w:left w:val="single" w:sz="4" w:space="0" w:color="auto"/>
              <w:bottom w:val="nil"/>
              <w:right w:val="nil"/>
            </w:tcBorders>
            <w:shd w:val="clear" w:color="auto" w:fill="auto"/>
            <w:noWrap/>
            <w:vAlign w:val="center"/>
            <w:hideMark/>
          </w:tcPr>
          <w:p w14:paraId="0B6A7142"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10%</w:t>
            </w:r>
          </w:p>
        </w:tc>
        <w:tc>
          <w:tcPr>
            <w:tcW w:w="850" w:type="dxa"/>
            <w:tcBorders>
              <w:top w:val="nil"/>
              <w:left w:val="single" w:sz="4" w:space="0" w:color="auto"/>
              <w:bottom w:val="nil"/>
              <w:right w:val="nil"/>
            </w:tcBorders>
            <w:shd w:val="clear" w:color="auto" w:fill="auto"/>
            <w:noWrap/>
            <w:vAlign w:val="center"/>
            <w:hideMark/>
          </w:tcPr>
          <w:p w14:paraId="0D87A8F4"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0%</w:t>
            </w:r>
          </w:p>
        </w:tc>
        <w:tc>
          <w:tcPr>
            <w:tcW w:w="851" w:type="dxa"/>
            <w:tcBorders>
              <w:top w:val="nil"/>
              <w:left w:val="nil"/>
              <w:bottom w:val="nil"/>
              <w:right w:val="nil"/>
            </w:tcBorders>
            <w:shd w:val="clear" w:color="auto" w:fill="auto"/>
            <w:noWrap/>
            <w:vAlign w:val="center"/>
            <w:hideMark/>
          </w:tcPr>
          <w:p w14:paraId="2869400E"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3%</w:t>
            </w:r>
          </w:p>
        </w:tc>
        <w:tc>
          <w:tcPr>
            <w:tcW w:w="850" w:type="dxa"/>
            <w:tcBorders>
              <w:top w:val="nil"/>
              <w:left w:val="nil"/>
              <w:bottom w:val="nil"/>
              <w:right w:val="nil"/>
            </w:tcBorders>
            <w:shd w:val="clear" w:color="auto" w:fill="auto"/>
            <w:noWrap/>
            <w:vAlign w:val="center"/>
            <w:hideMark/>
          </w:tcPr>
          <w:p w14:paraId="68CB2164"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14%</w:t>
            </w:r>
          </w:p>
        </w:tc>
        <w:tc>
          <w:tcPr>
            <w:tcW w:w="960" w:type="dxa"/>
            <w:tcBorders>
              <w:top w:val="nil"/>
              <w:left w:val="nil"/>
              <w:bottom w:val="nil"/>
              <w:right w:val="nil"/>
            </w:tcBorders>
            <w:shd w:val="clear" w:color="auto" w:fill="auto"/>
            <w:noWrap/>
            <w:vAlign w:val="center"/>
            <w:hideMark/>
          </w:tcPr>
          <w:p w14:paraId="53CCDE08"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9%</w:t>
            </w:r>
          </w:p>
        </w:tc>
        <w:tc>
          <w:tcPr>
            <w:tcW w:w="883" w:type="dxa"/>
            <w:tcBorders>
              <w:top w:val="nil"/>
              <w:left w:val="nil"/>
              <w:bottom w:val="nil"/>
              <w:right w:val="nil"/>
            </w:tcBorders>
            <w:shd w:val="clear" w:color="auto" w:fill="auto"/>
            <w:noWrap/>
            <w:vAlign w:val="center"/>
            <w:hideMark/>
          </w:tcPr>
          <w:p w14:paraId="756EB78A"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10%</w:t>
            </w:r>
          </w:p>
        </w:tc>
        <w:tc>
          <w:tcPr>
            <w:tcW w:w="851" w:type="dxa"/>
            <w:tcBorders>
              <w:top w:val="nil"/>
              <w:left w:val="nil"/>
              <w:bottom w:val="nil"/>
              <w:right w:val="single" w:sz="4" w:space="0" w:color="auto"/>
            </w:tcBorders>
            <w:shd w:val="clear" w:color="auto" w:fill="auto"/>
            <w:noWrap/>
            <w:vAlign w:val="center"/>
            <w:hideMark/>
          </w:tcPr>
          <w:p w14:paraId="338412C8"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14%</w:t>
            </w:r>
          </w:p>
        </w:tc>
      </w:tr>
      <w:tr w:rsidR="00A72031" w:rsidRPr="00A72031" w14:paraId="433D046D" w14:textId="77777777" w:rsidTr="00A72031">
        <w:trPr>
          <w:trHeight w:val="255"/>
        </w:trPr>
        <w:tc>
          <w:tcPr>
            <w:tcW w:w="2551" w:type="dxa"/>
            <w:tcBorders>
              <w:top w:val="nil"/>
              <w:left w:val="single" w:sz="4" w:space="0" w:color="auto"/>
              <w:bottom w:val="nil"/>
              <w:right w:val="nil"/>
            </w:tcBorders>
            <w:shd w:val="clear" w:color="auto" w:fill="auto"/>
            <w:vAlign w:val="center"/>
            <w:hideMark/>
          </w:tcPr>
          <w:p w14:paraId="3782BE0D"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I'm really not sure</w:t>
            </w:r>
          </w:p>
        </w:tc>
        <w:tc>
          <w:tcPr>
            <w:tcW w:w="851" w:type="dxa"/>
            <w:tcBorders>
              <w:top w:val="nil"/>
              <w:left w:val="single" w:sz="4" w:space="0" w:color="auto"/>
              <w:bottom w:val="nil"/>
              <w:right w:val="nil"/>
            </w:tcBorders>
            <w:shd w:val="clear" w:color="auto" w:fill="auto"/>
            <w:noWrap/>
            <w:vAlign w:val="center"/>
            <w:hideMark/>
          </w:tcPr>
          <w:p w14:paraId="2DC1C12E"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14%</w:t>
            </w:r>
          </w:p>
        </w:tc>
        <w:tc>
          <w:tcPr>
            <w:tcW w:w="850" w:type="dxa"/>
            <w:tcBorders>
              <w:top w:val="nil"/>
              <w:left w:val="single" w:sz="4" w:space="0" w:color="auto"/>
              <w:bottom w:val="nil"/>
              <w:right w:val="nil"/>
            </w:tcBorders>
            <w:shd w:val="clear" w:color="auto" w:fill="auto"/>
            <w:noWrap/>
            <w:vAlign w:val="center"/>
            <w:hideMark/>
          </w:tcPr>
          <w:p w14:paraId="7D1CCDFC"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13%</w:t>
            </w:r>
          </w:p>
        </w:tc>
        <w:tc>
          <w:tcPr>
            <w:tcW w:w="851" w:type="dxa"/>
            <w:tcBorders>
              <w:top w:val="nil"/>
              <w:left w:val="nil"/>
              <w:bottom w:val="nil"/>
              <w:right w:val="nil"/>
            </w:tcBorders>
            <w:shd w:val="clear" w:color="auto" w:fill="auto"/>
            <w:noWrap/>
            <w:vAlign w:val="center"/>
            <w:hideMark/>
          </w:tcPr>
          <w:p w14:paraId="5517394D"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w:t>
            </w:r>
          </w:p>
        </w:tc>
        <w:tc>
          <w:tcPr>
            <w:tcW w:w="850" w:type="dxa"/>
            <w:tcBorders>
              <w:top w:val="nil"/>
              <w:left w:val="nil"/>
              <w:bottom w:val="nil"/>
              <w:right w:val="nil"/>
            </w:tcBorders>
            <w:shd w:val="clear" w:color="auto" w:fill="auto"/>
            <w:noWrap/>
            <w:vAlign w:val="center"/>
            <w:hideMark/>
          </w:tcPr>
          <w:p w14:paraId="76FE2971"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22%</w:t>
            </w:r>
          </w:p>
        </w:tc>
        <w:tc>
          <w:tcPr>
            <w:tcW w:w="960" w:type="dxa"/>
            <w:tcBorders>
              <w:top w:val="nil"/>
              <w:left w:val="nil"/>
              <w:bottom w:val="nil"/>
              <w:right w:val="nil"/>
            </w:tcBorders>
            <w:shd w:val="clear" w:color="auto" w:fill="auto"/>
            <w:noWrap/>
            <w:vAlign w:val="center"/>
            <w:hideMark/>
          </w:tcPr>
          <w:p w14:paraId="0F88D887"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15%</w:t>
            </w:r>
          </w:p>
        </w:tc>
        <w:tc>
          <w:tcPr>
            <w:tcW w:w="883" w:type="dxa"/>
            <w:tcBorders>
              <w:top w:val="nil"/>
              <w:left w:val="nil"/>
              <w:bottom w:val="nil"/>
              <w:right w:val="nil"/>
            </w:tcBorders>
            <w:shd w:val="clear" w:color="auto" w:fill="auto"/>
            <w:noWrap/>
            <w:vAlign w:val="center"/>
            <w:hideMark/>
          </w:tcPr>
          <w:p w14:paraId="0FE76BEB"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20%</w:t>
            </w:r>
          </w:p>
        </w:tc>
        <w:tc>
          <w:tcPr>
            <w:tcW w:w="851" w:type="dxa"/>
            <w:tcBorders>
              <w:top w:val="nil"/>
              <w:left w:val="nil"/>
              <w:bottom w:val="nil"/>
              <w:right w:val="single" w:sz="4" w:space="0" w:color="auto"/>
            </w:tcBorders>
            <w:shd w:val="clear" w:color="auto" w:fill="auto"/>
            <w:noWrap/>
            <w:vAlign w:val="center"/>
            <w:hideMark/>
          </w:tcPr>
          <w:p w14:paraId="3C23C4AD"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8%</w:t>
            </w:r>
          </w:p>
        </w:tc>
      </w:tr>
      <w:tr w:rsidR="00A72031" w:rsidRPr="00A72031" w14:paraId="66EB126A" w14:textId="77777777" w:rsidTr="00A72031">
        <w:trPr>
          <w:trHeight w:val="255"/>
        </w:trPr>
        <w:tc>
          <w:tcPr>
            <w:tcW w:w="2551" w:type="dxa"/>
            <w:tcBorders>
              <w:top w:val="nil"/>
              <w:left w:val="single" w:sz="4" w:space="0" w:color="auto"/>
              <w:bottom w:val="single" w:sz="4" w:space="0" w:color="auto"/>
              <w:right w:val="nil"/>
            </w:tcBorders>
            <w:shd w:val="clear" w:color="auto" w:fill="auto"/>
            <w:vAlign w:val="center"/>
            <w:hideMark/>
          </w:tcPr>
          <w:p w14:paraId="16DFB2CD"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1" w:type="dxa"/>
            <w:tcBorders>
              <w:top w:val="nil"/>
              <w:left w:val="single" w:sz="4" w:space="0" w:color="auto"/>
              <w:bottom w:val="single" w:sz="4" w:space="0" w:color="auto"/>
              <w:right w:val="nil"/>
            </w:tcBorders>
            <w:shd w:val="clear" w:color="auto" w:fill="auto"/>
            <w:noWrap/>
            <w:vAlign w:val="center"/>
            <w:hideMark/>
          </w:tcPr>
          <w:p w14:paraId="1EDB16DA"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0" w:type="dxa"/>
            <w:tcBorders>
              <w:top w:val="nil"/>
              <w:left w:val="single" w:sz="4" w:space="0" w:color="auto"/>
              <w:bottom w:val="single" w:sz="4" w:space="0" w:color="auto"/>
              <w:right w:val="nil"/>
            </w:tcBorders>
            <w:shd w:val="clear" w:color="auto" w:fill="auto"/>
            <w:noWrap/>
            <w:vAlign w:val="center"/>
            <w:hideMark/>
          </w:tcPr>
          <w:p w14:paraId="56085B65"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1" w:type="dxa"/>
            <w:tcBorders>
              <w:top w:val="nil"/>
              <w:left w:val="nil"/>
              <w:bottom w:val="single" w:sz="4" w:space="0" w:color="auto"/>
              <w:right w:val="nil"/>
            </w:tcBorders>
            <w:shd w:val="clear" w:color="auto" w:fill="auto"/>
            <w:noWrap/>
            <w:vAlign w:val="center"/>
            <w:hideMark/>
          </w:tcPr>
          <w:p w14:paraId="19A7265B"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nil"/>
            </w:tcBorders>
            <w:shd w:val="clear" w:color="auto" w:fill="auto"/>
            <w:noWrap/>
            <w:vAlign w:val="center"/>
            <w:hideMark/>
          </w:tcPr>
          <w:p w14:paraId="3C7743C8"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960" w:type="dxa"/>
            <w:tcBorders>
              <w:top w:val="nil"/>
              <w:left w:val="nil"/>
              <w:bottom w:val="single" w:sz="4" w:space="0" w:color="auto"/>
              <w:right w:val="nil"/>
            </w:tcBorders>
            <w:shd w:val="clear" w:color="auto" w:fill="auto"/>
            <w:noWrap/>
            <w:vAlign w:val="center"/>
            <w:hideMark/>
          </w:tcPr>
          <w:p w14:paraId="46701783"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83" w:type="dxa"/>
            <w:tcBorders>
              <w:top w:val="nil"/>
              <w:left w:val="nil"/>
              <w:bottom w:val="single" w:sz="4" w:space="0" w:color="auto"/>
              <w:right w:val="nil"/>
            </w:tcBorders>
            <w:shd w:val="clear" w:color="auto" w:fill="auto"/>
            <w:noWrap/>
            <w:vAlign w:val="center"/>
            <w:hideMark/>
          </w:tcPr>
          <w:p w14:paraId="5542DDD9"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c>
          <w:tcPr>
            <w:tcW w:w="851" w:type="dxa"/>
            <w:tcBorders>
              <w:top w:val="nil"/>
              <w:left w:val="nil"/>
              <w:bottom w:val="single" w:sz="4" w:space="0" w:color="auto"/>
              <w:right w:val="single" w:sz="4" w:space="0" w:color="auto"/>
            </w:tcBorders>
            <w:shd w:val="clear" w:color="auto" w:fill="auto"/>
            <w:noWrap/>
            <w:vAlign w:val="center"/>
            <w:hideMark/>
          </w:tcPr>
          <w:p w14:paraId="01459ED5"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 </w:t>
            </w:r>
          </w:p>
        </w:tc>
      </w:tr>
      <w:tr w:rsidR="00A72031" w:rsidRPr="00A72031" w14:paraId="4D30A6E5" w14:textId="77777777" w:rsidTr="00A72031">
        <w:trPr>
          <w:trHeight w:val="255"/>
        </w:trPr>
        <w:tc>
          <w:tcPr>
            <w:tcW w:w="2551" w:type="dxa"/>
            <w:tcBorders>
              <w:top w:val="nil"/>
              <w:left w:val="nil"/>
              <w:bottom w:val="nil"/>
              <w:right w:val="nil"/>
            </w:tcBorders>
            <w:shd w:val="clear" w:color="auto" w:fill="auto"/>
            <w:vAlign w:val="center"/>
            <w:hideMark/>
          </w:tcPr>
          <w:p w14:paraId="632E5FD2"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p>
        </w:tc>
        <w:tc>
          <w:tcPr>
            <w:tcW w:w="851" w:type="dxa"/>
            <w:tcBorders>
              <w:top w:val="nil"/>
              <w:left w:val="nil"/>
              <w:bottom w:val="nil"/>
              <w:right w:val="nil"/>
            </w:tcBorders>
            <w:shd w:val="clear" w:color="auto" w:fill="auto"/>
            <w:noWrap/>
            <w:vAlign w:val="center"/>
            <w:hideMark/>
          </w:tcPr>
          <w:p w14:paraId="051EF580"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0FBCECCB"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5DD4F18D"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4D4384D7"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324C050C"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83" w:type="dxa"/>
            <w:tcBorders>
              <w:top w:val="nil"/>
              <w:left w:val="nil"/>
              <w:bottom w:val="nil"/>
              <w:right w:val="nil"/>
            </w:tcBorders>
            <w:shd w:val="clear" w:color="auto" w:fill="auto"/>
            <w:noWrap/>
            <w:vAlign w:val="center"/>
            <w:hideMark/>
          </w:tcPr>
          <w:p w14:paraId="296A6824"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7229EB31"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r>
      <w:tr w:rsidR="00A72031" w:rsidRPr="00A72031" w14:paraId="614F61BB" w14:textId="77777777" w:rsidTr="00A72031">
        <w:trPr>
          <w:trHeight w:val="255"/>
        </w:trPr>
        <w:tc>
          <w:tcPr>
            <w:tcW w:w="2551" w:type="dxa"/>
            <w:tcBorders>
              <w:top w:val="single" w:sz="4" w:space="0" w:color="auto"/>
              <w:left w:val="single" w:sz="4" w:space="0" w:color="auto"/>
              <w:bottom w:val="nil"/>
              <w:right w:val="single" w:sz="4" w:space="0" w:color="auto"/>
            </w:tcBorders>
            <w:shd w:val="clear" w:color="auto" w:fill="auto"/>
            <w:vAlign w:val="center"/>
            <w:hideMark/>
          </w:tcPr>
          <w:p w14:paraId="5E7F6ED7"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Total would take it</w:t>
            </w:r>
          </w:p>
        </w:tc>
        <w:tc>
          <w:tcPr>
            <w:tcW w:w="851" w:type="dxa"/>
            <w:tcBorders>
              <w:top w:val="single" w:sz="4" w:space="0" w:color="auto"/>
              <w:left w:val="nil"/>
              <w:bottom w:val="nil"/>
              <w:right w:val="nil"/>
            </w:tcBorders>
            <w:shd w:val="clear" w:color="auto" w:fill="auto"/>
            <w:noWrap/>
            <w:vAlign w:val="center"/>
            <w:hideMark/>
          </w:tcPr>
          <w:p w14:paraId="59CC0B2A"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69%</w:t>
            </w:r>
          </w:p>
        </w:tc>
        <w:tc>
          <w:tcPr>
            <w:tcW w:w="850" w:type="dxa"/>
            <w:tcBorders>
              <w:top w:val="single" w:sz="4" w:space="0" w:color="auto"/>
              <w:left w:val="single" w:sz="4" w:space="0" w:color="auto"/>
              <w:bottom w:val="nil"/>
              <w:right w:val="nil"/>
            </w:tcBorders>
            <w:shd w:val="clear" w:color="auto" w:fill="auto"/>
            <w:noWrap/>
            <w:vAlign w:val="center"/>
            <w:hideMark/>
          </w:tcPr>
          <w:p w14:paraId="03D53B07"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83%</w:t>
            </w:r>
          </w:p>
        </w:tc>
        <w:tc>
          <w:tcPr>
            <w:tcW w:w="851" w:type="dxa"/>
            <w:tcBorders>
              <w:top w:val="single" w:sz="4" w:space="0" w:color="auto"/>
              <w:left w:val="nil"/>
              <w:bottom w:val="nil"/>
              <w:right w:val="nil"/>
            </w:tcBorders>
            <w:shd w:val="clear" w:color="auto" w:fill="auto"/>
            <w:noWrap/>
            <w:vAlign w:val="center"/>
            <w:hideMark/>
          </w:tcPr>
          <w:p w14:paraId="26463D2F"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90%</w:t>
            </w:r>
          </w:p>
        </w:tc>
        <w:tc>
          <w:tcPr>
            <w:tcW w:w="850" w:type="dxa"/>
            <w:tcBorders>
              <w:top w:val="single" w:sz="4" w:space="0" w:color="auto"/>
              <w:left w:val="nil"/>
              <w:bottom w:val="nil"/>
              <w:right w:val="nil"/>
            </w:tcBorders>
            <w:shd w:val="clear" w:color="auto" w:fill="auto"/>
            <w:noWrap/>
            <w:vAlign w:val="center"/>
            <w:hideMark/>
          </w:tcPr>
          <w:p w14:paraId="6FA5EC0B"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54%</w:t>
            </w:r>
          </w:p>
        </w:tc>
        <w:tc>
          <w:tcPr>
            <w:tcW w:w="960" w:type="dxa"/>
            <w:tcBorders>
              <w:top w:val="single" w:sz="4" w:space="0" w:color="auto"/>
              <w:left w:val="nil"/>
              <w:bottom w:val="nil"/>
              <w:right w:val="nil"/>
            </w:tcBorders>
            <w:shd w:val="clear" w:color="auto" w:fill="auto"/>
            <w:noWrap/>
            <w:vAlign w:val="center"/>
            <w:hideMark/>
          </w:tcPr>
          <w:p w14:paraId="4B5D5622"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68%</w:t>
            </w:r>
          </w:p>
        </w:tc>
        <w:tc>
          <w:tcPr>
            <w:tcW w:w="883" w:type="dxa"/>
            <w:tcBorders>
              <w:top w:val="single" w:sz="4" w:space="0" w:color="auto"/>
              <w:left w:val="nil"/>
              <w:bottom w:val="nil"/>
              <w:right w:val="nil"/>
            </w:tcBorders>
            <w:shd w:val="clear" w:color="auto" w:fill="auto"/>
            <w:noWrap/>
            <w:vAlign w:val="center"/>
            <w:hideMark/>
          </w:tcPr>
          <w:p w14:paraId="56BE452B"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59%</w:t>
            </w:r>
          </w:p>
        </w:tc>
        <w:tc>
          <w:tcPr>
            <w:tcW w:w="851" w:type="dxa"/>
            <w:tcBorders>
              <w:top w:val="single" w:sz="4" w:space="0" w:color="auto"/>
              <w:left w:val="nil"/>
              <w:bottom w:val="nil"/>
              <w:right w:val="single" w:sz="4" w:space="0" w:color="auto"/>
            </w:tcBorders>
            <w:shd w:val="clear" w:color="auto" w:fill="auto"/>
            <w:noWrap/>
            <w:vAlign w:val="center"/>
            <w:hideMark/>
          </w:tcPr>
          <w:p w14:paraId="5C707543"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72%</w:t>
            </w:r>
          </w:p>
        </w:tc>
      </w:tr>
      <w:tr w:rsidR="00A72031" w:rsidRPr="00A72031" w14:paraId="6EBDD414" w14:textId="77777777" w:rsidTr="00A72031">
        <w:trPr>
          <w:trHeight w:val="255"/>
        </w:trPr>
        <w:tc>
          <w:tcPr>
            <w:tcW w:w="2551" w:type="dxa"/>
            <w:tcBorders>
              <w:top w:val="nil"/>
              <w:left w:val="single" w:sz="4" w:space="0" w:color="auto"/>
              <w:bottom w:val="single" w:sz="4" w:space="0" w:color="auto"/>
              <w:right w:val="single" w:sz="4" w:space="0" w:color="auto"/>
            </w:tcBorders>
            <w:shd w:val="clear" w:color="auto" w:fill="auto"/>
            <w:vAlign w:val="center"/>
            <w:hideMark/>
          </w:tcPr>
          <w:p w14:paraId="3D652D55"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Total would not take it</w:t>
            </w:r>
          </w:p>
        </w:tc>
        <w:tc>
          <w:tcPr>
            <w:tcW w:w="851" w:type="dxa"/>
            <w:tcBorders>
              <w:top w:val="nil"/>
              <w:left w:val="nil"/>
              <w:bottom w:val="single" w:sz="4" w:space="0" w:color="auto"/>
              <w:right w:val="nil"/>
            </w:tcBorders>
            <w:shd w:val="clear" w:color="auto" w:fill="auto"/>
            <w:noWrap/>
            <w:vAlign w:val="center"/>
            <w:hideMark/>
          </w:tcPr>
          <w:p w14:paraId="6D88ED05"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18%</w:t>
            </w:r>
          </w:p>
        </w:tc>
        <w:tc>
          <w:tcPr>
            <w:tcW w:w="850" w:type="dxa"/>
            <w:tcBorders>
              <w:top w:val="nil"/>
              <w:left w:val="single" w:sz="4" w:space="0" w:color="auto"/>
              <w:bottom w:val="single" w:sz="4" w:space="0" w:color="auto"/>
              <w:right w:val="nil"/>
            </w:tcBorders>
            <w:shd w:val="clear" w:color="auto" w:fill="auto"/>
            <w:noWrap/>
            <w:vAlign w:val="center"/>
            <w:hideMark/>
          </w:tcPr>
          <w:p w14:paraId="38F9BC2C"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w:t>
            </w:r>
          </w:p>
        </w:tc>
        <w:tc>
          <w:tcPr>
            <w:tcW w:w="851" w:type="dxa"/>
            <w:tcBorders>
              <w:top w:val="nil"/>
              <w:left w:val="nil"/>
              <w:bottom w:val="single" w:sz="4" w:space="0" w:color="auto"/>
              <w:right w:val="nil"/>
            </w:tcBorders>
            <w:shd w:val="clear" w:color="auto" w:fill="auto"/>
            <w:noWrap/>
            <w:vAlign w:val="center"/>
            <w:hideMark/>
          </w:tcPr>
          <w:p w14:paraId="5FB4B86D"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6%</w:t>
            </w:r>
          </w:p>
        </w:tc>
        <w:tc>
          <w:tcPr>
            <w:tcW w:w="850" w:type="dxa"/>
            <w:tcBorders>
              <w:top w:val="nil"/>
              <w:left w:val="nil"/>
              <w:bottom w:val="single" w:sz="4" w:space="0" w:color="auto"/>
              <w:right w:val="nil"/>
            </w:tcBorders>
            <w:shd w:val="clear" w:color="auto" w:fill="auto"/>
            <w:noWrap/>
            <w:vAlign w:val="center"/>
            <w:hideMark/>
          </w:tcPr>
          <w:p w14:paraId="331422A3"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25%</w:t>
            </w:r>
          </w:p>
        </w:tc>
        <w:tc>
          <w:tcPr>
            <w:tcW w:w="960" w:type="dxa"/>
            <w:tcBorders>
              <w:top w:val="nil"/>
              <w:left w:val="nil"/>
              <w:bottom w:val="single" w:sz="4" w:space="0" w:color="auto"/>
              <w:right w:val="nil"/>
            </w:tcBorders>
            <w:shd w:val="clear" w:color="auto" w:fill="auto"/>
            <w:noWrap/>
            <w:vAlign w:val="center"/>
            <w:hideMark/>
          </w:tcPr>
          <w:p w14:paraId="2681966A"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17%</w:t>
            </w:r>
          </w:p>
        </w:tc>
        <w:tc>
          <w:tcPr>
            <w:tcW w:w="883" w:type="dxa"/>
            <w:tcBorders>
              <w:top w:val="nil"/>
              <w:left w:val="nil"/>
              <w:bottom w:val="single" w:sz="4" w:space="0" w:color="auto"/>
              <w:right w:val="nil"/>
            </w:tcBorders>
            <w:shd w:val="clear" w:color="auto" w:fill="auto"/>
            <w:noWrap/>
            <w:vAlign w:val="center"/>
            <w:hideMark/>
          </w:tcPr>
          <w:p w14:paraId="54743A1F"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22%</w:t>
            </w:r>
          </w:p>
        </w:tc>
        <w:tc>
          <w:tcPr>
            <w:tcW w:w="851" w:type="dxa"/>
            <w:tcBorders>
              <w:top w:val="nil"/>
              <w:left w:val="nil"/>
              <w:bottom w:val="single" w:sz="4" w:space="0" w:color="auto"/>
              <w:right w:val="single" w:sz="4" w:space="0" w:color="auto"/>
            </w:tcBorders>
            <w:shd w:val="clear" w:color="auto" w:fill="auto"/>
            <w:noWrap/>
            <w:vAlign w:val="center"/>
            <w:hideMark/>
          </w:tcPr>
          <w:p w14:paraId="09E69A65"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20%</w:t>
            </w:r>
          </w:p>
        </w:tc>
      </w:tr>
      <w:tr w:rsidR="00A72031" w:rsidRPr="00A72031" w14:paraId="4D4F462F" w14:textId="77777777" w:rsidTr="00A72031">
        <w:trPr>
          <w:trHeight w:val="255"/>
        </w:trPr>
        <w:tc>
          <w:tcPr>
            <w:tcW w:w="2551" w:type="dxa"/>
            <w:tcBorders>
              <w:top w:val="nil"/>
              <w:left w:val="nil"/>
              <w:bottom w:val="nil"/>
              <w:right w:val="nil"/>
            </w:tcBorders>
            <w:shd w:val="clear" w:color="auto" w:fill="auto"/>
            <w:vAlign w:val="center"/>
            <w:hideMark/>
          </w:tcPr>
          <w:p w14:paraId="037DF6BC"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p>
        </w:tc>
        <w:tc>
          <w:tcPr>
            <w:tcW w:w="851" w:type="dxa"/>
            <w:tcBorders>
              <w:top w:val="nil"/>
              <w:left w:val="nil"/>
              <w:bottom w:val="nil"/>
              <w:right w:val="nil"/>
            </w:tcBorders>
            <w:shd w:val="clear" w:color="auto" w:fill="auto"/>
            <w:noWrap/>
            <w:vAlign w:val="center"/>
            <w:hideMark/>
          </w:tcPr>
          <w:p w14:paraId="126F3A54"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501D6C8D"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13DA345E"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3517B724"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69D9B45F"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83" w:type="dxa"/>
            <w:tcBorders>
              <w:top w:val="nil"/>
              <w:left w:val="nil"/>
              <w:bottom w:val="nil"/>
              <w:right w:val="nil"/>
            </w:tcBorders>
            <w:shd w:val="clear" w:color="auto" w:fill="auto"/>
            <w:noWrap/>
            <w:vAlign w:val="center"/>
            <w:hideMark/>
          </w:tcPr>
          <w:p w14:paraId="5FE9879D"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1D04697B" w14:textId="77777777" w:rsidR="00A72031" w:rsidRPr="00A72031" w:rsidRDefault="00A72031" w:rsidP="00A72031">
            <w:pPr>
              <w:spacing w:after="0" w:line="240" w:lineRule="auto"/>
              <w:ind w:left="0"/>
              <w:rPr>
                <w:rFonts w:ascii="Times New Roman" w:eastAsia="Times New Roman" w:hAnsi="Times New Roman" w:cs="Times New Roman"/>
                <w:sz w:val="20"/>
                <w:szCs w:val="20"/>
                <w:lang w:eastAsia="en-NZ"/>
              </w:rPr>
            </w:pPr>
          </w:p>
        </w:tc>
      </w:tr>
      <w:tr w:rsidR="00A72031" w:rsidRPr="00A72031" w14:paraId="3C6E09AA" w14:textId="77777777" w:rsidTr="00A72031">
        <w:trPr>
          <w:trHeight w:val="255"/>
        </w:trPr>
        <w:tc>
          <w:tcPr>
            <w:tcW w:w="2551" w:type="dxa"/>
            <w:tcBorders>
              <w:top w:val="single" w:sz="4" w:space="0" w:color="auto"/>
              <w:left w:val="single" w:sz="4" w:space="0" w:color="auto"/>
              <w:bottom w:val="single" w:sz="4" w:space="0" w:color="auto"/>
              <w:right w:val="nil"/>
            </w:tcBorders>
            <w:shd w:val="clear" w:color="auto" w:fill="auto"/>
            <w:vAlign w:val="center"/>
            <w:hideMark/>
          </w:tcPr>
          <w:p w14:paraId="7544633F" w14:textId="77777777" w:rsidR="00A72031" w:rsidRPr="00A72031" w:rsidRDefault="00A72031" w:rsidP="00A72031">
            <w:pPr>
              <w:spacing w:after="0" w:line="240" w:lineRule="auto"/>
              <w:ind w:left="0"/>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N (unweighted)</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14:paraId="5BA0507C"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1,451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14:paraId="303C94C4"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53</w:t>
            </w:r>
          </w:p>
        </w:tc>
        <w:tc>
          <w:tcPr>
            <w:tcW w:w="851" w:type="dxa"/>
            <w:tcBorders>
              <w:top w:val="single" w:sz="4" w:space="0" w:color="auto"/>
              <w:left w:val="nil"/>
              <w:bottom w:val="single" w:sz="4" w:space="0" w:color="auto"/>
              <w:right w:val="nil"/>
            </w:tcBorders>
            <w:shd w:val="clear" w:color="auto" w:fill="auto"/>
            <w:noWrap/>
            <w:vAlign w:val="center"/>
            <w:hideMark/>
          </w:tcPr>
          <w:p w14:paraId="1F23F660"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40</w:t>
            </w:r>
          </w:p>
        </w:tc>
        <w:tc>
          <w:tcPr>
            <w:tcW w:w="850" w:type="dxa"/>
            <w:tcBorders>
              <w:top w:val="single" w:sz="4" w:space="0" w:color="auto"/>
              <w:left w:val="nil"/>
              <w:bottom w:val="single" w:sz="4" w:space="0" w:color="auto"/>
              <w:right w:val="nil"/>
            </w:tcBorders>
            <w:shd w:val="clear" w:color="auto" w:fill="auto"/>
            <w:noWrap/>
            <w:vAlign w:val="center"/>
            <w:hideMark/>
          </w:tcPr>
          <w:p w14:paraId="41AF8C2E"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237</w:t>
            </w:r>
          </w:p>
        </w:tc>
        <w:tc>
          <w:tcPr>
            <w:tcW w:w="960" w:type="dxa"/>
            <w:tcBorders>
              <w:top w:val="single" w:sz="4" w:space="0" w:color="auto"/>
              <w:left w:val="nil"/>
              <w:bottom w:val="single" w:sz="4" w:space="0" w:color="auto"/>
              <w:right w:val="nil"/>
            </w:tcBorders>
            <w:shd w:val="clear" w:color="auto" w:fill="auto"/>
            <w:noWrap/>
            <w:vAlign w:val="center"/>
            <w:hideMark/>
          </w:tcPr>
          <w:p w14:paraId="06A1893F"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1,127</w:t>
            </w:r>
          </w:p>
        </w:tc>
        <w:tc>
          <w:tcPr>
            <w:tcW w:w="883" w:type="dxa"/>
            <w:tcBorders>
              <w:top w:val="single" w:sz="4" w:space="0" w:color="auto"/>
              <w:left w:val="nil"/>
              <w:bottom w:val="single" w:sz="4" w:space="0" w:color="auto"/>
              <w:right w:val="nil"/>
            </w:tcBorders>
            <w:shd w:val="clear" w:color="auto" w:fill="auto"/>
            <w:noWrap/>
            <w:vAlign w:val="center"/>
            <w:hideMark/>
          </w:tcPr>
          <w:p w14:paraId="7E1AE2C4"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138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7A71D6" w14:textId="77777777" w:rsidR="00A72031" w:rsidRPr="00A72031" w:rsidRDefault="00A72031" w:rsidP="00A72031">
            <w:pPr>
              <w:spacing w:after="0" w:line="240" w:lineRule="auto"/>
              <w:ind w:left="0"/>
              <w:jc w:val="right"/>
              <w:rPr>
                <w:rFonts w:ascii="Calibri" w:eastAsia="Times New Roman" w:hAnsi="Calibri" w:cs="Calibri"/>
                <w:color w:val="000000"/>
                <w:sz w:val="20"/>
                <w:szCs w:val="20"/>
                <w:lang w:eastAsia="en-NZ"/>
              </w:rPr>
            </w:pPr>
            <w:r w:rsidRPr="00A72031">
              <w:rPr>
                <w:rFonts w:ascii="Calibri" w:eastAsia="Times New Roman" w:hAnsi="Calibri" w:cs="Calibri"/>
                <w:color w:val="000000"/>
                <w:sz w:val="20"/>
                <w:szCs w:val="20"/>
                <w:lang w:eastAsia="en-NZ"/>
              </w:rPr>
              <w:t>43</w:t>
            </w:r>
          </w:p>
        </w:tc>
      </w:tr>
    </w:tbl>
    <w:p w14:paraId="13E1FC77" w14:textId="77777777" w:rsidR="00CD4E19" w:rsidRPr="00CD4E19" w:rsidRDefault="00CD4E19" w:rsidP="00CD4E19">
      <w:pPr>
        <w:spacing w:after="0"/>
        <w:rPr>
          <w:color w:val="000000" w:themeColor="text1"/>
        </w:rPr>
      </w:pPr>
    </w:p>
    <w:p w14:paraId="1152E2C5" w14:textId="05C234C5" w:rsidR="00CD4E19" w:rsidRDefault="00CD4E19">
      <w:pPr>
        <w:rPr>
          <w:color w:val="000000" w:themeColor="text1"/>
        </w:rPr>
      </w:pPr>
      <w:r>
        <w:rPr>
          <w:color w:val="000000" w:themeColor="text1"/>
        </w:rPr>
        <w:br w:type="page"/>
      </w:r>
    </w:p>
    <w:p w14:paraId="163B7BC1" w14:textId="5F6DC607" w:rsidR="006451B4" w:rsidRDefault="006451B4" w:rsidP="006451B4">
      <w:pPr>
        <w:pStyle w:val="Heading1"/>
        <w:numPr>
          <w:ilvl w:val="0"/>
          <w:numId w:val="3"/>
        </w:numPr>
        <w:spacing w:before="240"/>
        <w:ind w:left="851" w:hanging="425"/>
        <w:rPr>
          <w:rFonts w:asciiTheme="minorHAnsi" w:hAnsiTheme="minorHAnsi"/>
          <w:color w:val="auto"/>
        </w:rPr>
      </w:pPr>
      <w:bookmarkStart w:id="8" w:name="_Toc54089058"/>
      <w:r>
        <w:rPr>
          <w:rFonts w:asciiTheme="minorHAnsi" w:hAnsiTheme="minorHAnsi"/>
          <w:color w:val="auto"/>
        </w:rPr>
        <w:lastRenderedPageBreak/>
        <w:t>Child vaccine</w:t>
      </w:r>
      <w:bookmarkEnd w:id="8"/>
    </w:p>
    <w:p w14:paraId="6F362821" w14:textId="19D26DA7" w:rsidR="006451B4" w:rsidRDefault="002B6DC3" w:rsidP="006451B4">
      <w:pPr>
        <w:spacing w:after="0"/>
        <w:rPr>
          <w:color w:val="000000" w:themeColor="text1"/>
        </w:rPr>
      </w:pPr>
      <w:bookmarkStart w:id="9" w:name="_Hlk54083542"/>
      <w:r>
        <w:rPr>
          <w:color w:val="000000" w:themeColor="text1"/>
        </w:rPr>
        <w:t>45</w:t>
      </w:r>
      <w:r w:rsidR="00EC21C0">
        <w:rPr>
          <w:color w:val="000000" w:themeColor="text1"/>
        </w:rPr>
        <w:t>.5</w:t>
      </w:r>
      <w:r>
        <w:rPr>
          <w:color w:val="000000" w:themeColor="text1"/>
        </w:rPr>
        <w:t xml:space="preserve">% of </w:t>
      </w:r>
      <w:r w:rsidR="00EC21C0">
        <w:rPr>
          <w:color w:val="000000" w:themeColor="text1"/>
        </w:rPr>
        <w:t>respondents overall</w:t>
      </w:r>
      <w:r>
        <w:rPr>
          <w:color w:val="000000" w:themeColor="text1"/>
        </w:rPr>
        <w:t xml:space="preserve"> </w:t>
      </w:r>
      <w:r w:rsidR="00EC21C0">
        <w:rPr>
          <w:color w:val="000000" w:themeColor="text1"/>
        </w:rPr>
        <w:t xml:space="preserve">(an estimated 1,635,900 adults) </w:t>
      </w:r>
      <w:r>
        <w:rPr>
          <w:color w:val="000000" w:themeColor="text1"/>
        </w:rPr>
        <w:t xml:space="preserve">said they were caregivers for a child or children.  Of those, 49% </w:t>
      </w:r>
      <w:r w:rsidR="00EC21C0">
        <w:rPr>
          <w:color w:val="000000" w:themeColor="text1"/>
        </w:rPr>
        <w:t xml:space="preserve">(an estimated 801,800 adults) </w:t>
      </w:r>
      <w:r>
        <w:rPr>
          <w:color w:val="000000" w:themeColor="text1"/>
        </w:rPr>
        <w:t>said that “</w:t>
      </w:r>
      <w:r w:rsidR="00EC21C0">
        <w:rPr>
          <w:color w:val="000000" w:themeColor="text1"/>
        </w:rPr>
        <w:t>i</w:t>
      </w:r>
      <w:r w:rsidRPr="002B6DC3">
        <w:rPr>
          <w:color w:val="000000" w:themeColor="text1"/>
        </w:rPr>
        <w:t>f an approved COVID-19 vaccine becomes available for younger children</w:t>
      </w:r>
      <w:r>
        <w:rPr>
          <w:color w:val="000000" w:themeColor="text1"/>
        </w:rPr>
        <w:t xml:space="preserve">” they </w:t>
      </w:r>
      <w:r w:rsidRPr="002B6DC3">
        <w:rPr>
          <w:color w:val="000000" w:themeColor="text1"/>
        </w:rPr>
        <w:t xml:space="preserve">would have it given to a child or children for whom </w:t>
      </w:r>
      <w:r>
        <w:rPr>
          <w:color w:val="000000" w:themeColor="text1"/>
        </w:rPr>
        <w:t>they were the caregiver.</w:t>
      </w:r>
    </w:p>
    <w:p w14:paraId="38C54CC7" w14:textId="041F2F1C" w:rsidR="00EC09DE" w:rsidRDefault="00EC09DE" w:rsidP="006451B4">
      <w:pPr>
        <w:spacing w:after="0"/>
        <w:rPr>
          <w:color w:val="000000" w:themeColor="text1"/>
        </w:rPr>
      </w:pPr>
    </w:p>
    <w:p w14:paraId="262F28D9" w14:textId="37A50EB1" w:rsidR="00EC09DE" w:rsidRDefault="00EC09DE" w:rsidP="00EC09DE">
      <w:pPr>
        <w:spacing w:after="0"/>
      </w:pPr>
      <w:r>
        <w:t xml:space="preserve">27% of caregivers (an estimated 435,000 adults) said they were unlikely to have a COVID-19 vaccine given to a child and 24% (an estimated 399,100 adults) were unsure whether they would </w:t>
      </w:r>
      <w:r w:rsidR="00B55EDB">
        <w:t>do</w:t>
      </w:r>
      <w:r>
        <w:t xml:space="preserve"> that or not.</w:t>
      </w:r>
    </w:p>
    <w:p w14:paraId="35DA8A0E" w14:textId="1BEF112E" w:rsidR="00C17589" w:rsidRDefault="00C17589" w:rsidP="006451B4">
      <w:pPr>
        <w:spacing w:after="0"/>
        <w:rPr>
          <w:color w:val="000000" w:themeColor="text1"/>
        </w:rPr>
      </w:pPr>
    </w:p>
    <w:p w14:paraId="3D72E03C" w14:textId="1144ED2C" w:rsidR="00C17589" w:rsidRDefault="00EC21C0" w:rsidP="006451B4">
      <w:pPr>
        <w:spacing w:after="0"/>
        <w:rPr>
          <w:color w:val="000000" w:themeColor="text1"/>
        </w:rPr>
      </w:pPr>
      <w:r>
        <w:rPr>
          <w:color w:val="000000" w:themeColor="text1"/>
        </w:rPr>
        <w:t>As shown in the foll</w:t>
      </w:r>
      <w:r w:rsidR="00242899">
        <w:rPr>
          <w:color w:val="000000" w:themeColor="text1"/>
        </w:rPr>
        <w:t>owing</w:t>
      </w:r>
      <w:r>
        <w:rPr>
          <w:color w:val="000000" w:themeColor="text1"/>
        </w:rPr>
        <w:t xml:space="preserve"> chart, </w:t>
      </w:r>
      <w:r w:rsidR="00242899">
        <w:rPr>
          <w:color w:val="000000" w:themeColor="text1"/>
        </w:rPr>
        <w:t>Pasifika</w:t>
      </w:r>
      <w:r>
        <w:rPr>
          <w:color w:val="000000" w:themeColor="text1"/>
        </w:rPr>
        <w:t xml:space="preserve"> and Indian </w:t>
      </w:r>
      <w:r w:rsidR="00242899">
        <w:rPr>
          <w:color w:val="000000" w:themeColor="text1"/>
        </w:rPr>
        <w:t>respondents</w:t>
      </w:r>
      <w:r>
        <w:rPr>
          <w:color w:val="000000" w:themeColor="text1"/>
        </w:rPr>
        <w:t xml:space="preserve"> were the most likely to do this</w:t>
      </w:r>
      <w:r w:rsidR="00242899">
        <w:rPr>
          <w:color w:val="000000" w:themeColor="text1"/>
        </w:rPr>
        <w:t>;</w:t>
      </w:r>
      <w:r>
        <w:rPr>
          <w:color w:val="000000" w:themeColor="text1"/>
        </w:rPr>
        <w:t xml:space="preserve"> Māori and “Other Europeans” the least likely.</w:t>
      </w:r>
    </w:p>
    <w:bookmarkEnd w:id="9"/>
    <w:p w14:paraId="1C4B6357" w14:textId="77777777" w:rsidR="004D6C76" w:rsidRDefault="004D6C76" w:rsidP="006451B4">
      <w:pPr>
        <w:spacing w:after="0"/>
        <w:rPr>
          <w:color w:val="000000" w:themeColor="text1"/>
        </w:rPr>
      </w:pPr>
    </w:p>
    <w:p w14:paraId="4016B599" w14:textId="4011486C" w:rsidR="006451B4" w:rsidRDefault="0076632A" w:rsidP="00C17589">
      <w:pPr>
        <w:spacing w:after="0"/>
        <w:jc w:val="center"/>
        <w:rPr>
          <w:color w:val="000000" w:themeColor="text1"/>
        </w:rPr>
      </w:pPr>
      <w:r>
        <w:rPr>
          <w:noProof/>
          <w:color w:val="000000" w:themeColor="text1"/>
        </w:rPr>
        <w:drawing>
          <wp:inline distT="0" distB="0" distL="0" distR="0" wp14:anchorId="6D7C016E" wp14:editId="15001AD0">
            <wp:extent cx="4584700" cy="33655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3365500"/>
                    </a:xfrm>
                    <a:prstGeom prst="rect">
                      <a:avLst/>
                    </a:prstGeom>
                    <a:noFill/>
                  </pic:spPr>
                </pic:pic>
              </a:graphicData>
            </a:graphic>
          </wp:inline>
        </w:drawing>
      </w:r>
    </w:p>
    <w:p w14:paraId="686BB9C6" w14:textId="132EB67B" w:rsidR="006451B4" w:rsidRDefault="006451B4" w:rsidP="006451B4">
      <w:pPr>
        <w:spacing w:after="0"/>
        <w:rPr>
          <w:color w:val="000000" w:themeColor="text1"/>
        </w:rPr>
      </w:pPr>
    </w:p>
    <w:p w14:paraId="05A02E81" w14:textId="77777777" w:rsidR="004D6C76" w:rsidRDefault="004D6C76" w:rsidP="006451B4">
      <w:pPr>
        <w:spacing w:after="0"/>
        <w:rPr>
          <w:color w:val="000000" w:themeColor="text1"/>
        </w:rPr>
      </w:pPr>
    </w:p>
    <w:p w14:paraId="38EEAD3F" w14:textId="77777777" w:rsidR="004D6C76" w:rsidRDefault="00242899" w:rsidP="006451B4">
      <w:pPr>
        <w:spacing w:after="0"/>
        <w:rPr>
          <w:color w:val="000000" w:themeColor="text1"/>
        </w:rPr>
      </w:pPr>
      <w:r>
        <w:rPr>
          <w:color w:val="000000" w:themeColor="text1"/>
        </w:rPr>
        <w:t>Note how willingness to give a child a</w:t>
      </w:r>
      <w:r w:rsidR="004D6C76">
        <w:rPr>
          <w:color w:val="000000" w:themeColor="text1"/>
        </w:rPr>
        <w:t xml:space="preserve">n approved COVID-19 vaccine declines as the willingness to accept a COVID-19 vaccine themselves </w:t>
      </w:r>
      <w:r>
        <w:rPr>
          <w:color w:val="000000" w:themeColor="text1"/>
        </w:rPr>
        <w:t>declines</w:t>
      </w:r>
      <w:r w:rsidR="004D6C76">
        <w:rPr>
          <w:color w:val="000000" w:themeColor="text1"/>
        </w:rPr>
        <w:t xml:space="preserve">. </w:t>
      </w:r>
    </w:p>
    <w:p w14:paraId="3DA16524" w14:textId="77777777" w:rsidR="004D6C76" w:rsidRDefault="004D6C76" w:rsidP="006451B4">
      <w:pPr>
        <w:spacing w:after="0"/>
        <w:rPr>
          <w:color w:val="000000" w:themeColor="text1"/>
        </w:rPr>
      </w:pPr>
    </w:p>
    <w:p w14:paraId="390D3057" w14:textId="6BBB79E0" w:rsidR="004D6C76" w:rsidRDefault="004D6C76" w:rsidP="006451B4">
      <w:pPr>
        <w:spacing w:after="0"/>
        <w:rPr>
          <w:color w:val="000000" w:themeColor="text1"/>
        </w:rPr>
      </w:pPr>
      <w:r>
        <w:rPr>
          <w:color w:val="000000" w:themeColor="text1"/>
        </w:rPr>
        <w:t>86% of the caregivers who would “definitely” accept a COVID-19 vaccine themselves would have it given to the child/children for whom they are caregivers.  5% would not have it given and 9% were unsure.</w:t>
      </w:r>
    </w:p>
    <w:p w14:paraId="1D72CA94" w14:textId="77777777" w:rsidR="004D6C76" w:rsidRDefault="004D6C76" w:rsidP="006451B4">
      <w:pPr>
        <w:spacing w:after="0"/>
        <w:rPr>
          <w:color w:val="000000" w:themeColor="text1"/>
        </w:rPr>
      </w:pPr>
    </w:p>
    <w:p w14:paraId="4DBD2B93" w14:textId="6C1C0F40" w:rsidR="00242899" w:rsidRDefault="004D6C76" w:rsidP="006451B4">
      <w:pPr>
        <w:spacing w:after="0"/>
        <w:rPr>
          <w:color w:val="000000" w:themeColor="text1"/>
        </w:rPr>
      </w:pPr>
      <w:r>
        <w:rPr>
          <w:color w:val="000000" w:themeColor="text1"/>
        </w:rPr>
        <w:t>At the other end of the spectrum, however, 3% of those who would “definitely not” accept a COVID-19 vaccine themselves would have a suitable vaccine given to the child/ children for whom they are caregivers.</w:t>
      </w:r>
    </w:p>
    <w:p w14:paraId="6E9277FB" w14:textId="0411D518" w:rsidR="00242899" w:rsidRDefault="00242899" w:rsidP="006451B4">
      <w:pPr>
        <w:spacing w:after="0"/>
        <w:rPr>
          <w:color w:val="000000" w:themeColor="text1"/>
        </w:rPr>
      </w:pPr>
    </w:p>
    <w:p w14:paraId="3B28A567" w14:textId="5A5018CD" w:rsidR="00242899" w:rsidRDefault="00242899" w:rsidP="004D6C76">
      <w:pPr>
        <w:spacing w:after="0"/>
        <w:jc w:val="center"/>
        <w:rPr>
          <w:color w:val="000000" w:themeColor="text1"/>
        </w:rPr>
      </w:pPr>
    </w:p>
    <w:p w14:paraId="2F09D8A6" w14:textId="27C91646" w:rsidR="004D6C76" w:rsidRDefault="004D6C76" w:rsidP="004D6C76">
      <w:pPr>
        <w:spacing w:after="0"/>
        <w:jc w:val="center"/>
        <w:rPr>
          <w:color w:val="000000" w:themeColor="text1"/>
        </w:rPr>
      </w:pPr>
    </w:p>
    <w:p w14:paraId="68683738" w14:textId="1F2B3F6C" w:rsidR="004D6C76" w:rsidRDefault="0076632A" w:rsidP="004D6C76">
      <w:pPr>
        <w:spacing w:after="0"/>
        <w:jc w:val="center"/>
        <w:rPr>
          <w:color w:val="000000" w:themeColor="text1"/>
        </w:rPr>
      </w:pPr>
      <w:r>
        <w:rPr>
          <w:noProof/>
          <w:color w:val="000000" w:themeColor="text1"/>
        </w:rPr>
        <w:drawing>
          <wp:inline distT="0" distB="0" distL="0" distR="0" wp14:anchorId="278774D4" wp14:editId="250466F0">
            <wp:extent cx="4584700" cy="3383280"/>
            <wp:effectExtent l="0" t="0" r="635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3383280"/>
                    </a:xfrm>
                    <a:prstGeom prst="rect">
                      <a:avLst/>
                    </a:prstGeom>
                    <a:noFill/>
                  </pic:spPr>
                </pic:pic>
              </a:graphicData>
            </a:graphic>
          </wp:inline>
        </w:drawing>
      </w:r>
    </w:p>
    <w:p w14:paraId="592CDEF6" w14:textId="77777777" w:rsidR="0076632A" w:rsidRDefault="0076632A" w:rsidP="004D6C76">
      <w:pPr>
        <w:spacing w:after="0"/>
        <w:jc w:val="center"/>
        <w:rPr>
          <w:color w:val="000000" w:themeColor="text1"/>
        </w:rPr>
      </w:pPr>
    </w:p>
    <w:p w14:paraId="03075C01" w14:textId="0D78C658" w:rsidR="006451B4" w:rsidRDefault="00260EDE" w:rsidP="006451B4">
      <w:pPr>
        <w:pStyle w:val="Heading1"/>
        <w:numPr>
          <w:ilvl w:val="0"/>
          <w:numId w:val="3"/>
        </w:numPr>
        <w:spacing w:before="240"/>
        <w:ind w:left="851" w:hanging="425"/>
        <w:rPr>
          <w:rFonts w:asciiTheme="minorHAnsi" w:hAnsiTheme="minorHAnsi"/>
          <w:color w:val="auto"/>
        </w:rPr>
      </w:pPr>
      <w:bookmarkStart w:id="10" w:name="_Toc54089059"/>
      <w:r>
        <w:rPr>
          <w:rFonts w:asciiTheme="minorHAnsi" w:hAnsiTheme="minorHAnsi"/>
          <w:color w:val="auto"/>
        </w:rPr>
        <w:t>Vaccine approval process</w:t>
      </w:r>
      <w:bookmarkEnd w:id="10"/>
    </w:p>
    <w:p w14:paraId="56EDED6F" w14:textId="3D0A8740" w:rsidR="006451B4" w:rsidRDefault="00091ED6" w:rsidP="006451B4">
      <w:pPr>
        <w:spacing w:after="0"/>
        <w:rPr>
          <w:color w:val="000000" w:themeColor="text1"/>
        </w:rPr>
      </w:pPr>
      <w:r>
        <w:rPr>
          <w:color w:val="000000" w:themeColor="text1"/>
        </w:rPr>
        <w:t>Respondents were asked whether they were concerned that the COVID-19 approval process in New Zealand would move too quickly or too slowly.</w:t>
      </w:r>
    </w:p>
    <w:p w14:paraId="21A1A7E6" w14:textId="51B2EF81" w:rsidR="00091ED6" w:rsidRDefault="00091ED6" w:rsidP="006451B4">
      <w:pPr>
        <w:spacing w:after="0"/>
        <w:rPr>
          <w:color w:val="000000" w:themeColor="text1"/>
        </w:rPr>
      </w:pPr>
    </w:p>
    <w:p w14:paraId="589B169B" w14:textId="5128FB62" w:rsidR="00091ED6" w:rsidRDefault="00091ED6" w:rsidP="006451B4">
      <w:pPr>
        <w:spacing w:after="0"/>
        <w:rPr>
          <w:color w:val="000000" w:themeColor="text1"/>
        </w:rPr>
      </w:pPr>
      <w:r>
        <w:rPr>
          <w:color w:val="000000" w:themeColor="text1"/>
        </w:rPr>
        <w:t xml:space="preserve">As shown in the following chart, </w:t>
      </w:r>
      <w:r w:rsidRPr="00E06AD1">
        <w:rPr>
          <w:b/>
          <w:bCs/>
          <w:color w:val="000000" w:themeColor="text1"/>
        </w:rPr>
        <w:t xml:space="preserve">10% </w:t>
      </w:r>
      <w:r w:rsidR="002F1008" w:rsidRPr="00E06AD1">
        <w:rPr>
          <w:b/>
          <w:bCs/>
          <w:color w:val="000000" w:themeColor="text1"/>
        </w:rPr>
        <w:t xml:space="preserve">(an estimated </w:t>
      </w:r>
      <w:r w:rsidR="00E06AD1" w:rsidRPr="00E06AD1">
        <w:rPr>
          <w:b/>
          <w:bCs/>
          <w:color w:val="000000" w:themeColor="text1"/>
        </w:rPr>
        <w:t>355,900 adults)</w:t>
      </w:r>
      <w:r w:rsidR="00E06AD1">
        <w:rPr>
          <w:color w:val="000000" w:themeColor="text1"/>
        </w:rPr>
        <w:t xml:space="preserve"> </w:t>
      </w:r>
      <w:r>
        <w:rPr>
          <w:color w:val="000000" w:themeColor="text1"/>
        </w:rPr>
        <w:t xml:space="preserve">were concerned that it would move too slowly (causing unnecessary delays to accessing a vaccine), while </w:t>
      </w:r>
      <w:r w:rsidRPr="00E06AD1">
        <w:rPr>
          <w:b/>
          <w:bCs/>
          <w:color w:val="000000" w:themeColor="text1"/>
        </w:rPr>
        <w:t xml:space="preserve">31% </w:t>
      </w:r>
      <w:r w:rsidR="00E06AD1" w:rsidRPr="00E06AD1">
        <w:rPr>
          <w:b/>
          <w:bCs/>
          <w:color w:val="000000" w:themeColor="text1"/>
        </w:rPr>
        <w:t>(an estimated 1,118,100 adults)</w:t>
      </w:r>
      <w:r w:rsidR="00E06AD1">
        <w:rPr>
          <w:color w:val="000000" w:themeColor="text1"/>
        </w:rPr>
        <w:t xml:space="preserve"> </w:t>
      </w:r>
      <w:r>
        <w:rPr>
          <w:color w:val="000000" w:themeColor="text1"/>
        </w:rPr>
        <w:t>were concerned that it would move too quickly (without fully establishing it is safe and effective).</w:t>
      </w:r>
    </w:p>
    <w:p w14:paraId="543AA467" w14:textId="68C1D9F5" w:rsidR="00A72031" w:rsidRDefault="00A72031" w:rsidP="006451B4">
      <w:pPr>
        <w:spacing w:after="0"/>
        <w:rPr>
          <w:color w:val="000000" w:themeColor="text1"/>
        </w:rPr>
      </w:pPr>
    </w:p>
    <w:p w14:paraId="07A30A87" w14:textId="4B8470F3" w:rsidR="002F1008" w:rsidRDefault="00091ED6" w:rsidP="006451B4">
      <w:pPr>
        <w:spacing w:after="0"/>
        <w:rPr>
          <w:color w:val="000000" w:themeColor="text1"/>
        </w:rPr>
      </w:pPr>
      <w:r w:rsidRPr="00E06AD1">
        <w:rPr>
          <w:b/>
          <w:bCs/>
          <w:color w:val="000000" w:themeColor="text1"/>
        </w:rPr>
        <w:t xml:space="preserve">45% </w:t>
      </w:r>
      <w:r w:rsidR="00E06AD1" w:rsidRPr="00E06AD1">
        <w:rPr>
          <w:b/>
          <w:bCs/>
          <w:color w:val="000000" w:themeColor="text1"/>
        </w:rPr>
        <w:t>(an estimated 1,625,100 adults)</w:t>
      </w:r>
      <w:r w:rsidR="00E06AD1">
        <w:rPr>
          <w:color w:val="000000" w:themeColor="text1"/>
        </w:rPr>
        <w:t xml:space="preserve"> </w:t>
      </w:r>
      <w:r>
        <w:rPr>
          <w:color w:val="000000" w:themeColor="text1"/>
        </w:rPr>
        <w:t>selected “</w:t>
      </w:r>
      <w:r w:rsidRPr="00091ED6">
        <w:rPr>
          <w:color w:val="000000" w:themeColor="text1"/>
        </w:rPr>
        <w:t>I trust New Zealand health agencies to approve a well-tested and safe vaccine and supply it for use as quickly as possible</w:t>
      </w:r>
      <w:r>
        <w:rPr>
          <w:color w:val="000000" w:themeColor="text1"/>
        </w:rPr>
        <w:t xml:space="preserve">”.  </w:t>
      </w:r>
    </w:p>
    <w:p w14:paraId="32EDF05F" w14:textId="6D2B3B09" w:rsidR="00E06AD1" w:rsidRDefault="00E06AD1" w:rsidP="006451B4">
      <w:pPr>
        <w:spacing w:after="0"/>
        <w:rPr>
          <w:color w:val="000000" w:themeColor="text1"/>
        </w:rPr>
      </w:pPr>
    </w:p>
    <w:p w14:paraId="2E84AFE6" w14:textId="2232DB60" w:rsidR="00E06AD1" w:rsidRDefault="00E06AD1" w:rsidP="006451B4">
      <w:pPr>
        <w:spacing w:after="0"/>
        <w:rPr>
          <w:color w:val="000000" w:themeColor="text1"/>
        </w:rPr>
      </w:pPr>
      <w:r>
        <w:rPr>
          <w:color w:val="000000" w:themeColor="text1"/>
        </w:rPr>
        <w:t>14% were unsure.</w:t>
      </w:r>
    </w:p>
    <w:p w14:paraId="35B5499C" w14:textId="011B5D9A" w:rsidR="004D6C76" w:rsidRDefault="004D6C76">
      <w:pPr>
        <w:rPr>
          <w:color w:val="000000" w:themeColor="text1"/>
        </w:rPr>
      </w:pPr>
      <w:r>
        <w:rPr>
          <w:color w:val="000000" w:themeColor="text1"/>
        </w:rPr>
        <w:br w:type="page"/>
      </w:r>
    </w:p>
    <w:p w14:paraId="11E292E6" w14:textId="3C2A2CA4" w:rsidR="00091ED6" w:rsidRDefault="00091ED6" w:rsidP="006451B4">
      <w:pPr>
        <w:spacing w:after="0"/>
        <w:rPr>
          <w:color w:val="000000" w:themeColor="text1"/>
        </w:rPr>
      </w:pPr>
    </w:p>
    <w:p w14:paraId="38FF5F91" w14:textId="38020083" w:rsidR="004D6C76" w:rsidRDefault="004D6C76" w:rsidP="006451B4">
      <w:pPr>
        <w:spacing w:after="0"/>
        <w:rPr>
          <w:color w:val="000000" w:themeColor="text1"/>
        </w:rPr>
      </w:pPr>
    </w:p>
    <w:p w14:paraId="3FDA7C54" w14:textId="3BE07B15" w:rsidR="004D6C76" w:rsidRDefault="004D6C76" w:rsidP="006451B4">
      <w:pPr>
        <w:spacing w:after="0"/>
        <w:rPr>
          <w:color w:val="000000" w:themeColor="text1"/>
        </w:rPr>
      </w:pPr>
    </w:p>
    <w:p w14:paraId="2DDEA2EE" w14:textId="77777777" w:rsidR="004D6C76" w:rsidRDefault="004D6C76" w:rsidP="006451B4">
      <w:pPr>
        <w:spacing w:after="0"/>
        <w:rPr>
          <w:color w:val="000000" w:themeColor="text1"/>
        </w:rPr>
      </w:pPr>
    </w:p>
    <w:p w14:paraId="3B1A550B" w14:textId="465156D6" w:rsidR="00A72031" w:rsidRDefault="0076632A" w:rsidP="001B43F6">
      <w:pPr>
        <w:spacing w:after="0"/>
        <w:jc w:val="center"/>
        <w:rPr>
          <w:color w:val="000000" w:themeColor="text1"/>
        </w:rPr>
      </w:pPr>
      <w:r>
        <w:rPr>
          <w:noProof/>
          <w:color w:val="000000" w:themeColor="text1"/>
        </w:rPr>
        <w:drawing>
          <wp:inline distT="0" distB="0" distL="0" distR="0" wp14:anchorId="40F3EB03" wp14:editId="78148578">
            <wp:extent cx="4584700" cy="3218815"/>
            <wp:effectExtent l="0" t="0" r="635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3218815"/>
                    </a:xfrm>
                    <a:prstGeom prst="rect">
                      <a:avLst/>
                    </a:prstGeom>
                    <a:noFill/>
                  </pic:spPr>
                </pic:pic>
              </a:graphicData>
            </a:graphic>
          </wp:inline>
        </w:drawing>
      </w:r>
    </w:p>
    <w:p w14:paraId="40C6A4F6" w14:textId="20D7F086" w:rsidR="00A315C1" w:rsidRDefault="00A315C1" w:rsidP="001B43F6">
      <w:pPr>
        <w:spacing w:after="0"/>
        <w:jc w:val="center"/>
        <w:rPr>
          <w:color w:val="000000" w:themeColor="text1"/>
        </w:rPr>
      </w:pPr>
    </w:p>
    <w:p w14:paraId="17330BF0" w14:textId="77777777" w:rsidR="00A315C1" w:rsidRDefault="00A315C1" w:rsidP="001B43F6">
      <w:pPr>
        <w:spacing w:after="0"/>
        <w:jc w:val="center"/>
        <w:rPr>
          <w:color w:val="000000" w:themeColor="text1"/>
        </w:rPr>
      </w:pPr>
    </w:p>
    <w:p w14:paraId="24D424B8" w14:textId="77777777" w:rsidR="004D6C76" w:rsidRDefault="00A315C1" w:rsidP="00A315C1">
      <w:pPr>
        <w:spacing w:after="0"/>
        <w:rPr>
          <w:color w:val="000000" w:themeColor="text1"/>
        </w:rPr>
      </w:pPr>
      <w:r>
        <w:rPr>
          <w:color w:val="000000" w:themeColor="text1"/>
        </w:rPr>
        <w:t xml:space="preserve">The following chart demonstrates </w:t>
      </w:r>
      <w:r w:rsidR="0047748D">
        <w:rPr>
          <w:color w:val="000000" w:themeColor="text1"/>
        </w:rPr>
        <w:t>that with declining willingness to accept a COVID-19 vaccine comes</w:t>
      </w:r>
      <w:r w:rsidR="004D6C76">
        <w:rPr>
          <w:color w:val="000000" w:themeColor="text1"/>
        </w:rPr>
        <w:t>:</w:t>
      </w:r>
    </w:p>
    <w:p w14:paraId="167E196F" w14:textId="77777777" w:rsidR="004D6C76" w:rsidRDefault="004D6C76" w:rsidP="004D6C76">
      <w:pPr>
        <w:pStyle w:val="ListParagraph"/>
        <w:numPr>
          <w:ilvl w:val="0"/>
          <w:numId w:val="27"/>
        </w:numPr>
        <w:spacing w:after="0"/>
        <w:rPr>
          <w:color w:val="000000" w:themeColor="text1"/>
        </w:rPr>
      </w:pPr>
      <w:r>
        <w:rPr>
          <w:color w:val="000000" w:themeColor="text1"/>
        </w:rPr>
        <w:t>D</w:t>
      </w:r>
      <w:r w:rsidR="00A315C1" w:rsidRPr="004D6C76">
        <w:rPr>
          <w:color w:val="000000" w:themeColor="text1"/>
        </w:rPr>
        <w:t xml:space="preserve">eclining trust in the New Zealand health agencies </w:t>
      </w:r>
      <w:r w:rsidR="0047748D" w:rsidRPr="004D6C76">
        <w:rPr>
          <w:color w:val="000000" w:themeColor="text1"/>
        </w:rPr>
        <w:t>“to approve a well-tested and safe vaccine and supply it for use as quickly as possible”</w:t>
      </w:r>
      <w:r>
        <w:rPr>
          <w:color w:val="000000" w:themeColor="text1"/>
        </w:rPr>
        <w:t>;</w:t>
      </w:r>
      <w:r w:rsidR="0047748D" w:rsidRPr="004D6C76">
        <w:rPr>
          <w:color w:val="000000" w:themeColor="text1"/>
        </w:rPr>
        <w:t xml:space="preserve"> and</w:t>
      </w:r>
    </w:p>
    <w:p w14:paraId="6987B9E7" w14:textId="77777777" w:rsidR="004D6C76" w:rsidRDefault="004D6C76" w:rsidP="004D6C76">
      <w:pPr>
        <w:pStyle w:val="ListParagraph"/>
        <w:numPr>
          <w:ilvl w:val="0"/>
          <w:numId w:val="27"/>
        </w:numPr>
        <w:spacing w:after="0"/>
        <w:rPr>
          <w:color w:val="000000" w:themeColor="text1"/>
        </w:rPr>
      </w:pPr>
      <w:r>
        <w:rPr>
          <w:color w:val="000000" w:themeColor="text1"/>
        </w:rPr>
        <w:t>I</w:t>
      </w:r>
      <w:r w:rsidR="0047748D" w:rsidRPr="004D6C76">
        <w:rPr>
          <w:color w:val="000000" w:themeColor="text1"/>
        </w:rPr>
        <w:t xml:space="preserve">ncreasing concern that “it will move too quickly, without fully establishing it is safe and effective”.  </w:t>
      </w:r>
    </w:p>
    <w:p w14:paraId="21844E9E" w14:textId="77777777" w:rsidR="004D6C76" w:rsidRPr="004D6C76" w:rsidRDefault="004D6C76" w:rsidP="004D6C76">
      <w:pPr>
        <w:spacing w:after="0"/>
        <w:ind w:left="480"/>
        <w:rPr>
          <w:color w:val="000000" w:themeColor="text1"/>
        </w:rPr>
      </w:pPr>
    </w:p>
    <w:p w14:paraId="062E27EE" w14:textId="6BC8D751" w:rsidR="00A315C1" w:rsidRPr="004D6C76" w:rsidRDefault="0047748D" w:rsidP="004D6C76">
      <w:pPr>
        <w:spacing w:after="0"/>
        <w:ind w:left="480"/>
        <w:rPr>
          <w:color w:val="000000" w:themeColor="text1"/>
        </w:rPr>
      </w:pPr>
      <w:r w:rsidRPr="004D6C76">
        <w:rPr>
          <w:color w:val="000000" w:themeColor="text1"/>
        </w:rPr>
        <w:t xml:space="preserve">It also demonstrates that concern that the approval and supply process will move too slowly declines with decreasing willingness to accept a COVID-19 vaccine. </w:t>
      </w:r>
    </w:p>
    <w:p w14:paraId="411E3B36" w14:textId="3FD25AE9" w:rsidR="0047748D" w:rsidRDefault="0047748D" w:rsidP="00A315C1">
      <w:pPr>
        <w:spacing w:after="0"/>
        <w:rPr>
          <w:color w:val="000000" w:themeColor="text1"/>
        </w:rPr>
      </w:pPr>
    </w:p>
    <w:p w14:paraId="3685DFEA" w14:textId="77777777" w:rsidR="0047748D" w:rsidRDefault="0047748D" w:rsidP="0047748D">
      <w:pPr>
        <w:tabs>
          <w:tab w:val="left" w:pos="1560"/>
        </w:tabs>
        <w:spacing w:after="0"/>
        <w:rPr>
          <w:color w:val="000000" w:themeColor="text1"/>
        </w:rPr>
      </w:pPr>
    </w:p>
    <w:p w14:paraId="03F683C0" w14:textId="77777777" w:rsidR="0047748D" w:rsidRDefault="0047748D" w:rsidP="00A315C1">
      <w:pPr>
        <w:spacing w:after="0"/>
        <w:rPr>
          <w:color w:val="000000" w:themeColor="text1"/>
        </w:rPr>
      </w:pPr>
    </w:p>
    <w:p w14:paraId="30C8E327" w14:textId="464CBFBF" w:rsidR="00A315C1" w:rsidRDefault="0076632A" w:rsidP="001B43F6">
      <w:pPr>
        <w:spacing w:after="0"/>
        <w:jc w:val="center"/>
        <w:rPr>
          <w:color w:val="000000" w:themeColor="text1"/>
        </w:rPr>
      </w:pPr>
      <w:r>
        <w:rPr>
          <w:noProof/>
          <w:color w:val="000000" w:themeColor="text1"/>
        </w:rPr>
        <w:lastRenderedPageBreak/>
        <w:drawing>
          <wp:inline distT="0" distB="0" distL="0" distR="0" wp14:anchorId="7EC80BE6" wp14:editId="46E47AED">
            <wp:extent cx="5535930" cy="442023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5930" cy="4420235"/>
                    </a:xfrm>
                    <a:prstGeom prst="rect">
                      <a:avLst/>
                    </a:prstGeom>
                    <a:noFill/>
                  </pic:spPr>
                </pic:pic>
              </a:graphicData>
            </a:graphic>
          </wp:inline>
        </w:drawing>
      </w:r>
    </w:p>
    <w:p w14:paraId="3A1CFBAA" w14:textId="04EF6A40" w:rsidR="00A315C1" w:rsidRDefault="00A315C1" w:rsidP="00A315C1">
      <w:pPr>
        <w:spacing w:after="0"/>
        <w:rPr>
          <w:color w:val="000000" w:themeColor="text1"/>
        </w:rPr>
      </w:pPr>
    </w:p>
    <w:p w14:paraId="5EF02BB5" w14:textId="77777777" w:rsidR="005733EF" w:rsidRDefault="005733EF" w:rsidP="005733EF">
      <w:pPr>
        <w:spacing w:after="0"/>
        <w:rPr>
          <w:color w:val="000000" w:themeColor="text1"/>
        </w:rPr>
      </w:pPr>
      <w:r>
        <w:rPr>
          <w:color w:val="000000" w:themeColor="text1"/>
        </w:rPr>
        <w:t xml:space="preserve">The implication is that </w:t>
      </w:r>
      <w:r w:rsidRPr="00E06AD1">
        <w:rPr>
          <w:b/>
          <w:bCs/>
          <w:color w:val="000000" w:themeColor="text1"/>
        </w:rPr>
        <w:t xml:space="preserve">to maximise acceptance and uptake, New Zealand should take a measured approach to COVID-19 vaccine approval and introduction </w:t>
      </w:r>
      <w:r w:rsidRPr="0047748D">
        <w:rPr>
          <w:b/>
          <w:bCs/>
          <w:color w:val="000000" w:themeColor="text1"/>
        </w:rPr>
        <w:t>and take steps to be as transparent as possible throughout that process</w:t>
      </w:r>
      <w:r>
        <w:rPr>
          <w:color w:val="000000" w:themeColor="text1"/>
        </w:rPr>
        <w:t>.  The transparency will be likely to encourage uptake from those who are currently less willing to accept a vaccine and reduce complaint that the process is going too slowly from those who are likely to accept a vaccine.</w:t>
      </w:r>
    </w:p>
    <w:p w14:paraId="58E12D1D" w14:textId="3EC9B285" w:rsidR="00A72031" w:rsidRDefault="00A72031" w:rsidP="006451B4">
      <w:pPr>
        <w:spacing w:after="0"/>
        <w:rPr>
          <w:color w:val="000000" w:themeColor="text1"/>
        </w:rPr>
      </w:pPr>
    </w:p>
    <w:p w14:paraId="105B250C" w14:textId="25B523F6" w:rsidR="006451B4" w:rsidRPr="003A55BA" w:rsidRDefault="00091ED6" w:rsidP="00260EDE">
      <w:pPr>
        <w:tabs>
          <w:tab w:val="left" w:pos="1560"/>
        </w:tabs>
        <w:spacing w:after="0"/>
        <w:rPr>
          <w:b/>
          <w:bCs/>
          <w:color w:val="000000" w:themeColor="text1"/>
        </w:rPr>
      </w:pPr>
      <w:r w:rsidRPr="003A55BA">
        <w:rPr>
          <w:b/>
          <w:bCs/>
          <w:color w:val="000000" w:themeColor="text1"/>
        </w:rPr>
        <w:t xml:space="preserve">Those who were concerned that the </w:t>
      </w:r>
      <w:r w:rsidR="008773B3" w:rsidRPr="003A55BA">
        <w:rPr>
          <w:b/>
          <w:bCs/>
          <w:color w:val="000000" w:themeColor="text1"/>
        </w:rPr>
        <w:t xml:space="preserve">COVID-19 </w:t>
      </w:r>
      <w:r w:rsidRPr="003A55BA">
        <w:rPr>
          <w:b/>
          <w:bCs/>
          <w:color w:val="000000" w:themeColor="text1"/>
        </w:rPr>
        <w:t>vaccine approval process would move too slowly were:</w:t>
      </w:r>
    </w:p>
    <w:p w14:paraId="4FA852AB" w14:textId="3AB13BF6" w:rsidR="00091ED6" w:rsidRDefault="00091ED6" w:rsidP="00091ED6">
      <w:pPr>
        <w:pStyle w:val="ListParagraph"/>
        <w:numPr>
          <w:ilvl w:val="0"/>
          <w:numId w:val="24"/>
        </w:numPr>
        <w:tabs>
          <w:tab w:val="left" w:pos="1560"/>
        </w:tabs>
        <w:spacing w:after="0"/>
        <w:rPr>
          <w:color w:val="000000" w:themeColor="text1"/>
        </w:rPr>
      </w:pPr>
      <w:r>
        <w:rPr>
          <w:color w:val="000000" w:themeColor="text1"/>
        </w:rPr>
        <w:t xml:space="preserve">More likely to be male </w:t>
      </w:r>
      <w:r w:rsidR="008773B3">
        <w:rPr>
          <w:color w:val="000000" w:themeColor="text1"/>
        </w:rPr>
        <w:t xml:space="preserve">(59%) </w:t>
      </w:r>
      <w:r>
        <w:rPr>
          <w:color w:val="000000" w:themeColor="text1"/>
        </w:rPr>
        <w:t>than female</w:t>
      </w:r>
      <w:r w:rsidR="008773B3">
        <w:rPr>
          <w:color w:val="000000" w:themeColor="text1"/>
        </w:rPr>
        <w:t xml:space="preserve"> (41%)</w:t>
      </w:r>
      <w:r>
        <w:rPr>
          <w:color w:val="000000" w:themeColor="text1"/>
        </w:rPr>
        <w:t>.</w:t>
      </w:r>
    </w:p>
    <w:p w14:paraId="59392C07" w14:textId="3A94247F" w:rsidR="00091ED6" w:rsidRDefault="00091ED6" w:rsidP="00091ED6">
      <w:pPr>
        <w:pStyle w:val="ListParagraph"/>
        <w:numPr>
          <w:ilvl w:val="0"/>
          <w:numId w:val="24"/>
        </w:numPr>
        <w:tabs>
          <w:tab w:val="left" w:pos="1560"/>
        </w:tabs>
        <w:spacing w:after="0"/>
        <w:rPr>
          <w:color w:val="000000" w:themeColor="text1"/>
        </w:rPr>
      </w:pPr>
      <w:r>
        <w:rPr>
          <w:color w:val="000000" w:themeColor="text1"/>
        </w:rPr>
        <w:t xml:space="preserve">7% younger, on average, </w:t>
      </w:r>
      <w:proofErr w:type="gramStart"/>
      <w:r>
        <w:rPr>
          <w:color w:val="000000" w:themeColor="text1"/>
        </w:rPr>
        <w:t>than</w:t>
      </w:r>
      <w:proofErr w:type="gramEnd"/>
      <w:r>
        <w:rPr>
          <w:color w:val="000000" w:themeColor="text1"/>
        </w:rPr>
        <w:t xml:space="preserve"> the overall average age for all respondents.</w:t>
      </w:r>
    </w:p>
    <w:p w14:paraId="062AE0A5" w14:textId="18752301" w:rsidR="00091ED6" w:rsidRPr="00241E75" w:rsidRDefault="00091ED6" w:rsidP="002F1008">
      <w:pPr>
        <w:pStyle w:val="ListParagraph"/>
        <w:numPr>
          <w:ilvl w:val="0"/>
          <w:numId w:val="24"/>
        </w:numPr>
        <w:tabs>
          <w:tab w:val="left" w:pos="1560"/>
        </w:tabs>
        <w:spacing w:after="0"/>
        <w:rPr>
          <w:color w:val="000000" w:themeColor="text1"/>
        </w:rPr>
      </w:pPr>
      <w:r>
        <w:t>More likely to be on hi</w:t>
      </w:r>
      <w:r w:rsidR="00241E75">
        <w:t>gh</w:t>
      </w:r>
      <w:r>
        <w:t xml:space="preserve">er household and personal incomes than respondents overall: household incomes around </w:t>
      </w:r>
      <w:r w:rsidR="00241E75">
        <w:t>13</w:t>
      </w:r>
      <w:r>
        <w:t xml:space="preserve">% </w:t>
      </w:r>
      <w:r w:rsidR="00241E75">
        <w:t>higher</w:t>
      </w:r>
      <w:r>
        <w:t>, on average, and personal incomes around 2</w:t>
      </w:r>
      <w:r w:rsidR="00241E75">
        <w:t>7</w:t>
      </w:r>
      <w:r>
        <w:t xml:space="preserve">% </w:t>
      </w:r>
      <w:r w:rsidR="00241E75">
        <w:t>high</w:t>
      </w:r>
      <w:r>
        <w:t xml:space="preserve">er, on average.  </w:t>
      </w:r>
    </w:p>
    <w:p w14:paraId="6048EFC1" w14:textId="09385754" w:rsidR="00091ED6" w:rsidRDefault="00241E75" w:rsidP="00091ED6">
      <w:pPr>
        <w:pStyle w:val="ListParagraph"/>
        <w:numPr>
          <w:ilvl w:val="0"/>
          <w:numId w:val="24"/>
        </w:numPr>
        <w:tabs>
          <w:tab w:val="left" w:pos="1560"/>
        </w:tabs>
        <w:spacing w:after="0"/>
        <w:rPr>
          <w:color w:val="000000" w:themeColor="text1"/>
        </w:rPr>
      </w:pPr>
      <w:r>
        <w:rPr>
          <w:color w:val="000000" w:themeColor="text1"/>
        </w:rPr>
        <w:t>More likely to be employed than respondents overall.</w:t>
      </w:r>
    </w:p>
    <w:p w14:paraId="36C39BAF" w14:textId="20F451FF" w:rsidR="00241E75" w:rsidRDefault="00241E75" w:rsidP="00091ED6">
      <w:pPr>
        <w:pStyle w:val="ListParagraph"/>
        <w:numPr>
          <w:ilvl w:val="0"/>
          <w:numId w:val="24"/>
        </w:numPr>
        <w:tabs>
          <w:tab w:val="left" w:pos="1560"/>
        </w:tabs>
        <w:spacing w:after="0"/>
        <w:rPr>
          <w:color w:val="000000" w:themeColor="text1"/>
        </w:rPr>
      </w:pPr>
      <w:r>
        <w:rPr>
          <w:color w:val="000000" w:themeColor="text1"/>
        </w:rPr>
        <w:t xml:space="preserve">Less likely </w:t>
      </w:r>
      <w:r w:rsidR="001D5689">
        <w:rPr>
          <w:color w:val="000000" w:themeColor="text1"/>
        </w:rPr>
        <w:t xml:space="preserve">than average </w:t>
      </w:r>
      <w:r>
        <w:rPr>
          <w:color w:val="000000" w:themeColor="text1"/>
        </w:rPr>
        <w:t>to have children living in their household (30% versus 44% overall).</w:t>
      </w:r>
    </w:p>
    <w:p w14:paraId="5ACE1327" w14:textId="410D8651" w:rsidR="00241E75" w:rsidRDefault="00241E75" w:rsidP="00091ED6">
      <w:pPr>
        <w:pStyle w:val="ListParagraph"/>
        <w:numPr>
          <w:ilvl w:val="0"/>
          <w:numId w:val="24"/>
        </w:numPr>
        <w:tabs>
          <w:tab w:val="left" w:pos="1560"/>
        </w:tabs>
        <w:spacing w:after="0"/>
        <w:rPr>
          <w:color w:val="000000" w:themeColor="text1"/>
        </w:rPr>
      </w:pPr>
      <w:r>
        <w:rPr>
          <w:color w:val="000000" w:themeColor="text1"/>
        </w:rPr>
        <w:t>More likely than average to be living in Auckland or the South Island.</w:t>
      </w:r>
    </w:p>
    <w:p w14:paraId="3EE69982" w14:textId="3B360446" w:rsidR="001D5689" w:rsidRPr="00091ED6" w:rsidRDefault="00DA3637" w:rsidP="00091ED6">
      <w:pPr>
        <w:pStyle w:val="ListParagraph"/>
        <w:numPr>
          <w:ilvl w:val="0"/>
          <w:numId w:val="24"/>
        </w:numPr>
        <w:tabs>
          <w:tab w:val="left" w:pos="1560"/>
        </w:tabs>
        <w:spacing w:after="0"/>
        <w:rPr>
          <w:color w:val="000000" w:themeColor="text1"/>
        </w:rPr>
      </w:pPr>
      <w:r>
        <w:rPr>
          <w:color w:val="000000" w:themeColor="text1"/>
        </w:rPr>
        <w:t>Significantly</w:t>
      </w:r>
      <w:r w:rsidR="001D5689">
        <w:rPr>
          <w:color w:val="000000" w:themeColor="text1"/>
        </w:rPr>
        <w:t xml:space="preserve"> more likely to take a COVID-19 vaccine if offered</w:t>
      </w:r>
      <w:r>
        <w:rPr>
          <w:color w:val="000000" w:themeColor="text1"/>
        </w:rPr>
        <w:t xml:space="preserve"> and a follow-up dose if required</w:t>
      </w:r>
      <w:r w:rsidR="001D5689">
        <w:rPr>
          <w:color w:val="000000" w:themeColor="text1"/>
        </w:rPr>
        <w:t xml:space="preserve"> (</w:t>
      </w:r>
      <w:r>
        <w:rPr>
          <w:color w:val="000000" w:themeColor="text1"/>
        </w:rPr>
        <w:t>92% versus 69% overall).</w:t>
      </w:r>
    </w:p>
    <w:p w14:paraId="418BA240" w14:textId="77777777" w:rsidR="00091ED6" w:rsidRDefault="00091ED6" w:rsidP="00260EDE">
      <w:pPr>
        <w:tabs>
          <w:tab w:val="left" w:pos="1560"/>
        </w:tabs>
        <w:spacing w:after="0"/>
        <w:rPr>
          <w:color w:val="000000" w:themeColor="text1"/>
        </w:rPr>
      </w:pPr>
    </w:p>
    <w:p w14:paraId="64665C2B" w14:textId="7F5C12E3" w:rsidR="008773B3" w:rsidRPr="003A55BA" w:rsidRDefault="008773B3" w:rsidP="008773B3">
      <w:pPr>
        <w:tabs>
          <w:tab w:val="left" w:pos="1560"/>
        </w:tabs>
        <w:spacing w:after="0"/>
        <w:rPr>
          <w:b/>
          <w:bCs/>
          <w:color w:val="000000" w:themeColor="text1"/>
        </w:rPr>
      </w:pPr>
      <w:r w:rsidRPr="003A55BA">
        <w:rPr>
          <w:b/>
          <w:bCs/>
          <w:color w:val="000000" w:themeColor="text1"/>
        </w:rPr>
        <w:lastRenderedPageBreak/>
        <w:t>Those who were concerned that the vaccine approval process would move too quickly were:</w:t>
      </w:r>
    </w:p>
    <w:p w14:paraId="45EACDA4" w14:textId="3F813D1A" w:rsidR="008773B3" w:rsidRDefault="008773B3" w:rsidP="008773B3">
      <w:pPr>
        <w:pStyle w:val="ListParagraph"/>
        <w:numPr>
          <w:ilvl w:val="0"/>
          <w:numId w:val="24"/>
        </w:numPr>
        <w:tabs>
          <w:tab w:val="left" w:pos="1560"/>
        </w:tabs>
        <w:spacing w:after="0"/>
        <w:rPr>
          <w:color w:val="000000" w:themeColor="text1"/>
        </w:rPr>
      </w:pPr>
      <w:r>
        <w:rPr>
          <w:color w:val="000000" w:themeColor="text1"/>
        </w:rPr>
        <w:t>More likely to be female (65%) than male (35%).</w:t>
      </w:r>
    </w:p>
    <w:p w14:paraId="5BDFD542" w14:textId="4D467181" w:rsidR="008773B3" w:rsidRDefault="008773B3" w:rsidP="008773B3">
      <w:pPr>
        <w:pStyle w:val="ListParagraph"/>
        <w:numPr>
          <w:ilvl w:val="0"/>
          <w:numId w:val="24"/>
        </w:numPr>
        <w:tabs>
          <w:tab w:val="left" w:pos="1560"/>
        </w:tabs>
        <w:spacing w:after="0"/>
        <w:rPr>
          <w:color w:val="000000" w:themeColor="text1"/>
        </w:rPr>
      </w:pPr>
      <w:r>
        <w:rPr>
          <w:color w:val="000000" w:themeColor="text1"/>
        </w:rPr>
        <w:t xml:space="preserve">3% younger, on average, </w:t>
      </w:r>
      <w:proofErr w:type="gramStart"/>
      <w:r>
        <w:rPr>
          <w:color w:val="000000" w:themeColor="text1"/>
        </w:rPr>
        <w:t>than</w:t>
      </w:r>
      <w:proofErr w:type="gramEnd"/>
      <w:r>
        <w:rPr>
          <w:color w:val="000000" w:themeColor="text1"/>
        </w:rPr>
        <w:t xml:space="preserve"> the overall average age for all respondents.</w:t>
      </w:r>
    </w:p>
    <w:p w14:paraId="4BABFE52" w14:textId="6AFF2EF1" w:rsidR="008773B3" w:rsidRPr="008773B3" w:rsidRDefault="008773B3" w:rsidP="008773B3">
      <w:pPr>
        <w:pStyle w:val="ListParagraph"/>
        <w:numPr>
          <w:ilvl w:val="0"/>
          <w:numId w:val="24"/>
        </w:numPr>
        <w:tabs>
          <w:tab w:val="left" w:pos="1560"/>
        </w:tabs>
        <w:spacing w:after="0"/>
        <w:rPr>
          <w:color w:val="000000" w:themeColor="text1"/>
        </w:rPr>
      </w:pPr>
      <w:r>
        <w:t>More likely to be on lower household income than respondents overall</w:t>
      </w:r>
      <w:r w:rsidR="001D5689">
        <w:t xml:space="preserve"> – average </w:t>
      </w:r>
      <w:r>
        <w:t>household income</w:t>
      </w:r>
      <w:r w:rsidR="001D5689">
        <w:t xml:space="preserve"> i</w:t>
      </w:r>
      <w:r>
        <w:t>s around 8% lower, on average</w:t>
      </w:r>
      <w:r w:rsidR="001D5689">
        <w:t xml:space="preserve"> - </w:t>
      </w:r>
      <w:r>
        <w:t>but personal income is at the overall average for all respondents.</w:t>
      </w:r>
    </w:p>
    <w:p w14:paraId="2195BCED" w14:textId="7735A12A" w:rsidR="008773B3" w:rsidRDefault="008773B3" w:rsidP="008773B3">
      <w:pPr>
        <w:pStyle w:val="ListParagraph"/>
        <w:numPr>
          <w:ilvl w:val="0"/>
          <w:numId w:val="24"/>
        </w:numPr>
        <w:tabs>
          <w:tab w:val="left" w:pos="1560"/>
        </w:tabs>
        <w:spacing w:after="0"/>
        <w:rPr>
          <w:color w:val="000000" w:themeColor="text1"/>
        </w:rPr>
      </w:pPr>
      <w:r>
        <w:rPr>
          <w:color w:val="000000" w:themeColor="text1"/>
        </w:rPr>
        <w:t xml:space="preserve">More likely </w:t>
      </w:r>
      <w:r w:rsidR="001D5689">
        <w:rPr>
          <w:color w:val="000000" w:themeColor="text1"/>
        </w:rPr>
        <w:t>than average to have children living in the household (53% versus 44% overall)</w:t>
      </w:r>
      <w:r>
        <w:rPr>
          <w:color w:val="000000" w:themeColor="text1"/>
        </w:rPr>
        <w:t>.</w:t>
      </w:r>
    </w:p>
    <w:p w14:paraId="54D3D18D" w14:textId="24DC4B77" w:rsidR="008773B3" w:rsidRDefault="008773B3" w:rsidP="008773B3">
      <w:pPr>
        <w:pStyle w:val="ListParagraph"/>
        <w:numPr>
          <w:ilvl w:val="0"/>
          <w:numId w:val="24"/>
        </w:numPr>
        <w:tabs>
          <w:tab w:val="left" w:pos="1560"/>
        </w:tabs>
        <w:spacing w:after="0"/>
        <w:rPr>
          <w:color w:val="000000" w:themeColor="text1"/>
        </w:rPr>
      </w:pPr>
      <w:r>
        <w:rPr>
          <w:color w:val="000000" w:themeColor="text1"/>
        </w:rPr>
        <w:t xml:space="preserve">More likely than average to be living in </w:t>
      </w:r>
      <w:r w:rsidR="001D5689">
        <w:rPr>
          <w:color w:val="000000" w:themeColor="text1"/>
        </w:rPr>
        <w:t>the upper North island (excluding Auckland)</w:t>
      </w:r>
      <w:r>
        <w:rPr>
          <w:color w:val="000000" w:themeColor="text1"/>
        </w:rPr>
        <w:t>.</w:t>
      </w:r>
    </w:p>
    <w:p w14:paraId="3247E262" w14:textId="01DE4CA6" w:rsidR="000C69DB" w:rsidRPr="00091ED6" w:rsidRDefault="000C69DB" w:rsidP="008773B3">
      <w:pPr>
        <w:pStyle w:val="ListParagraph"/>
        <w:numPr>
          <w:ilvl w:val="0"/>
          <w:numId w:val="24"/>
        </w:numPr>
        <w:tabs>
          <w:tab w:val="left" w:pos="1560"/>
        </w:tabs>
        <w:spacing w:after="0"/>
        <w:rPr>
          <w:color w:val="000000" w:themeColor="text1"/>
        </w:rPr>
      </w:pPr>
      <w:r>
        <w:rPr>
          <w:color w:val="000000" w:themeColor="text1"/>
        </w:rPr>
        <w:t xml:space="preserve">Less likely than average to accept a COVID-19 </w:t>
      </w:r>
      <w:r w:rsidR="00D83186">
        <w:rPr>
          <w:color w:val="000000" w:themeColor="text1"/>
        </w:rPr>
        <w:t>v</w:t>
      </w:r>
      <w:r>
        <w:rPr>
          <w:color w:val="000000" w:themeColor="text1"/>
        </w:rPr>
        <w:t>accine (36% versus 69% overall) and to have a follow-up dose if required (40% versus 69% overall).</w:t>
      </w:r>
    </w:p>
    <w:p w14:paraId="01B8F000" w14:textId="2776A321" w:rsidR="00091ED6" w:rsidRDefault="00091ED6" w:rsidP="00260EDE">
      <w:pPr>
        <w:tabs>
          <w:tab w:val="left" w:pos="1560"/>
        </w:tabs>
        <w:spacing w:after="0"/>
        <w:rPr>
          <w:color w:val="000000" w:themeColor="text1"/>
        </w:rPr>
      </w:pPr>
    </w:p>
    <w:p w14:paraId="286A5F7C" w14:textId="5BAB8DB6" w:rsidR="006451B4" w:rsidRDefault="00260EDE" w:rsidP="006451B4">
      <w:pPr>
        <w:pStyle w:val="Heading1"/>
        <w:numPr>
          <w:ilvl w:val="0"/>
          <w:numId w:val="3"/>
        </w:numPr>
        <w:spacing w:before="240"/>
        <w:ind w:left="851" w:hanging="425"/>
        <w:rPr>
          <w:rFonts w:asciiTheme="minorHAnsi" w:hAnsiTheme="minorHAnsi"/>
          <w:color w:val="auto"/>
        </w:rPr>
      </w:pPr>
      <w:bookmarkStart w:id="11" w:name="_Toc54089060"/>
      <w:r>
        <w:rPr>
          <w:rFonts w:asciiTheme="minorHAnsi" w:hAnsiTheme="minorHAnsi"/>
          <w:color w:val="auto"/>
        </w:rPr>
        <w:t xml:space="preserve">Priority access to </w:t>
      </w:r>
      <w:r w:rsidR="00A60CB0">
        <w:rPr>
          <w:rFonts w:asciiTheme="minorHAnsi" w:hAnsiTheme="minorHAnsi"/>
          <w:color w:val="auto"/>
        </w:rPr>
        <w:t xml:space="preserve">an approved COVID-19 </w:t>
      </w:r>
      <w:r>
        <w:rPr>
          <w:rFonts w:asciiTheme="minorHAnsi" w:hAnsiTheme="minorHAnsi"/>
          <w:color w:val="auto"/>
        </w:rPr>
        <w:t>vaccine</w:t>
      </w:r>
      <w:bookmarkEnd w:id="11"/>
    </w:p>
    <w:p w14:paraId="5293C5C5" w14:textId="45D387C1" w:rsidR="006451B4" w:rsidRDefault="004A41B9" w:rsidP="004A41B9">
      <w:pPr>
        <w:spacing w:after="0"/>
        <w:rPr>
          <w:color w:val="000000" w:themeColor="text1"/>
        </w:rPr>
      </w:pPr>
      <w:r w:rsidRPr="004A41B9">
        <w:rPr>
          <w:b/>
          <w:bCs/>
          <w:color w:val="000000" w:themeColor="text1"/>
        </w:rPr>
        <w:t>Note:</w:t>
      </w:r>
      <w:r>
        <w:rPr>
          <w:color w:val="000000" w:themeColor="text1"/>
        </w:rPr>
        <w:t xml:space="preserve">  This survey was taken prior to the Government’s announcement that </w:t>
      </w:r>
      <w:r w:rsidR="00D83186">
        <w:rPr>
          <w:color w:val="000000" w:themeColor="text1"/>
        </w:rPr>
        <w:t xml:space="preserve">it </w:t>
      </w:r>
      <w:r>
        <w:rPr>
          <w:color w:val="000000" w:themeColor="text1"/>
        </w:rPr>
        <w:t xml:space="preserve">had agreed to buy </w:t>
      </w:r>
      <w:r w:rsidRPr="004A41B9">
        <w:rPr>
          <w:color w:val="000000" w:themeColor="text1"/>
        </w:rPr>
        <w:t>1.5 million doses of a potential coronavirus vaccine</w:t>
      </w:r>
      <w:r w:rsidR="000E5713">
        <w:rPr>
          <w:color w:val="000000" w:themeColor="text1"/>
        </w:rPr>
        <w:t>,</w:t>
      </w:r>
      <w:r w:rsidRPr="004A41B9">
        <w:rPr>
          <w:color w:val="000000" w:themeColor="text1"/>
        </w:rPr>
        <w:t xml:space="preserve"> </w:t>
      </w:r>
      <w:r>
        <w:rPr>
          <w:color w:val="000000" w:themeColor="text1"/>
        </w:rPr>
        <w:t xml:space="preserve">subject to </w:t>
      </w:r>
      <w:r w:rsidRPr="004A41B9">
        <w:rPr>
          <w:color w:val="000000" w:themeColor="text1"/>
        </w:rPr>
        <w:t>the vaccine successfully completing all clinical trials and passing regulatory approvals, and provided the vaccine is approved for use in New Zealand by Medsafe</w:t>
      </w:r>
      <w:r>
        <w:rPr>
          <w:color w:val="000000" w:themeColor="text1"/>
        </w:rPr>
        <w:t>.</w:t>
      </w:r>
    </w:p>
    <w:p w14:paraId="4691261C" w14:textId="496FE374" w:rsidR="004A41B9" w:rsidRDefault="004A41B9" w:rsidP="004A41B9">
      <w:pPr>
        <w:spacing w:after="0"/>
        <w:rPr>
          <w:color w:val="000000" w:themeColor="text1"/>
        </w:rPr>
      </w:pPr>
    </w:p>
    <w:p w14:paraId="6475A677" w14:textId="10800E75" w:rsidR="004A41B9" w:rsidRDefault="004A41B9" w:rsidP="004A41B9">
      <w:pPr>
        <w:spacing w:after="0"/>
        <w:rPr>
          <w:color w:val="000000" w:themeColor="text1"/>
        </w:rPr>
      </w:pPr>
      <w:r>
        <w:rPr>
          <w:color w:val="000000" w:themeColor="text1"/>
        </w:rPr>
        <w:t xml:space="preserve">Respondents were asked how confident they were that New Zealand would have priority access to a supply of an approved COVID-19 vaccine.  </w:t>
      </w:r>
    </w:p>
    <w:p w14:paraId="2D49C97A" w14:textId="02C30A17" w:rsidR="00091ED6" w:rsidRDefault="00091ED6" w:rsidP="006451B4">
      <w:pPr>
        <w:spacing w:after="0"/>
        <w:rPr>
          <w:color w:val="000000" w:themeColor="text1"/>
        </w:rPr>
      </w:pPr>
    </w:p>
    <w:p w14:paraId="5724F434" w14:textId="50AADDDF" w:rsidR="000E5713" w:rsidRDefault="006F2B2D" w:rsidP="006451B4">
      <w:pPr>
        <w:spacing w:after="0"/>
        <w:rPr>
          <w:color w:val="000000" w:themeColor="text1"/>
        </w:rPr>
      </w:pPr>
      <w:r>
        <w:rPr>
          <w:color w:val="000000" w:themeColor="text1"/>
        </w:rPr>
        <w:t xml:space="preserve">Confidence was effectively split: 41% expressed confidence while </w:t>
      </w:r>
      <w:r w:rsidR="004A41B9">
        <w:rPr>
          <w:color w:val="000000" w:themeColor="text1"/>
        </w:rPr>
        <w:t>38% lacked confidence</w:t>
      </w:r>
      <w:r w:rsidR="000E5713">
        <w:rPr>
          <w:color w:val="000000" w:themeColor="text1"/>
        </w:rPr>
        <w:t>; however, note that</w:t>
      </w:r>
      <w:r w:rsidR="000E5713" w:rsidRPr="000E5713">
        <w:rPr>
          <w:color w:val="000000" w:themeColor="text1"/>
        </w:rPr>
        <w:t xml:space="preserve"> </w:t>
      </w:r>
      <w:r w:rsidR="000E5713">
        <w:rPr>
          <w:color w:val="000000" w:themeColor="text1"/>
        </w:rPr>
        <w:t xml:space="preserve">lack of confidence is, on average, stronger than confidence (nearly twice as many respondents were “not confident at all” </w:t>
      </w:r>
      <w:r w:rsidR="000A29CF">
        <w:rPr>
          <w:color w:val="000000" w:themeColor="text1"/>
        </w:rPr>
        <w:t>as</w:t>
      </w:r>
      <w:r w:rsidR="000E5713">
        <w:rPr>
          <w:color w:val="000000" w:themeColor="text1"/>
        </w:rPr>
        <w:t xml:space="preserve"> were “</w:t>
      </w:r>
      <w:r w:rsidR="00A8624C">
        <w:rPr>
          <w:color w:val="000000" w:themeColor="text1"/>
        </w:rPr>
        <w:t xml:space="preserve">very </w:t>
      </w:r>
      <w:r w:rsidR="000E5713">
        <w:rPr>
          <w:color w:val="000000" w:themeColor="text1"/>
        </w:rPr>
        <w:t>confident”).</w:t>
      </w:r>
    </w:p>
    <w:p w14:paraId="5B266839" w14:textId="77777777" w:rsidR="000E5713" w:rsidRDefault="000E5713" w:rsidP="006451B4">
      <w:pPr>
        <w:spacing w:after="0"/>
        <w:rPr>
          <w:color w:val="000000" w:themeColor="text1"/>
        </w:rPr>
      </w:pPr>
    </w:p>
    <w:p w14:paraId="0F66D3C0" w14:textId="21E87175" w:rsidR="00091ED6" w:rsidRDefault="004A41B9" w:rsidP="006451B4">
      <w:pPr>
        <w:spacing w:after="0"/>
        <w:rPr>
          <w:color w:val="000000" w:themeColor="text1"/>
        </w:rPr>
      </w:pPr>
      <w:r>
        <w:rPr>
          <w:color w:val="000000" w:themeColor="text1"/>
        </w:rPr>
        <w:t>21% were unsure.</w:t>
      </w:r>
    </w:p>
    <w:p w14:paraId="2D6F0337" w14:textId="05503934" w:rsidR="006451B4" w:rsidRDefault="006451B4" w:rsidP="006451B4">
      <w:pPr>
        <w:spacing w:after="0"/>
        <w:rPr>
          <w:color w:val="000000" w:themeColor="text1"/>
        </w:rPr>
      </w:pPr>
    </w:p>
    <w:p w14:paraId="7F363D52" w14:textId="54E4218D" w:rsidR="001B43F6" w:rsidRDefault="0076632A" w:rsidP="001B43F6">
      <w:pPr>
        <w:spacing w:after="0"/>
        <w:jc w:val="center"/>
        <w:rPr>
          <w:color w:val="000000" w:themeColor="text1"/>
        </w:rPr>
      </w:pPr>
      <w:r>
        <w:rPr>
          <w:noProof/>
          <w:color w:val="000000" w:themeColor="text1"/>
        </w:rPr>
        <w:drawing>
          <wp:inline distT="0" distB="0" distL="0" distR="0" wp14:anchorId="422CF1F9" wp14:editId="723ACD55">
            <wp:extent cx="4584700" cy="287782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877820"/>
                    </a:xfrm>
                    <a:prstGeom prst="rect">
                      <a:avLst/>
                    </a:prstGeom>
                    <a:noFill/>
                  </pic:spPr>
                </pic:pic>
              </a:graphicData>
            </a:graphic>
          </wp:inline>
        </w:drawing>
      </w:r>
    </w:p>
    <w:p w14:paraId="2497E36F" w14:textId="71FCD2B7" w:rsidR="001B43F6" w:rsidRDefault="001B43F6" w:rsidP="006451B4">
      <w:pPr>
        <w:spacing w:after="0"/>
        <w:rPr>
          <w:color w:val="000000" w:themeColor="text1"/>
        </w:rPr>
      </w:pPr>
    </w:p>
    <w:p w14:paraId="2629EF0E" w14:textId="77777777" w:rsidR="005D1150" w:rsidRDefault="005D1150" w:rsidP="006451B4">
      <w:pPr>
        <w:spacing w:after="0"/>
        <w:rPr>
          <w:color w:val="000000" w:themeColor="text1"/>
        </w:rPr>
      </w:pPr>
    </w:p>
    <w:p w14:paraId="0B2CBBEE" w14:textId="68948E74" w:rsidR="001B43F6" w:rsidRDefault="00A8624C" w:rsidP="006451B4">
      <w:pPr>
        <w:spacing w:after="0"/>
        <w:rPr>
          <w:color w:val="000000" w:themeColor="text1"/>
        </w:rPr>
      </w:pPr>
      <w:r>
        <w:rPr>
          <w:color w:val="000000" w:themeColor="text1"/>
        </w:rPr>
        <w:t xml:space="preserve">As shown in the following table, respondents of Indian ethnicity were the most confident overall.  However, note that respondents of Pasifika ethnicity had the highest “very confident” rating, followed by Māori </w:t>
      </w:r>
      <w:r w:rsidR="005D1150">
        <w:rPr>
          <w:color w:val="000000" w:themeColor="text1"/>
        </w:rPr>
        <w:t xml:space="preserve">- </w:t>
      </w:r>
      <w:r>
        <w:rPr>
          <w:color w:val="000000" w:themeColor="text1"/>
        </w:rPr>
        <w:t>despite Māori being the least likely to accept a vaccine if one were to be offered.</w:t>
      </w:r>
    </w:p>
    <w:p w14:paraId="7DA4037D" w14:textId="1826DD1B" w:rsidR="001B43F6" w:rsidRDefault="001B43F6" w:rsidP="006451B4">
      <w:pPr>
        <w:spacing w:after="0"/>
        <w:rPr>
          <w:color w:val="000000" w:themeColor="text1"/>
        </w:rPr>
      </w:pPr>
    </w:p>
    <w:tbl>
      <w:tblPr>
        <w:tblW w:w="8646" w:type="dxa"/>
        <w:tblInd w:w="421" w:type="dxa"/>
        <w:tblLook w:val="04A0" w:firstRow="1" w:lastRow="0" w:firstColumn="1" w:lastColumn="0" w:noHBand="0" w:noVBand="1"/>
      </w:tblPr>
      <w:tblGrid>
        <w:gridCol w:w="2551"/>
        <w:gridCol w:w="850"/>
        <w:gridCol w:w="851"/>
        <w:gridCol w:w="850"/>
        <w:gridCol w:w="851"/>
        <w:gridCol w:w="960"/>
        <w:gridCol w:w="883"/>
        <w:gridCol w:w="850"/>
      </w:tblGrid>
      <w:tr w:rsidR="00A8624C" w:rsidRPr="00A8624C" w14:paraId="644153FA" w14:textId="77777777" w:rsidTr="00A8624C">
        <w:trPr>
          <w:trHeight w:val="255"/>
        </w:trPr>
        <w:tc>
          <w:tcPr>
            <w:tcW w:w="2551" w:type="dxa"/>
            <w:vMerge w:val="restart"/>
            <w:tcBorders>
              <w:top w:val="single" w:sz="4" w:space="0" w:color="auto"/>
              <w:left w:val="single" w:sz="4" w:space="0" w:color="auto"/>
              <w:bottom w:val="nil"/>
              <w:right w:val="nil"/>
            </w:tcBorders>
            <w:shd w:val="clear" w:color="auto" w:fill="auto"/>
            <w:vAlign w:val="center"/>
            <w:hideMark/>
          </w:tcPr>
          <w:p w14:paraId="732C1CA0"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How confident are you that New Zealand will have priority access to supply of an approved COVID-19 vaccine?</w:t>
            </w:r>
          </w:p>
        </w:tc>
        <w:tc>
          <w:tcPr>
            <w:tcW w:w="850" w:type="dxa"/>
            <w:vMerge w:val="restart"/>
            <w:tcBorders>
              <w:top w:val="single" w:sz="4" w:space="0" w:color="auto"/>
              <w:left w:val="single" w:sz="4" w:space="0" w:color="auto"/>
              <w:bottom w:val="nil"/>
              <w:right w:val="nil"/>
            </w:tcBorders>
            <w:shd w:val="clear" w:color="auto" w:fill="auto"/>
            <w:vAlign w:val="center"/>
            <w:hideMark/>
          </w:tcPr>
          <w:p w14:paraId="7E53201B" w14:textId="77777777" w:rsidR="00A8624C" w:rsidRPr="00A8624C" w:rsidRDefault="00A8624C" w:rsidP="00A8624C">
            <w:pPr>
              <w:spacing w:after="0" w:line="240" w:lineRule="auto"/>
              <w:ind w:left="0"/>
              <w:jc w:val="center"/>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ALL</w:t>
            </w:r>
          </w:p>
        </w:tc>
        <w:tc>
          <w:tcPr>
            <w:tcW w:w="52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603A0EC" w14:textId="77777777" w:rsidR="00A8624C" w:rsidRPr="00A8624C" w:rsidRDefault="00A8624C" w:rsidP="00A8624C">
            <w:pPr>
              <w:spacing w:after="0" w:line="240" w:lineRule="auto"/>
              <w:ind w:left="0"/>
              <w:jc w:val="center"/>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ETHNICITY</w:t>
            </w:r>
          </w:p>
        </w:tc>
      </w:tr>
      <w:tr w:rsidR="00A8624C" w:rsidRPr="00A8624C" w14:paraId="4FA67286" w14:textId="77777777" w:rsidTr="00A8624C">
        <w:trPr>
          <w:trHeight w:val="675"/>
        </w:trPr>
        <w:tc>
          <w:tcPr>
            <w:tcW w:w="2551" w:type="dxa"/>
            <w:vMerge/>
            <w:tcBorders>
              <w:top w:val="single" w:sz="4" w:space="0" w:color="auto"/>
              <w:left w:val="single" w:sz="4" w:space="0" w:color="auto"/>
              <w:bottom w:val="nil"/>
              <w:right w:val="nil"/>
            </w:tcBorders>
            <w:vAlign w:val="center"/>
            <w:hideMark/>
          </w:tcPr>
          <w:p w14:paraId="393F7A48"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p>
        </w:tc>
        <w:tc>
          <w:tcPr>
            <w:tcW w:w="850" w:type="dxa"/>
            <w:vMerge/>
            <w:tcBorders>
              <w:top w:val="single" w:sz="4" w:space="0" w:color="auto"/>
              <w:left w:val="single" w:sz="4" w:space="0" w:color="auto"/>
              <w:bottom w:val="nil"/>
              <w:right w:val="nil"/>
            </w:tcBorders>
            <w:vAlign w:val="center"/>
            <w:hideMark/>
          </w:tcPr>
          <w:p w14:paraId="5342FB8A"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p>
        </w:tc>
        <w:tc>
          <w:tcPr>
            <w:tcW w:w="851" w:type="dxa"/>
            <w:tcBorders>
              <w:top w:val="nil"/>
              <w:left w:val="single" w:sz="4" w:space="0" w:color="auto"/>
              <w:bottom w:val="nil"/>
              <w:right w:val="nil"/>
            </w:tcBorders>
            <w:shd w:val="clear" w:color="auto" w:fill="auto"/>
            <w:vAlign w:val="center"/>
            <w:hideMark/>
          </w:tcPr>
          <w:p w14:paraId="4BB8BFBD" w14:textId="77777777" w:rsidR="00A8624C" w:rsidRPr="00A8624C" w:rsidRDefault="00A8624C" w:rsidP="00A8624C">
            <w:pPr>
              <w:spacing w:after="0" w:line="240" w:lineRule="auto"/>
              <w:ind w:left="0"/>
              <w:jc w:val="center"/>
              <w:rPr>
                <w:rFonts w:ascii="Calibri" w:eastAsia="Times New Roman" w:hAnsi="Calibri" w:cs="Calibri"/>
                <w:color w:val="000000"/>
                <w:sz w:val="16"/>
                <w:szCs w:val="16"/>
                <w:lang w:eastAsia="en-NZ"/>
              </w:rPr>
            </w:pPr>
            <w:r w:rsidRPr="00A8624C">
              <w:rPr>
                <w:rFonts w:ascii="Calibri" w:eastAsia="Times New Roman" w:hAnsi="Calibri" w:cs="Calibri"/>
                <w:color w:val="000000"/>
                <w:sz w:val="16"/>
                <w:szCs w:val="16"/>
                <w:lang w:eastAsia="en-NZ"/>
              </w:rPr>
              <w:t>Asian</w:t>
            </w:r>
          </w:p>
        </w:tc>
        <w:tc>
          <w:tcPr>
            <w:tcW w:w="850" w:type="dxa"/>
            <w:tcBorders>
              <w:top w:val="nil"/>
              <w:left w:val="single" w:sz="4" w:space="0" w:color="auto"/>
              <w:bottom w:val="nil"/>
              <w:right w:val="nil"/>
            </w:tcBorders>
            <w:shd w:val="clear" w:color="auto" w:fill="auto"/>
            <w:vAlign w:val="center"/>
            <w:hideMark/>
          </w:tcPr>
          <w:p w14:paraId="09A09100" w14:textId="77777777" w:rsidR="00A8624C" w:rsidRPr="00A8624C" w:rsidRDefault="00A8624C" w:rsidP="00A8624C">
            <w:pPr>
              <w:spacing w:after="0" w:line="240" w:lineRule="auto"/>
              <w:ind w:left="0"/>
              <w:jc w:val="center"/>
              <w:rPr>
                <w:rFonts w:ascii="Calibri" w:eastAsia="Times New Roman" w:hAnsi="Calibri" w:cs="Calibri"/>
                <w:color w:val="000000"/>
                <w:sz w:val="16"/>
                <w:szCs w:val="16"/>
                <w:lang w:eastAsia="en-NZ"/>
              </w:rPr>
            </w:pPr>
            <w:r w:rsidRPr="00A8624C">
              <w:rPr>
                <w:rFonts w:ascii="Calibri" w:eastAsia="Times New Roman" w:hAnsi="Calibri" w:cs="Calibri"/>
                <w:color w:val="000000"/>
                <w:sz w:val="16"/>
                <w:szCs w:val="16"/>
                <w:lang w:eastAsia="en-NZ"/>
              </w:rPr>
              <w:t>Indian</w:t>
            </w:r>
          </w:p>
        </w:tc>
        <w:tc>
          <w:tcPr>
            <w:tcW w:w="851" w:type="dxa"/>
            <w:tcBorders>
              <w:top w:val="nil"/>
              <w:left w:val="single" w:sz="4" w:space="0" w:color="auto"/>
              <w:bottom w:val="nil"/>
              <w:right w:val="nil"/>
            </w:tcBorders>
            <w:shd w:val="clear" w:color="auto" w:fill="auto"/>
            <w:vAlign w:val="center"/>
            <w:hideMark/>
          </w:tcPr>
          <w:p w14:paraId="6FE77095" w14:textId="77777777" w:rsidR="00A8624C" w:rsidRPr="00A8624C" w:rsidRDefault="00A8624C" w:rsidP="00A8624C">
            <w:pPr>
              <w:spacing w:after="0" w:line="240" w:lineRule="auto"/>
              <w:ind w:left="0"/>
              <w:jc w:val="center"/>
              <w:rPr>
                <w:rFonts w:ascii="Calibri" w:eastAsia="Times New Roman" w:hAnsi="Calibri" w:cs="Calibri"/>
                <w:color w:val="000000"/>
                <w:sz w:val="16"/>
                <w:szCs w:val="16"/>
                <w:lang w:eastAsia="en-NZ"/>
              </w:rPr>
            </w:pPr>
            <w:r w:rsidRPr="00A8624C">
              <w:rPr>
                <w:rFonts w:ascii="Calibri" w:eastAsia="Times New Roman" w:hAnsi="Calibri" w:cs="Calibri"/>
                <w:color w:val="000000"/>
                <w:sz w:val="16"/>
                <w:szCs w:val="16"/>
                <w:lang w:eastAsia="en-NZ"/>
              </w:rPr>
              <w:t>Māori</w:t>
            </w:r>
          </w:p>
        </w:tc>
        <w:tc>
          <w:tcPr>
            <w:tcW w:w="960" w:type="dxa"/>
            <w:tcBorders>
              <w:top w:val="nil"/>
              <w:left w:val="single" w:sz="4" w:space="0" w:color="auto"/>
              <w:bottom w:val="nil"/>
              <w:right w:val="nil"/>
            </w:tcBorders>
            <w:shd w:val="clear" w:color="auto" w:fill="auto"/>
            <w:vAlign w:val="center"/>
            <w:hideMark/>
          </w:tcPr>
          <w:p w14:paraId="1CD6FE31" w14:textId="77777777" w:rsidR="00A8624C" w:rsidRPr="00A8624C" w:rsidRDefault="00A8624C" w:rsidP="00A8624C">
            <w:pPr>
              <w:spacing w:after="0" w:line="240" w:lineRule="auto"/>
              <w:ind w:left="0"/>
              <w:jc w:val="center"/>
              <w:rPr>
                <w:rFonts w:ascii="Calibri" w:eastAsia="Times New Roman" w:hAnsi="Calibri" w:cs="Calibri"/>
                <w:color w:val="000000"/>
                <w:sz w:val="16"/>
                <w:szCs w:val="16"/>
                <w:lang w:eastAsia="en-NZ"/>
              </w:rPr>
            </w:pPr>
            <w:r w:rsidRPr="00A8624C">
              <w:rPr>
                <w:rFonts w:ascii="Calibri" w:eastAsia="Times New Roman" w:hAnsi="Calibri" w:cs="Calibri"/>
                <w:color w:val="000000"/>
                <w:sz w:val="16"/>
                <w:szCs w:val="16"/>
                <w:lang w:eastAsia="en-NZ"/>
              </w:rPr>
              <w:t>NZ European/ Pakeha</w:t>
            </w:r>
          </w:p>
        </w:tc>
        <w:tc>
          <w:tcPr>
            <w:tcW w:w="883" w:type="dxa"/>
            <w:tcBorders>
              <w:top w:val="nil"/>
              <w:left w:val="single" w:sz="4" w:space="0" w:color="auto"/>
              <w:bottom w:val="nil"/>
              <w:right w:val="nil"/>
            </w:tcBorders>
            <w:shd w:val="clear" w:color="auto" w:fill="auto"/>
            <w:vAlign w:val="center"/>
            <w:hideMark/>
          </w:tcPr>
          <w:p w14:paraId="7EE24D3A" w14:textId="77777777" w:rsidR="00A8624C" w:rsidRPr="00A8624C" w:rsidRDefault="00A8624C" w:rsidP="00A8624C">
            <w:pPr>
              <w:spacing w:after="0" w:line="240" w:lineRule="auto"/>
              <w:ind w:left="0"/>
              <w:jc w:val="center"/>
              <w:rPr>
                <w:rFonts w:ascii="Calibri" w:eastAsia="Times New Roman" w:hAnsi="Calibri" w:cs="Calibri"/>
                <w:color w:val="000000"/>
                <w:sz w:val="16"/>
                <w:szCs w:val="16"/>
                <w:lang w:eastAsia="en-NZ"/>
              </w:rPr>
            </w:pPr>
            <w:r w:rsidRPr="00A8624C">
              <w:rPr>
                <w:rFonts w:ascii="Calibri" w:eastAsia="Times New Roman" w:hAnsi="Calibri" w:cs="Calibri"/>
                <w:color w:val="000000"/>
                <w:sz w:val="16"/>
                <w:szCs w:val="16"/>
                <w:lang w:eastAsia="en-NZ"/>
              </w:rPr>
              <w:t>Other European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AB9A973" w14:textId="77777777" w:rsidR="00A8624C" w:rsidRPr="00A8624C" w:rsidRDefault="00A8624C" w:rsidP="00A8624C">
            <w:pPr>
              <w:spacing w:after="0" w:line="240" w:lineRule="auto"/>
              <w:ind w:left="0"/>
              <w:jc w:val="center"/>
              <w:rPr>
                <w:rFonts w:ascii="Calibri" w:eastAsia="Times New Roman" w:hAnsi="Calibri" w:cs="Calibri"/>
                <w:color w:val="000000"/>
                <w:sz w:val="16"/>
                <w:szCs w:val="16"/>
                <w:lang w:eastAsia="en-NZ"/>
              </w:rPr>
            </w:pPr>
            <w:r w:rsidRPr="00A8624C">
              <w:rPr>
                <w:rFonts w:ascii="Calibri" w:eastAsia="Times New Roman" w:hAnsi="Calibri" w:cs="Calibri"/>
                <w:color w:val="000000"/>
                <w:sz w:val="16"/>
                <w:szCs w:val="16"/>
                <w:lang w:eastAsia="en-NZ"/>
              </w:rPr>
              <w:t>Pasifika</w:t>
            </w:r>
          </w:p>
        </w:tc>
      </w:tr>
      <w:tr w:rsidR="00A8624C" w:rsidRPr="00A8624C" w14:paraId="33C5C07B" w14:textId="77777777" w:rsidTr="00A8624C">
        <w:trPr>
          <w:trHeight w:val="255"/>
        </w:trPr>
        <w:tc>
          <w:tcPr>
            <w:tcW w:w="2551" w:type="dxa"/>
            <w:tcBorders>
              <w:top w:val="single" w:sz="4" w:space="0" w:color="auto"/>
              <w:left w:val="single" w:sz="4" w:space="0" w:color="auto"/>
              <w:bottom w:val="nil"/>
              <w:right w:val="nil"/>
            </w:tcBorders>
            <w:shd w:val="clear" w:color="auto" w:fill="auto"/>
            <w:vAlign w:val="center"/>
            <w:hideMark/>
          </w:tcPr>
          <w:p w14:paraId="3F845F0A"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0" w:type="dxa"/>
            <w:tcBorders>
              <w:top w:val="single" w:sz="4" w:space="0" w:color="auto"/>
              <w:left w:val="single" w:sz="4" w:space="0" w:color="auto"/>
              <w:bottom w:val="nil"/>
              <w:right w:val="nil"/>
            </w:tcBorders>
            <w:shd w:val="clear" w:color="auto" w:fill="auto"/>
            <w:noWrap/>
            <w:vAlign w:val="center"/>
            <w:hideMark/>
          </w:tcPr>
          <w:p w14:paraId="543ECCBC"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1" w:type="dxa"/>
            <w:tcBorders>
              <w:top w:val="single" w:sz="4" w:space="0" w:color="auto"/>
              <w:left w:val="single" w:sz="4" w:space="0" w:color="auto"/>
              <w:bottom w:val="nil"/>
              <w:right w:val="nil"/>
            </w:tcBorders>
            <w:shd w:val="clear" w:color="auto" w:fill="auto"/>
            <w:noWrap/>
            <w:vAlign w:val="center"/>
            <w:hideMark/>
          </w:tcPr>
          <w:p w14:paraId="08413ACB"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0" w:type="dxa"/>
            <w:tcBorders>
              <w:top w:val="single" w:sz="4" w:space="0" w:color="auto"/>
              <w:left w:val="nil"/>
              <w:bottom w:val="nil"/>
              <w:right w:val="nil"/>
            </w:tcBorders>
            <w:shd w:val="clear" w:color="auto" w:fill="auto"/>
            <w:noWrap/>
            <w:vAlign w:val="center"/>
            <w:hideMark/>
          </w:tcPr>
          <w:p w14:paraId="49791FD7"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1" w:type="dxa"/>
            <w:tcBorders>
              <w:top w:val="single" w:sz="4" w:space="0" w:color="auto"/>
              <w:left w:val="nil"/>
              <w:bottom w:val="nil"/>
              <w:right w:val="nil"/>
            </w:tcBorders>
            <w:shd w:val="clear" w:color="auto" w:fill="auto"/>
            <w:noWrap/>
            <w:vAlign w:val="center"/>
            <w:hideMark/>
          </w:tcPr>
          <w:p w14:paraId="46C74762"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960" w:type="dxa"/>
            <w:tcBorders>
              <w:top w:val="single" w:sz="4" w:space="0" w:color="auto"/>
              <w:left w:val="nil"/>
              <w:bottom w:val="nil"/>
              <w:right w:val="nil"/>
            </w:tcBorders>
            <w:shd w:val="clear" w:color="auto" w:fill="auto"/>
            <w:noWrap/>
            <w:vAlign w:val="center"/>
            <w:hideMark/>
          </w:tcPr>
          <w:p w14:paraId="660A50FE"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83" w:type="dxa"/>
            <w:tcBorders>
              <w:top w:val="single" w:sz="4" w:space="0" w:color="auto"/>
              <w:left w:val="nil"/>
              <w:bottom w:val="nil"/>
              <w:right w:val="nil"/>
            </w:tcBorders>
            <w:shd w:val="clear" w:color="auto" w:fill="auto"/>
            <w:noWrap/>
            <w:vAlign w:val="center"/>
            <w:hideMark/>
          </w:tcPr>
          <w:p w14:paraId="34D20AAC"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0" w:type="dxa"/>
            <w:tcBorders>
              <w:top w:val="nil"/>
              <w:left w:val="nil"/>
              <w:bottom w:val="nil"/>
              <w:right w:val="single" w:sz="4" w:space="0" w:color="auto"/>
            </w:tcBorders>
            <w:shd w:val="clear" w:color="auto" w:fill="auto"/>
            <w:noWrap/>
            <w:vAlign w:val="center"/>
            <w:hideMark/>
          </w:tcPr>
          <w:p w14:paraId="78F03F9F"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r>
      <w:tr w:rsidR="00A8624C" w:rsidRPr="00A8624C" w14:paraId="3252D229" w14:textId="77777777" w:rsidTr="00A8624C">
        <w:trPr>
          <w:trHeight w:val="255"/>
        </w:trPr>
        <w:tc>
          <w:tcPr>
            <w:tcW w:w="2551" w:type="dxa"/>
            <w:tcBorders>
              <w:top w:val="nil"/>
              <w:left w:val="single" w:sz="4" w:space="0" w:color="auto"/>
              <w:bottom w:val="nil"/>
              <w:right w:val="nil"/>
            </w:tcBorders>
            <w:shd w:val="clear" w:color="auto" w:fill="auto"/>
            <w:vAlign w:val="center"/>
            <w:hideMark/>
          </w:tcPr>
          <w:p w14:paraId="44760321"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Very confident</w:t>
            </w:r>
          </w:p>
        </w:tc>
        <w:tc>
          <w:tcPr>
            <w:tcW w:w="850" w:type="dxa"/>
            <w:tcBorders>
              <w:top w:val="nil"/>
              <w:left w:val="single" w:sz="4" w:space="0" w:color="auto"/>
              <w:bottom w:val="nil"/>
              <w:right w:val="nil"/>
            </w:tcBorders>
            <w:shd w:val="clear" w:color="auto" w:fill="auto"/>
            <w:noWrap/>
            <w:vAlign w:val="center"/>
            <w:hideMark/>
          </w:tcPr>
          <w:p w14:paraId="7E62D7A9"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9%</w:t>
            </w:r>
          </w:p>
        </w:tc>
        <w:tc>
          <w:tcPr>
            <w:tcW w:w="851" w:type="dxa"/>
            <w:tcBorders>
              <w:top w:val="nil"/>
              <w:left w:val="single" w:sz="4" w:space="0" w:color="auto"/>
              <w:bottom w:val="nil"/>
              <w:right w:val="nil"/>
            </w:tcBorders>
            <w:shd w:val="clear" w:color="auto" w:fill="auto"/>
            <w:noWrap/>
            <w:vAlign w:val="center"/>
            <w:hideMark/>
          </w:tcPr>
          <w:p w14:paraId="30F863F5"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9%</w:t>
            </w:r>
          </w:p>
        </w:tc>
        <w:tc>
          <w:tcPr>
            <w:tcW w:w="850" w:type="dxa"/>
            <w:tcBorders>
              <w:top w:val="nil"/>
              <w:left w:val="nil"/>
              <w:bottom w:val="nil"/>
              <w:right w:val="nil"/>
            </w:tcBorders>
            <w:shd w:val="clear" w:color="auto" w:fill="auto"/>
            <w:noWrap/>
            <w:vAlign w:val="center"/>
            <w:hideMark/>
          </w:tcPr>
          <w:p w14:paraId="441F87B1"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10%</w:t>
            </w:r>
          </w:p>
        </w:tc>
        <w:tc>
          <w:tcPr>
            <w:tcW w:w="851" w:type="dxa"/>
            <w:tcBorders>
              <w:top w:val="nil"/>
              <w:left w:val="nil"/>
              <w:bottom w:val="nil"/>
              <w:right w:val="nil"/>
            </w:tcBorders>
            <w:shd w:val="clear" w:color="auto" w:fill="auto"/>
            <w:noWrap/>
            <w:vAlign w:val="center"/>
            <w:hideMark/>
          </w:tcPr>
          <w:p w14:paraId="08A57B67"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13%</w:t>
            </w:r>
          </w:p>
        </w:tc>
        <w:tc>
          <w:tcPr>
            <w:tcW w:w="960" w:type="dxa"/>
            <w:tcBorders>
              <w:top w:val="nil"/>
              <w:left w:val="nil"/>
              <w:bottom w:val="nil"/>
              <w:right w:val="nil"/>
            </w:tcBorders>
            <w:shd w:val="clear" w:color="auto" w:fill="auto"/>
            <w:noWrap/>
            <w:vAlign w:val="center"/>
            <w:hideMark/>
          </w:tcPr>
          <w:p w14:paraId="4F7BD9B0"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8%</w:t>
            </w:r>
          </w:p>
        </w:tc>
        <w:tc>
          <w:tcPr>
            <w:tcW w:w="883" w:type="dxa"/>
            <w:tcBorders>
              <w:top w:val="nil"/>
              <w:left w:val="nil"/>
              <w:bottom w:val="nil"/>
              <w:right w:val="nil"/>
            </w:tcBorders>
            <w:shd w:val="clear" w:color="auto" w:fill="auto"/>
            <w:noWrap/>
            <w:vAlign w:val="center"/>
            <w:hideMark/>
          </w:tcPr>
          <w:p w14:paraId="5D5B0269"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6%</w:t>
            </w:r>
          </w:p>
        </w:tc>
        <w:tc>
          <w:tcPr>
            <w:tcW w:w="850" w:type="dxa"/>
            <w:tcBorders>
              <w:top w:val="nil"/>
              <w:left w:val="nil"/>
              <w:bottom w:val="nil"/>
              <w:right w:val="single" w:sz="4" w:space="0" w:color="auto"/>
            </w:tcBorders>
            <w:shd w:val="clear" w:color="auto" w:fill="auto"/>
            <w:noWrap/>
            <w:vAlign w:val="center"/>
            <w:hideMark/>
          </w:tcPr>
          <w:p w14:paraId="07786F4F"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19%</w:t>
            </w:r>
          </w:p>
        </w:tc>
      </w:tr>
      <w:tr w:rsidR="00A8624C" w:rsidRPr="00A8624C" w14:paraId="20EC8103" w14:textId="77777777" w:rsidTr="00A8624C">
        <w:trPr>
          <w:trHeight w:val="255"/>
        </w:trPr>
        <w:tc>
          <w:tcPr>
            <w:tcW w:w="2551" w:type="dxa"/>
            <w:tcBorders>
              <w:top w:val="nil"/>
              <w:left w:val="single" w:sz="4" w:space="0" w:color="auto"/>
              <w:bottom w:val="nil"/>
              <w:right w:val="nil"/>
            </w:tcBorders>
            <w:shd w:val="clear" w:color="auto" w:fill="auto"/>
            <w:vAlign w:val="center"/>
            <w:hideMark/>
          </w:tcPr>
          <w:p w14:paraId="2E554C08"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Confident</w:t>
            </w:r>
          </w:p>
        </w:tc>
        <w:tc>
          <w:tcPr>
            <w:tcW w:w="850" w:type="dxa"/>
            <w:tcBorders>
              <w:top w:val="nil"/>
              <w:left w:val="single" w:sz="4" w:space="0" w:color="auto"/>
              <w:bottom w:val="nil"/>
              <w:right w:val="nil"/>
            </w:tcBorders>
            <w:shd w:val="clear" w:color="auto" w:fill="auto"/>
            <w:noWrap/>
            <w:vAlign w:val="center"/>
            <w:hideMark/>
          </w:tcPr>
          <w:p w14:paraId="1952A048"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32%</w:t>
            </w:r>
          </w:p>
        </w:tc>
        <w:tc>
          <w:tcPr>
            <w:tcW w:w="851" w:type="dxa"/>
            <w:tcBorders>
              <w:top w:val="nil"/>
              <w:left w:val="single" w:sz="4" w:space="0" w:color="auto"/>
              <w:bottom w:val="nil"/>
              <w:right w:val="nil"/>
            </w:tcBorders>
            <w:shd w:val="clear" w:color="auto" w:fill="auto"/>
            <w:noWrap/>
            <w:vAlign w:val="center"/>
            <w:hideMark/>
          </w:tcPr>
          <w:p w14:paraId="11DBA7AD"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25%</w:t>
            </w:r>
          </w:p>
        </w:tc>
        <w:tc>
          <w:tcPr>
            <w:tcW w:w="850" w:type="dxa"/>
            <w:tcBorders>
              <w:top w:val="nil"/>
              <w:left w:val="nil"/>
              <w:bottom w:val="nil"/>
              <w:right w:val="nil"/>
            </w:tcBorders>
            <w:shd w:val="clear" w:color="auto" w:fill="auto"/>
            <w:noWrap/>
            <w:vAlign w:val="center"/>
            <w:hideMark/>
          </w:tcPr>
          <w:p w14:paraId="32BC5032"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45%</w:t>
            </w:r>
          </w:p>
        </w:tc>
        <w:tc>
          <w:tcPr>
            <w:tcW w:w="851" w:type="dxa"/>
            <w:tcBorders>
              <w:top w:val="nil"/>
              <w:left w:val="nil"/>
              <w:bottom w:val="nil"/>
              <w:right w:val="nil"/>
            </w:tcBorders>
            <w:shd w:val="clear" w:color="auto" w:fill="auto"/>
            <w:noWrap/>
            <w:vAlign w:val="center"/>
            <w:hideMark/>
          </w:tcPr>
          <w:p w14:paraId="7D5D586A"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29%</w:t>
            </w:r>
          </w:p>
        </w:tc>
        <w:tc>
          <w:tcPr>
            <w:tcW w:w="960" w:type="dxa"/>
            <w:tcBorders>
              <w:top w:val="nil"/>
              <w:left w:val="nil"/>
              <w:bottom w:val="nil"/>
              <w:right w:val="nil"/>
            </w:tcBorders>
            <w:shd w:val="clear" w:color="auto" w:fill="auto"/>
            <w:noWrap/>
            <w:vAlign w:val="center"/>
            <w:hideMark/>
          </w:tcPr>
          <w:p w14:paraId="0115DAF0"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32%</w:t>
            </w:r>
          </w:p>
        </w:tc>
        <w:tc>
          <w:tcPr>
            <w:tcW w:w="883" w:type="dxa"/>
            <w:tcBorders>
              <w:top w:val="nil"/>
              <w:left w:val="nil"/>
              <w:bottom w:val="nil"/>
              <w:right w:val="nil"/>
            </w:tcBorders>
            <w:shd w:val="clear" w:color="auto" w:fill="auto"/>
            <w:noWrap/>
            <w:vAlign w:val="center"/>
            <w:hideMark/>
          </w:tcPr>
          <w:p w14:paraId="3E7CE98D"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21%</w:t>
            </w:r>
          </w:p>
        </w:tc>
        <w:tc>
          <w:tcPr>
            <w:tcW w:w="850" w:type="dxa"/>
            <w:tcBorders>
              <w:top w:val="nil"/>
              <w:left w:val="nil"/>
              <w:bottom w:val="nil"/>
              <w:right w:val="single" w:sz="4" w:space="0" w:color="auto"/>
            </w:tcBorders>
            <w:shd w:val="clear" w:color="auto" w:fill="auto"/>
            <w:noWrap/>
            <w:vAlign w:val="center"/>
            <w:hideMark/>
          </w:tcPr>
          <w:p w14:paraId="5918A130"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31%</w:t>
            </w:r>
          </w:p>
        </w:tc>
      </w:tr>
      <w:tr w:rsidR="00A8624C" w:rsidRPr="00A8624C" w14:paraId="7ED7DD6E" w14:textId="77777777" w:rsidTr="00A8624C">
        <w:trPr>
          <w:trHeight w:val="255"/>
        </w:trPr>
        <w:tc>
          <w:tcPr>
            <w:tcW w:w="2551" w:type="dxa"/>
            <w:tcBorders>
              <w:top w:val="nil"/>
              <w:left w:val="single" w:sz="4" w:space="0" w:color="auto"/>
              <w:bottom w:val="nil"/>
              <w:right w:val="nil"/>
            </w:tcBorders>
            <w:shd w:val="clear" w:color="auto" w:fill="auto"/>
            <w:vAlign w:val="center"/>
            <w:hideMark/>
          </w:tcPr>
          <w:p w14:paraId="2C1E0A03"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Somewhat unconfident</w:t>
            </w:r>
          </w:p>
        </w:tc>
        <w:tc>
          <w:tcPr>
            <w:tcW w:w="850" w:type="dxa"/>
            <w:tcBorders>
              <w:top w:val="nil"/>
              <w:left w:val="single" w:sz="4" w:space="0" w:color="auto"/>
              <w:bottom w:val="nil"/>
              <w:right w:val="nil"/>
            </w:tcBorders>
            <w:shd w:val="clear" w:color="auto" w:fill="auto"/>
            <w:noWrap/>
            <w:vAlign w:val="center"/>
            <w:hideMark/>
          </w:tcPr>
          <w:p w14:paraId="1772D83A"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22%</w:t>
            </w:r>
          </w:p>
        </w:tc>
        <w:tc>
          <w:tcPr>
            <w:tcW w:w="851" w:type="dxa"/>
            <w:tcBorders>
              <w:top w:val="nil"/>
              <w:left w:val="single" w:sz="4" w:space="0" w:color="auto"/>
              <w:bottom w:val="nil"/>
              <w:right w:val="nil"/>
            </w:tcBorders>
            <w:shd w:val="clear" w:color="auto" w:fill="auto"/>
            <w:noWrap/>
            <w:vAlign w:val="center"/>
            <w:hideMark/>
          </w:tcPr>
          <w:p w14:paraId="2BDDF952"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24%</w:t>
            </w:r>
          </w:p>
        </w:tc>
        <w:tc>
          <w:tcPr>
            <w:tcW w:w="850" w:type="dxa"/>
            <w:tcBorders>
              <w:top w:val="nil"/>
              <w:left w:val="nil"/>
              <w:bottom w:val="nil"/>
              <w:right w:val="nil"/>
            </w:tcBorders>
            <w:shd w:val="clear" w:color="auto" w:fill="auto"/>
            <w:noWrap/>
            <w:vAlign w:val="center"/>
            <w:hideMark/>
          </w:tcPr>
          <w:p w14:paraId="7DB286DE"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34%</w:t>
            </w:r>
          </w:p>
        </w:tc>
        <w:tc>
          <w:tcPr>
            <w:tcW w:w="851" w:type="dxa"/>
            <w:tcBorders>
              <w:top w:val="nil"/>
              <w:left w:val="nil"/>
              <w:bottom w:val="nil"/>
              <w:right w:val="nil"/>
            </w:tcBorders>
            <w:shd w:val="clear" w:color="auto" w:fill="auto"/>
            <w:noWrap/>
            <w:vAlign w:val="center"/>
            <w:hideMark/>
          </w:tcPr>
          <w:p w14:paraId="44ECE8CF"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19%</w:t>
            </w:r>
          </w:p>
        </w:tc>
        <w:tc>
          <w:tcPr>
            <w:tcW w:w="960" w:type="dxa"/>
            <w:tcBorders>
              <w:top w:val="nil"/>
              <w:left w:val="nil"/>
              <w:bottom w:val="nil"/>
              <w:right w:val="nil"/>
            </w:tcBorders>
            <w:shd w:val="clear" w:color="auto" w:fill="auto"/>
            <w:noWrap/>
            <w:vAlign w:val="center"/>
            <w:hideMark/>
          </w:tcPr>
          <w:p w14:paraId="4FAC3845"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25%</w:t>
            </w:r>
          </w:p>
        </w:tc>
        <w:tc>
          <w:tcPr>
            <w:tcW w:w="883" w:type="dxa"/>
            <w:tcBorders>
              <w:top w:val="nil"/>
              <w:left w:val="nil"/>
              <w:bottom w:val="nil"/>
              <w:right w:val="nil"/>
            </w:tcBorders>
            <w:shd w:val="clear" w:color="auto" w:fill="auto"/>
            <w:noWrap/>
            <w:vAlign w:val="center"/>
            <w:hideMark/>
          </w:tcPr>
          <w:p w14:paraId="1CF79E90"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20%</w:t>
            </w:r>
          </w:p>
        </w:tc>
        <w:tc>
          <w:tcPr>
            <w:tcW w:w="850" w:type="dxa"/>
            <w:tcBorders>
              <w:top w:val="nil"/>
              <w:left w:val="nil"/>
              <w:bottom w:val="nil"/>
              <w:right w:val="single" w:sz="4" w:space="0" w:color="auto"/>
            </w:tcBorders>
            <w:shd w:val="clear" w:color="auto" w:fill="auto"/>
            <w:noWrap/>
            <w:vAlign w:val="center"/>
            <w:hideMark/>
          </w:tcPr>
          <w:p w14:paraId="628AB893"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14%</w:t>
            </w:r>
          </w:p>
        </w:tc>
      </w:tr>
      <w:tr w:rsidR="00A8624C" w:rsidRPr="00A8624C" w14:paraId="1CFF2B8D" w14:textId="77777777" w:rsidTr="00A8624C">
        <w:trPr>
          <w:trHeight w:val="255"/>
        </w:trPr>
        <w:tc>
          <w:tcPr>
            <w:tcW w:w="2551" w:type="dxa"/>
            <w:tcBorders>
              <w:top w:val="nil"/>
              <w:left w:val="single" w:sz="4" w:space="0" w:color="auto"/>
              <w:bottom w:val="nil"/>
              <w:right w:val="nil"/>
            </w:tcBorders>
            <w:shd w:val="clear" w:color="auto" w:fill="auto"/>
            <w:vAlign w:val="center"/>
            <w:hideMark/>
          </w:tcPr>
          <w:p w14:paraId="3A56B2BB"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Not confident at all</w:t>
            </w:r>
          </w:p>
        </w:tc>
        <w:tc>
          <w:tcPr>
            <w:tcW w:w="850" w:type="dxa"/>
            <w:tcBorders>
              <w:top w:val="nil"/>
              <w:left w:val="single" w:sz="4" w:space="0" w:color="auto"/>
              <w:bottom w:val="nil"/>
              <w:right w:val="nil"/>
            </w:tcBorders>
            <w:shd w:val="clear" w:color="auto" w:fill="auto"/>
            <w:noWrap/>
            <w:vAlign w:val="center"/>
            <w:hideMark/>
          </w:tcPr>
          <w:p w14:paraId="2B138DD2"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16%</w:t>
            </w:r>
          </w:p>
        </w:tc>
        <w:tc>
          <w:tcPr>
            <w:tcW w:w="851" w:type="dxa"/>
            <w:tcBorders>
              <w:top w:val="nil"/>
              <w:left w:val="single" w:sz="4" w:space="0" w:color="auto"/>
              <w:bottom w:val="nil"/>
              <w:right w:val="nil"/>
            </w:tcBorders>
            <w:shd w:val="clear" w:color="auto" w:fill="auto"/>
            <w:noWrap/>
            <w:vAlign w:val="center"/>
            <w:hideMark/>
          </w:tcPr>
          <w:p w14:paraId="28347B9F"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12%</w:t>
            </w:r>
          </w:p>
        </w:tc>
        <w:tc>
          <w:tcPr>
            <w:tcW w:w="850" w:type="dxa"/>
            <w:tcBorders>
              <w:top w:val="nil"/>
              <w:left w:val="nil"/>
              <w:bottom w:val="nil"/>
              <w:right w:val="nil"/>
            </w:tcBorders>
            <w:shd w:val="clear" w:color="auto" w:fill="auto"/>
            <w:noWrap/>
            <w:vAlign w:val="center"/>
            <w:hideMark/>
          </w:tcPr>
          <w:p w14:paraId="00773D6F"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5%</w:t>
            </w:r>
          </w:p>
        </w:tc>
        <w:tc>
          <w:tcPr>
            <w:tcW w:w="851" w:type="dxa"/>
            <w:tcBorders>
              <w:top w:val="nil"/>
              <w:left w:val="nil"/>
              <w:bottom w:val="nil"/>
              <w:right w:val="nil"/>
            </w:tcBorders>
            <w:shd w:val="clear" w:color="auto" w:fill="auto"/>
            <w:noWrap/>
            <w:vAlign w:val="center"/>
            <w:hideMark/>
          </w:tcPr>
          <w:p w14:paraId="797C876A"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17%</w:t>
            </w:r>
          </w:p>
        </w:tc>
        <w:tc>
          <w:tcPr>
            <w:tcW w:w="960" w:type="dxa"/>
            <w:tcBorders>
              <w:top w:val="nil"/>
              <w:left w:val="nil"/>
              <w:bottom w:val="nil"/>
              <w:right w:val="nil"/>
            </w:tcBorders>
            <w:shd w:val="clear" w:color="auto" w:fill="auto"/>
            <w:noWrap/>
            <w:vAlign w:val="center"/>
            <w:hideMark/>
          </w:tcPr>
          <w:p w14:paraId="3963E146"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16%</w:t>
            </w:r>
          </w:p>
        </w:tc>
        <w:tc>
          <w:tcPr>
            <w:tcW w:w="883" w:type="dxa"/>
            <w:tcBorders>
              <w:top w:val="nil"/>
              <w:left w:val="nil"/>
              <w:bottom w:val="nil"/>
              <w:right w:val="nil"/>
            </w:tcBorders>
            <w:shd w:val="clear" w:color="auto" w:fill="auto"/>
            <w:noWrap/>
            <w:vAlign w:val="center"/>
            <w:hideMark/>
          </w:tcPr>
          <w:p w14:paraId="47C611DF"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24%</w:t>
            </w:r>
          </w:p>
        </w:tc>
        <w:tc>
          <w:tcPr>
            <w:tcW w:w="850" w:type="dxa"/>
            <w:tcBorders>
              <w:top w:val="nil"/>
              <w:left w:val="nil"/>
              <w:bottom w:val="nil"/>
              <w:right w:val="single" w:sz="4" w:space="0" w:color="auto"/>
            </w:tcBorders>
            <w:shd w:val="clear" w:color="auto" w:fill="auto"/>
            <w:noWrap/>
            <w:vAlign w:val="center"/>
            <w:hideMark/>
          </w:tcPr>
          <w:p w14:paraId="14A870E1"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19%</w:t>
            </w:r>
          </w:p>
        </w:tc>
      </w:tr>
      <w:tr w:rsidR="00A8624C" w:rsidRPr="00A8624C" w14:paraId="2BA0662C" w14:textId="77777777" w:rsidTr="00A8624C">
        <w:trPr>
          <w:trHeight w:val="255"/>
        </w:trPr>
        <w:tc>
          <w:tcPr>
            <w:tcW w:w="2551" w:type="dxa"/>
            <w:tcBorders>
              <w:top w:val="nil"/>
              <w:left w:val="single" w:sz="4" w:space="0" w:color="auto"/>
              <w:bottom w:val="nil"/>
              <w:right w:val="nil"/>
            </w:tcBorders>
            <w:shd w:val="clear" w:color="auto" w:fill="auto"/>
            <w:vAlign w:val="center"/>
            <w:hideMark/>
          </w:tcPr>
          <w:p w14:paraId="04368277"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I'm really not sure</w:t>
            </w:r>
          </w:p>
        </w:tc>
        <w:tc>
          <w:tcPr>
            <w:tcW w:w="850" w:type="dxa"/>
            <w:tcBorders>
              <w:top w:val="nil"/>
              <w:left w:val="single" w:sz="4" w:space="0" w:color="auto"/>
              <w:bottom w:val="nil"/>
              <w:right w:val="nil"/>
            </w:tcBorders>
            <w:shd w:val="clear" w:color="auto" w:fill="auto"/>
            <w:noWrap/>
            <w:vAlign w:val="center"/>
            <w:hideMark/>
          </w:tcPr>
          <w:p w14:paraId="3A37B239"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21%</w:t>
            </w:r>
          </w:p>
        </w:tc>
        <w:tc>
          <w:tcPr>
            <w:tcW w:w="851" w:type="dxa"/>
            <w:tcBorders>
              <w:top w:val="nil"/>
              <w:left w:val="single" w:sz="4" w:space="0" w:color="auto"/>
              <w:bottom w:val="nil"/>
              <w:right w:val="nil"/>
            </w:tcBorders>
            <w:shd w:val="clear" w:color="auto" w:fill="auto"/>
            <w:noWrap/>
            <w:vAlign w:val="center"/>
            <w:hideMark/>
          </w:tcPr>
          <w:p w14:paraId="05BD07E2"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31%</w:t>
            </w:r>
          </w:p>
        </w:tc>
        <w:tc>
          <w:tcPr>
            <w:tcW w:w="850" w:type="dxa"/>
            <w:tcBorders>
              <w:top w:val="nil"/>
              <w:left w:val="nil"/>
              <w:bottom w:val="nil"/>
              <w:right w:val="nil"/>
            </w:tcBorders>
            <w:shd w:val="clear" w:color="auto" w:fill="auto"/>
            <w:noWrap/>
            <w:vAlign w:val="center"/>
            <w:hideMark/>
          </w:tcPr>
          <w:p w14:paraId="3FE40E0B"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6%</w:t>
            </w:r>
          </w:p>
        </w:tc>
        <w:tc>
          <w:tcPr>
            <w:tcW w:w="851" w:type="dxa"/>
            <w:tcBorders>
              <w:top w:val="nil"/>
              <w:left w:val="nil"/>
              <w:bottom w:val="nil"/>
              <w:right w:val="nil"/>
            </w:tcBorders>
            <w:shd w:val="clear" w:color="auto" w:fill="auto"/>
            <w:noWrap/>
            <w:vAlign w:val="center"/>
            <w:hideMark/>
          </w:tcPr>
          <w:p w14:paraId="2AFB8487"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22%</w:t>
            </w:r>
          </w:p>
        </w:tc>
        <w:tc>
          <w:tcPr>
            <w:tcW w:w="960" w:type="dxa"/>
            <w:tcBorders>
              <w:top w:val="nil"/>
              <w:left w:val="nil"/>
              <w:bottom w:val="nil"/>
              <w:right w:val="nil"/>
            </w:tcBorders>
            <w:shd w:val="clear" w:color="auto" w:fill="auto"/>
            <w:noWrap/>
            <w:vAlign w:val="center"/>
            <w:hideMark/>
          </w:tcPr>
          <w:p w14:paraId="0E18024B"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20%</w:t>
            </w:r>
          </w:p>
        </w:tc>
        <w:tc>
          <w:tcPr>
            <w:tcW w:w="883" w:type="dxa"/>
            <w:tcBorders>
              <w:top w:val="nil"/>
              <w:left w:val="nil"/>
              <w:bottom w:val="nil"/>
              <w:right w:val="nil"/>
            </w:tcBorders>
            <w:shd w:val="clear" w:color="auto" w:fill="auto"/>
            <w:noWrap/>
            <w:vAlign w:val="center"/>
            <w:hideMark/>
          </w:tcPr>
          <w:p w14:paraId="4A1CA327"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30%</w:t>
            </w:r>
          </w:p>
        </w:tc>
        <w:tc>
          <w:tcPr>
            <w:tcW w:w="850" w:type="dxa"/>
            <w:tcBorders>
              <w:top w:val="nil"/>
              <w:left w:val="nil"/>
              <w:bottom w:val="nil"/>
              <w:right w:val="single" w:sz="4" w:space="0" w:color="auto"/>
            </w:tcBorders>
            <w:shd w:val="clear" w:color="auto" w:fill="auto"/>
            <w:noWrap/>
            <w:vAlign w:val="center"/>
            <w:hideMark/>
          </w:tcPr>
          <w:p w14:paraId="47ABF9F1"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18%</w:t>
            </w:r>
          </w:p>
        </w:tc>
      </w:tr>
      <w:tr w:rsidR="00A8624C" w:rsidRPr="00A8624C" w14:paraId="52D7560B" w14:textId="77777777" w:rsidTr="00A8624C">
        <w:trPr>
          <w:trHeight w:val="255"/>
        </w:trPr>
        <w:tc>
          <w:tcPr>
            <w:tcW w:w="2551" w:type="dxa"/>
            <w:tcBorders>
              <w:top w:val="nil"/>
              <w:left w:val="single" w:sz="4" w:space="0" w:color="auto"/>
              <w:bottom w:val="single" w:sz="4" w:space="0" w:color="auto"/>
              <w:right w:val="nil"/>
            </w:tcBorders>
            <w:shd w:val="clear" w:color="auto" w:fill="auto"/>
            <w:vAlign w:val="center"/>
            <w:hideMark/>
          </w:tcPr>
          <w:p w14:paraId="437C74BC"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0" w:type="dxa"/>
            <w:tcBorders>
              <w:top w:val="nil"/>
              <w:left w:val="single" w:sz="4" w:space="0" w:color="auto"/>
              <w:bottom w:val="single" w:sz="4" w:space="0" w:color="auto"/>
              <w:right w:val="nil"/>
            </w:tcBorders>
            <w:shd w:val="clear" w:color="auto" w:fill="auto"/>
            <w:noWrap/>
            <w:vAlign w:val="center"/>
            <w:hideMark/>
          </w:tcPr>
          <w:p w14:paraId="18972678"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1" w:type="dxa"/>
            <w:tcBorders>
              <w:top w:val="nil"/>
              <w:left w:val="single" w:sz="4" w:space="0" w:color="auto"/>
              <w:bottom w:val="single" w:sz="4" w:space="0" w:color="auto"/>
              <w:right w:val="nil"/>
            </w:tcBorders>
            <w:shd w:val="clear" w:color="auto" w:fill="auto"/>
            <w:noWrap/>
            <w:vAlign w:val="center"/>
            <w:hideMark/>
          </w:tcPr>
          <w:p w14:paraId="79AB78B8"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nil"/>
            </w:tcBorders>
            <w:shd w:val="clear" w:color="auto" w:fill="auto"/>
            <w:noWrap/>
            <w:vAlign w:val="center"/>
            <w:hideMark/>
          </w:tcPr>
          <w:p w14:paraId="424334B6"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1" w:type="dxa"/>
            <w:tcBorders>
              <w:top w:val="nil"/>
              <w:left w:val="nil"/>
              <w:bottom w:val="single" w:sz="4" w:space="0" w:color="auto"/>
              <w:right w:val="nil"/>
            </w:tcBorders>
            <w:shd w:val="clear" w:color="auto" w:fill="auto"/>
            <w:noWrap/>
            <w:vAlign w:val="center"/>
            <w:hideMark/>
          </w:tcPr>
          <w:p w14:paraId="274A0C5A"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960" w:type="dxa"/>
            <w:tcBorders>
              <w:top w:val="nil"/>
              <w:left w:val="nil"/>
              <w:bottom w:val="single" w:sz="4" w:space="0" w:color="auto"/>
              <w:right w:val="nil"/>
            </w:tcBorders>
            <w:shd w:val="clear" w:color="auto" w:fill="auto"/>
            <w:noWrap/>
            <w:vAlign w:val="center"/>
            <w:hideMark/>
          </w:tcPr>
          <w:p w14:paraId="5EC89131"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83" w:type="dxa"/>
            <w:tcBorders>
              <w:top w:val="nil"/>
              <w:left w:val="nil"/>
              <w:bottom w:val="single" w:sz="4" w:space="0" w:color="auto"/>
              <w:right w:val="nil"/>
            </w:tcBorders>
            <w:shd w:val="clear" w:color="auto" w:fill="auto"/>
            <w:noWrap/>
            <w:vAlign w:val="center"/>
            <w:hideMark/>
          </w:tcPr>
          <w:p w14:paraId="4F76DCFE"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c>
          <w:tcPr>
            <w:tcW w:w="850" w:type="dxa"/>
            <w:tcBorders>
              <w:top w:val="nil"/>
              <w:left w:val="nil"/>
              <w:bottom w:val="single" w:sz="4" w:space="0" w:color="auto"/>
              <w:right w:val="single" w:sz="4" w:space="0" w:color="auto"/>
            </w:tcBorders>
            <w:shd w:val="clear" w:color="auto" w:fill="auto"/>
            <w:noWrap/>
            <w:vAlign w:val="center"/>
            <w:hideMark/>
          </w:tcPr>
          <w:p w14:paraId="1E08CE19"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 </w:t>
            </w:r>
          </w:p>
        </w:tc>
      </w:tr>
      <w:tr w:rsidR="00A8624C" w:rsidRPr="00A8624C" w14:paraId="11E34772" w14:textId="77777777" w:rsidTr="00A8624C">
        <w:trPr>
          <w:trHeight w:val="255"/>
        </w:trPr>
        <w:tc>
          <w:tcPr>
            <w:tcW w:w="2551" w:type="dxa"/>
            <w:tcBorders>
              <w:top w:val="nil"/>
              <w:left w:val="nil"/>
              <w:bottom w:val="nil"/>
              <w:right w:val="nil"/>
            </w:tcBorders>
            <w:shd w:val="clear" w:color="auto" w:fill="auto"/>
            <w:vAlign w:val="center"/>
            <w:hideMark/>
          </w:tcPr>
          <w:p w14:paraId="2A0CD058"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p>
        </w:tc>
        <w:tc>
          <w:tcPr>
            <w:tcW w:w="850" w:type="dxa"/>
            <w:tcBorders>
              <w:top w:val="nil"/>
              <w:left w:val="nil"/>
              <w:bottom w:val="nil"/>
              <w:right w:val="nil"/>
            </w:tcBorders>
            <w:shd w:val="clear" w:color="auto" w:fill="auto"/>
            <w:noWrap/>
            <w:vAlign w:val="center"/>
            <w:hideMark/>
          </w:tcPr>
          <w:p w14:paraId="48A18C78" w14:textId="77777777" w:rsidR="00A8624C" w:rsidRPr="00A8624C" w:rsidRDefault="00A8624C" w:rsidP="00A8624C">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7896C2E3" w14:textId="77777777" w:rsidR="00A8624C" w:rsidRPr="00A8624C" w:rsidRDefault="00A8624C" w:rsidP="00A8624C">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4ABF82DD" w14:textId="77777777" w:rsidR="00A8624C" w:rsidRPr="00A8624C" w:rsidRDefault="00A8624C" w:rsidP="00A8624C">
            <w:pPr>
              <w:spacing w:after="0" w:line="240" w:lineRule="auto"/>
              <w:ind w:left="0"/>
              <w:rPr>
                <w:rFonts w:ascii="Times New Roman" w:eastAsia="Times New Roman" w:hAnsi="Times New Roman" w:cs="Times New Roman"/>
                <w:sz w:val="20"/>
                <w:szCs w:val="20"/>
                <w:lang w:eastAsia="en-NZ"/>
              </w:rPr>
            </w:pPr>
          </w:p>
        </w:tc>
        <w:tc>
          <w:tcPr>
            <w:tcW w:w="851" w:type="dxa"/>
            <w:tcBorders>
              <w:top w:val="nil"/>
              <w:left w:val="nil"/>
              <w:bottom w:val="nil"/>
              <w:right w:val="nil"/>
            </w:tcBorders>
            <w:shd w:val="clear" w:color="auto" w:fill="auto"/>
            <w:noWrap/>
            <w:vAlign w:val="center"/>
            <w:hideMark/>
          </w:tcPr>
          <w:p w14:paraId="300C30A0" w14:textId="77777777" w:rsidR="00A8624C" w:rsidRPr="00A8624C" w:rsidRDefault="00A8624C" w:rsidP="00A8624C">
            <w:pPr>
              <w:spacing w:after="0" w:line="240" w:lineRule="auto"/>
              <w:ind w:left="0"/>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center"/>
            <w:hideMark/>
          </w:tcPr>
          <w:p w14:paraId="5EB249E2" w14:textId="77777777" w:rsidR="00A8624C" w:rsidRPr="00A8624C" w:rsidRDefault="00A8624C" w:rsidP="00A8624C">
            <w:pPr>
              <w:spacing w:after="0" w:line="240" w:lineRule="auto"/>
              <w:ind w:left="0"/>
              <w:rPr>
                <w:rFonts w:ascii="Times New Roman" w:eastAsia="Times New Roman" w:hAnsi="Times New Roman" w:cs="Times New Roman"/>
                <w:sz w:val="20"/>
                <w:szCs w:val="20"/>
                <w:lang w:eastAsia="en-NZ"/>
              </w:rPr>
            </w:pPr>
          </w:p>
        </w:tc>
        <w:tc>
          <w:tcPr>
            <w:tcW w:w="883" w:type="dxa"/>
            <w:tcBorders>
              <w:top w:val="nil"/>
              <w:left w:val="nil"/>
              <w:bottom w:val="nil"/>
              <w:right w:val="nil"/>
            </w:tcBorders>
            <w:shd w:val="clear" w:color="auto" w:fill="auto"/>
            <w:noWrap/>
            <w:vAlign w:val="center"/>
            <w:hideMark/>
          </w:tcPr>
          <w:p w14:paraId="78C9422F" w14:textId="77777777" w:rsidR="00A8624C" w:rsidRPr="00A8624C" w:rsidRDefault="00A8624C" w:rsidP="00A8624C">
            <w:pPr>
              <w:spacing w:after="0" w:line="240" w:lineRule="auto"/>
              <w:ind w:left="0"/>
              <w:rPr>
                <w:rFonts w:ascii="Times New Roman" w:eastAsia="Times New Roman" w:hAnsi="Times New Roman" w:cs="Times New Roman"/>
                <w:sz w:val="20"/>
                <w:szCs w:val="20"/>
                <w:lang w:eastAsia="en-NZ"/>
              </w:rPr>
            </w:pPr>
          </w:p>
        </w:tc>
        <w:tc>
          <w:tcPr>
            <w:tcW w:w="850" w:type="dxa"/>
            <w:tcBorders>
              <w:top w:val="nil"/>
              <w:left w:val="nil"/>
              <w:bottom w:val="nil"/>
              <w:right w:val="nil"/>
            </w:tcBorders>
            <w:shd w:val="clear" w:color="auto" w:fill="auto"/>
            <w:noWrap/>
            <w:vAlign w:val="center"/>
            <w:hideMark/>
          </w:tcPr>
          <w:p w14:paraId="5BFCF22B" w14:textId="77777777" w:rsidR="00A8624C" w:rsidRPr="00A8624C" w:rsidRDefault="00A8624C" w:rsidP="00A8624C">
            <w:pPr>
              <w:spacing w:after="0" w:line="240" w:lineRule="auto"/>
              <w:ind w:left="0"/>
              <w:rPr>
                <w:rFonts w:ascii="Times New Roman" w:eastAsia="Times New Roman" w:hAnsi="Times New Roman" w:cs="Times New Roman"/>
                <w:sz w:val="20"/>
                <w:szCs w:val="20"/>
                <w:lang w:eastAsia="en-NZ"/>
              </w:rPr>
            </w:pPr>
          </w:p>
        </w:tc>
      </w:tr>
      <w:tr w:rsidR="00A8624C" w:rsidRPr="00A8624C" w14:paraId="08B59B49" w14:textId="77777777" w:rsidTr="00A8624C">
        <w:trPr>
          <w:trHeight w:val="255"/>
        </w:trPr>
        <w:tc>
          <w:tcPr>
            <w:tcW w:w="2551" w:type="dxa"/>
            <w:tcBorders>
              <w:top w:val="single" w:sz="4" w:space="0" w:color="auto"/>
              <w:left w:val="single" w:sz="4" w:space="0" w:color="auto"/>
              <w:bottom w:val="single" w:sz="4" w:space="0" w:color="auto"/>
              <w:right w:val="nil"/>
            </w:tcBorders>
            <w:shd w:val="clear" w:color="auto" w:fill="auto"/>
            <w:vAlign w:val="center"/>
            <w:hideMark/>
          </w:tcPr>
          <w:p w14:paraId="5738A280" w14:textId="77777777" w:rsidR="00A8624C" w:rsidRPr="00A8624C" w:rsidRDefault="00A8624C" w:rsidP="00A8624C">
            <w:pPr>
              <w:spacing w:after="0" w:line="240" w:lineRule="auto"/>
              <w:ind w:left="0"/>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N (unweighted)</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14:paraId="32BEEA48"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1,451</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14:paraId="612EA791"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53</w:t>
            </w:r>
          </w:p>
        </w:tc>
        <w:tc>
          <w:tcPr>
            <w:tcW w:w="850" w:type="dxa"/>
            <w:tcBorders>
              <w:top w:val="single" w:sz="4" w:space="0" w:color="auto"/>
              <w:left w:val="nil"/>
              <w:bottom w:val="single" w:sz="4" w:space="0" w:color="auto"/>
              <w:right w:val="nil"/>
            </w:tcBorders>
            <w:shd w:val="clear" w:color="auto" w:fill="auto"/>
            <w:noWrap/>
            <w:vAlign w:val="center"/>
            <w:hideMark/>
          </w:tcPr>
          <w:p w14:paraId="55DF5697"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40</w:t>
            </w:r>
          </w:p>
        </w:tc>
        <w:tc>
          <w:tcPr>
            <w:tcW w:w="851" w:type="dxa"/>
            <w:tcBorders>
              <w:top w:val="single" w:sz="4" w:space="0" w:color="auto"/>
              <w:left w:val="nil"/>
              <w:bottom w:val="single" w:sz="4" w:space="0" w:color="auto"/>
              <w:right w:val="nil"/>
            </w:tcBorders>
            <w:shd w:val="clear" w:color="auto" w:fill="auto"/>
            <w:noWrap/>
            <w:vAlign w:val="center"/>
            <w:hideMark/>
          </w:tcPr>
          <w:p w14:paraId="7409D4CA"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237</w:t>
            </w:r>
          </w:p>
        </w:tc>
        <w:tc>
          <w:tcPr>
            <w:tcW w:w="960" w:type="dxa"/>
            <w:tcBorders>
              <w:top w:val="single" w:sz="4" w:space="0" w:color="auto"/>
              <w:left w:val="nil"/>
              <w:bottom w:val="single" w:sz="4" w:space="0" w:color="auto"/>
              <w:right w:val="nil"/>
            </w:tcBorders>
            <w:shd w:val="clear" w:color="auto" w:fill="auto"/>
            <w:noWrap/>
            <w:vAlign w:val="center"/>
            <w:hideMark/>
          </w:tcPr>
          <w:p w14:paraId="383545D7"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1,127</w:t>
            </w:r>
          </w:p>
        </w:tc>
        <w:tc>
          <w:tcPr>
            <w:tcW w:w="883" w:type="dxa"/>
            <w:tcBorders>
              <w:top w:val="single" w:sz="4" w:space="0" w:color="auto"/>
              <w:left w:val="nil"/>
              <w:bottom w:val="single" w:sz="4" w:space="0" w:color="auto"/>
              <w:right w:val="nil"/>
            </w:tcBorders>
            <w:shd w:val="clear" w:color="auto" w:fill="auto"/>
            <w:noWrap/>
            <w:vAlign w:val="center"/>
            <w:hideMark/>
          </w:tcPr>
          <w:p w14:paraId="6EC517B4"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138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A2B42FD" w14:textId="77777777" w:rsidR="00A8624C" w:rsidRPr="00A8624C" w:rsidRDefault="00A8624C" w:rsidP="00A8624C">
            <w:pPr>
              <w:spacing w:after="0" w:line="240" w:lineRule="auto"/>
              <w:ind w:left="0"/>
              <w:jc w:val="right"/>
              <w:rPr>
                <w:rFonts w:ascii="Calibri" w:eastAsia="Times New Roman" w:hAnsi="Calibri" w:cs="Calibri"/>
                <w:color w:val="000000"/>
                <w:sz w:val="20"/>
                <w:szCs w:val="20"/>
                <w:lang w:eastAsia="en-NZ"/>
              </w:rPr>
            </w:pPr>
            <w:r w:rsidRPr="00A8624C">
              <w:rPr>
                <w:rFonts w:ascii="Calibri" w:eastAsia="Times New Roman" w:hAnsi="Calibri" w:cs="Calibri"/>
                <w:color w:val="000000"/>
                <w:sz w:val="20"/>
                <w:szCs w:val="20"/>
                <w:lang w:eastAsia="en-NZ"/>
              </w:rPr>
              <w:t>43</w:t>
            </w:r>
          </w:p>
        </w:tc>
      </w:tr>
    </w:tbl>
    <w:p w14:paraId="25FD10AE" w14:textId="78759BB4" w:rsidR="001B43F6" w:rsidRDefault="001B43F6" w:rsidP="00811E50">
      <w:pPr>
        <w:spacing w:after="0"/>
        <w:rPr>
          <w:color w:val="000000" w:themeColor="text1"/>
        </w:rPr>
      </w:pPr>
    </w:p>
    <w:p w14:paraId="29FCD7CA" w14:textId="77777777" w:rsidR="00811E50" w:rsidRDefault="00811E50" w:rsidP="00811E50">
      <w:pPr>
        <w:spacing w:after="0"/>
        <w:rPr>
          <w:rFonts w:cstheme="minorHAnsi"/>
          <w:sz w:val="24"/>
        </w:rPr>
      </w:pPr>
    </w:p>
    <w:p w14:paraId="6968E798" w14:textId="100D2BE6" w:rsidR="00811E50" w:rsidRDefault="00811E50" w:rsidP="00811E50">
      <w:pPr>
        <w:spacing w:after="0"/>
        <w:rPr>
          <w:rFonts w:cstheme="minorHAnsi"/>
          <w:sz w:val="24"/>
        </w:rPr>
      </w:pPr>
      <w:r>
        <w:rPr>
          <w:rFonts w:cstheme="minorHAnsi"/>
          <w:sz w:val="24"/>
        </w:rPr>
        <w:t>The most confident are those who would definitely accept a COVID-19 vaccine if it were offered.  Lack of confidence and uncertainty increases with reducing likelihood to accept a COVID-19 vaccine.</w:t>
      </w:r>
    </w:p>
    <w:p w14:paraId="552FCF2C" w14:textId="73FA2AE3" w:rsidR="00811E50" w:rsidRDefault="00811E50" w:rsidP="00811E50">
      <w:pPr>
        <w:spacing w:after="0"/>
        <w:rPr>
          <w:rFonts w:cstheme="minorHAnsi"/>
          <w:sz w:val="24"/>
        </w:rPr>
      </w:pPr>
    </w:p>
    <w:tbl>
      <w:tblPr>
        <w:tblW w:w="8653" w:type="dxa"/>
        <w:tblInd w:w="421" w:type="dxa"/>
        <w:tblLayout w:type="fixed"/>
        <w:tblLook w:val="04A0" w:firstRow="1" w:lastRow="0" w:firstColumn="1" w:lastColumn="0" w:noHBand="0" w:noVBand="1"/>
      </w:tblPr>
      <w:tblGrid>
        <w:gridCol w:w="2551"/>
        <w:gridCol w:w="762"/>
        <w:gridCol w:w="763"/>
        <w:gridCol w:w="763"/>
        <w:gridCol w:w="763"/>
        <w:gridCol w:w="762"/>
        <w:gridCol w:w="763"/>
        <w:gridCol w:w="763"/>
        <w:gridCol w:w="763"/>
      </w:tblGrid>
      <w:tr w:rsidR="00811E50" w:rsidRPr="00811E50" w14:paraId="2E49372A" w14:textId="77777777" w:rsidTr="00163BB1">
        <w:trPr>
          <w:trHeight w:val="675"/>
        </w:trPr>
        <w:tc>
          <w:tcPr>
            <w:tcW w:w="2551" w:type="dxa"/>
            <w:vMerge w:val="restart"/>
            <w:tcBorders>
              <w:top w:val="single" w:sz="4" w:space="0" w:color="auto"/>
              <w:left w:val="single" w:sz="4" w:space="0" w:color="auto"/>
              <w:bottom w:val="nil"/>
              <w:right w:val="nil"/>
            </w:tcBorders>
            <w:shd w:val="clear" w:color="auto" w:fill="auto"/>
            <w:vAlign w:val="center"/>
            <w:hideMark/>
          </w:tcPr>
          <w:p w14:paraId="34D2F47A"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How confident are you that New Zealand will have priority access to supply of an approved COVID-19 vaccine?</w:t>
            </w:r>
          </w:p>
        </w:tc>
        <w:tc>
          <w:tcPr>
            <w:tcW w:w="762" w:type="dxa"/>
            <w:vMerge w:val="restart"/>
            <w:tcBorders>
              <w:top w:val="single" w:sz="4" w:space="0" w:color="auto"/>
              <w:left w:val="single" w:sz="4" w:space="0" w:color="auto"/>
              <w:right w:val="nil"/>
            </w:tcBorders>
            <w:shd w:val="clear" w:color="auto" w:fill="auto"/>
            <w:vAlign w:val="center"/>
            <w:hideMark/>
          </w:tcPr>
          <w:p w14:paraId="1BF9CF01" w14:textId="77777777" w:rsidR="00811E50" w:rsidRPr="00811E50" w:rsidRDefault="00811E50" w:rsidP="00811E50">
            <w:pPr>
              <w:spacing w:after="0" w:line="240" w:lineRule="auto"/>
              <w:ind w:left="0"/>
              <w:jc w:val="center"/>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ALL</w:t>
            </w:r>
          </w:p>
        </w:tc>
        <w:tc>
          <w:tcPr>
            <w:tcW w:w="53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987154E" w14:textId="7A4B219C" w:rsidR="00811E50" w:rsidRPr="00811E50" w:rsidRDefault="00811E50" w:rsidP="00811E50">
            <w:pPr>
              <w:spacing w:after="0" w:line="240" w:lineRule="auto"/>
              <w:ind w:left="0"/>
              <w:jc w:val="center"/>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If you were offered a well-tested and approved vaccine to prevent infection with COVID-19 today would you take it?</w:t>
            </w:r>
          </w:p>
        </w:tc>
      </w:tr>
      <w:tr w:rsidR="00811E50" w:rsidRPr="00811E50" w14:paraId="1DBDA88E" w14:textId="77777777" w:rsidTr="00811E50">
        <w:trPr>
          <w:trHeight w:val="615"/>
        </w:trPr>
        <w:tc>
          <w:tcPr>
            <w:tcW w:w="2551" w:type="dxa"/>
            <w:vMerge/>
            <w:tcBorders>
              <w:top w:val="single" w:sz="4" w:space="0" w:color="auto"/>
              <w:left w:val="single" w:sz="4" w:space="0" w:color="auto"/>
              <w:bottom w:val="nil"/>
              <w:right w:val="nil"/>
            </w:tcBorders>
            <w:vAlign w:val="center"/>
            <w:hideMark/>
          </w:tcPr>
          <w:p w14:paraId="49D61A54"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p>
        </w:tc>
        <w:tc>
          <w:tcPr>
            <w:tcW w:w="762" w:type="dxa"/>
            <w:vMerge/>
            <w:tcBorders>
              <w:left w:val="single" w:sz="4" w:space="0" w:color="auto"/>
              <w:bottom w:val="nil"/>
              <w:right w:val="nil"/>
            </w:tcBorders>
            <w:shd w:val="clear" w:color="auto" w:fill="auto"/>
            <w:vAlign w:val="center"/>
            <w:hideMark/>
          </w:tcPr>
          <w:p w14:paraId="35BCDAB7"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p>
        </w:tc>
        <w:tc>
          <w:tcPr>
            <w:tcW w:w="763" w:type="dxa"/>
            <w:tcBorders>
              <w:top w:val="nil"/>
              <w:left w:val="single" w:sz="4" w:space="0" w:color="auto"/>
              <w:bottom w:val="nil"/>
              <w:right w:val="nil"/>
            </w:tcBorders>
            <w:shd w:val="clear" w:color="auto" w:fill="auto"/>
            <w:vAlign w:val="center"/>
            <w:hideMark/>
          </w:tcPr>
          <w:p w14:paraId="291F5BEC" w14:textId="5B3A8B83" w:rsidR="00811E50" w:rsidRP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Defini</w:t>
            </w:r>
            <w:r>
              <w:rPr>
                <w:rFonts w:ascii="Calibri" w:eastAsia="Times New Roman" w:hAnsi="Calibri" w:cs="Calibri"/>
                <w:color w:val="000000"/>
                <w:sz w:val="16"/>
                <w:szCs w:val="16"/>
                <w:lang w:eastAsia="en-NZ"/>
              </w:rPr>
              <w:t>-</w:t>
            </w:r>
            <w:r w:rsidRPr="00811E50">
              <w:rPr>
                <w:rFonts w:ascii="Calibri" w:eastAsia="Times New Roman" w:hAnsi="Calibri" w:cs="Calibri"/>
                <w:color w:val="000000"/>
                <w:sz w:val="16"/>
                <w:szCs w:val="16"/>
                <w:lang w:eastAsia="en-NZ"/>
              </w:rPr>
              <w:t>tely</w:t>
            </w:r>
          </w:p>
        </w:tc>
        <w:tc>
          <w:tcPr>
            <w:tcW w:w="763" w:type="dxa"/>
            <w:tcBorders>
              <w:top w:val="nil"/>
              <w:left w:val="single" w:sz="4" w:space="0" w:color="auto"/>
              <w:bottom w:val="nil"/>
              <w:right w:val="nil"/>
            </w:tcBorders>
            <w:shd w:val="clear" w:color="auto" w:fill="auto"/>
            <w:vAlign w:val="center"/>
            <w:hideMark/>
          </w:tcPr>
          <w:p w14:paraId="3316447A" w14:textId="77777777" w:rsidR="00811E50" w:rsidRP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Most likely</w:t>
            </w:r>
          </w:p>
        </w:tc>
        <w:tc>
          <w:tcPr>
            <w:tcW w:w="763" w:type="dxa"/>
            <w:tcBorders>
              <w:top w:val="nil"/>
              <w:left w:val="single" w:sz="4" w:space="0" w:color="auto"/>
              <w:bottom w:val="nil"/>
              <w:right w:val="nil"/>
            </w:tcBorders>
            <w:shd w:val="clear" w:color="auto" w:fill="auto"/>
            <w:vAlign w:val="center"/>
            <w:hideMark/>
          </w:tcPr>
          <w:p w14:paraId="784DCAB1" w14:textId="77777777" w:rsidR="00811E50" w:rsidRP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Likely</w:t>
            </w:r>
          </w:p>
        </w:tc>
        <w:tc>
          <w:tcPr>
            <w:tcW w:w="762" w:type="dxa"/>
            <w:tcBorders>
              <w:top w:val="nil"/>
              <w:left w:val="single" w:sz="4" w:space="0" w:color="auto"/>
              <w:bottom w:val="nil"/>
              <w:right w:val="nil"/>
            </w:tcBorders>
            <w:shd w:val="clear" w:color="auto" w:fill="auto"/>
            <w:vAlign w:val="center"/>
            <w:hideMark/>
          </w:tcPr>
          <w:p w14:paraId="5B65E85A" w14:textId="10D90E91" w:rsidR="00811E50" w:rsidRP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Unlikely</w:t>
            </w:r>
          </w:p>
        </w:tc>
        <w:tc>
          <w:tcPr>
            <w:tcW w:w="763" w:type="dxa"/>
            <w:tcBorders>
              <w:top w:val="nil"/>
              <w:left w:val="single" w:sz="4" w:space="0" w:color="auto"/>
              <w:bottom w:val="nil"/>
              <w:right w:val="nil"/>
            </w:tcBorders>
            <w:shd w:val="clear" w:color="auto" w:fill="auto"/>
            <w:vAlign w:val="center"/>
            <w:hideMark/>
          </w:tcPr>
          <w:p w14:paraId="6F8FAEDE" w14:textId="2B9BBE1C" w:rsidR="00811E50" w:rsidRP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Most unlikely</w:t>
            </w:r>
          </w:p>
        </w:tc>
        <w:tc>
          <w:tcPr>
            <w:tcW w:w="763" w:type="dxa"/>
            <w:tcBorders>
              <w:top w:val="nil"/>
              <w:left w:val="single" w:sz="4" w:space="0" w:color="auto"/>
              <w:bottom w:val="nil"/>
              <w:right w:val="nil"/>
            </w:tcBorders>
            <w:shd w:val="clear" w:color="auto" w:fill="auto"/>
            <w:vAlign w:val="center"/>
            <w:hideMark/>
          </w:tcPr>
          <w:p w14:paraId="5AC751D8" w14:textId="77777777" w:rsid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Defin</w:t>
            </w:r>
            <w:r>
              <w:rPr>
                <w:rFonts w:ascii="Calibri" w:eastAsia="Times New Roman" w:hAnsi="Calibri" w:cs="Calibri"/>
                <w:color w:val="000000"/>
                <w:sz w:val="16"/>
                <w:szCs w:val="16"/>
                <w:lang w:eastAsia="en-NZ"/>
              </w:rPr>
              <w:t>-</w:t>
            </w:r>
            <w:r w:rsidRPr="00811E50">
              <w:rPr>
                <w:rFonts w:ascii="Calibri" w:eastAsia="Times New Roman" w:hAnsi="Calibri" w:cs="Calibri"/>
                <w:color w:val="000000"/>
                <w:sz w:val="16"/>
                <w:szCs w:val="16"/>
                <w:lang w:eastAsia="en-NZ"/>
              </w:rPr>
              <w:t xml:space="preserve">itely </w:t>
            </w:r>
          </w:p>
          <w:p w14:paraId="7634633F" w14:textId="3304D0B4" w:rsidR="00811E50" w:rsidRP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not</w:t>
            </w:r>
          </w:p>
        </w:tc>
        <w:tc>
          <w:tcPr>
            <w:tcW w:w="763" w:type="dxa"/>
            <w:tcBorders>
              <w:top w:val="nil"/>
              <w:left w:val="single" w:sz="4" w:space="0" w:color="auto"/>
              <w:bottom w:val="nil"/>
              <w:right w:val="single" w:sz="4" w:space="0" w:color="auto"/>
            </w:tcBorders>
            <w:shd w:val="clear" w:color="auto" w:fill="auto"/>
            <w:vAlign w:val="center"/>
            <w:hideMark/>
          </w:tcPr>
          <w:p w14:paraId="52D0579B" w14:textId="77777777" w:rsidR="00811E50" w:rsidRPr="00811E50" w:rsidRDefault="00811E50" w:rsidP="00811E50">
            <w:pPr>
              <w:spacing w:after="0" w:line="240" w:lineRule="auto"/>
              <w:ind w:left="0"/>
              <w:jc w:val="center"/>
              <w:rPr>
                <w:rFonts w:ascii="Calibri" w:eastAsia="Times New Roman" w:hAnsi="Calibri" w:cs="Calibri"/>
                <w:color w:val="000000"/>
                <w:sz w:val="16"/>
                <w:szCs w:val="16"/>
                <w:lang w:eastAsia="en-NZ"/>
              </w:rPr>
            </w:pPr>
            <w:r w:rsidRPr="00811E50">
              <w:rPr>
                <w:rFonts w:ascii="Calibri" w:eastAsia="Times New Roman" w:hAnsi="Calibri" w:cs="Calibri"/>
                <w:color w:val="000000"/>
                <w:sz w:val="16"/>
                <w:szCs w:val="16"/>
                <w:lang w:eastAsia="en-NZ"/>
              </w:rPr>
              <w:t>I'm really not sure</w:t>
            </w:r>
          </w:p>
        </w:tc>
      </w:tr>
      <w:tr w:rsidR="00811E50" w:rsidRPr="00811E50" w14:paraId="7814C7D5" w14:textId="77777777" w:rsidTr="00811E50">
        <w:trPr>
          <w:trHeight w:val="255"/>
        </w:trPr>
        <w:tc>
          <w:tcPr>
            <w:tcW w:w="2551" w:type="dxa"/>
            <w:tcBorders>
              <w:top w:val="single" w:sz="4" w:space="0" w:color="auto"/>
              <w:left w:val="single" w:sz="4" w:space="0" w:color="auto"/>
              <w:bottom w:val="nil"/>
              <w:right w:val="nil"/>
            </w:tcBorders>
            <w:shd w:val="clear" w:color="auto" w:fill="auto"/>
            <w:vAlign w:val="center"/>
            <w:hideMark/>
          </w:tcPr>
          <w:p w14:paraId="0FF821DC"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2" w:type="dxa"/>
            <w:tcBorders>
              <w:top w:val="single" w:sz="4" w:space="0" w:color="auto"/>
              <w:left w:val="single" w:sz="4" w:space="0" w:color="auto"/>
              <w:bottom w:val="nil"/>
              <w:right w:val="nil"/>
            </w:tcBorders>
            <w:shd w:val="clear" w:color="auto" w:fill="auto"/>
            <w:noWrap/>
            <w:vAlign w:val="center"/>
            <w:hideMark/>
          </w:tcPr>
          <w:p w14:paraId="3D37B955"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single" w:sz="4" w:space="0" w:color="auto"/>
              <w:left w:val="single" w:sz="4" w:space="0" w:color="auto"/>
              <w:bottom w:val="nil"/>
              <w:right w:val="nil"/>
            </w:tcBorders>
            <w:shd w:val="clear" w:color="auto" w:fill="auto"/>
            <w:noWrap/>
            <w:vAlign w:val="center"/>
            <w:hideMark/>
          </w:tcPr>
          <w:p w14:paraId="1DCDC580"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single" w:sz="4" w:space="0" w:color="auto"/>
              <w:left w:val="nil"/>
              <w:bottom w:val="nil"/>
              <w:right w:val="nil"/>
            </w:tcBorders>
            <w:shd w:val="clear" w:color="auto" w:fill="auto"/>
            <w:noWrap/>
            <w:vAlign w:val="center"/>
            <w:hideMark/>
          </w:tcPr>
          <w:p w14:paraId="7A1E8E3F"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single" w:sz="4" w:space="0" w:color="auto"/>
              <w:left w:val="nil"/>
              <w:bottom w:val="nil"/>
              <w:right w:val="nil"/>
            </w:tcBorders>
            <w:shd w:val="clear" w:color="auto" w:fill="auto"/>
            <w:noWrap/>
            <w:vAlign w:val="center"/>
            <w:hideMark/>
          </w:tcPr>
          <w:p w14:paraId="0144036C"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2" w:type="dxa"/>
            <w:tcBorders>
              <w:top w:val="single" w:sz="4" w:space="0" w:color="auto"/>
              <w:left w:val="nil"/>
              <w:bottom w:val="nil"/>
              <w:right w:val="nil"/>
            </w:tcBorders>
            <w:shd w:val="clear" w:color="auto" w:fill="auto"/>
            <w:noWrap/>
            <w:vAlign w:val="center"/>
            <w:hideMark/>
          </w:tcPr>
          <w:p w14:paraId="2943F584"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single" w:sz="4" w:space="0" w:color="auto"/>
              <w:left w:val="nil"/>
              <w:bottom w:val="nil"/>
              <w:right w:val="nil"/>
            </w:tcBorders>
            <w:shd w:val="clear" w:color="auto" w:fill="auto"/>
            <w:noWrap/>
            <w:vAlign w:val="center"/>
            <w:hideMark/>
          </w:tcPr>
          <w:p w14:paraId="2F2E9409"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single" w:sz="4" w:space="0" w:color="auto"/>
              <w:left w:val="nil"/>
              <w:bottom w:val="nil"/>
              <w:right w:val="nil"/>
            </w:tcBorders>
            <w:shd w:val="clear" w:color="auto" w:fill="auto"/>
            <w:noWrap/>
            <w:vAlign w:val="center"/>
            <w:hideMark/>
          </w:tcPr>
          <w:p w14:paraId="28F1DC66"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single" w:sz="4" w:space="0" w:color="auto"/>
              <w:left w:val="nil"/>
              <w:bottom w:val="nil"/>
              <w:right w:val="single" w:sz="4" w:space="0" w:color="auto"/>
            </w:tcBorders>
            <w:shd w:val="clear" w:color="auto" w:fill="auto"/>
            <w:noWrap/>
            <w:vAlign w:val="center"/>
            <w:hideMark/>
          </w:tcPr>
          <w:p w14:paraId="61A0FCF2"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r>
      <w:tr w:rsidR="00811E50" w:rsidRPr="00811E50" w14:paraId="41ED2AB4" w14:textId="77777777" w:rsidTr="00811E50">
        <w:trPr>
          <w:trHeight w:val="255"/>
        </w:trPr>
        <w:tc>
          <w:tcPr>
            <w:tcW w:w="2551" w:type="dxa"/>
            <w:tcBorders>
              <w:top w:val="nil"/>
              <w:left w:val="single" w:sz="4" w:space="0" w:color="auto"/>
              <w:bottom w:val="nil"/>
              <w:right w:val="nil"/>
            </w:tcBorders>
            <w:shd w:val="clear" w:color="auto" w:fill="auto"/>
            <w:vAlign w:val="center"/>
            <w:hideMark/>
          </w:tcPr>
          <w:p w14:paraId="50433EE6"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Very confident</w:t>
            </w:r>
          </w:p>
        </w:tc>
        <w:tc>
          <w:tcPr>
            <w:tcW w:w="762" w:type="dxa"/>
            <w:tcBorders>
              <w:top w:val="nil"/>
              <w:left w:val="single" w:sz="4" w:space="0" w:color="auto"/>
              <w:bottom w:val="nil"/>
              <w:right w:val="nil"/>
            </w:tcBorders>
            <w:shd w:val="clear" w:color="auto" w:fill="auto"/>
            <w:noWrap/>
            <w:vAlign w:val="center"/>
            <w:hideMark/>
          </w:tcPr>
          <w:p w14:paraId="3ED0D599"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9%</w:t>
            </w:r>
          </w:p>
        </w:tc>
        <w:tc>
          <w:tcPr>
            <w:tcW w:w="763" w:type="dxa"/>
            <w:tcBorders>
              <w:top w:val="nil"/>
              <w:left w:val="single" w:sz="4" w:space="0" w:color="auto"/>
              <w:bottom w:val="nil"/>
              <w:right w:val="nil"/>
            </w:tcBorders>
            <w:shd w:val="clear" w:color="auto" w:fill="auto"/>
            <w:noWrap/>
            <w:vAlign w:val="center"/>
            <w:hideMark/>
          </w:tcPr>
          <w:p w14:paraId="6C9F1277"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13%</w:t>
            </w:r>
          </w:p>
        </w:tc>
        <w:tc>
          <w:tcPr>
            <w:tcW w:w="763" w:type="dxa"/>
            <w:tcBorders>
              <w:top w:val="nil"/>
              <w:left w:val="nil"/>
              <w:bottom w:val="nil"/>
              <w:right w:val="nil"/>
            </w:tcBorders>
            <w:shd w:val="clear" w:color="auto" w:fill="auto"/>
            <w:noWrap/>
            <w:vAlign w:val="center"/>
            <w:hideMark/>
          </w:tcPr>
          <w:p w14:paraId="2D944ECD"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7%</w:t>
            </w:r>
          </w:p>
        </w:tc>
        <w:tc>
          <w:tcPr>
            <w:tcW w:w="763" w:type="dxa"/>
            <w:tcBorders>
              <w:top w:val="nil"/>
              <w:left w:val="nil"/>
              <w:bottom w:val="nil"/>
              <w:right w:val="nil"/>
            </w:tcBorders>
            <w:shd w:val="clear" w:color="auto" w:fill="auto"/>
            <w:noWrap/>
            <w:vAlign w:val="center"/>
            <w:hideMark/>
          </w:tcPr>
          <w:p w14:paraId="2D9FD3C8"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6%</w:t>
            </w:r>
          </w:p>
        </w:tc>
        <w:tc>
          <w:tcPr>
            <w:tcW w:w="762" w:type="dxa"/>
            <w:tcBorders>
              <w:top w:val="nil"/>
              <w:left w:val="nil"/>
              <w:bottom w:val="nil"/>
              <w:right w:val="nil"/>
            </w:tcBorders>
            <w:shd w:val="clear" w:color="auto" w:fill="auto"/>
            <w:noWrap/>
            <w:vAlign w:val="center"/>
            <w:hideMark/>
          </w:tcPr>
          <w:p w14:paraId="678C7A2B"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8%</w:t>
            </w:r>
          </w:p>
        </w:tc>
        <w:tc>
          <w:tcPr>
            <w:tcW w:w="763" w:type="dxa"/>
            <w:tcBorders>
              <w:top w:val="nil"/>
              <w:left w:val="nil"/>
              <w:bottom w:val="nil"/>
              <w:right w:val="nil"/>
            </w:tcBorders>
            <w:shd w:val="clear" w:color="auto" w:fill="auto"/>
            <w:noWrap/>
            <w:vAlign w:val="center"/>
            <w:hideMark/>
          </w:tcPr>
          <w:p w14:paraId="1337ADA6"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6%</w:t>
            </w:r>
          </w:p>
        </w:tc>
        <w:tc>
          <w:tcPr>
            <w:tcW w:w="763" w:type="dxa"/>
            <w:tcBorders>
              <w:top w:val="nil"/>
              <w:left w:val="nil"/>
              <w:bottom w:val="nil"/>
              <w:right w:val="nil"/>
            </w:tcBorders>
            <w:shd w:val="clear" w:color="auto" w:fill="auto"/>
            <w:noWrap/>
            <w:vAlign w:val="center"/>
            <w:hideMark/>
          </w:tcPr>
          <w:p w14:paraId="5A0D6D9A"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7%</w:t>
            </w:r>
          </w:p>
        </w:tc>
        <w:tc>
          <w:tcPr>
            <w:tcW w:w="763" w:type="dxa"/>
            <w:tcBorders>
              <w:top w:val="nil"/>
              <w:left w:val="nil"/>
              <w:bottom w:val="nil"/>
              <w:right w:val="single" w:sz="4" w:space="0" w:color="auto"/>
            </w:tcBorders>
            <w:shd w:val="clear" w:color="auto" w:fill="auto"/>
            <w:noWrap/>
            <w:vAlign w:val="center"/>
            <w:hideMark/>
          </w:tcPr>
          <w:p w14:paraId="5032A4E8"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8%</w:t>
            </w:r>
          </w:p>
        </w:tc>
      </w:tr>
      <w:tr w:rsidR="00811E50" w:rsidRPr="00811E50" w14:paraId="3E5624B5" w14:textId="77777777" w:rsidTr="00811E50">
        <w:trPr>
          <w:trHeight w:val="255"/>
        </w:trPr>
        <w:tc>
          <w:tcPr>
            <w:tcW w:w="2551" w:type="dxa"/>
            <w:tcBorders>
              <w:top w:val="nil"/>
              <w:left w:val="single" w:sz="4" w:space="0" w:color="auto"/>
              <w:bottom w:val="nil"/>
              <w:right w:val="nil"/>
            </w:tcBorders>
            <w:shd w:val="clear" w:color="auto" w:fill="auto"/>
            <w:vAlign w:val="center"/>
            <w:hideMark/>
          </w:tcPr>
          <w:p w14:paraId="428C0DBD"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Confident</w:t>
            </w:r>
          </w:p>
        </w:tc>
        <w:tc>
          <w:tcPr>
            <w:tcW w:w="762" w:type="dxa"/>
            <w:tcBorders>
              <w:top w:val="nil"/>
              <w:left w:val="single" w:sz="4" w:space="0" w:color="auto"/>
              <w:bottom w:val="nil"/>
              <w:right w:val="nil"/>
            </w:tcBorders>
            <w:shd w:val="clear" w:color="auto" w:fill="auto"/>
            <w:noWrap/>
            <w:vAlign w:val="center"/>
            <w:hideMark/>
          </w:tcPr>
          <w:p w14:paraId="11F7D70B"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32%</w:t>
            </w:r>
          </w:p>
        </w:tc>
        <w:tc>
          <w:tcPr>
            <w:tcW w:w="763" w:type="dxa"/>
            <w:tcBorders>
              <w:top w:val="nil"/>
              <w:left w:val="single" w:sz="4" w:space="0" w:color="auto"/>
              <w:bottom w:val="nil"/>
              <w:right w:val="nil"/>
            </w:tcBorders>
            <w:shd w:val="clear" w:color="auto" w:fill="auto"/>
            <w:noWrap/>
            <w:vAlign w:val="center"/>
            <w:hideMark/>
          </w:tcPr>
          <w:p w14:paraId="6C016A21"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44%</w:t>
            </w:r>
          </w:p>
        </w:tc>
        <w:tc>
          <w:tcPr>
            <w:tcW w:w="763" w:type="dxa"/>
            <w:tcBorders>
              <w:top w:val="nil"/>
              <w:left w:val="nil"/>
              <w:bottom w:val="nil"/>
              <w:right w:val="nil"/>
            </w:tcBorders>
            <w:shd w:val="clear" w:color="auto" w:fill="auto"/>
            <w:noWrap/>
            <w:vAlign w:val="center"/>
            <w:hideMark/>
          </w:tcPr>
          <w:p w14:paraId="0D51697B"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40%</w:t>
            </w:r>
          </w:p>
        </w:tc>
        <w:tc>
          <w:tcPr>
            <w:tcW w:w="763" w:type="dxa"/>
            <w:tcBorders>
              <w:top w:val="nil"/>
              <w:left w:val="nil"/>
              <w:bottom w:val="nil"/>
              <w:right w:val="nil"/>
            </w:tcBorders>
            <w:shd w:val="clear" w:color="auto" w:fill="auto"/>
            <w:noWrap/>
            <w:vAlign w:val="center"/>
            <w:hideMark/>
          </w:tcPr>
          <w:p w14:paraId="07483FF8"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34%</w:t>
            </w:r>
          </w:p>
        </w:tc>
        <w:tc>
          <w:tcPr>
            <w:tcW w:w="762" w:type="dxa"/>
            <w:tcBorders>
              <w:top w:val="nil"/>
              <w:left w:val="nil"/>
              <w:bottom w:val="nil"/>
              <w:right w:val="nil"/>
            </w:tcBorders>
            <w:shd w:val="clear" w:color="auto" w:fill="auto"/>
            <w:noWrap/>
            <w:vAlign w:val="center"/>
            <w:hideMark/>
          </w:tcPr>
          <w:p w14:paraId="79CACDFA"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19%</w:t>
            </w:r>
          </w:p>
        </w:tc>
        <w:tc>
          <w:tcPr>
            <w:tcW w:w="763" w:type="dxa"/>
            <w:tcBorders>
              <w:top w:val="nil"/>
              <w:left w:val="nil"/>
              <w:bottom w:val="nil"/>
              <w:right w:val="nil"/>
            </w:tcBorders>
            <w:shd w:val="clear" w:color="auto" w:fill="auto"/>
            <w:noWrap/>
            <w:vAlign w:val="center"/>
            <w:hideMark/>
          </w:tcPr>
          <w:p w14:paraId="744CFB8F"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7%</w:t>
            </w:r>
          </w:p>
        </w:tc>
        <w:tc>
          <w:tcPr>
            <w:tcW w:w="763" w:type="dxa"/>
            <w:tcBorders>
              <w:top w:val="nil"/>
              <w:left w:val="nil"/>
              <w:bottom w:val="nil"/>
              <w:right w:val="nil"/>
            </w:tcBorders>
            <w:shd w:val="clear" w:color="auto" w:fill="auto"/>
            <w:noWrap/>
            <w:vAlign w:val="center"/>
            <w:hideMark/>
          </w:tcPr>
          <w:p w14:paraId="485B9403"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w:t>
            </w:r>
          </w:p>
        </w:tc>
        <w:tc>
          <w:tcPr>
            <w:tcW w:w="763" w:type="dxa"/>
            <w:tcBorders>
              <w:top w:val="nil"/>
              <w:left w:val="nil"/>
              <w:bottom w:val="nil"/>
              <w:right w:val="single" w:sz="4" w:space="0" w:color="auto"/>
            </w:tcBorders>
            <w:shd w:val="clear" w:color="auto" w:fill="auto"/>
            <w:noWrap/>
            <w:vAlign w:val="center"/>
            <w:hideMark/>
          </w:tcPr>
          <w:p w14:paraId="7C4A02B0"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17%</w:t>
            </w:r>
          </w:p>
        </w:tc>
      </w:tr>
      <w:tr w:rsidR="00811E50" w:rsidRPr="00811E50" w14:paraId="016C3579" w14:textId="77777777" w:rsidTr="00811E50">
        <w:trPr>
          <w:trHeight w:val="255"/>
        </w:trPr>
        <w:tc>
          <w:tcPr>
            <w:tcW w:w="2551" w:type="dxa"/>
            <w:tcBorders>
              <w:top w:val="nil"/>
              <w:left w:val="single" w:sz="4" w:space="0" w:color="auto"/>
              <w:bottom w:val="nil"/>
              <w:right w:val="nil"/>
            </w:tcBorders>
            <w:shd w:val="clear" w:color="auto" w:fill="auto"/>
            <w:vAlign w:val="center"/>
            <w:hideMark/>
          </w:tcPr>
          <w:p w14:paraId="09CAF685"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Somewhat unconfident</w:t>
            </w:r>
          </w:p>
        </w:tc>
        <w:tc>
          <w:tcPr>
            <w:tcW w:w="762" w:type="dxa"/>
            <w:tcBorders>
              <w:top w:val="nil"/>
              <w:left w:val="single" w:sz="4" w:space="0" w:color="auto"/>
              <w:bottom w:val="nil"/>
              <w:right w:val="nil"/>
            </w:tcBorders>
            <w:shd w:val="clear" w:color="auto" w:fill="auto"/>
            <w:noWrap/>
            <w:vAlign w:val="center"/>
            <w:hideMark/>
          </w:tcPr>
          <w:p w14:paraId="4A5FF9B9"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22%</w:t>
            </w:r>
          </w:p>
        </w:tc>
        <w:tc>
          <w:tcPr>
            <w:tcW w:w="763" w:type="dxa"/>
            <w:tcBorders>
              <w:top w:val="nil"/>
              <w:left w:val="single" w:sz="4" w:space="0" w:color="auto"/>
              <w:bottom w:val="nil"/>
              <w:right w:val="nil"/>
            </w:tcBorders>
            <w:shd w:val="clear" w:color="auto" w:fill="auto"/>
            <w:noWrap/>
            <w:vAlign w:val="center"/>
            <w:hideMark/>
          </w:tcPr>
          <w:p w14:paraId="5EFC0AE4"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22%</w:t>
            </w:r>
          </w:p>
        </w:tc>
        <w:tc>
          <w:tcPr>
            <w:tcW w:w="763" w:type="dxa"/>
            <w:tcBorders>
              <w:top w:val="nil"/>
              <w:left w:val="nil"/>
              <w:bottom w:val="nil"/>
              <w:right w:val="nil"/>
            </w:tcBorders>
            <w:shd w:val="clear" w:color="auto" w:fill="auto"/>
            <w:noWrap/>
            <w:vAlign w:val="center"/>
            <w:hideMark/>
          </w:tcPr>
          <w:p w14:paraId="063AC11F"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24%</w:t>
            </w:r>
          </w:p>
        </w:tc>
        <w:tc>
          <w:tcPr>
            <w:tcW w:w="763" w:type="dxa"/>
            <w:tcBorders>
              <w:top w:val="nil"/>
              <w:left w:val="nil"/>
              <w:bottom w:val="nil"/>
              <w:right w:val="nil"/>
            </w:tcBorders>
            <w:shd w:val="clear" w:color="auto" w:fill="auto"/>
            <w:noWrap/>
            <w:vAlign w:val="center"/>
            <w:hideMark/>
          </w:tcPr>
          <w:p w14:paraId="170F7225"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29%</w:t>
            </w:r>
          </w:p>
        </w:tc>
        <w:tc>
          <w:tcPr>
            <w:tcW w:w="762" w:type="dxa"/>
            <w:tcBorders>
              <w:top w:val="nil"/>
              <w:left w:val="nil"/>
              <w:bottom w:val="nil"/>
              <w:right w:val="nil"/>
            </w:tcBorders>
            <w:shd w:val="clear" w:color="auto" w:fill="auto"/>
            <w:noWrap/>
            <w:vAlign w:val="center"/>
            <w:hideMark/>
          </w:tcPr>
          <w:p w14:paraId="469AAB8A"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27%</w:t>
            </w:r>
          </w:p>
        </w:tc>
        <w:tc>
          <w:tcPr>
            <w:tcW w:w="763" w:type="dxa"/>
            <w:tcBorders>
              <w:top w:val="nil"/>
              <w:left w:val="nil"/>
              <w:bottom w:val="nil"/>
              <w:right w:val="nil"/>
            </w:tcBorders>
            <w:shd w:val="clear" w:color="auto" w:fill="auto"/>
            <w:noWrap/>
            <w:vAlign w:val="center"/>
            <w:hideMark/>
          </w:tcPr>
          <w:p w14:paraId="36B3AC84"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27%</w:t>
            </w:r>
          </w:p>
        </w:tc>
        <w:tc>
          <w:tcPr>
            <w:tcW w:w="763" w:type="dxa"/>
            <w:tcBorders>
              <w:top w:val="nil"/>
              <w:left w:val="nil"/>
              <w:bottom w:val="nil"/>
              <w:right w:val="nil"/>
            </w:tcBorders>
            <w:shd w:val="clear" w:color="auto" w:fill="auto"/>
            <w:noWrap/>
            <w:vAlign w:val="center"/>
            <w:hideMark/>
          </w:tcPr>
          <w:p w14:paraId="25EE2690"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8%</w:t>
            </w:r>
          </w:p>
        </w:tc>
        <w:tc>
          <w:tcPr>
            <w:tcW w:w="763" w:type="dxa"/>
            <w:tcBorders>
              <w:top w:val="nil"/>
              <w:left w:val="nil"/>
              <w:bottom w:val="nil"/>
              <w:right w:val="single" w:sz="4" w:space="0" w:color="auto"/>
            </w:tcBorders>
            <w:shd w:val="clear" w:color="auto" w:fill="auto"/>
            <w:noWrap/>
            <w:vAlign w:val="center"/>
            <w:hideMark/>
          </w:tcPr>
          <w:p w14:paraId="3C4A174A"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22%</w:t>
            </w:r>
          </w:p>
        </w:tc>
      </w:tr>
      <w:tr w:rsidR="00811E50" w:rsidRPr="00811E50" w14:paraId="15E7C023" w14:textId="77777777" w:rsidTr="00811E50">
        <w:trPr>
          <w:trHeight w:val="255"/>
        </w:trPr>
        <w:tc>
          <w:tcPr>
            <w:tcW w:w="2551" w:type="dxa"/>
            <w:tcBorders>
              <w:top w:val="nil"/>
              <w:left w:val="single" w:sz="4" w:space="0" w:color="auto"/>
              <w:bottom w:val="nil"/>
              <w:right w:val="nil"/>
            </w:tcBorders>
            <w:shd w:val="clear" w:color="auto" w:fill="auto"/>
            <w:vAlign w:val="center"/>
            <w:hideMark/>
          </w:tcPr>
          <w:p w14:paraId="2F4C104A"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Not confident at all</w:t>
            </w:r>
          </w:p>
        </w:tc>
        <w:tc>
          <w:tcPr>
            <w:tcW w:w="762" w:type="dxa"/>
            <w:tcBorders>
              <w:top w:val="nil"/>
              <w:left w:val="single" w:sz="4" w:space="0" w:color="auto"/>
              <w:bottom w:val="nil"/>
              <w:right w:val="nil"/>
            </w:tcBorders>
            <w:shd w:val="clear" w:color="auto" w:fill="auto"/>
            <w:noWrap/>
            <w:vAlign w:val="center"/>
            <w:hideMark/>
          </w:tcPr>
          <w:p w14:paraId="1419BC9B"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16%</w:t>
            </w:r>
          </w:p>
        </w:tc>
        <w:tc>
          <w:tcPr>
            <w:tcW w:w="763" w:type="dxa"/>
            <w:tcBorders>
              <w:top w:val="nil"/>
              <w:left w:val="single" w:sz="4" w:space="0" w:color="auto"/>
              <w:bottom w:val="nil"/>
              <w:right w:val="nil"/>
            </w:tcBorders>
            <w:shd w:val="clear" w:color="auto" w:fill="auto"/>
            <w:noWrap/>
            <w:vAlign w:val="center"/>
            <w:hideMark/>
          </w:tcPr>
          <w:p w14:paraId="3A653D7E"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12%</w:t>
            </w:r>
          </w:p>
        </w:tc>
        <w:tc>
          <w:tcPr>
            <w:tcW w:w="763" w:type="dxa"/>
            <w:tcBorders>
              <w:top w:val="nil"/>
              <w:left w:val="nil"/>
              <w:bottom w:val="nil"/>
              <w:right w:val="nil"/>
            </w:tcBorders>
            <w:shd w:val="clear" w:color="auto" w:fill="auto"/>
            <w:noWrap/>
            <w:vAlign w:val="center"/>
            <w:hideMark/>
          </w:tcPr>
          <w:p w14:paraId="58F4EF4A"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13%</w:t>
            </w:r>
          </w:p>
        </w:tc>
        <w:tc>
          <w:tcPr>
            <w:tcW w:w="763" w:type="dxa"/>
            <w:tcBorders>
              <w:top w:val="nil"/>
              <w:left w:val="nil"/>
              <w:bottom w:val="nil"/>
              <w:right w:val="nil"/>
            </w:tcBorders>
            <w:shd w:val="clear" w:color="auto" w:fill="auto"/>
            <w:noWrap/>
            <w:vAlign w:val="center"/>
            <w:hideMark/>
          </w:tcPr>
          <w:p w14:paraId="478CCA3E"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15%</w:t>
            </w:r>
          </w:p>
        </w:tc>
        <w:tc>
          <w:tcPr>
            <w:tcW w:w="762" w:type="dxa"/>
            <w:tcBorders>
              <w:top w:val="nil"/>
              <w:left w:val="nil"/>
              <w:bottom w:val="nil"/>
              <w:right w:val="nil"/>
            </w:tcBorders>
            <w:shd w:val="clear" w:color="auto" w:fill="auto"/>
            <w:noWrap/>
            <w:vAlign w:val="center"/>
            <w:hideMark/>
          </w:tcPr>
          <w:p w14:paraId="7F3776A0"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27%</w:t>
            </w:r>
          </w:p>
        </w:tc>
        <w:tc>
          <w:tcPr>
            <w:tcW w:w="763" w:type="dxa"/>
            <w:tcBorders>
              <w:top w:val="nil"/>
              <w:left w:val="nil"/>
              <w:bottom w:val="nil"/>
              <w:right w:val="nil"/>
            </w:tcBorders>
            <w:shd w:val="clear" w:color="auto" w:fill="auto"/>
            <w:noWrap/>
            <w:vAlign w:val="center"/>
            <w:hideMark/>
          </w:tcPr>
          <w:p w14:paraId="0DCECA9E"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30%</w:t>
            </w:r>
          </w:p>
        </w:tc>
        <w:tc>
          <w:tcPr>
            <w:tcW w:w="763" w:type="dxa"/>
            <w:tcBorders>
              <w:top w:val="nil"/>
              <w:left w:val="nil"/>
              <w:bottom w:val="nil"/>
              <w:right w:val="nil"/>
            </w:tcBorders>
            <w:shd w:val="clear" w:color="auto" w:fill="auto"/>
            <w:noWrap/>
            <w:vAlign w:val="center"/>
            <w:hideMark/>
          </w:tcPr>
          <w:p w14:paraId="513FD7DA"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32%</w:t>
            </w:r>
          </w:p>
        </w:tc>
        <w:tc>
          <w:tcPr>
            <w:tcW w:w="763" w:type="dxa"/>
            <w:tcBorders>
              <w:top w:val="nil"/>
              <w:left w:val="nil"/>
              <w:bottom w:val="nil"/>
              <w:right w:val="single" w:sz="4" w:space="0" w:color="auto"/>
            </w:tcBorders>
            <w:shd w:val="clear" w:color="auto" w:fill="auto"/>
            <w:noWrap/>
            <w:vAlign w:val="center"/>
            <w:hideMark/>
          </w:tcPr>
          <w:p w14:paraId="1948B8D7"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11%</w:t>
            </w:r>
          </w:p>
        </w:tc>
      </w:tr>
      <w:tr w:rsidR="00811E50" w:rsidRPr="00811E50" w14:paraId="4B732667" w14:textId="77777777" w:rsidTr="00811E50">
        <w:trPr>
          <w:trHeight w:val="255"/>
        </w:trPr>
        <w:tc>
          <w:tcPr>
            <w:tcW w:w="2551" w:type="dxa"/>
            <w:tcBorders>
              <w:top w:val="nil"/>
              <w:left w:val="single" w:sz="4" w:space="0" w:color="auto"/>
              <w:bottom w:val="nil"/>
              <w:right w:val="nil"/>
            </w:tcBorders>
            <w:shd w:val="clear" w:color="auto" w:fill="auto"/>
            <w:vAlign w:val="center"/>
            <w:hideMark/>
          </w:tcPr>
          <w:p w14:paraId="76C2C2BF"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I'm really not sure</w:t>
            </w:r>
          </w:p>
        </w:tc>
        <w:tc>
          <w:tcPr>
            <w:tcW w:w="762" w:type="dxa"/>
            <w:tcBorders>
              <w:top w:val="nil"/>
              <w:left w:val="single" w:sz="4" w:space="0" w:color="auto"/>
              <w:bottom w:val="nil"/>
              <w:right w:val="nil"/>
            </w:tcBorders>
            <w:shd w:val="clear" w:color="auto" w:fill="auto"/>
            <w:noWrap/>
            <w:vAlign w:val="center"/>
            <w:hideMark/>
          </w:tcPr>
          <w:p w14:paraId="28B616E5"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21%</w:t>
            </w:r>
          </w:p>
        </w:tc>
        <w:tc>
          <w:tcPr>
            <w:tcW w:w="763" w:type="dxa"/>
            <w:tcBorders>
              <w:top w:val="nil"/>
              <w:left w:val="single" w:sz="4" w:space="0" w:color="auto"/>
              <w:bottom w:val="nil"/>
              <w:right w:val="nil"/>
            </w:tcBorders>
            <w:shd w:val="clear" w:color="auto" w:fill="auto"/>
            <w:noWrap/>
            <w:vAlign w:val="center"/>
            <w:hideMark/>
          </w:tcPr>
          <w:p w14:paraId="6C990C41"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8%</w:t>
            </w:r>
          </w:p>
        </w:tc>
        <w:tc>
          <w:tcPr>
            <w:tcW w:w="763" w:type="dxa"/>
            <w:tcBorders>
              <w:top w:val="nil"/>
              <w:left w:val="nil"/>
              <w:bottom w:val="nil"/>
              <w:right w:val="nil"/>
            </w:tcBorders>
            <w:shd w:val="clear" w:color="auto" w:fill="auto"/>
            <w:noWrap/>
            <w:vAlign w:val="center"/>
            <w:hideMark/>
          </w:tcPr>
          <w:p w14:paraId="46781B3D"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16%</w:t>
            </w:r>
          </w:p>
        </w:tc>
        <w:tc>
          <w:tcPr>
            <w:tcW w:w="763" w:type="dxa"/>
            <w:tcBorders>
              <w:top w:val="nil"/>
              <w:left w:val="nil"/>
              <w:bottom w:val="nil"/>
              <w:right w:val="nil"/>
            </w:tcBorders>
            <w:shd w:val="clear" w:color="auto" w:fill="auto"/>
            <w:noWrap/>
            <w:vAlign w:val="center"/>
            <w:hideMark/>
          </w:tcPr>
          <w:p w14:paraId="08B9D64B"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16%</w:t>
            </w:r>
          </w:p>
        </w:tc>
        <w:tc>
          <w:tcPr>
            <w:tcW w:w="762" w:type="dxa"/>
            <w:tcBorders>
              <w:top w:val="nil"/>
              <w:left w:val="nil"/>
              <w:bottom w:val="nil"/>
              <w:right w:val="nil"/>
            </w:tcBorders>
            <w:shd w:val="clear" w:color="auto" w:fill="auto"/>
            <w:noWrap/>
            <w:vAlign w:val="center"/>
            <w:hideMark/>
          </w:tcPr>
          <w:p w14:paraId="5C5EBAA2"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19%</w:t>
            </w:r>
          </w:p>
        </w:tc>
        <w:tc>
          <w:tcPr>
            <w:tcW w:w="763" w:type="dxa"/>
            <w:tcBorders>
              <w:top w:val="nil"/>
              <w:left w:val="nil"/>
              <w:bottom w:val="nil"/>
              <w:right w:val="nil"/>
            </w:tcBorders>
            <w:shd w:val="clear" w:color="auto" w:fill="auto"/>
            <w:noWrap/>
            <w:vAlign w:val="center"/>
            <w:hideMark/>
          </w:tcPr>
          <w:p w14:paraId="392ACC51"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31%</w:t>
            </w:r>
          </w:p>
        </w:tc>
        <w:tc>
          <w:tcPr>
            <w:tcW w:w="763" w:type="dxa"/>
            <w:tcBorders>
              <w:top w:val="nil"/>
              <w:left w:val="nil"/>
              <w:bottom w:val="nil"/>
              <w:right w:val="nil"/>
            </w:tcBorders>
            <w:shd w:val="clear" w:color="auto" w:fill="auto"/>
            <w:noWrap/>
            <w:vAlign w:val="center"/>
            <w:hideMark/>
          </w:tcPr>
          <w:p w14:paraId="39ED15BE"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52%</w:t>
            </w:r>
          </w:p>
        </w:tc>
        <w:tc>
          <w:tcPr>
            <w:tcW w:w="763" w:type="dxa"/>
            <w:tcBorders>
              <w:top w:val="nil"/>
              <w:left w:val="nil"/>
              <w:bottom w:val="nil"/>
              <w:right w:val="single" w:sz="4" w:space="0" w:color="auto"/>
            </w:tcBorders>
            <w:shd w:val="clear" w:color="auto" w:fill="auto"/>
            <w:noWrap/>
            <w:vAlign w:val="center"/>
            <w:hideMark/>
          </w:tcPr>
          <w:p w14:paraId="5767FD74"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43%</w:t>
            </w:r>
          </w:p>
        </w:tc>
      </w:tr>
      <w:tr w:rsidR="00811E50" w:rsidRPr="00811E50" w14:paraId="24404E57" w14:textId="77777777" w:rsidTr="00811E50">
        <w:trPr>
          <w:trHeight w:val="255"/>
        </w:trPr>
        <w:tc>
          <w:tcPr>
            <w:tcW w:w="2551" w:type="dxa"/>
            <w:tcBorders>
              <w:top w:val="nil"/>
              <w:left w:val="single" w:sz="4" w:space="0" w:color="auto"/>
              <w:bottom w:val="single" w:sz="4" w:space="0" w:color="auto"/>
              <w:right w:val="nil"/>
            </w:tcBorders>
            <w:shd w:val="clear" w:color="auto" w:fill="auto"/>
            <w:vAlign w:val="center"/>
            <w:hideMark/>
          </w:tcPr>
          <w:p w14:paraId="1B952067"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2" w:type="dxa"/>
            <w:tcBorders>
              <w:top w:val="nil"/>
              <w:left w:val="single" w:sz="4" w:space="0" w:color="auto"/>
              <w:bottom w:val="single" w:sz="4" w:space="0" w:color="auto"/>
              <w:right w:val="nil"/>
            </w:tcBorders>
            <w:shd w:val="clear" w:color="auto" w:fill="auto"/>
            <w:noWrap/>
            <w:vAlign w:val="center"/>
            <w:hideMark/>
          </w:tcPr>
          <w:p w14:paraId="4308C0DF"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nil"/>
              <w:left w:val="single" w:sz="4" w:space="0" w:color="auto"/>
              <w:bottom w:val="single" w:sz="4" w:space="0" w:color="auto"/>
              <w:right w:val="nil"/>
            </w:tcBorders>
            <w:shd w:val="clear" w:color="auto" w:fill="auto"/>
            <w:noWrap/>
            <w:vAlign w:val="center"/>
            <w:hideMark/>
          </w:tcPr>
          <w:p w14:paraId="41DC005B"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nil"/>
              <w:left w:val="nil"/>
              <w:bottom w:val="single" w:sz="4" w:space="0" w:color="auto"/>
              <w:right w:val="nil"/>
            </w:tcBorders>
            <w:shd w:val="clear" w:color="auto" w:fill="auto"/>
            <w:noWrap/>
            <w:vAlign w:val="center"/>
            <w:hideMark/>
          </w:tcPr>
          <w:p w14:paraId="300678A1"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nil"/>
              <w:left w:val="nil"/>
              <w:bottom w:val="single" w:sz="4" w:space="0" w:color="auto"/>
              <w:right w:val="nil"/>
            </w:tcBorders>
            <w:shd w:val="clear" w:color="auto" w:fill="auto"/>
            <w:noWrap/>
            <w:vAlign w:val="center"/>
            <w:hideMark/>
          </w:tcPr>
          <w:p w14:paraId="034E7C9A"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2" w:type="dxa"/>
            <w:tcBorders>
              <w:top w:val="nil"/>
              <w:left w:val="nil"/>
              <w:bottom w:val="single" w:sz="4" w:space="0" w:color="auto"/>
              <w:right w:val="nil"/>
            </w:tcBorders>
            <w:shd w:val="clear" w:color="auto" w:fill="auto"/>
            <w:noWrap/>
            <w:vAlign w:val="center"/>
            <w:hideMark/>
          </w:tcPr>
          <w:p w14:paraId="750ED7B0"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nil"/>
              <w:left w:val="nil"/>
              <w:bottom w:val="single" w:sz="4" w:space="0" w:color="auto"/>
              <w:right w:val="nil"/>
            </w:tcBorders>
            <w:shd w:val="clear" w:color="auto" w:fill="auto"/>
            <w:noWrap/>
            <w:vAlign w:val="center"/>
            <w:hideMark/>
          </w:tcPr>
          <w:p w14:paraId="55758089"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nil"/>
              <w:left w:val="nil"/>
              <w:bottom w:val="single" w:sz="4" w:space="0" w:color="auto"/>
              <w:right w:val="nil"/>
            </w:tcBorders>
            <w:shd w:val="clear" w:color="auto" w:fill="auto"/>
            <w:noWrap/>
            <w:vAlign w:val="center"/>
            <w:hideMark/>
          </w:tcPr>
          <w:p w14:paraId="17D0F372"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c>
          <w:tcPr>
            <w:tcW w:w="763" w:type="dxa"/>
            <w:tcBorders>
              <w:top w:val="nil"/>
              <w:left w:val="nil"/>
              <w:bottom w:val="single" w:sz="4" w:space="0" w:color="auto"/>
              <w:right w:val="single" w:sz="4" w:space="0" w:color="auto"/>
            </w:tcBorders>
            <w:shd w:val="clear" w:color="auto" w:fill="auto"/>
            <w:noWrap/>
            <w:vAlign w:val="center"/>
            <w:hideMark/>
          </w:tcPr>
          <w:p w14:paraId="46181090"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 </w:t>
            </w:r>
          </w:p>
        </w:tc>
      </w:tr>
      <w:tr w:rsidR="00811E50" w:rsidRPr="00811E50" w14:paraId="1176E72A" w14:textId="77777777" w:rsidTr="00811E50">
        <w:trPr>
          <w:trHeight w:val="255"/>
        </w:trPr>
        <w:tc>
          <w:tcPr>
            <w:tcW w:w="2551" w:type="dxa"/>
            <w:tcBorders>
              <w:top w:val="nil"/>
              <w:left w:val="nil"/>
              <w:bottom w:val="nil"/>
              <w:right w:val="nil"/>
            </w:tcBorders>
            <w:shd w:val="clear" w:color="auto" w:fill="auto"/>
            <w:vAlign w:val="center"/>
            <w:hideMark/>
          </w:tcPr>
          <w:p w14:paraId="520A13E8"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p>
        </w:tc>
        <w:tc>
          <w:tcPr>
            <w:tcW w:w="762" w:type="dxa"/>
            <w:tcBorders>
              <w:top w:val="nil"/>
              <w:left w:val="nil"/>
              <w:bottom w:val="nil"/>
              <w:right w:val="nil"/>
            </w:tcBorders>
            <w:shd w:val="clear" w:color="auto" w:fill="auto"/>
            <w:noWrap/>
            <w:vAlign w:val="center"/>
            <w:hideMark/>
          </w:tcPr>
          <w:p w14:paraId="67AA7CE0"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c>
          <w:tcPr>
            <w:tcW w:w="763" w:type="dxa"/>
            <w:tcBorders>
              <w:top w:val="nil"/>
              <w:left w:val="nil"/>
              <w:bottom w:val="nil"/>
              <w:right w:val="nil"/>
            </w:tcBorders>
            <w:shd w:val="clear" w:color="auto" w:fill="auto"/>
            <w:noWrap/>
            <w:vAlign w:val="center"/>
            <w:hideMark/>
          </w:tcPr>
          <w:p w14:paraId="1285962A"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c>
          <w:tcPr>
            <w:tcW w:w="763" w:type="dxa"/>
            <w:tcBorders>
              <w:top w:val="nil"/>
              <w:left w:val="nil"/>
              <w:bottom w:val="nil"/>
              <w:right w:val="nil"/>
            </w:tcBorders>
            <w:shd w:val="clear" w:color="auto" w:fill="auto"/>
            <w:noWrap/>
            <w:vAlign w:val="center"/>
            <w:hideMark/>
          </w:tcPr>
          <w:p w14:paraId="29DE753E"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c>
          <w:tcPr>
            <w:tcW w:w="763" w:type="dxa"/>
            <w:tcBorders>
              <w:top w:val="nil"/>
              <w:left w:val="nil"/>
              <w:bottom w:val="nil"/>
              <w:right w:val="nil"/>
            </w:tcBorders>
            <w:shd w:val="clear" w:color="auto" w:fill="auto"/>
            <w:noWrap/>
            <w:vAlign w:val="center"/>
            <w:hideMark/>
          </w:tcPr>
          <w:p w14:paraId="564496E6"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c>
          <w:tcPr>
            <w:tcW w:w="762" w:type="dxa"/>
            <w:tcBorders>
              <w:top w:val="nil"/>
              <w:left w:val="nil"/>
              <w:bottom w:val="nil"/>
              <w:right w:val="nil"/>
            </w:tcBorders>
            <w:shd w:val="clear" w:color="auto" w:fill="auto"/>
            <w:noWrap/>
            <w:vAlign w:val="center"/>
            <w:hideMark/>
          </w:tcPr>
          <w:p w14:paraId="205DEB6B"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c>
          <w:tcPr>
            <w:tcW w:w="763" w:type="dxa"/>
            <w:tcBorders>
              <w:top w:val="nil"/>
              <w:left w:val="nil"/>
              <w:bottom w:val="nil"/>
              <w:right w:val="nil"/>
            </w:tcBorders>
            <w:shd w:val="clear" w:color="auto" w:fill="auto"/>
            <w:noWrap/>
            <w:vAlign w:val="center"/>
            <w:hideMark/>
          </w:tcPr>
          <w:p w14:paraId="4E1D36FF"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c>
          <w:tcPr>
            <w:tcW w:w="763" w:type="dxa"/>
            <w:tcBorders>
              <w:top w:val="nil"/>
              <w:left w:val="nil"/>
              <w:bottom w:val="nil"/>
              <w:right w:val="nil"/>
            </w:tcBorders>
            <w:shd w:val="clear" w:color="auto" w:fill="auto"/>
            <w:noWrap/>
            <w:vAlign w:val="center"/>
            <w:hideMark/>
          </w:tcPr>
          <w:p w14:paraId="51D3A748"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c>
          <w:tcPr>
            <w:tcW w:w="763" w:type="dxa"/>
            <w:tcBorders>
              <w:top w:val="nil"/>
              <w:left w:val="nil"/>
              <w:bottom w:val="nil"/>
              <w:right w:val="nil"/>
            </w:tcBorders>
            <w:shd w:val="clear" w:color="auto" w:fill="auto"/>
            <w:noWrap/>
            <w:vAlign w:val="center"/>
            <w:hideMark/>
          </w:tcPr>
          <w:p w14:paraId="3FC55C68" w14:textId="77777777" w:rsidR="00811E50" w:rsidRPr="00811E50" w:rsidRDefault="00811E50" w:rsidP="00811E50">
            <w:pPr>
              <w:spacing w:after="0" w:line="240" w:lineRule="auto"/>
              <w:ind w:left="0"/>
              <w:rPr>
                <w:rFonts w:ascii="Times New Roman" w:eastAsia="Times New Roman" w:hAnsi="Times New Roman" w:cs="Times New Roman"/>
                <w:sz w:val="20"/>
                <w:szCs w:val="20"/>
                <w:lang w:eastAsia="en-NZ"/>
              </w:rPr>
            </w:pPr>
          </w:p>
        </w:tc>
      </w:tr>
      <w:tr w:rsidR="00811E50" w:rsidRPr="00811E50" w14:paraId="458D19FB" w14:textId="77777777" w:rsidTr="00811E50">
        <w:trPr>
          <w:trHeight w:val="255"/>
        </w:trPr>
        <w:tc>
          <w:tcPr>
            <w:tcW w:w="2551" w:type="dxa"/>
            <w:tcBorders>
              <w:top w:val="single" w:sz="4" w:space="0" w:color="auto"/>
              <w:left w:val="single" w:sz="4" w:space="0" w:color="auto"/>
              <w:bottom w:val="single" w:sz="4" w:space="0" w:color="auto"/>
              <w:right w:val="nil"/>
            </w:tcBorders>
            <w:shd w:val="clear" w:color="auto" w:fill="auto"/>
            <w:vAlign w:val="center"/>
            <w:hideMark/>
          </w:tcPr>
          <w:p w14:paraId="198EE085" w14:textId="77777777" w:rsidR="00811E50" w:rsidRPr="00811E50" w:rsidRDefault="00811E50" w:rsidP="00811E50">
            <w:pPr>
              <w:spacing w:after="0" w:line="240" w:lineRule="auto"/>
              <w:ind w:left="0"/>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N (unweighted)</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14:paraId="194812E1"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1,451</w:t>
            </w: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14:paraId="7D08FCEE"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668</w:t>
            </w:r>
          </w:p>
        </w:tc>
        <w:tc>
          <w:tcPr>
            <w:tcW w:w="763" w:type="dxa"/>
            <w:tcBorders>
              <w:top w:val="single" w:sz="4" w:space="0" w:color="auto"/>
              <w:left w:val="nil"/>
              <w:bottom w:val="single" w:sz="4" w:space="0" w:color="auto"/>
              <w:right w:val="nil"/>
            </w:tcBorders>
            <w:shd w:val="clear" w:color="auto" w:fill="auto"/>
            <w:noWrap/>
            <w:vAlign w:val="center"/>
            <w:hideMark/>
          </w:tcPr>
          <w:p w14:paraId="5CDC2355"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301</w:t>
            </w:r>
          </w:p>
        </w:tc>
        <w:tc>
          <w:tcPr>
            <w:tcW w:w="763" w:type="dxa"/>
            <w:tcBorders>
              <w:top w:val="single" w:sz="4" w:space="0" w:color="auto"/>
              <w:left w:val="nil"/>
              <w:bottom w:val="single" w:sz="4" w:space="0" w:color="auto"/>
              <w:right w:val="nil"/>
            </w:tcBorders>
            <w:shd w:val="clear" w:color="auto" w:fill="auto"/>
            <w:noWrap/>
            <w:vAlign w:val="center"/>
            <w:hideMark/>
          </w:tcPr>
          <w:p w14:paraId="04444AE0"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120</w:t>
            </w:r>
          </w:p>
        </w:tc>
        <w:tc>
          <w:tcPr>
            <w:tcW w:w="762" w:type="dxa"/>
            <w:tcBorders>
              <w:top w:val="single" w:sz="4" w:space="0" w:color="auto"/>
              <w:left w:val="nil"/>
              <w:bottom w:val="single" w:sz="4" w:space="0" w:color="auto"/>
              <w:right w:val="nil"/>
            </w:tcBorders>
            <w:shd w:val="clear" w:color="auto" w:fill="auto"/>
            <w:noWrap/>
            <w:vAlign w:val="center"/>
            <w:hideMark/>
          </w:tcPr>
          <w:p w14:paraId="4AF9226E"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53</w:t>
            </w:r>
          </w:p>
        </w:tc>
        <w:tc>
          <w:tcPr>
            <w:tcW w:w="763" w:type="dxa"/>
            <w:tcBorders>
              <w:top w:val="single" w:sz="4" w:space="0" w:color="auto"/>
              <w:left w:val="nil"/>
              <w:bottom w:val="single" w:sz="4" w:space="0" w:color="auto"/>
              <w:right w:val="nil"/>
            </w:tcBorders>
            <w:shd w:val="clear" w:color="auto" w:fill="auto"/>
            <w:noWrap/>
            <w:vAlign w:val="center"/>
            <w:hideMark/>
          </w:tcPr>
          <w:p w14:paraId="52AAB27F"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60</w:t>
            </w:r>
          </w:p>
        </w:tc>
        <w:tc>
          <w:tcPr>
            <w:tcW w:w="763" w:type="dxa"/>
            <w:tcBorders>
              <w:top w:val="single" w:sz="4" w:space="0" w:color="auto"/>
              <w:left w:val="nil"/>
              <w:bottom w:val="single" w:sz="4" w:space="0" w:color="auto"/>
              <w:right w:val="nil"/>
            </w:tcBorders>
            <w:shd w:val="clear" w:color="auto" w:fill="auto"/>
            <w:noWrap/>
            <w:vAlign w:val="center"/>
            <w:hideMark/>
          </w:tcPr>
          <w:p w14:paraId="798E987C"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118</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E7CD1E4" w14:textId="77777777" w:rsidR="00811E50" w:rsidRPr="00811E50" w:rsidRDefault="00811E50" w:rsidP="00811E50">
            <w:pPr>
              <w:spacing w:after="0" w:line="240" w:lineRule="auto"/>
              <w:ind w:left="0"/>
              <w:jc w:val="right"/>
              <w:rPr>
                <w:rFonts w:ascii="Calibri" w:eastAsia="Times New Roman" w:hAnsi="Calibri" w:cs="Calibri"/>
                <w:color w:val="000000"/>
                <w:sz w:val="20"/>
                <w:szCs w:val="20"/>
                <w:lang w:eastAsia="en-NZ"/>
              </w:rPr>
            </w:pPr>
            <w:r w:rsidRPr="00811E50">
              <w:rPr>
                <w:rFonts w:ascii="Calibri" w:eastAsia="Times New Roman" w:hAnsi="Calibri" w:cs="Calibri"/>
                <w:color w:val="000000"/>
                <w:sz w:val="20"/>
                <w:szCs w:val="20"/>
                <w:lang w:eastAsia="en-NZ"/>
              </w:rPr>
              <w:t>131</w:t>
            </w:r>
          </w:p>
        </w:tc>
      </w:tr>
    </w:tbl>
    <w:p w14:paraId="5F4C3163" w14:textId="090F849A" w:rsidR="00811E50" w:rsidRDefault="00811E50" w:rsidP="00811E50">
      <w:pPr>
        <w:spacing w:after="0"/>
        <w:rPr>
          <w:rFonts w:cstheme="minorHAnsi"/>
          <w:sz w:val="24"/>
        </w:rPr>
      </w:pPr>
    </w:p>
    <w:p w14:paraId="335EAF0F" w14:textId="77777777" w:rsidR="00811E50" w:rsidRDefault="00811E50" w:rsidP="00811E50">
      <w:pPr>
        <w:spacing w:after="0"/>
        <w:rPr>
          <w:rFonts w:cstheme="minorHAnsi"/>
          <w:sz w:val="24"/>
        </w:rPr>
      </w:pPr>
    </w:p>
    <w:p w14:paraId="14498C1E" w14:textId="7889AFF2" w:rsidR="00AF6FF8" w:rsidRDefault="00AF6FF8">
      <w:pPr>
        <w:rPr>
          <w:rFonts w:eastAsiaTheme="majorEastAsia" w:cstheme="minorHAnsi"/>
          <w:b/>
          <w:bCs/>
          <w:sz w:val="24"/>
          <w:szCs w:val="26"/>
        </w:rPr>
      </w:pPr>
      <w:r>
        <w:rPr>
          <w:rFonts w:cstheme="minorHAnsi"/>
          <w:sz w:val="24"/>
        </w:rPr>
        <w:br w:type="page"/>
      </w:r>
    </w:p>
    <w:p w14:paraId="078A0830" w14:textId="2CAC4714" w:rsidR="00E8174F" w:rsidRDefault="00835120" w:rsidP="00EE49FB">
      <w:pPr>
        <w:pStyle w:val="Heading1"/>
        <w:rPr>
          <w:rFonts w:asciiTheme="minorHAnsi" w:hAnsiTheme="minorHAnsi"/>
          <w:color w:val="auto"/>
          <w:sz w:val="36"/>
          <w:szCs w:val="36"/>
        </w:rPr>
      </w:pPr>
      <w:bookmarkStart w:id="12" w:name="_Toc54089061"/>
      <w:r>
        <w:rPr>
          <w:rFonts w:asciiTheme="minorHAnsi" w:hAnsiTheme="minorHAnsi"/>
          <w:color w:val="auto"/>
          <w:sz w:val="36"/>
          <w:szCs w:val="36"/>
        </w:rPr>
        <w:lastRenderedPageBreak/>
        <w:t xml:space="preserve">LIST OF </w:t>
      </w:r>
      <w:r w:rsidR="00E8174F">
        <w:rPr>
          <w:rFonts w:asciiTheme="minorHAnsi" w:hAnsiTheme="minorHAnsi"/>
          <w:color w:val="auto"/>
          <w:sz w:val="36"/>
          <w:szCs w:val="36"/>
        </w:rPr>
        <w:t>APPENDICIES</w:t>
      </w:r>
    </w:p>
    <w:p w14:paraId="06EE7032" w14:textId="77777777" w:rsidR="00835120" w:rsidRDefault="00835120" w:rsidP="00E8174F">
      <w:pPr>
        <w:rPr>
          <w:sz w:val="24"/>
          <w:szCs w:val="24"/>
        </w:rPr>
      </w:pPr>
    </w:p>
    <w:p w14:paraId="499D5F4B" w14:textId="4E1496EA" w:rsidR="00E8174F" w:rsidRPr="00835120" w:rsidRDefault="00835120" w:rsidP="00E8174F">
      <w:pPr>
        <w:rPr>
          <w:sz w:val="24"/>
          <w:szCs w:val="24"/>
        </w:rPr>
      </w:pPr>
      <w:r>
        <w:rPr>
          <w:sz w:val="24"/>
          <w:szCs w:val="24"/>
        </w:rPr>
        <w:t>Appendix 1:</w:t>
      </w:r>
      <w:r>
        <w:rPr>
          <w:sz w:val="24"/>
          <w:szCs w:val="24"/>
        </w:rPr>
        <w:tab/>
      </w:r>
      <w:r w:rsidR="00E8174F" w:rsidRPr="00835120">
        <w:rPr>
          <w:sz w:val="24"/>
          <w:szCs w:val="24"/>
        </w:rPr>
        <w:t>Sample</w:t>
      </w:r>
    </w:p>
    <w:p w14:paraId="1D8DF337" w14:textId="4A3E2B6B" w:rsidR="00E8174F" w:rsidRPr="00835120" w:rsidRDefault="00835120" w:rsidP="00E8174F">
      <w:pPr>
        <w:rPr>
          <w:sz w:val="24"/>
          <w:szCs w:val="24"/>
        </w:rPr>
      </w:pPr>
      <w:r>
        <w:rPr>
          <w:sz w:val="24"/>
          <w:szCs w:val="24"/>
        </w:rPr>
        <w:t>Appendix 2:</w:t>
      </w:r>
      <w:r>
        <w:rPr>
          <w:sz w:val="24"/>
          <w:szCs w:val="24"/>
        </w:rPr>
        <w:tab/>
      </w:r>
      <w:r w:rsidR="00E8174F" w:rsidRPr="00835120">
        <w:rPr>
          <w:sz w:val="24"/>
          <w:szCs w:val="24"/>
        </w:rPr>
        <w:t>Questionnaire</w:t>
      </w:r>
    </w:p>
    <w:p w14:paraId="3123C4B1" w14:textId="4C90CC2F" w:rsidR="00E8174F" w:rsidRPr="00835120" w:rsidRDefault="00835120" w:rsidP="00E8174F">
      <w:pPr>
        <w:rPr>
          <w:sz w:val="24"/>
          <w:szCs w:val="24"/>
        </w:rPr>
      </w:pPr>
      <w:r>
        <w:rPr>
          <w:sz w:val="24"/>
          <w:szCs w:val="24"/>
        </w:rPr>
        <w:t>Appendix 3:</w:t>
      </w:r>
      <w:r>
        <w:rPr>
          <w:sz w:val="24"/>
          <w:szCs w:val="24"/>
        </w:rPr>
        <w:tab/>
      </w:r>
      <w:r w:rsidR="00E8174F" w:rsidRPr="00835120">
        <w:rPr>
          <w:sz w:val="24"/>
          <w:szCs w:val="24"/>
        </w:rPr>
        <w:t>Profiles (</w:t>
      </w:r>
      <w:r>
        <w:rPr>
          <w:sz w:val="24"/>
          <w:szCs w:val="24"/>
        </w:rPr>
        <w:t xml:space="preserve">provided as an </w:t>
      </w:r>
      <w:r w:rsidR="00B23C4A" w:rsidRPr="00835120">
        <w:rPr>
          <w:sz w:val="24"/>
          <w:szCs w:val="24"/>
        </w:rPr>
        <w:t>E</w:t>
      </w:r>
      <w:r w:rsidR="00E8174F" w:rsidRPr="00835120">
        <w:rPr>
          <w:sz w:val="24"/>
          <w:szCs w:val="24"/>
        </w:rPr>
        <w:t>xcel</w:t>
      </w:r>
      <w:r>
        <w:rPr>
          <w:sz w:val="24"/>
          <w:szCs w:val="24"/>
        </w:rPr>
        <w:t xml:space="preserve"> attachment</w:t>
      </w:r>
      <w:r w:rsidR="00E8174F" w:rsidRPr="00835120">
        <w:rPr>
          <w:sz w:val="24"/>
          <w:szCs w:val="24"/>
        </w:rPr>
        <w:t>)</w:t>
      </w:r>
    </w:p>
    <w:p w14:paraId="0C94FF9B" w14:textId="1AF29FA6" w:rsidR="00E8174F" w:rsidRPr="00835120" w:rsidRDefault="00835120" w:rsidP="00E8174F">
      <w:pPr>
        <w:rPr>
          <w:sz w:val="24"/>
          <w:szCs w:val="24"/>
        </w:rPr>
      </w:pPr>
      <w:r>
        <w:rPr>
          <w:sz w:val="24"/>
          <w:szCs w:val="24"/>
        </w:rPr>
        <w:t>Appendix 4:</w:t>
      </w:r>
      <w:r>
        <w:rPr>
          <w:sz w:val="24"/>
          <w:szCs w:val="24"/>
        </w:rPr>
        <w:tab/>
      </w:r>
      <w:r w:rsidR="00B23C4A" w:rsidRPr="00835120">
        <w:rPr>
          <w:sz w:val="24"/>
          <w:szCs w:val="24"/>
        </w:rPr>
        <w:t>Tables (</w:t>
      </w:r>
      <w:r>
        <w:rPr>
          <w:sz w:val="24"/>
          <w:szCs w:val="24"/>
        </w:rPr>
        <w:t xml:space="preserve">provided as an </w:t>
      </w:r>
      <w:r w:rsidR="00B23C4A" w:rsidRPr="00835120">
        <w:rPr>
          <w:sz w:val="24"/>
          <w:szCs w:val="24"/>
        </w:rPr>
        <w:t>Excel</w:t>
      </w:r>
      <w:r>
        <w:rPr>
          <w:sz w:val="24"/>
          <w:szCs w:val="24"/>
        </w:rPr>
        <w:t xml:space="preserve"> attachment</w:t>
      </w:r>
      <w:r w:rsidR="00B23C4A" w:rsidRPr="00835120">
        <w:rPr>
          <w:sz w:val="24"/>
          <w:szCs w:val="24"/>
        </w:rPr>
        <w:t>)</w:t>
      </w:r>
    </w:p>
    <w:p w14:paraId="0D503ED0" w14:textId="77777777" w:rsidR="00835120" w:rsidRDefault="00835120"/>
    <w:p w14:paraId="6F079783" w14:textId="77777777" w:rsidR="00835120" w:rsidRDefault="00835120"/>
    <w:p w14:paraId="2D6E071E" w14:textId="71ECB937" w:rsidR="00B23C4A" w:rsidRDefault="00B23C4A">
      <w:r>
        <w:t>Access to results online at the Horizon online platform are available to authorised users. These inclu</w:t>
      </w:r>
      <w:r w:rsidR="005B43E5">
        <w:t>de respondents</w:t>
      </w:r>
      <w:r w:rsidR="00835120">
        <w:t>’</w:t>
      </w:r>
      <w:r w:rsidR="005B43E5">
        <w:t xml:space="preserve"> verbatim comments.</w:t>
      </w:r>
      <w:r>
        <w:t xml:space="preserve"> </w:t>
      </w:r>
    </w:p>
    <w:p w14:paraId="6264BD6F" w14:textId="4DC42DDB" w:rsidR="00835120" w:rsidRDefault="00835120">
      <w:r>
        <w:br w:type="page"/>
      </w:r>
    </w:p>
    <w:p w14:paraId="2F902021" w14:textId="57F906E3" w:rsidR="007A0B16" w:rsidRPr="004C6A95" w:rsidRDefault="00EE49FB" w:rsidP="00EE49FB">
      <w:pPr>
        <w:pStyle w:val="Heading1"/>
        <w:rPr>
          <w:rFonts w:asciiTheme="minorHAnsi" w:hAnsiTheme="minorHAnsi"/>
          <w:color w:val="auto"/>
          <w:sz w:val="36"/>
          <w:szCs w:val="36"/>
        </w:rPr>
      </w:pPr>
      <w:r>
        <w:rPr>
          <w:rFonts w:asciiTheme="minorHAnsi" w:hAnsiTheme="minorHAnsi"/>
          <w:color w:val="auto"/>
          <w:sz w:val="36"/>
          <w:szCs w:val="36"/>
        </w:rPr>
        <w:lastRenderedPageBreak/>
        <w:t xml:space="preserve">APPENDIX </w:t>
      </w:r>
      <w:r w:rsidR="00F97DFC">
        <w:rPr>
          <w:rFonts w:asciiTheme="minorHAnsi" w:hAnsiTheme="minorHAnsi"/>
          <w:color w:val="auto"/>
          <w:sz w:val="36"/>
          <w:szCs w:val="36"/>
        </w:rPr>
        <w:t>1</w:t>
      </w:r>
      <w:r w:rsidR="00F150BD" w:rsidRPr="004C6A95">
        <w:rPr>
          <w:rFonts w:asciiTheme="minorHAnsi" w:hAnsiTheme="minorHAnsi"/>
          <w:color w:val="auto"/>
          <w:sz w:val="36"/>
          <w:szCs w:val="36"/>
        </w:rPr>
        <w:t xml:space="preserve"> – SAMPLE</w:t>
      </w:r>
      <w:bookmarkEnd w:id="12"/>
    </w:p>
    <w:p w14:paraId="425F5529" w14:textId="43D16B4F" w:rsidR="00A8624C" w:rsidRDefault="00A8624C" w:rsidP="00A8624C">
      <w:pPr>
        <w:spacing w:after="0"/>
      </w:pPr>
      <w:r>
        <w:t xml:space="preserve">1,451 members of Horizon Research’s </w:t>
      </w:r>
      <w:r w:rsidR="00D83186">
        <w:t xml:space="preserve">specialist research </w:t>
      </w:r>
      <w:r>
        <w:t xml:space="preserve">panels and a third-party research panel, which represent the New Zealand adult population at the 2018 census, responded to the online survey between 24 and 28 </w:t>
      </w:r>
      <w:r w:rsidR="00BF76D4">
        <w:t>September</w:t>
      </w:r>
      <w:r>
        <w:t xml:space="preserve"> 2020.</w:t>
      </w:r>
    </w:p>
    <w:p w14:paraId="5E52ECC5" w14:textId="77777777" w:rsidR="00A8624C" w:rsidRDefault="00A8624C" w:rsidP="00A8624C">
      <w:pPr>
        <w:spacing w:after="0"/>
      </w:pPr>
    </w:p>
    <w:p w14:paraId="2E522A78" w14:textId="7A053C85" w:rsidR="00A8624C" w:rsidRDefault="00A8624C" w:rsidP="00A8624C">
      <w:pPr>
        <w:spacing w:after="0"/>
      </w:pPr>
      <w:r w:rsidRPr="00D44E69">
        <w:t xml:space="preserve">The sample is weighted </w:t>
      </w:r>
      <w:r>
        <w:t xml:space="preserve">on age, personal income, region, highest </w:t>
      </w:r>
      <w:r w:rsidR="004E6ADA">
        <w:t xml:space="preserve">qualification, employment status and ethnicity </w:t>
      </w:r>
      <w:r>
        <w:t xml:space="preserve">to reflect the New Zealand adult population at the 2018 census.  At a 95% confidence interval, the maximum margin of error is </w:t>
      </w:r>
      <w:r>
        <w:rPr>
          <w:rFonts w:cstheme="minorHAnsi"/>
        </w:rPr>
        <w:t>±</w:t>
      </w:r>
      <w:r>
        <w:t>2.6%.</w:t>
      </w:r>
    </w:p>
    <w:p w14:paraId="2133FC76" w14:textId="77777777" w:rsidR="00A8624C" w:rsidRDefault="00A8624C" w:rsidP="00A8624C">
      <w:pPr>
        <w:spacing w:after="0"/>
      </w:pPr>
    </w:p>
    <w:p w14:paraId="0FAC9FC7" w14:textId="77777777" w:rsidR="00A8624C" w:rsidRPr="00D44E69" w:rsidRDefault="00A8624C" w:rsidP="00A8624C">
      <w:pPr>
        <w:tabs>
          <w:tab w:val="left" w:pos="7380"/>
        </w:tabs>
        <w:spacing w:after="0"/>
        <w:rPr>
          <w:b/>
        </w:rPr>
      </w:pPr>
      <w:r w:rsidRPr="00D44E69">
        <w:rPr>
          <w:b/>
        </w:rPr>
        <w:t>Contact</w:t>
      </w:r>
      <w:r>
        <w:rPr>
          <w:b/>
        </w:rPr>
        <w:tab/>
      </w:r>
    </w:p>
    <w:p w14:paraId="6C7A3C7A" w14:textId="77777777" w:rsidR="00A8624C" w:rsidRDefault="00A8624C" w:rsidP="00A8624C">
      <w:pPr>
        <w:spacing w:after="0"/>
      </w:pPr>
      <w:r w:rsidRPr="00D44E69">
        <w:t>For more information about this survey, please contact</w:t>
      </w:r>
      <w:r>
        <w:t>:</w:t>
      </w:r>
    </w:p>
    <w:p w14:paraId="286F1473" w14:textId="77777777" w:rsidR="00A8624C" w:rsidRDefault="00A8624C" w:rsidP="00A8624C">
      <w:pPr>
        <w:spacing w:after="0"/>
      </w:pPr>
    </w:p>
    <w:p w14:paraId="48704AA1" w14:textId="77777777" w:rsidR="00A8624C" w:rsidRPr="00D44E69" w:rsidRDefault="00A8624C" w:rsidP="00A8624C">
      <w:pPr>
        <w:spacing w:after="0"/>
      </w:pPr>
      <w:r w:rsidRPr="00D44E69">
        <w:t>Grant McInman</w:t>
      </w:r>
      <w:r>
        <w:t xml:space="preserve">, Manager, </w:t>
      </w:r>
      <w:r w:rsidRPr="00D44E69">
        <w:t>021 076 2040, email gmcinman@horizonresearch.co.nz.</w:t>
      </w:r>
    </w:p>
    <w:p w14:paraId="16EBEDF0" w14:textId="77777777" w:rsidR="00A8624C" w:rsidRPr="00D44E69" w:rsidRDefault="00A8624C" w:rsidP="00A8624C">
      <w:pPr>
        <w:spacing w:after="0"/>
      </w:pPr>
      <w:r>
        <w:t xml:space="preserve">Graeme Colman, Principal, </w:t>
      </w:r>
      <w:r w:rsidRPr="00D44E69">
        <w:t xml:space="preserve">021 </w:t>
      </w:r>
      <w:r>
        <w:t>848 576</w:t>
      </w:r>
      <w:r w:rsidRPr="00D44E69">
        <w:t>, email g</w:t>
      </w:r>
      <w:r>
        <w:t>col</w:t>
      </w:r>
      <w:r w:rsidRPr="00D44E69">
        <w:t>man@horizonresearch.co.nz.</w:t>
      </w:r>
    </w:p>
    <w:p w14:paraId="11EACC23" w14:textId="58A73842" w:rsidR="00393EEA" w:rsidRDefault="00393EEA">
      <w:pPr>
        <w:rPr>
          <w:b/>
        </w:rPr>
      </w:pPr>
      <w:r>
        <w:rPr>
          <w:b/>
        </w:rPr>
        <w:br w:type="page"/>
      </w:r>
    </w:p>
    <w:p w14:paraId="77A61EF9" w14:textId="55DE90EF" w:rsidR="00393EEA" w:rsidRPr="004C6A95" w:rsidRDefault="00393EEA" w:rsidP="00393EEA">
      <w:pPr>
        <w:pStyle w:val="Heading1"/>
        <w:rPr>
          <w:rFonts w:asciiTheme="minorHAnsi" w:hAnsiTheme="minorHAnsi"/>
          <w:color w:val="auto"/>
          <w:sz w:val="36"/>
          <w:szCs w:val="36"/>
        </w:rPr>
      </w:pPr>
      <w:bookmarkStart w:id="13" w:name="_Toc54089062"/>
      <w:r>
        <w:rPr>
          <w:rFonts w:asciiTheme="minorHAnsi" w:hAnsiTheme="minorHAnsi"/>
          <w:color w:val="auto"/>
          <w:sz w:val="36"/>
          <w:szCs w:val="36"/>
        </w:rPr>
        <w:lastRenderedPageBreak/>
        <w:t>APPENDIX 2</w:t>
      </w:r>
      <w:r w:rsidRPr="004C6A95">
        <w:rPr>
          <w:rFonts w:asciiTheme="minorHAnsi" w:hAnsiTheme="minorHAnsi"/>
          <w:color w:val="auto"/>
          <w:sz w:val="36"/>
          <w:szCs w:val="36"/>
        </w:rPr>
        <w:t xml:space="preserve"> – </w:t>
      </w:r>
      <w:r>
        <w:rPr>
          <w:rFonts w:asciiTheme="minorHAnsi" w:hAnsiTheme="minorHAnsi"/>
          <w:color w:val="auto"/>
          <w:sz w:val="36"/>
          <w:szCs w:val="36"/>
        </w:rPr>
        <w:t>QUESTIONNAIRE</w:t>
      </w:r>
      <w:bookmarkEnd w:id="13"/>
    </w:p>
    <w:p w14:paraId="38D8FAD7" w14:textId="1AD5AAFC" w:rsidR="00510659" w:rsidRDefault="00510659" w:rsidP="003F3D76">
      <w:pPr>
        <w:spacing w:after="0"/>
        <w:rPr>
          <w:bCs/>
        </w:rPr>
      </w:pPr>
      <w:r>
        <w:rPr>
          <w:bCs/>
        </w:rPr>
        <w:t xml:space="preserve">The questionnaire consisted of </w:t>
      </w:r>
      <w:r w:rsidR="004E6ADA">
        <w:rPr>
          <w:bCs/>
        </w:rPr>
        <w:t>7</w:t>
      </w:r>
      <w:r>
        <w:rPr>
          <w:bCs/>
        </w:rPr>
        <w:t xml:space="preserve"> questions:</w:t>
      </w:r>
    </w:p>
    <w:p w14:paraId="11249F42" w14:textId="44FE60AC" w:rsidR="00510659" w:rsidRDefault="00510659" w:rsidP="003F3D76">
      <w:pPr>
        <w:spacing w:after="0"/>
        <w:rPr>
          <w:bCs/>
        </w:rPr>
      </w:pPr>
    </w:p>
    <w:p w14:paraId="7300E9D4" w14:textId="77777777" w:rsidR="004E6ADA" w:rsidRPr="009D171E" w:rsidRDefault="004E6ADA" w:rsidP="004E6ADA">
      <w:pPr>
        <w:spacing w:after="0"/>
        <w:rPr>
          <w:b/>
          <w:bCs/>
          <w:sz w:val="28"/>
          <w:szCs w:val="28"/>
        </w:rPr>
      </w:pPr>
      <w:r w:rsidRPr="009D171E">
        <w:rPr>
          <w:b/>
          <w:bCs/>
          <w:sz w:val="28"/>
          <w:szCs w:val="28"/>
        </w:rPr>
        <w:t>COVID-19 Vaccine</w:t>
      </w:r>
    </w:p>
    <w:p w14:paraId="05176520" w14:textId="77777777" w:rsidR="004E6ADA" w:rsidRPr="009F2204" w:rsidRDefault="004E6ADA" w:rsidP="004E6ADA">
      <w:pPr>
        <w:spacing w:after="0"/>
        <w:ind w:left="1145" w:hanging="720"/>
        <w:rPr>
          <w:b/>
          <w:bCs/>
        </w:rPr>
      </w:pPr>
      <w:r w:rsidRPr="009F2204">
        <w:rPr>
          <w:b/>
          <w:bCs/>
        </w:rPr>
        <w:t xml:space="preserve">Q1. </w:t>
      </w:r>
      <w:r>
        <w:rPr>
          <w:b/>
          <w:bCs/>
        </w:rPr>
        <w:tab/>
      </w:r>
      <w:r w:rsidRPr="009F2204">
        <w:rPr>
          <w:b/>
          <w:bCs/>
        </w:rPr>
        <w:t>If you were offered a well-tested and approved vaccine to prevent infection with COVID-19 today would you take it?</w:t>
      </w:r>
      <w:r w:rsidRPr="009F2204">
        <w:rPr>
          <w:b/>
          <w:bCs/>
        </w:rPr>
        <w:tab/>
      </w:r>
    </w:p>
    <w:p w14:paraId="6D8F40E2" w14:textId="77777777" w:rsidR="004E6ADA" w:rsidRDefault="004E6ADA" w:rsidP="004E6ADA">
      <w:pPr>
        <w:spacing w:after="0"/>
      </w:pPr>
      <w:r>
        <w:tab/>
      </w:r>
    </w:p>
    <w:p w14:paraId="2BB90A26" w14:textId="77777777" w:rsidR="004E6ADA" w:rsidRDefault="004E6ADA" w:rsidP="004E6ADA">
      <w:pPr>
        <w:spacing w:after="0"/>
        <w:ind w:left="720"/>
      </w:pPr>
      <w:r>
        <w:t>A.</w:t>
      </w:r>
      <w:r>
        <w:tab/>
        <w:t>Definitely</w:t>
      </w:r>
    </w:p>
    <w:p w14:paraId="74C72AF2" w14:textId="77777777" w:rsidR="004E6ADA" w:rsidRDefault="004E6ADA" w:rsidP="004E6ADA">
      <w:pPr>
        <w:spacing w:after="0"/>
        <w:ind w:left="720"/>
      </w:pPr>
      <w:r>
        <w:t>B.</w:t>
      </w:r>
      <w:r>
        <w:tab/>
        <w:t>Most likely</w:t>
      </w:r>
    </w:p>
    <w:p w14:paraId="17C76946" w14:textId="77777777" w:rsidR="004E6ADA" w:rsidRDefault="004E6ADA" w:rsidP="004E6ADA">
      <w:pPr>
        <w:spacing w:after="0"/>
        <w:ind w:left="720"/>
      </w:pPr>
      <w:r>
        <w:t>C.</w:t>
      </w:r>
      <w:r>
        <w:tab/>
        <w:t>Likely</w:t>
      </w:r>
    </w:p>
    <w:p w14:paraId="581E5082" w14:textId="77777777" w:rsidR="004E6ADA" w:rsidRDefault="004E6ADA" w:rsidP="004E6ADA">
      <w:pPr>
        <w:spacing w:after="0"/>
        <w:ind w:left="720"/>
      </w:pPr>
      <w:r>
        <w:t>D.</w:t>
      </w:r>
      <w:r>
        <w:tab/>
        <w:t>Unlikely</w:t>
      </w:r>
    </w:p>
    <w:p w14:paraId="1E038044" w14:textId="77777777" w:rsidR="004E6ADA" w:rsidRDefault="004E6ADA" w:rsidP="004E6ADA">
      <w:pPr>
        <w:spacing w:after="0"/>
        <w:ind w:left="720"/>
      </w:pPr>
      <w:r>
        <w:t>E.</w:t>
      </w:r>
      <w:r>
        <w:tab/>
        <w:t>Most unlikely</w:t>
      </w:r>
    </w:p>
    <w:p w14:paraId="075C7FE8" w14:textId="77777777" w:rsidR="004E6ADA" w:rsidRDefault="004E6ADA" w:rsidP="004E6ADA">
      <w:pPr>
        <w:spacing w:after="0"/>
        <w:ind w:left="720"/>
      </w:pPr>
      <w:r>
        <w:t>F.</w:t>
      </w:r>
      <w:r>
        <w:tab/>
        <w:t>Definitely not</w:t>
      </w:r>
    </w:p>
    <w:p w14:paraId="02A39A89" w14:textId="77777777" w:rsidR="004E6ADA" w:rsidRDefault="004E6ADA" w:rsidP="004E6ADA">
      <w:pPr>
        <w:spacing w:after="0"/>
        <w:ind w:left="720"/>
      </w:pPr>
      <w:r>
        <w:t>G.</w:t>
      </w:r>
      <w:r>
        <w:tab/>
        <w:t>I'm really not sure</w:t>
      </w:r>
    </w:p>
    <w:p w14:paraId="596C3689" w14:textId="77777777" w:rsidR="004E6ADA" w:rsidRDefault="004E6ADA" w:rsidP="004E6ADA">
      <w:pPr>
        <w:spacing w:after="0"/>
      </w:pPr>
      <w:r>
        <w:tab/>
      </w:r>
    </w:p>
    <w:p w14:paraId="27750B87" w14:textId="77777777" w:rsidR="004E6ADA" w:rsidRDefault="004E6ADA" w:rsidP="004E6ADA">
      <w:pPr>
        <w:spacing w:after="0"/>
      </w:pPr>
      <w:r>
        <w:tab/>
      </w:r>
    </w:p>
    <w:p w14:paraId="5047F7C9" w14:textId="77777777" w:rsidR="004E6ADA" w:rsidRDefault="004E6ADA" w:rsidP="004E6ADA">
      <w:pPr>
        <w:spacing w:after="0"/>
        <w:rPr>
          <w:b/>
          <w:bCs/>
          <w:sz w:val="24"/>
          <w:szCs w:val="24"/>
        </w:rPr>
      </w:pPr>
      <w:r w:rsidRPr="009F2204">
        <w:rPr>
          <w:b/>
          <w:bCs/>
          <w:sz w:val="24"/>
          <w:szCs w:val="24"/>
        </w:rPr>
        <w:t xml:space="preserve">IF </w:t>
      </w:r>
      <w:r>
        <w:rPr>
          <w:b/>
          <w:bCs/>
          <w:sz w:val="24"/>
          <w:szCs w:val="24"/>
        </w:rPr>
        <w:t>Q1 ANSWER WAS “U</w:t>
      </w:r>
      <w:r w:rsidRPr="009F2204">
        <w:rPr>
          <w:b/>
          <w:bCs/>
          <w:sz w:val="24"/>
          <w:szCs w:val="24"/>
        </w:rPr>
        <w:t>NLIKELY</w:t>
      </w:r>
      <w:r>
        <w:rPr>
          <w:b/>
          <w:bCs/>
          <w:sz w:val="24"/>
          <w:szCs w:val="24"/>
        </w:rPr>
        <w:t>”</w:t>
      </w:r>
      <w:r w:rsidRPr="009F2204">
        <w:rPr>
          <w:b/>
          <w:bCs/>
          <w:sz w:val="24"/>
          <w:szCs w:val="24"/>
        </w:rPr>
        <w:t xml:space="preserve">, </w:t>
      </w:r>
      <w:r>
        <w:rPr>
          <w:b/>
          <w:bCs/>
          <w:sz w:val="24"/>
          <w:szCs w:val="24"/>
        </w:rPr>
        <w:t>“</w:t>
      </w:r>
      <w:r w:rsidRPr="009F2204">
        <w:rPr>
          <w:b/>
          <w:bCs/>
          <w:sz w:val="24"/>
          <w:szCs w:val="24"/>
        </w:rPr>
        <w:t>MOST UNLIKELY</w:t>
      </w:r>
      <w:r>
        <w:rPr>
          <w:b/>
          <w:bCs/>
          <w:sz w:val="24"/>
          <w:szCs w:val="24"/>
        </w:rPr>
        <w:t>”</w:t>
      </w:r>
      <w:r w:rsidRPr="009F2204">
        <w:rPr>
          <w:b/>
          <w:bCs/>
          <w:sz w:val="24"/>
          <w:szCs w:val="24"/>
        </w:rPr>
        <w:t xml:space="preserve">, </w:t>
      </w:r>
      <w:r>
        <w:rPr>
          <w:b/>
          <w:bCs/>
          <w:sz w:val="24"/>
          <w:szCs w:val="24"/>
        </w:rPr>
        <w:t>“</w:t>
      </w:r>
      <w:r w:rsidRPr="009F2204">
        <w:rPr>
          <w:b/>
          <w:bCs/>
          <w:sz w:val="24"/>
          <w:szCs w:val="24"/>
        </w:rPr>
        <w:t>DEFINITELY NOT</w:t>
      </w:r>
      <w:r>
        <w:rPr>
          <w:b/>
          <w:bCs/>
          <w:sz w:val="24"/>
          <w:szCs w:val="24"/>
        </w:rPr>
        <w:t>”</w:t>
      </w:r>
      <w:r w:rsidRPr="009F2204">
        <w:rPr>
          <w:b/>
          <w:bCs/>
          <w:sz w:val="24"/>
          <w:szCs w:val="24"/>
        </w:rPr>
        <w:t xml:space="preserve"> OR </w:t>
      </w:r>
      <w:r>
        <w:rPr>
          <w:b/>
          <w:bCs/>
          <w:sz w:val="24"/>
          <w:szCs w:val="24"/>
        </w:rPr>
        <w:t>“I’M REALLY NOT SURE”</w:t>
      </w:r>
      <w:r w:rsidRPr="009F2204">
        <w:rPr>
          <w:b/>
          <w:bCs/>
          <w:sz w:val="24"/>
          <w:szCs w:val="24"/>
        </w:rPr>
        <w:t xml:space="preserve"> </w:t>
      </w:r>
      <w:r>
        <w:rPr>
          <w:b/>
          <w:bCs/>
          <w:sz w:val="24"/>
          <w:szCs w:val="24"/>
        </w:rPr>
        <w:t>GO TO Q2</w:t>
      </w:r>
      <w:r w:rsidRPr="009F2204">
        <w:rPr>
          <w:b/>
          <w:bCs/>
          <w:sz w:val="24"/>
          <w:szCs w:val="24"/>
        </w:rPr>
        <w:t xml:space="preserve">.  </w:t>
      </w:r>
    </w:p>
    <w:p w14:paraId="73F9A745" w14:textId="77777777" w:rsidR="004E6ADA" w:rsidRPr="009F2204" w:rsidRDefault="004E6ADA" w:rsidP="004E6ADA">
      <w:pPr>
        <w:spacing w:after="0"/>
        <w:rPr>
          <w:b/>
          <w:bCs/>
          <w:sz w:val="24"/>
          <w:szCs w:val="24"/>
        </w:rPr>
      </w:pPr>
      <w:r w:rsidRPr="009F2204">
        <w:rPr>
          <w:b/>
          <w:bCs/>
          <w:sz w:val="24"/>
          <w:szCs w:val="24"/>
        </w:rPr>
        <w:t>OTHERS GO TO Q3</w:t>
      </w:r>
      <w:r>
        <w:rPr>
          <w:b/>
          <w:bCs/>
          <w:sz w:val="24"/>
          <w:szCs w:val="24"/>
        </w:rPr>
        <w:t>.</w:t>
      </w:r>
      <w:r w:rsidRPr="009F2204">
        <w:rPr>
          <w:b/>
          <w:bCs/>
          <w:sz w:val="24"/>
          <w:szCs w:val="24"/>
        </w:rPr>
        <w:tab/>
      </w:r>
    </w:p>
    <w:p w14:paraId="4B92E652" w14:textId="77777777" w:rsidR="004E6ADA" w:rsidRDefault="004E6ADA" w:rsidP="004E6ADA">
      <w:pPr>
        <w:spacing w:after="0"/>
      </w:pPr>
    </w:p>
    <w:p w14:paraId="5D9AB320" w14:textId="77777777" w:rsidR="004E6ADA" w:rsidRPr="009F2204" w:rsidRDefault="004E6ADA" w:rsidP="004E6ADA">
      <w:pPr>
        <w:spacing w:after="0"/>
        <w:ind w:left="1145" w:hanging="720"/>
        <w:rPr>
          <w:b/>
          <w:bCs/>
        </w:rPr>
      </w:pPr>
      <w:r w:rsidRPr="009F2204">
        <w:rPr>
          <w:b/>
          <w:bCs/>
        </w:rPr>
        <w:t xml:space="preserve">Q2. </w:t>
      </w:r>
      <w:r w:rsidRPr="009F2204">
        <w:rPr>
          <w:b/>
          <w:bCs/>
        </w:rPr>
        <w:tab/>
        <w:t>You say you are unsure or are unlikely to take a COVID-19 vaccine if one were offered. Why is that?</w:t>
      </w:r>
      <w:r w:rsidRPr="009F2204">
        <w:rPr>
          <w:b/>
          <w:bCs/>
        </w:rPr>
        <w:tab/>
      </w:r>
    </w:p>
    <w:p w14:paraId="12D6BC94" w14:textId="77777777" w:rsidR="004E6ADA" w:rsidRPr="009F2204" w:rsidRDefault="004E6ADA" w:rsidP="004E6ADA">
      <w:pPr>
        <w:spacing w:after="0"/>
        <w:ind w:left="720"/>
        <w:rPr>
          <w:i/>
          <w:iCs/>
        </w:rPr>
      </w:pPr>
      <w:r w:rsidRPr="009F2204">
        <w:rPr>
          <w:i/>
          <w:iCs/>
        </w:rPr>
        <w:t>Please tick all that apply</w:t>
      </w:r>
      <w:r w:rsidRPr="009F2204">
        <w:rPr>
          <w:i/>
          <w:iCs/>
        </w:rPr>
        <w:tab/>
      </w:r>
    </w:p>
    <w:p w14:paraId="530D2719" w14:textId="77777777" w:rsidR="004E6ADA" w:rsidRDefault="004E6ADA" w:rsidP="004E6ADA">
      <w:pPr>
        <w:spacing w:after="0"/>
        <w:ind w:left="720"/>
      </w:pPr>
      <w:r>
        <w:tab/>
      </w:r>
    </w:p>
    <w:p w14:paraId="3AA1BFCD" w14:textId="77777777" w:rsidR="004E6ADA" w:rsidRDefault="004E6ADA" w:rsidP="004E6ADA">
      <w:pPr>
        <w:spacing w:after="0"/>
        <w:ind w:left="720"/>
      </w:pPr>
      <w:r>
        <w:t>A.</w:t>
      </w:r>
      <w:r>
        <w:tab/>
        <w:t>I would need to be assured about its safety</w:t>
      </w:r>
    </w:p>
    <w:p w14:paraId="6A47ED84" w14:textId="77777777" w:rsidR="004E6ADA" w:rsidRDefault="004E6ADA" w:rsidP="004E6ADA">
      <w:pPr>
        <w:spacing w:after="0"/>
        <w:ind w:left="720"/>
      </w:pPr>
      <w:r>
        <w:t>B.</w:t>
      </w:r>
      <w:r>
        <w:tab/>
        <w:t>I don't take any vaccine</w:t>
      </w:r>
    </w:p>
    <w:p w14:paraId="646FDD2F" w14:textId="77777777" w:rsidR="004E6ADA" w:rsidRDefault="004E6ADA" w:rsidP="004E6ADA">
      <w:pPr>
        <w:spacing w:after="0"/>
        <w:ind w:left="720"/>
      </w:pPr>
      <w:r>
        <w:t>C.</w:t>
      </w:r>
      <w:r>
        <w:tab/>
        <w:t>I don't trust any vaccine</w:t>
      </w:r>
    </w:p>
    <w:p w14:paraId="3285340F" w14:textId="77777777" w:rsidR="004E6ADA" w:rsidRDefault="004E6ADA" w:rsidP="004E6ADA">
      <w:pPr>
        <w:spacing w:after="0"/>
        <w:ind w:left="720"/>
      </w:pPr>
      <w:r>
        <w:t>D.</w:t>
      </w:r>
      <w:r>
        <w:tab/>
        <w:t>I don't see the need to take a COVID-19 vaccine</w:t>
      </w:r>
    </w:p>
    <w:p w14:paraId="3B2AF113" w14:textId="77777777" w:rsidR="004E6ADA" w:rsidRDefault="004E6ADA" w:rsidP="004E6ADA">
      <w:pPr>
        <w:spacing w:after="0"/>
        <w:ind w:left="720"/>
      </w:pPr>
      <w:r>
        <w:t>E.</w:t>
      </w:r>
      <w:r>
        <w:tab/>
        <w:t>I won't be able to afford a COVID-19 vaccine</w:t>
      </w:r>
    </w:p>
    <w:p w14:paraId="796F46A2" w14:textId="77777777" w:rsidR="004E6ADA" w:rsidRDefault="004E6ADA" w:rsidP="004E6ADA">
      <w:pPr>
        <w:spacing w:after="0"/>
        <w:ind w:left="720"/>
      </w:pPr>
      <w:r>
        <w:t>F.</w:t>
      </w:r>
      <w:r>
        <w:tab/>
        <w:t>I'd rather wait and see if others who have taken it suffer any side effects</w:t>
      </w:r>
    </w:p>
    <w:p w14:paraId="3CF5A1CC" w14:textId="77777777" w:rsidR="004E6ADA" w:rsidRDefault="004E6ADA" w:rsidP="004E6ADA">
      <w:pPr>
        <w:spacing w:after="0"/>
        <w:ind w:left="720"/>
      </w:pPr>
      <w:r>
        <w:t>G.</w:t>
      </w:r>
      <w:r>
        <w:tab/>
        <w:t>I'd like to make sure that others who need it get it</w:t>
      </w:r>
    </w:p>
    <w:p w14:paraId="364CED25" w14:textId="77777777" w:rsidR="004E6ADA" w:rsidRDefault="004E6ADA" w:rsidP="004E6ADA">
      <w:pPr>
        <w:spacing w:after="0"/>
        <w:ind w:left="720"/>
      </w:pPr>
      <w:r>
        <w:t>H.</w:t>
      </w:r>
      <w:r>
        <w:tab/>
        <w:t>Some other reason (please tell us what that is)</w:t>
      </w:r>
    </w:p>
    <w:p w14:paraId="40327CB5" w14:textId="77777777" w:rsidR="004E6ADA" w:rsidRDefault="004E6ADA" w:rsidP="004E6ADA">
      <w:pPr>
        <w:spacing w:after="0"/>
      </w:pPr>
      <w:r>
        <w:tab/>
      </w:r>
    </w:p>
    <w:p w14:paraId="6BE7048B" w14:textId="77777777" w:rsidR="004E6ADA" w:rsidRDefault="004E6ADA" w:rsidP="004E6ADA">
      <w:pPr>
        <w:spacing w:after="0"/>
      </w:pPr>
      <w:r>
        <w:tab/>
      </w:r>
    </w:p>
    <w:p w14:paraId="18A62BB4" w14:textId="77777777" w:rsidR="004E6ADA" w:rsidRPr="009F2204" w:rsidRDefault="004E6ADA" w:rsidP="004E6ADA">
      <w:pPr>
        <w:spacing w:after="0"/>
        <w:rPr>
          <w:b/>
          <w:bCs/>
        </w:rPr>
      </w:pPr>
      <w:r w:rsidRPr="009F2204">
        <w:rPr>
          <w:b/>
          <w:bCs/>
        </w:rPr>
        <w:t xml:space="preserve">Q3. </w:t>
      </w:r>
      <w:r w:rsidRPr="009F2204">
        <w:rPr>
          <w:b/>
          <w:bCs/>
        </w:rPr>
        <w:tab/>
        <w:t>If needed, would you take a COVID-19 vaccine follow-up dose?</w:t>
      </w:r>
      <w:r w:rsidRPr="009F2204">
        <w:rPr>
          <w:b/>
          <w:bCs/>
        </w:rPr>
        <w:tab/>
      </w:r>
    </w:p>
    <w:p w14:paraId="39E75EC0" w14:textId="77777777" w:rsidR="004E6ADA" w:rsidRDefault="004E6ADA" w:rsidP="004E6ADA">
      <w:pPr>
        <w:spacing w:after="0"/>
        <w:ind w:left="720"/>
      </w:pPr>
      <w:r>
        <w:tab/>
      </w:r>
    </w:p>
    <w:p w14:paraId="7C2AB4BA" w14:textId="77777777" w:rsidR="004E6ADA" w:rsidRDefault="004E6ADA" w:rsidP="004E6ADA">
      <w:pPr>
        <w:spacing w:after="0"/>
        <w:ind w:left="720"/>
      </w:pPr>
      <w:r>
        <w:t>A.</w:t>
      </w:r>
      <w:r>
        <w:tab/>
        <w:t>Definitely</w:t>
      </w:r>
    </w:p>
    <w:p w14:paraId="0D6440A1" w14:textId="77777777" w:rsidR="004E6ADA" w:rsidRDefault="004E6ADA" w:rsidP="004E6ADA">
      <w:pPr>
        <w:spacing w:after="0"/>
        <w:ind w:left="720"/>
      </w:pPr>
      <w:r>
        <w:t>B.</w:t>
      </w:r>
      <w:r>
        <w:tab/>
        <w:t>Most likely</w:t>
      </w:r>
    </w:p>
    <w:p w14:paraId="5A101A1B" w14:textId="77777777" w:rsidR="004E6ADA" w:rsidRDefault="004E6ADA" w:rsidP="004E6ADA">
      <w:pPr>
        <w:spacing w:after="0"/>
        <w:ind w:left="720"/>
      </w:pPr>
      <w:r>
        <w:t>C.</w:t>
      </w:r>
      <w:r>
        <w:tab/>
        <w:t>Likely</w:t>
      </w:r>
    </w:p>
    <w:p w14:paraId="36C671CC" w14:textId="77777777" w:rsidR="004E6ADA" w:rsidRDefault="004E6ADA" w:rsidP="004E6ADA">
      <w:pPr>
        <w:spacing w:after="0"/>
        <w:ind w:left="720"/>
      </w:pPr>
      <w:r>
        <w:t>D.</w:t>
      </w:r>
      <w:r>
        <w:tab/>
        <w:t>Unlikely</w:t>
      </w:r>
    </w:p>
    <w:p w14:paraId="76087FD7" w14:textId="77777777" w:rsidR="004E6ADA" w:rsidRDefault="004E6ADA" w:rsidP="004E6ADA">
      <w:pPr>
        <w:spacing w:after="0"/>
        <w:ind w:left="720"/>
      </w:pPr>
      <w:r>
        <w:t>E.</w:t>
      </w:r>
      <w:r>
        <w:tab/>
        <w:t>Most unlikely</w:t>
      </w:r>
    </w:p>
    <w:p w14:paraId="3F1D480D" w14:textId="77777777" w:rsidR="004E6ADA" w:rsidRDefault="004E6ADA" w:rsidP="004E6ADA">
      <w:pPr>
        <w:spacing w:after="0"/>
        <w:ind w:left="720"/>
      </w:pPr>
      <w:r>
        <w:t>F.</w:t>
      </w:r>
      <w:r>
        <w:tab/>
        <w:t>Definitely not</w:t>
      </w:r>
    </w:p>
    <w:p w14:paraId="6161F8C2" w14:textId="77777777" w:rsidR="004E6ADA" w:rsidRDefault="004E6ADA" w:rsidP="004E6ADA">
      <w:pPr>
        <w:spacing w:after="0"/>
        <w:ind w:left="720"/>
      </w:pPr>
      <w:r>
        <w:t>G.</w:t>
      </w:r>
      <w:r>
        <w:tab/>
        <w:t>I'm really not sure</w:t>
      </w:r>
    </w:p>
    <w:p w14:paraId="4F890DC4" w14:textId="77777777" w:rsidR="004E6ADA" w:rsidRDefault="004E6ADA" w:rsidP="004E6ADA">
      <w:pPr>
        <w:spacing w:after="0"/>
      </w:pPr>
      <w:r>
        <w:lastRenderedPageBreak/>
        <w:tab/>
      </w:r>
    </w:p>
    <w:p w14:paraId="57E204EC" w14:textId="77777777" w:rsidR="004E6ADA" w:rsidRPr="009D171E" w:rsidRDefault="004E6ADA" w:rsidP="004E6ADA">
      <w:pPr>
        <w:spacing w:after="0"/>
        <w:rPr>
          <w:b/>
          <w:bCs/>
          <w:sz w:val="28"/>
          <w:szCs w:val="28"/>
        </w:rPr>
      </w:pPr>
      <w:r w:rsidRPr="009D171E">
        <w:rPr>
          <w:b/>
          <w:bCs/>
          <w:sz w:val="28"/>
          <w:szCs w:val="28"/>
        </w:rPr>
        <w:t>COVID-19 vaccine for children</w:t>
      </w:r>
      <w:r w:rsidRPr="009D171E">
        <w:rPr>
          <w:b/>
          <w:bCs/>
          <w:sz w:val="28"/>
          <w:szCs w:val="28"/>
        </w:rPr>
        <w:tab/>
      </w:r>
    </w:p>
    <w:p w14:paraId="14E3C115" w14:textId="77777777" w:rsidR="004E6ADA" w:rsidRPr="009F2204" w:rsidRDefault="004E6ADA" w:rsidP="004E6ADA">
      <w:pPr>
        <w:spacing w:after="0"/>
        <w:ind w:left="1145" w:hanging="720"/>
        <w:rPr>
          <w:b/>
          <w:bCs/>
        </w:rPr>
      </w:pPr>
      <w:r w:rsidRPr="009F2204">
        <w:rPr>
          <w:b/>
          <w:bCs/>
        </w:rPr>
        <w:t xml:space="preserve">Q4. </w:t>
      </w:r>
      <w:r w:rsidRPr="009F2204">
        <w:rPr>
          <w:b/>
          <w:bCs/>
        </w:rPr>
        <w:tab/>
        <w:t>If an approved COVID-19 vaccine becomes available for younger children would you have it given to a child or children for whom you are the caregiver?</w:t>
      </w:r>
      <w:r w:rsidRPr="009F2204">
        <w:rPr>
          <w:b/>
          <w:bCs/>
        </w:rPr>
        <w:tab/>
      </w:r>
    </w:p>
    <w:p w14:paraId="0072F2F6" w14:textId="77777777" w:rsidR="004E6ADA" w:rsidRDefault="004E6ADA" w:rsidP="004E6ADA">
      <w:pPr>
        <w:spacing w:after="0"/>
      </w:pPr>
      <w:r>
        <w:tab/>
      </w:r>
    </w:p>
    <w:p w14:paraId="54DF80E9" w14:textId="77777777" w:rsidR="004E6ADA" w:rsidRDefault="004E6ADA" w:rsidP="004E6ADA">
      <w:pPr>
        <w:spacing w:after="0"/>
        <w:ind w:left="1145"/>
      </w:pPr>
      <w:r>
        <w:t>A.</w:t>
      </w:r>
      <w:r>
        <w:tab/>
        <w:t>Does not apply - I am not the caregiver for any child</w:t>
      </w:r>
    </w:p>
    <w:p w14:paraId="1D6157AB" w14:textId="77777777" w:rsidR="004E6ADA" w:rsidRDefault="004E6ADA" w:rsidP="004E6ADA">
      <w:pPr>
        <w:spacing w:after="0"/>
        <w:ind w:left="1145"/>
      </w:pPr>
      <w:r>
        <w:t>B.</w:t>
      </w:r>
      <w:r>
        <w:tab/>
        <w:t>Yes</w:t>
      </w:r>
    </w:p>
    <w:p w14:paraId="3A6D0513" w14:textId="77777777" w:rsidR="004E6ADA" w:rsidRDefault="004E6ADA" w:rsidP="004E6ADA">
      <w:pPr>
        <w:spacing w:after="0"/>
        <w:ind w:left="1145"/>
      </w:pPr>
      <w:r>
        <w:t>C.</w:t>
      </w:r>
      <w:r>
        <w:tab/>
        <w:t>No</w:t>
      </w:r>
    </w:p>
    <w:p w14:paraId="03688E76" w14:textId="77777777" w:rsidR="004E6ADA" w:rsidRDefault="004E6ADA" w:rsidP="004E6ADA">
      <w:pPr>
        <w:spacing w:after="0"/>
        <w:ind w:left="1145"/>
      </w:pPr>
      <w:r>
        <w:t>D.</w:t>
      </w:r>
      <w:r>
        <w:tab/>
        <w:t>I'm really not sure</w:t>
      </w:r>
    </w:p>
    <w:p w14:paraId="5D2DEF33" w14:textId="77777777" w:rsidR="004E6ADA" w:rsidRDefault="004E6ADA" w:rsidP="004E6ADA">
      <w:pPr>
        <w:spacing w:after="0"/>
      </w:pPr>
      <w:r>
        <w:tab/>
      </w:r>
    </w:p>
    <w:p w14:paraId="463E696B" w14:textId="77777777" w:rsidR="004E6ADA" w:rsidRDefault="004E6ADA" w:rsidP="004E6ADA">
      <w:pPr>
        <w:spacing w:after="0"/>
      </w:pPr>
      <w:r>
        <w:tab/>
      </w:r>
    </w:p>
    <w:p w14:paraId="635F0B4E" w14:textId="77777777" w:rsidR="004E6ADA" w:rsidRPr="009F2204" w:rsidRDefault="004E6ADA" w:rsidP="004E6ADA">
      <w:pPr>
        <w:spacing w:after="0"/>
        <w:ind w:left="993" w:hanging="567"/>
        <w:rPr>
          <w:b/>
          <w:bCs/>
        </w:rPr>
      </w:pPr>
      <w:r w:rsidRPr="009F2204">
        <w:rPr>
          <w:b/>
          <w:bCs/>
        </w:rPr>
        <w:t>Q5.</w:t>
      </w:r>
      <w:r w:rsidRPr="009F2204">
        <w:rPr>
          <w:b/>
          <w:bCs/>
        </w:rPr>
        <w:tab/>
        <w:t xml:space="preserve"> Are you concerned the COVID-19 vaccine approval process in New Zealand will move too quickly or too slowly?</w:t>
      </w:r>
      <w:r w:rsidRPr="009F2204">
        <w:rPr>
          <w:b/>
          <w:bCs/>
        </w:rPr>
        <w:tab/>
      </w:r>
    </w:p>
    <w:p w14:paraId="50419C95" w14:textId="77777777" w:rsidR="004E6ADA" w:rsidRDefault="004E6ADA" w:rsidP="004E6ADA">
      <w:pPr>
        <w:spacing w:after="0"/>
      </w:pPr>
      <w:r>
        <w:tab/>
      </w:r>
    </w:p>
    <w:p w14:paraId="0020D387" w14:textId="77777777" w:rsidR="004E6ADA" w:rsidRDefault="004E6ADA" w:rsidP="004E6ADA">
      <w:pPr>
        <w:spacing w:after="0"/>
        <w:ind w:left="1418" w:hanging="698"/>
      </w:pPr>
      <w:r>
        <w:t>A.</w:t>
      </w:r>
      <w:r>
        <w:tab/>
        <w:t>I am concerned it will move too quickly, without fully establishing it is safe and effective</w:t>
      </w:r>
    </w:p>
    <w:p w14:paraId="065F9BE4" w14:textId="77777777" w:rsidR="004E6ADA" w:rsidRDefault="004E6ADA" w:rsidP="004E6ADA">
      <w:pPr>
        <w:spacing w:after="0"/>
        <w:ind w:left="1418" w:hanging="698"/>
      </w:pPr>
      <w:r>
        <w:t>B.</w:t>
      </w:r>
      <w:r>
        <w:tab/>
        <w:t>I trust New Zealand health agencies to approve a well-tested and safe vaccine and supply it for use as quickly as possible</w:t>
      </w:r>
    </w:p>
    <w:p w14:paraId="1CEC3600" w14:textId="77777777" w:rsidR="004E6ADA" w:rsidRDefault="004E6ADA" w:rsidP="004E6ADA">
      <w:pPr>
        <w:spacing w:after="0"/>
        <w:ind w:left="1418" w:hanging="698"/>
      </w:pPr>
      <w:r>
        <w:t>C.</w:t>
      </w:r>
      <w:r>
        <w:tab/>
        <w:t>I am concerned it will move too slowly causing unnecessary delays to accessing a vaccine</w:t>
      </w:r>
    </w:p>
    <w:p w14:paraId="2CE05A61" w14:textId="77777777" w:rsidR="004E6ADA" w:rsidRDefault="004E6ADA" w:rsidP="004E6ADA">
      <w:pPr>
        <w:spacing w:after="0"/>
        <w:ind w:left="1418" w:hanging="698"/>
      </w:pPr>
      <w:r>
        <w:t>D.</w:t>
      </w:r>
      <w:r>
        <w:tab/>
        <w:t>I'm really not sure</w:t>
      </w:r>
    </w:p>
    <w:p w14:paraId="35F80D9F" w14:textId="2BAEA2F7" w:rsidR="004E6ADA" w:rsidRDefault="004E6ADA" w:rsidP="004E6ADA">
      <w:pPr>
        <w:spacing w:after="0"/>
        <w:ind w:left="720"/>
      </w:pPr>
    </w:p>
    <w:p w14:paraId="082F6ECF" w14:textId="77777777" w:rsidR="004E6ADA" w:rsidRDefault="004E6ADA" w:rsidP="004E6ADA">
      <w:pPr>
        <w:spacing w:after="0"/>
      </w:pPr>
      <w:r>
        <w:tab/>
      </w:r>
    </w:p>
    <w:p w14:paraId="1EBAB57F" w14:textId="2CAD80CE" w:rsidR="004E6ADA" w:rsidRPr="009F2204" w:rsidRDefault="004E6ADA" w:rsidP="004E6ADA">
      <w:pPr>
        <w:spacing w:after="0"/>
        <w:ind w:left="993" w:hanging="567"/>
        <w:rPr>
          <w:b/>
          <w:bCs/>
        </w:rPr>
      </w:pPr>
      <w:r w:rsidRPr="009F2204">
        <w:rPr>
          <w:b/>
          <w:bCs/>
        </w:rPr>
        <w:t>Q6.</w:t>
      </w:r>
      <w:r>
        <w:rPr>
          <w:b/>
          <w:bCs/>
        </w:rPr>
        <w:tab/>
      </w:r>
      <w:r w:rsidRPr="009F2204">
        <w:rPr>
          <w:b/>
          <w:bCs/>
        </w:rPr>
        <w:t>How confident are you that New Zealand will have priority access to supply of an approved COVID-19 vaccine?</w:t>
      </w:r>
      <w:r w:rsidRPr="009F2204">
        <w:rPr>
          <w:b/>
          <w:bCs/>
        </w:rPr>
        <w:tab/>
      </w:r>
    </w:p>
    <w:p w14:paraId="7BD188BF" w14:textId="77777777" w:rsidR="004E6ADA" w:rsidRDefault="004E6ADA" w:rsidP="004E6ADA">
      <w:pPr>
        <w:spacing w:after="0"/>
      </w:pPr>
      <w:r>
        <w:tab/>
      </w:r>
    </w:p>
    <w:p w14:paraId="30780FC2" w14:textId="77777777" w:rsidR="004E6ADA" w:rsidRDefault="004E6ADA" w:rsidP="004E6ADA">
      <w:pPr>
        <w:spacing w:after="0"/>
        <w:ind w:left="720"/>
      </w:pPr>
      <w:r>
        <w:t>A.</w:t>
      </w:r>
      <w:r>
        <w:tab/>
        <w:t>Very confident</w:t>
      </w:r>
    </w:p>
    <w:p w14:paraId="09014F6F" w14:textId="77777777" w:rsidR="004E6ADA" w:rsidRDefault="004E6ADA" w:rsidP="004E6ADA">
      <w:pPr>
        <w:spacing w:after="0"/>
        <w:ind w:left="720"/>
      </w:pPr>
      <w:r>
        <w:t>B.</w:t>
      </w:r>
      <w:r>
        <w:tab/>
        <w:t>Confident</w:t>
      </w:r>
    </w:p>
    <w:p w14:paraId="12511385" w14:textId="77777777" w:rsidR="004E6ADA" w:rsidRDefault="004E6ADA" w:rsidP="004E6ADA">
      <w:pPr>
        <w:spacing w:after="0"/>
        <w:ind w:left="720"/>
      </w:pPr>
      <w:r>
        <w:t>C.</w:t>
      </w:r>
      <w:r>
        <w:tab/>
        <w:t>Somewhat unconfident</w:t>
      </w:r>
    </w:p>
    <w:p w14:paraId="4B667FA7" w14:textId="77777777" w:rsidR="004E6ADA" w:rsidRDefault="004E6ADA" w:rsidP="004E6ADA">
      <w:pPr>
        <w:spacing w:after="0"/>
        <w:ind w:left="720"/>
      </w:pPr>
      <w:r>
        <w:t>D.</w:t>
      </w:r>
      <w:r>
        <w:tab/>
        <w:t>Not confident at all</w:t>
      </w:r>
    </w:p>
    <w:p w14:paraId="363BF532" w14:textId="77777777" w:rsidR="004E6ADA" w:rsidRPr="003B5B81" w:rsidRDefault="004E6ADA" w:rsidP="004E6ADA">
      <w:pPr>
        <w:spacing w:after="0"/>
        <w:ind w:left="720"/>
      </w:pPr>
      <w:r>
        <w:t>E.</w:t>
      </w:r>
      <w:r>
        <w:tab/>
        <w:t>I'm really not sure</w:t>
      </w:r>
    </w:p>
    <w:p w14:paraId="06EB43FC" w14:textId="3FA4A53B" w:rsidR="00214F26" w:rsidRDefault="00214F26" w:rsidP="004E6ADA">
      <w:pPr>
        <w:spacing w:after="0"/>
        <w:rPr>
          <w:color w:val="FFFFFF" w:themeColor="background1"/>
        </w:rPr>
      </w:pPr>
    </w:p>
    <w:p w14:paraId="2123ACC4" w14:textId="3CEC67AD" w:rsidR="004E6ADA" w:rsidRDefault="004E6ADA" w:rsidP="004E6ADA">
      <w:pPr>
        <w:spacing w:after="0"/>
      </w:pPr>
    </w:p>
    <w:p w14:paraId="6E0109D9" w14:textId="4F96C1E7" w:rsidR="004E6ADA" w:rsidRPr="004E6ADA" w:rsidRDefault="004E6ADA" w:rsidP="004E6ADA">
      <w:pPr>
        <w:spacing w:after="0"/>
        <w:ind w:left="993" w:hanging="567"/>
        <w:rPr>
          <w:b/>
          <w:bCs/>
        </w:rPr>
      </w:pPr>
      <w:r w:rsidRPr="004E6ADA">
        <w:rPr>
          <w:b/>
          <w:bCs/>
        </w:rPr>
        <w:t>Q7.</w:t>
      </w:r>
      <w:r w:rsidRPr="004E6ADA">
        <w:rPr>
          <w:b/>
          <w:bCs/>
        </w:rPr>
        <w:tab/>
        <w:t>Did you have a vaccination for influenza this year?</w:t>
      </w:r>
    </w:p>
    <w:p w14:paraId="38E3AB64" w14:textId="77777777" w:rsidR="004E6ADA" w:rsidRDefault="004E6ADA" w:rsidP="004E6ADA">
      <w:pPr>
        <w:spacing w:after="0"/>
      </w:pPr>
    </w:p>
    <w:p w14:paraId="510C726B" w14:textId="54822E42" w:rsidR="004E6ADA" w:rsidRDefault="004E6ADA" w:rsidP="004E6ADA">
      <w:pPr>
        <w:spacing w:after="0"/>
        <w:ind w:left="720"/>
      </w:pPr>
      <w:r>
        <w:t>A.</w:t>
      </w:r>
      <w:r>
        <w:tab/>
        <w:t>Yes</w:t>
      </w:r>
    </w:p>
    <w:p w14:paraId="658E5E2B" w14:textId="7A22CC41" w:rsidR="004E6ADA" w:rsidRDefault="004E6ADA" w:rsidP="004E6ADA">
      <w:pPr>
        <w:spacing w:after="0"/>
        <w:ind w:left="720"/>
      </w:pPr>
      <w:r>
        <w:t>B.</w:t>
      </w:r>
      <w:r>
        <w:tab/>
        <w:t>No</w:t>
      </w:r>
    </w:p>
    <w:p w14:paraId="06CB4F46" w14:textId="40ACD2D2" w:rsidR="004E6ADA" w:rsidRDefault="004E6ADA" w:rsidP="004E6ADA">
      <w:pPr>
        <w:spacing w:after="0"/>
      </w:pPr>
    </w:p>
    <w:p w14:paraId="4120AA71" w14:textId="77777777" w:rsidR="004E6ADA" w:rsidRPr="004E6ADA" w:rsidRDefault="004E6ADA" w:rsidP="004E6ADA">
      <w:pPr>
        <w:spacing w:after="0"/>
      </w:pPr>
    </w:p>
    <w:p w14:paraId="69C59C1A" w14:textId="3F02A0B5" w:rsidR="004E6ADA" w:rsidRPr="004E6ADA" w:rsidRDefault="004E6ADA" w:rsidP="004E6ADA">
      <w:pPr>
        <w:spacing w:after="0"/>
        <w:rPr>
          <w:b/>
          <w:bCs/>
          <w:sz w:val="24"/>
          <w:szCs w:val="24"/>
        </w:rPr>
      </w:pPr>
      <w:r w:rsidRPr="004E6ADA">
        <w:rPr>
          <w:b/>
          <w:bCs/>
          <w:sz w:val="24"/>
          <w:szCs w:val="24"/>
        </w:rPr>
        <w:t>CLOSE</w:t>
      </w:r>
    </w:p>
    <w:p w14:paraId="1291C9B9" w14:textId="1DAD7F0E" w:rsidR="004E6ADA" w:rsidRDefault="004E6ADA" w:rsidP="004E6ADA">
      <w:pPr>
        <w:spacing w:after="0"/>
      </w:pPr>
    </w:p>
    <w:p w14:paraId="23F006DE" w14:textId="77777777" w:rsidR="004E6ADA" w:rsidRDefault="004E6ADA" w:rsidP="004E6ADA">
      <w:pPr>
        <w:spacing w:after="0"/>
      </w:pPr>
    </w:p>
    <w:p w14:paraId="232E6BE0" w14:textId="19A302C2" w:rsidR="004E6ADA" w:rsidRPr="004E6ADA" w:rsidRDefault="004E6ADA" w:rsidP="004E6ADA">
      <w:pPr>
        <w:spacing w:after="0"/>
        <w:rPr>
          <w:i/>
          <w:iCs/>
        </w:rPr>
      </w:pPr>
      <w:r w:rsidRPr="004E6ADA">
        <w:rPr>
          <w:i/>
          <w:iCs/>
        </w:rPr>
        <w:t>Note that Q7 was used as a classification question for cross analysis.</w:t>
      </w:r>
    </w:p>
    <w:sectPr w:rsidR="004E6ADA" w:rsidRPr="004E6ADA" w:rsidSect="00C32A18">
      <w:headerReference w:type="default" r:id="rId27"/>
      <w:footerReference w:type="defaul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93E3A" w14:textId="77777777" w:rsidR="007C2C17" w:rsidRDefault="007C2C17" w:rsidP="00391FD8">
      <w:pPr>
        <w:spacing w:after="0" w:line="240" w:lineRule="auto"/>
      </w:pPr>
      <w:r>
        <w:separator/>
      </w:r>
    </w:p>
  </w:endnote>
  <w:endnote w:type="continuationSeparator" w:id="0">
    <w:p w14:paraId="56A03FB7" w14:textId="77777777" w:rsidR="007C2C17" w:rsidRDefault="007C2C17" w:rsidP="0039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8C9D" w14:textId="77777777" w:rsidR="009E5557" w:rsidRDefault="009E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7137" w14:textId="77777777" w:rsidR="009E5557" w:rsidRPr="004A6A48" w:rsidRDefault="009E5557" w:rsidP="00FE7E34">
    <w:pPr>
      <w:pStyle w:val="Footer"/>
      <w:ind w:left="7088" w:hanging="8506"/>
    </w:pPr>
    <w:r w:rsidRPr="00063987">
      <w:rPr>
        <w:noProof/>
        <w:lang w:eastAsia="en-NZ"/>
      </w:rPr>
      <mc:AlternateContent>
        <mc:Choice Requires="wpg">
          <w:drawing>
            <wp:inline distT="0" distB="0" distL="0" distR="0" wp14:anchorId="7FA6B11C" wp14:editId="38E56AFF">
              <wp:extent cx="8444726" cy="479503"/>
              <wp:effectExtent l="0" t="0" r="13970" b="15875"/>
              <wp:docPr id="7" name="Group 6"/>
              <wp:cNvGraphicFramePr/>
              <a:graphic xmlns:a="http://schemas.openxmlformats.org/drawingml/2006/main">
                <a:graphicData uri="http://schemas.microsoft.com/office/word/2010/wordprocessingGroup">
                  <wpg:wgp>
                    <wpg:cNvGrpSpPr/>
                    <wpg:grpSpPr>
                      <a:xfrm>
                        <a:off x="0" y="0"/>
                        <a:ext cx="8444726" cy="479503"/>
                        <a:chOff x="0" y="6000768"/>
                        <a:chExt cx="9144000" cy="486000"/>
                      </a:xfrm>
                    </wpg:grpSpPr>
                    <wps:wsp>
                      <wps:cNvPr id="11" name="Rectangle 11"/>
                      <wps:cNvSpPr/>
                      <wps:spPr>
                        <a:xfrm>
                          <a:off x="0" y="6000768"/>
                          <a:ext cx="9144000" cy="486000"/>
                        </a:xfrm>
                        <a:prstGeom prst="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descr="iconfull.jpg"/>
                        <pic:cNvPicPr/>
                      </pic:nvPicPr>
                      <pic:blipFill>
                        <a:blip r:embed="rId1"/>
                        <a:stretch>
                          <a:fillRect/>
                        </a:stretch>
                      </pic:blipFill>
                      <pic:spPr>
                        <a:xfrm>
                          <a:off x="7215206" y="6000768"/>
                          <a:ext cx="482454" cy="481762"/>
                        </a:xfrm>
                        <a:prstGeom prst="rect">
                          <a:avLst/>
                        </a:prstGeom>
                      </pic:spPr>
                    </pic:pic>
                  </wpg:wgp>
                </a:graphicData>
              </a:graphic>
            </wp:inline>
          </w:drawing>
        </mc:Choice>
        <mc:Fallback>
          <w:pict>
            <v:group w14:anchorId="360A2D5A" id="Group 6" o:spid="_x0000_s1026" style="width:664.95pt;height:37.75pt;mso-position-horizontal-relative:char;mso-position-vertical-relative:line" coordorigin=",60007" coordsize="91440,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FkAAAAAAAAAAAAKdmVjdG9yRGF0&#10;YWJvb2wBAAAAAFBnUHNlbnVtAAAAAFBnUHMAAAAAUGdQQwAAAABMZWZ0VW50RiNSbHQAAAAAAAAA&#10;AAAAAABUb3AgVW50RiNSbHQAAAAAAAAAAAAAAABTY2wgVW50RiNQcmNAWQAAAAAAADhCSU0D7QAA&#10;AAAAEABkAAAAAQACAGQAAAABAAI4QklNBCYAAAAAAA4AAAAAAAAAAAAAP4AAADhCSU0D8gAAAAAA&#10;CgA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MJAAAAAFJnaHRsb25nAAADC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QoAAAABAAAAoAAAAKAAAAHg&#10;AAEsAAAADO4AGAAB/9j/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wkDCgMBEQACEQEDEQH/3QAEAGL/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KDffXjrkR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4j/IC/lRDD0u3Pnp8idtH+LV0EOT+NOxc5RMhxmPqYxJB3TlqGqjBatydO4/&#10;uyGGmKmZskoZpaCWHDz3+91/Ga55C5duf0VOm8lU/ERxtlI8lP8Abep/TwBIDmH7A+1Pgrbc+cxW&#10;36rDVZxMPhB4XLA+bD+x9B+pkmMjbZ94ldZade9+691737r3Xvfuvde9+691737r3X//0aDffXjr&#10;kR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X6/yQ/wCVTN8z+yIu/e7MJKvx&#10;f6qz8N8RkKRxB3TvrHeOrh2XT+ZRDNsvCyNFNn5gHWoQpj0GqeealgP3u91RyZtp2DZJx/Wi7j+I&#10;HNtEcGQ/8MbIiGKZkPwqHnz2R9qjznuQ3/e4D/Ve0k+EjFzKMiMV4xrgynNcRj4mKb+MMMNNDFT0&#10;8UcFPBGkMEEKLFDDDEoSKKKJAqRxxooCqAAALD3gIzFiWYksTUk+fWfSqFAVQAoFAB5dZPeut9e9&#10;+691737r3Xvfuvde9+691737r3X/0qDffXjrkR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r&#10;H8g7+VC3VGDwfzf+RG2RH2ZuvEmr6F2TmqY/c9fbSzFM8Z7Ey9FURA028d3YucjGxn1Y/EzmR/8A&#10;KKrRS4Ve/fuv+9p5+SOXbn/dZE9LqRTiWRT/AGKkcY42HefxyCg7Vq+ansJ7UfuqCDnfmK2pucqV&#10;tY2GYo2H9swPCSRT2D8EZqe5qLtJe8XOso+ve/de697917r3v3Xuve/de697917r3v3Xuve/de69&#10;7917r3v3Xuv/1qDffXjrkR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xx/Io/lRH5Qb2o/lb8gNrvL8deu&#10;c3/vw9r5qmdKLunsHEzBtU1JMg/inXGyqxA1ex/yXJ5NFoLzxQ5KBMcvfX3X/qvZPypy/dU5iuU/&#10;VdTm2iYev4ZpB8P4kSsnaWiY5G+xXtT/AFovU5r5gta8u2z/AKSMMXMqnzH4oYz8X4XekfcFkUb2&#10;CqqKqIqqiqFVVAVVVRZVVRYBQBwPeCnHJ49Z1cMDh1y9+691737r3Xvfuvde9+691737r3Xvfuvd&#10;e9+691737r3Xvfuvde9+691//9eg331465E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&#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">
              <v:rect id="Rectangle 11" o:spid="_x0000_s1027" style="position:absolute;top:60007;width:91440;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YEsAA&#10;AADbAAAADwAAAGRycy9kb3ducmV2LnhtbERP24rCMBB9X/Afwgj7tqYKFammIgsr4pOXfsDQTC+0&#10;mXSTrHb/3giCb3M419lsR9OLGznfWlYwnyUgiEurW64VFNefrxUIH5A19pZJwT952OaTjw1m2t75&#10;TLdLqEUMYZ+hgiaEIZPSlw0Z9DM7EEeuss5giNDVUju8x3DTy0WSLKXBlmNDgwN9N1R2lz+j4Jym&#10;7W+VVvuVvB4LexxPbt/tlPqcjrs1iEBjeItf7oOO8+fw/CUeI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LYEsAAAADbAAAADwAAAAAAAAAAAAAAAACYAgAAZHJzL2Rvd25y&#10;ZXYueG1sUEsFBgAAAAAEAAQA9QAAAIUDAAAAAA==&#10;" fillcolor="#8db3e2 [1311]" strokecolor="#95b3d7 [194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confull.jpg" style="position:absolute;left:72152;top:60007;width:4824;height:4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LDnAAAAA2wAAAA8AAABkcnMvZG93bnJldi54bWxET02LwjAQvQv+hzDC3jTVBXG7RhFBENmD&#10;WmHZ29CMTbCZlCZq998bQfA2j/c582XnanGjNljPCsajDARx6bXlSsGp2AxnIEJE1lh7JgX/FGC5&#10;6PfmmGt/5wPdjrESKYRDjgpMjE0uZSgNOQwj3xAn7uxbhzHBtpK6xXsKd7WcZNlUOrScGgw2tDZU&#10;Xo5Xp2C1P6y7nTW1zf5+vyo+/+yLbVDqY9CtvkFE6uJb/HJvdZr/Cc9f0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b0sOcAAAADbAAAADwAAAAAAAAAAAAAAAACfAgAA&#10;ZHJzL2Rvd25yZXYueG1sUEsFBgAAAAAEAAQA9wAAAIwDAAAAAA==&#10;">
                <v:imagedata r:id="rId2" o:title="iconfull"/>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086F" w14:textId="77777777" w:rsidR="009E5557" w:rsidRDefault="009E5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468C" w14:textId="77777777" w:rsidR="009E5557" w:rsidRDefault="009E5557" w:rsidP="007C0F7D">
    <w:pPr>
      <w:pStyle w:val="Footer"/>
      <w:jc w:val="right"/>
      <w:rPr>
        <w:sz w:val="18"/>
        <w:szCs w:val="18"/>
      </w:rPr>
    </w:pPr>
  </w:p>
  <w:p w14:paraId="7AED9E7C" w14:textId="3468D3C6" w:rsidR="009E5557" w:rsidRDefault="009E5557" w:rsidP="00DC58CF">
    <w:pPr>
      <w:pStyle w:val="Footer"/>
      <w:jc w:val="center"/>
      <w:rPr>
        <w:sz w:val="16"/>
        <w:szCs w:val="16"/>
      </w:rPr>
    </w:pPr>
    <w:r w:rsidRPr="000C3B71">
      <w:rPr>
        <w:sz w:val="16"/>
        <w:szCs w:val="16"/>
      </w:rPr>
      <w:t xml:space="preserve">Horizon Research Limited, </w:t>
    </w:r>
    <w:r w:rsidRPr="00227F89">
      <w:rPr>
        <w:sz w:val="16"/>
        <w:szCs w:val="16"/>
      </w:rPr>
      <w:t>Unit G12,</w:t>
    </w:r>
    <w:r>
      <w:rPr>
        <w:sz w:val="16"/>
        <w:szCs w:val="16"/>
      </w:rPr>
      <w:t xml:space="preserve"> </w:t>
    </w:r>
    <w:hyperlink r:id="rId1" w:history="1">
      <w:r w:rsidRPr="00227F89">
        <w:rPr>
          <w:sz w:val="16"/>
          <w:szCs w:val="16"/>
        </w:rPr>
        <w:t>23 Edwin Street, Mt Eden, Auckland 1024</w:t>
      </w:r>
    </w:hyperlink>
    <w:r w:rsidRPr="000C3B71">
      <w:rPr>
        <w:sz w:val="16"/>
        <w:szCs w:val="16"/>
      </w:rPr>
      <w:t>.</w:t>
    </w:r>
  </w:p>
  <w:p w14:paraId="08E5EBE5" w14:textId="77777777" w:rsidR="009E5557" w:rsidRDefault="009E5557" w:rsidP="00DC58CF">
    <w:pPr>
      <w:pStyle w:val="Footer"/>
      <w:jc w:val="center"/>
      <w:rPr>
        <w:sz w:val="16"/>
        <w:szCs w:val="16"/>
      </w:rPr>
    </w:pPr>
    <w:r w:rsidRPr="000C3B71">
      <w:rPr>
        <w:sz w:val="16"/>
        <w:szCs w:val="16"/>
      </w:rPr>
      <w:t>Grant McInman</w:t>
    </w:r>
    <w:r>
      <w:rPr>
        <w:sz w:val="16"/>
        <w:szCs w:val="16"/>
      </w:rPr>
      <w:t>, Manager.</w:t>
    </w:r>
    <w:r w:rsidRPr="000C3B71">
      <w:rPr>
        <w:sz w:val="16"/>
        <w:szCs w:val="16"/>
      </w:rPr>
      <w:t xml:space="preserve"> E-mail</w:t>
    </w:r>
    <w:r>
      <w:rPr>
        <w:sz w:val="16"/>
        <w:szCs w:val="16"/>
      </w:rPr>
      <w:t>,</w:t>
    </w:r>
    <w:r w:rsidRPr="000C3B71">
      <w:rPr>
        <w:sz w:val="16"/>
        <w:szCs w:val="16"/>
      </w:rPr>
      <w:t xml:space="preserve"> </w:t>
    </w:r>
    <w:hyperlink r:id="rId2" w:history="1">
      <w:r w:rsidRPr="000C3B71">
        <w:rPr>
          <w:sz w:val="16"/>
          <w:szCs w:val="16"/>
        </w:rPr>
        <w:t>gmcinman@horizonresearch.co.nz</w:t>
      </w:r>
    </w:hyperlink>
    <w:r w:rsidRPr="000C3B71">
      <w:rPr>
        <w:sz w:val="16"/>
        <w:szCs w:val="16"/>
      </w:rPr>
      <w:t>, Telephone 64 - 021 0762040.</w:t>
    </w:r>
  </w:p>
  <w:p w14:paraId="5E5A3A0F" w14:textId="79E93037" w:rsidR="009E5557" w:rsidRPr="00DC58CF" w:rsidRDefault="009E5557" w:rsidP="00DC58CF">
    <w:pPr>
      <w:pStyle w:val="Footer"/>
      <w:ind w:left="426"/>
      <w:jc w:val="center"/>
      <w:rPr>
        <w:szCs w:val="16"/>
      </w:rPr>
    </w:pPr>
    <w:r w:rsidRPr="000C3B71">
      <w:rPr>
        <w:sz w:val="16"/>
        <w:szCs w:val="16"/>
      </w:rPr>
      <w:t>Graeme Colman</w:t>
    </w:r>
    <w:r>
      <w:rPr>
        <w:sz w:val="16"/>
        <w:szCs w:val="16"/>
      </w:rPr>
      <w:t xml:space="preserve">, Principal. E-mail, </w:t>
    </w:r>
    <w:hyperlink r:id="rId3" w:history="1">
      <w:r w:rsidRPr="000C3B71">
        <w:rPr>
          <w:sz w:val="16"/>
          <w:szCs w:val="16"/>
        </w:rPr>
        <w:t>gcolman@horizonresearch.co.nz</w:t>
      </w:r>
    </w:hyperlink>
    <w:r>
      <w:rPr>
        <w:sz w:val="16"/>
        <w:szCs w:val="16"/>
      </w:rPr>
      <w:t>,</w:t>
    </w:r>
    <w:r w:rsidRPr="000C3B71">
      <w:rPr>
        <w:sz w:val="16"/>
        <w:szCs w:val="16"/>
      </w:rPr>
      <w:t xml:space="preserve"> Tel</w:t>
    </w:r>
    <w:r>
      <w:rPr>
        <w:sz w:val="16"/>
        <w:szCs w:val="16"/>
      </w:rPr>
      <w:t>ephone</w:t>
    </w:r>
    <w:r w:rsidRPr="000C3B71">
      <w:rPr>
        <w:sz w:val="16"/>
        <w:szCs w:val="16"/>
      </w:rPr>
      <w:t>: + 64 21 84 85 76</w:t>
    </w:r>
    <w:r>
      <w:rPr>
        <w:sz w:val="16"/>
        <w:szCs w:val="16"/>
      </w:rPr>
      <w:t>.</w:t>
    </w:r>
  </w:p>
  <w:p w14:paraId="4672369A" w14:textId="77777777" w:rsidR="009E5557" w:rsidRPr="000D379F" w:rsidRDefault="009E5557" w:rsidP="000D379F">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74D4" w14:textId="77777777" w:rsidR="009E5557" w:rsidRPr="004B2522" w:rsidRDefault="009E5557" w:rsidP="007C0F7D">
    <w:pPr>
      <w:pStyle w:val="Footer"/>
      <w:jc w:val="right"/>
    </w:pPr>
    <w:r w:rsidRPr="004B2522">
      <w:t xml:space="preserve">Page </w:t>
    </w:r>
    <w:r>
      <w:fldChar w:fldCharType="begin"/>
    </w:r>
    <w:r>
      <w:instrText xml:space="preserve"> PAGE   \* MERGEFORMAT </w:instrText>
    </w:r>
    <w:r>
      <w:fldChar w:fldCharType="separate"/>
    </w:r>
    <w:r>
      <w:rPr>
        <w:noProof/>
      </w:rPr>
      <w:t>28</w:t>
    </w:r>
    <w:r>
      <w:rPr>
        <w:noProof/>
      </w:rPr>
      <w:fldChar w:fldCharType="end"/>
    </w:r>
  </w:p>
  <w:p w14:paraId="01EBA5CC" w14:textId="77777777" w:rsidR="009E5557" w:rsidRDefault="009E5557" w:rsidP="00DC58CF">
    <w:pPr>
      <w:pStyle w:val="Footer"/>
      <w:jc w:val="center"/>
      <w:rPr>
        <w:sz w:val="16"/>
        <w:szCs w:val="16"/>
      </w:rPr>
    </w:pPr>
    <w:r w:rsidRPr="000C3B71">
      <w:rPr>
        <w:sz w:val="16"/>
        <w:szCs w:val="16"/>
      </w:rPr>
      <w:t xml:space="preserve">Horizon Research Limited, </w:t>
    </w:r>
    <w:r w:rsidRPr="00227F89">
      <w:rPr>
        <w:sz w:val="16"/>
        <w:szCs w:val="16"/>
      </w:rPr>
      <w:t>Unit G12, </w:t>
    </w:r>
    <w:hyperlink r:id="rId1" w:history="1">
      <w:r w:rsidRPr="00227F89">
        <w:rPr>
          <w:sz w:val="16"/>
          <w:szCs w:val="16"/>
        </w:rPr>
        <w:t>23 Edwin Street, Mt Eden, Auckland 1024</w:t>
      </w:r>
    </w:hyperlink>
    <w:r w:rsidRPr="000C3B71">
      <w:rPr>
        <w:sz w:val="16"/>
        <w:szCs w:val="16"/>
      </w:rPr>
      <w:t>.</w:t>
    </w:r>
  </w:p>
  <w:p w14:paraId="4844214E" w14:textId="77777777" w:rsidR="009E5557" w:rsidRDefault="009E5557" w:rsidP="00DC58CF">
    <w:pPr>
      <w:pStyle w:val="Footer"/>
      <w:jc w:val="center"/>
      <w:rPr>
        <w:sz w:val="16"/>
        <w:szCs w:val="16"/>
      </w:rPr>
    </w:pPr>
    <w:r w:rsidRPr="000C3B71">
      <w:rPr>
        <w:sz w:val="16"/>
        <w:szCs w:val="16"/>
      </w:rPr>
      <w:t>Grant McInman</w:t>
    </w:r>
    <w:r>
      <w:rPr>
        <w:sz w:val="16"/>
        <w:szCs w:val="16"/>
      </w:rPr>
      <w:t>, Manager.</w:t>
    </w:r>
    <w:r w:rsidRPr="000C3B71">
      <w:rPr>
        <w:sz w:val="16"/>
        <w:szCs w:val="16"/>
      </w:rPr>
      <w:t xml:space="preserve"> E-mail</w:t>
    </w:r>
    <w:r>
      <w:rPr>
        <w:sz w:val="16"/>
        <w:szCs w:val="16"/>
      </w:rPr>
      <w:t>,</w:t>
    </w:r>
    <w:r w:rsidRPr="000C3B71">
      <w:rPr>
        <w:sz w:val="16"/>
        <w:szCs w:val="16"/>
      </w:rPr>
      <w:t xml:space="preserve"> </w:t>
    </w:r>
    <w:hyperlink r:id="rId2" w:history="1">
      <w:r w:rsidRPr="000C3B71">
        <w:rPr>
          <w:sz w:val="16"/>
          <w:szCs w:val="16"/>
        </w:rPr>
        <w:t>gmcinman@horizonresearch.co.nz</w:t>
      </w:r>
    </w:hyperlink>
    <w:r w:rsidRPr="000C3B71">
      <w:rPr>
        <w:sz w:val="16"/>
        <w:szCs w:val="16"/>
      </w:rPr>
      <w:t>, Telephone 64 - 021 0762040.</w:t>
    </w:r>
  </w:p>
  <w:p w14:paraId="241356E8" w14:textId="23BD48CD" w:rsidR="009E5557" w:rsidRPr="000D379F" w:rsidRDefault="009E5557" w:rsidP="00DC58CF">
    <w:pPr>
      <w:pStyle w:val="Footer"/>
      <w:ind w:left="426"/>
      <w:jc w:val="center"/>
      <w:rPr>
        <w:szCs w:val="16"/>
      </w:rPr>
    </w:pPr>
    <w:r w:rsidRPr="000C3B71">
      <w:rPr>
        <w:sz w:val="16"/>
        <w:szCs w:val="16"/>
      </w:rPr>
      <w:t>Graeme Colman</w:t>
    </w:r>
    <w:r>
      <w:rPr>
        <w:sz w:val="16"/>
        <w:szCs w:val="16"/>
      </w:rPr>
      <w:t xml:space="preserve">, Principal. E-mail, </w:t>
    </w:r>
    <w:hyperlink r:id="rId3" w:history="1">
      <w:r w:rsidRPr="000C3B71">
        <w:rPr>
          <w:sz w:val="16"/>
          <w:szCs w:val="16"/>
        </w:rPr>
        <w:t>gcolman@horizonresearch.co.nz</w:t>
      </w:r>
    </w:hyperlink>
    <w:r>
      <w:rPr>
        <w:sz w:val="16"/>
        <w:szCs w:val="16"/>
      </w:rPr>
      <w:t>,</w:t>
    </w:r>
    <w:r w:rsidRPr="000C3B71">
      <w:rPr>
        <w:sz w:val="16"/>
        <w:szCs w:val="16"/>
      </w:rPr>
      <w:t xml:space="preserve"> Tel</w:t>
    </w:r>
    <w:r>
      <w:rPr>
        <w:sz w:val="16"/>
        <w:szCs w:val="16"/>
      </w:rPr>
      <w:t>ephone</w:t>
    </w:r>
    <w:r w:rsidRPr="000C3B71">
      <w:rPr>
        <w:sz w:val="16"/>
        <w:szCs w:val="16"/>
      </w:rPr>
      <w:t>: + 64 21 84 85 76</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E538" w14:textId="77777777" w:rsidR="007C2C17" w:rsidRDefault="007C2C17" w:rsidP="00391FD8">
      <w:pPr>
        <w:spacing w:after="0" w:line="240" w:lineRule="auto"/>
      </w:pPr>
      <w:r>
        <w:separator/>
      </w:r>
    </w:p>
  </w:footnote>
  <w:footnote w:type="continuationSeparator" w:id="0">
    <w:p w14:paraId="1EED9964" w14:textId="77777777" w:rsidR="007C2C17" w:rsidRDefault="007C2C17" w:rsidP="00391FD8">
      <w:pPr>
        <w:spacing w:after="0" w:line="240" w:lineRule="auto"/>
      </w:pPr>
      <w:r>
        <w:continuationSeparator/>
      </w:r>
    </w:p>
  </w:footnote>
  <w:footnote w:id="1">
    <w:p w14:paraId="08DC9ED0" w14:textId="77777777" w:rsidR="009E5557" w:rsidRPr="00D46390" w:rsidRDefault="009E5557" w:rsidP="0047589F">
      <w:pPr>
        <w:pStyle w:val="FootnoteText"/>
        <w:rPr>
          <w:lang w:val="en-AU"/>
        </w:rPr>
      </w:pPr>
      <w:r>
        <w:rPr>
          <w:rStyle w:val="FootnoteReference"/>
        </w:rPr>
        <w:footnoteRef/>
      </w:r>
      <w:r>
        <w:t xml:space="preserve"> </w:t>
      </w:r>
      <w:r>
        <w:rPr>
          <w:lang w:val="en-AU"/>
        </w:rPr>
        <w:t>Small base, indications only.</w:t>
      </w:r>
    </w:p>
  </w:footnote>
  <w:footnote w:id="2">
    <w:p w14:paraId="669FBB70" w14:textId="01790582" w:rsidR="009E5557" w:rsidRPr="00242899" w:rsidRDefault="009E5557">
      <w:pPr>
        <w:pStyle w:val="FootnoteText"/>
        <w:rPr>
          <w:lang w:val="en-AU"/>
        </w:rPr>
      </w:pPr>
      <w:r>
        <w:rPr>
          <w:rStyle w:val="FootnoteReference"/>
        </w:rPr>
        <w:footnoteRef/>
      </w:r>
      <w:r>
        <w:t xml:space="preserve"> </w:t>
      </w:r>
      <w:r>
        <w:rPr>
          <w:lang w:val="en-AU"/>
        </w:rPr>
        <w:t>“Other European” applies to any people of European extraction other than “New Zealand Europeans/Pakeha”</w:t>
      </w:r>
    </w:p>
  </w:footnote>
  <w:footnote w:id="3">
    <w:p w14:paraId="2EDC4CD7" w14:textId="77777777" w:rsidR="009E5557" w:rsidRPr="00D46390" w:rsidRDefault="009E5557" w:rsidP="0047427F">
      <w:pPr>
        <w:pStyle w:val="FootnoteText"/>
        <w:rPr>
          <w:lang w:val="en-AU"/>
        </w:rPr>
      </w:pPr>
      <w:r>
        <w:rPr>
          <w:rStyle w:val="FootnoteReference"/>
        </w:rPr>
        <w:footnoteRef/>
      </w:r>
      <w:r>
        <w:t xml:space="preserve"> </w:t>
      </w:r>
      <w:r>
        <w:rPr>
          <w:lang w:val="en-AU"/>
        </w:rPr>
        <w:t>Small base, indications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E863" w14:textId="77777777" w:rsidR="009E5557" w:rsidRDefault="009E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2410" w14:textId="77777777" w:rsidR="009E5557" w:rsidRDefault="009E5557" w:rsidP="00391FD8">
    <w:pPr>
      <w:pStyle w:val="Header"/>
      <w:jc w:val="right"/>
    </w:pPr>
  </w:p>
  <w:p w14:paraId="6104360E" w14:textId="77777777" w:rsidR="009E5557" w:rsidRDefault="009E5557" w:rsidP="00391FD8">
    <w:pPr>
      <w:pStyle w:val="Header"/>
      <w:jc w:val="right"/>
    </w:pPr>
  </w:p>
  <w:p w14:paraId="799A926C" w14:textId="77777777" w:rsidR="009E5557" w:rsidRDefault="009E5557" w:rsidP="00391FD8">
    <w:pPr>
      <w:pStyle w:val="Header"/>
      <w:jc w:val="right"/>
    </w:pPr>
  </w:p>
  <w:p w14:paraId="39F0232F" w14:textId="77777777" w:rsidR="009E5557" w:rsidRDefault="009E5557" w:rsidP="00391FD8">
    <w:pPr>
      <w:pStyle w:val="Header"/>
      <w:jc w:val="right"/>
    </w:pPr>
  </w:p>
  <w:p w14:paraId="4C8295EB" w14:textId="77777777" w:rsidR="009E5557" w:rsidRDefault="009E5557" w:rsidP="00391FD8">
    <w:pPr>
      <w:pStyle w:val="Header"/>
      <w:jc w:val="right"/>
    </w:pPr>
  </w:p>
  <w:p w14:paraId="48BE3C07" w14:textId="77777777" w:rsidR="009E5557" w:rsidRDefault="009E5557" w:rsidP="00391FD8">
    <w:pPr>
      <w:pStyle w:val="Header"/>
      <w:jc w:val="right"/>
    </w:pPr>
  </w:p>
  <w:p w14:paraId="4511A259" w14:textId="77777777" w:rsidR="009E5557" w:rsidRDefault="009E5557" w:rsidP="00391FD8">
    <w:pPr>
      <w:pStyle w:val="Header"/>
      <w:jc w:val="right"/>
    </w:pPr>
    <w:r>
      <w:rPr>
        <w:noProof/>
        <w:lang w:eastAsia="en-NZ"/>
      </w:rPr>
      <w:drawing>
        <wp:inline distT="0" distB="0" distL="0" distR="0" wp14:anchorId="590A2855" wp14:editId="75BA1AE5">
          <wp:extent cx="2628900" cy="323850"/>
          <wp:effectExtent l="19050" t="0" r="0" b="0"/>
          <wp:docPr id="12"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CECB" w14:textId="77777777" w:rsidR="009E5557" w:rsidRDefault="009E55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55E4" w14:textId="77777777" w:rsidR="009E5557" w:rsidRDefault="009E5557" w:rsidP="00391FD8">
    <w:pPr>
      <w:pStyle w:val="Header"/>
      <w:jc w:val="right"/>
    </w:pPr>
    <w:r>
      <w:rPr>
        <w:noProof/>
        <w:lang w:eastAsia="en-NZ"/>
      </w:rPr>
      <w:drawing>
        <wp:inline distT="0" distB="0" distL="0" distR="0" wp14:anchorId="54467ACC" wp14:editId="2EE1CCDC">
          <wp:extent cx="2628900" cy="323850"/>
          <wp:effectExtent l="19050" t="0" r="0" b="0"/>
          <wp:docPr id="24"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A177" w14:textId="77777777" w:rsidR="009E5557" w:rsidRDefault="009E5557" w:rsidP="00391FD8">
    <w:pPr>
      <w:pStyle w:val="Header"/>
      <w:jc w:val="right"/>
    </w:pPr>
    <w:r>
      <w:rPr>
        <w:noProof/>
        <w:lang w:eastAsia="en-NZ"/>
      </w:rPr>
      <w:drawing>
        <wp:inline distT="0" distB="0" distL="0" distR="0" wp14:anchorId="277CEB37" wp14:editId="7E5867E8">
          <wp:extent cx="2628900" cy="323850"/>
          <wp:effectExtent l="19050" t="0" r="0" b="0"/>
          <wp:docPr id="22"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149"/>
    <w:multiLevelType w:val="hybridMultilevel"/>
    <w:tmpl w:val="DB7E1AB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 w15:restartNumberingAfterBreak="0">
    <w:nsid w:val="05FA7E93"/>
    <w:multiLevelType w:val="hybridMultilevel"/>
    <w:tmpl w:val="51F0D9A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 w15:restartNumberingAfterBreak="0">
    <w:nsid w:val="06C144CC"/>
    <w:multiLevelType w:val="hybridMultilevel"/>
    <w:tmpl w:val="15BA0642"/>
    <w:lvl w:ilvl="0" w:tplc="2BCED474">
      <w:start w:val="1"/>
      <w:numFmt w:val="decimal"/>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 w15:restartNumberingAfterBreak="0">
    <w:nsid w:val="0AF209F2"/>
    <w:multiLevelType w:val="hybridMultilevel"/>
    <w:tmpl w:val="9380165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 w15:restartNumberingAfterBreak="0">
    <w:nsid w:val="0DD41DE8"/>
    <w:multiLevelType w:val="hybridMultilevel"/>
    <w:tmpl w:val="079C3E0C"/>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5" w15:restartNumberingAfterBreak="0">
    <w:nsid w:val="0EBA2428"/>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19368FB"/>
    <w:multiLevelType w:val="hybridMultilevel"/>
    <w:tmpl w:val="56243D6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 w15:restartNumberingAfterBreak="0">
    <w:nsid w:val="25723697"/>
    <w:multiLevelType w:val="multilevel"/>
    <w:tmpl w:val="12C2E92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261D719B"/>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AC57DC9"/>
    <w:multiLevelType w:val="hybridMultilevel"/>
    <w:tmpl w:val="B4F6DCE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0" w15:restartNumberingAfterBreak="0">
    <w:nsid w:val="39925328"/>
    <w:multiLevelType w:val="hybridMultilevel"/>
    <w:tmpl w:val="E7EAC0E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1" w15:restartNumberingAfterBreak="0">
    <w:nsid w:val="3D620AC8"/>
    <w:multiLevelType w:val="hybridMultilevel"/>
    <w:tmpl w:val="9BF6948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2" w15:restartNumberingAfterBreak="0">
    <w:nsid w:val="3DFD55B0"/>
    <w:multiLevelType w:val="hybridMultilevel"/>
    <w:tmpl w:val="FABC936C"/>
    <w:lvl w:ilvl="0" w:tplc="14090001">
      <w:start w:val="1"/>
      <w:numFmt w:val="bullet"/>
      <w:lvlText w:val=""/>
      <w:lvlJc w:val="left"/>
      <w:pPr>
        <w:ind w:left="1145" w:hanging="360"/>
      </w:pPr>
      <w:rPr>
        <w:rFonts w:ascii="Symbol" w:hAnsi="Symbol"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3" w15:restartNumberingAfterBreak="0">
    <w:nsid w:val="3EB97F98"/>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77E686D"/>
    <w:multiLevelType w:val="hybridMultilevel"/>
    <w:tmpl w:val="C4989C5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5" w15:restartNumberingAfterBreak="0">
    <w:nsid w:val="49685C57"/>
    <w:multiLevelType w:val="hybridMultilevel"/>
    <w:tmpl w:val="965CD348"/>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16" w15:restartNumberingAfterBreak="0">
    <w:nsid w:val="4C2A3D70"/>
    <w:multiLevelType w:val="hybridMultilevel"/>
    <w:tmpl w:val="4608049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7" w15:restartNumberingAfterBreak="0">
    <w:nsid w:val="520E1D8E"/>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52140213"/>
    <w:multiLevelType w:val="hybridMultilevel"/>
    <w:tmpl w:val="795E899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9" w15:restartNumberingAfterBreak="0">
    <w:nsid w:val="53BE6881"/>
    <w:multiLevelType w:val="hybridMultilevel"/>
    <w:tmpl w:val="E99805E8"/>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0" w15:restartNumberingAfterBreak="0">
    <w:nsid w:val="58451FCC"/>
    <w:multiLevelType w:val="hybridMultilevel"/>
    <w:tmpl w:val="1908D13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1" w15:restartNumberingAfterBreak="0">
    <w:nsid w:val="640D11D9"/>
    <w:multiLevelType w:val="hybridMultilevel"/>
    <w:tmpl w:val="B9E04E44"/>
    <w:lvl w:ilvl="0" w:tplc="13980706">
      <w:start w:val="1"/>
      <w:numFmt w:val="decimal"/>
      <w:pStyle w:val="HorizonSub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67A1A4C"/>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71D304A1"/>
    <w:multiLevelType w:val="hybridMultilevel"/>
    <w:tmpl w:val="78F2817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75CF613F"/>
    <w:multiLevelType w:val="multilevel"/>
    <w:tmpl w:val="1D826B72"/>
    <w:lvl w:ilvl="0">
      <w:start w:val="1"/>
      <w:numFmt w:val="decimal"/>
      <w:lvlText w:val="%1."/>
      <w:lvlJc w:val="left"/>
      <w:pPr>
        <w:ind w:left="1145" w:hanging="360"/>
      </w:pPr>
    </w:lvl>
    <w:lvl w:ilvl="1">
      <w:start w:val="2"/>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5" w15:restartNumberingAfterBreak="0">
    <w:nsid w:val="7912719A"/>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91B627B"/>
    <w:multiLevelType w:val="hybridMultilevel"/>
    <w:tmpl w:val="97566B08"/>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7" w15:restartNumberingAfterBreak="0">
    <w:nsid w:val="79905CB4"/>
    <w:multiLevelType w:val="hybridMultilevel"/>
    <w:tmpl w:val="55785076"/>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num w:numId="1">
    <w:abstractNumId w:val="24"/>
  </w:num>
  <w:num w:numId="2">
    <w:abstractNumId w:val="21"/>
  </w:num>
  <w:num w:numId="3">
    <w:abstractNumId w:val="17"/>
  </w:num>
  <w:num w:numId="4">
    <w:abstractNumId w:val="10"/>
  </w:num>
  <w:num w:numId="5">
    <w:abstractNumId w:val="0"/>
  </w:num>
  <w:num w:numId="6">
    <w:abstractNumId w:val="8"/>
  </w:num>
  <w:num w:numId="7">
    <w:abstractNumId w:val="7"/>
  </w:num>
  <w:num w:numId="8">
    <w:abstractNumId w:val="23"/>
  </w:num>
  <w:num w:numId="9">
    <w:abstractNumId w:val="25"/>
  </w:num>
  <w:num w:numId="10">
    <w:abstractNumId w:val="5"/>
  </w:num>
  <w:num w:numId="11">
    <w:abstractNumId w:val="13"/>
  </w:num>
  <w:num w:numId="12">
    <w:abstractNumId w:val="4"/>
  </w:num>
  <w:num w:numId="13">
    <w:abstractNumId w:val="15"/>
  </w:num>
  <w:num w:numId="14">
    <w:abstractNumId w:val="12"/>
  </w:num>
  <w:num w:numId="15">
    <w:abstractNumId w:val="19"/>
  </w:num>
  <w:num w:numId="16">
    <w:abstractNumId w:val="14"/>
  </w:num>
  <w:num w:numId="17">
    <w:abstractNumId w:val="3"/>
  </w:num>
  <w:num w:numId="18">
    <w:abstractNumId w:val="2"/>
  </w:num>
  <w:num w:numId="19">
    <w:abstractNumId w:val="1"/>
  </w:num>
  <w:num w:numId="20">
    <w:abstractNumId w:val="22"/>
  </w:num>
  <w:num w:numId="21">
    <w:abstractNumId w:val="9"/>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8"/>
  </w:num>
  <w:num w:numId="26">
    <w:abstractNumId w:val="16"/>
  </w:num>
  <w:num w:numId="27">
    <w:abstractNumId w:val="27"/>
  </w:num>
  <w:num w:numId="28">
    <w:abstractNumId w:val="26"/>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F5"/>
    <w:rsid w:val="00000257"/>
    <w:rsid w:val="00000FA0"/>
    <w:rsid w:val="00005FEC"/>
    <w:rsid w:val="0000772A"/>
    <w:rsid w:val="00010693"/>
    <w:rsid w:val="000133B9"/>
    <w:rsid w:val="00014E4A"/>
    <w:rsid w:val="00015A29"/>
    <w:rsid w:val="00016911"/>
    <w:rsid w:val="00017AD1"/>
    <w:rsid w:val="000218D7"/>
    <w:rsid w:val="00021900"/>
    <w:rsid w:val="00032C88"/>
    <w:rsid w:val="00035FF7"/>
    <w:rsid w:val="00036E4E"/>
    <w:rsid w:val="000407DC"/>
    <w:rsid w:val="0004225D"/>
    <w:rsid w:val="00042C96"/>
    <w:rsid w:val="00043E3D"/>
    <w:rsid w:val="00044DF6"/>
    <w:rsid w:val="00045D3F"/>
    <w:rsid w:val="00046FD3"/>
    <w:rsid w:val="00052F1F"/>
    <w:rsid w:val="0005484B"/>
    <w:rsid w:val="00060B11"/>
    <w:rsid w:val="00060DF1"/>
    <w:rsid w:val="00061866"/>
    <w:rsid w:val="00061B21"/>
    <w:rsid w:val="00061D60"/>
    <w:rsid w:val="0006351F"/>
    <w:rsid w:val="00063987"/>
    <w:rsid w:val="0006407F"/>
    <w:rsid w:val="00067272"/>
    <w:rsid w:val="0006781E"/>
    <w:rsid w:val="00072E3A"/>
    <w:rsid w:val="00075326"/>
    <w:rsid w:val="00076E4C"/>
    <w:rsid w:val="00080B3F"/>
    <w:rsid w:val="00082D1F"/>
    <w:rsid w:val="000855A5"/>
    <w:rsid w:val="00090721"/>
    <w:rsid w:val="00090757"/>
    <w:rsid w:val="00091B9C"/>
    <w:rsid w:val="00091ED6"/>
    <w:rsid w:val="00092B8B"/>
    <w:rsid w:val="00094B41"/>
    <w:rsid w:val="00096A4C"/>
    <w:rsid w:val="000A0221"/>
    <w:rsid w:val="000A1AA3"/>
    <w:rsid w:val="000A29CF"/>
    <w:rsid w:val="000A2D96"/>
    <w:rsid w:val="000A2F68"/>
    <w:rsid w:val="000A7F28"/>
    <w:rsid w:val="000B1DD8"/>
    <w:rsid w:val="000B31B0"/>
    <w:rsid w:val="000B3531"/>
    <w:rsid w:val="000B3BC8"/>
    <w:rsid w:val="000B5E1C"/>
    <w:rsid w:val="000B66E7"/>
    <w:rsid w:val="000C09E5"/>
    <w:rsid w:val="000C136D"/>
    <w:rsid w:val="000C1F47"/>
    <w:rsid w:val="000C6437"/>
    <w:rsid w:val="000C69DB"/>
    <w:rsid w:val="000D1097"/>
    <w:rsid w:val="000D13C5"/>
    <w:rsid w:val="000D1DC4"/>
    <w:rsid w:val="000D36FF"/>
    <w:rsid w:val="000D379F"/>
    <w:rsid w:val="000E105F"/>
    <w:rsid w:val="000E392C"/>
    <w:rsid w:val="000E5713"/>
    <w:rsid w:val="000F4593"/>
    <w:rsid w:val="000F7BF1"/>
    <w:rsid w:val="00103997"/>
    <w:rsid w:val="00105F7D"/>
    <w:rsid w:val="0010678A"/>
    <w:rsid w:val="001104CF"/>
    <w:rsid w:val="00110A44"/>
    <w:rsid w:val="00111E33"/>
    <w:rsid w:val="00112D48"/>
    <w:rsid w:val="00115A0A"/>
    <w:rsid w:val="001167AE"/>
    <w:rsid w:val="00121268"/>
    <w:rsid w:val="001222EB"/>
    <w:rsid w:val="001241EA"/>
    <w:rsid w:val="0012698F"/>
    <w:rsid w:val="00126F0A"/>
    <w:rsid w:val="001276D9"/>
    <w:rsid w:val="00131034"/>
    <w:rsid w:val="001312B3"/>
    <w:rsid w:val="00135771"/>
    <w:rsid w:val="001357C8"/>
    <w:rsid w:val="00136EF3"/>
    <w:rsid w:val="00140603"/>
    <w:rsid w:val="00140915"/>
    <w:rsid w:val="00144BD6"/>
    <w:rsid w:val="00145F4C"/>
    <w:rsid w:val="00147328"/>
    <w:rsid w:val="0014774D"/>
    <w:rsid w:val="0015004D"/>
    <w:rsid w:val="001501F2"/>
    <w:rsid w:val="00152BDA"/>
    <w:rsid w:val="00154E4D"/>
    <w:rsid w:val="00154F39"/>
    <w:rsid w:val="00156179"/>
    <w:rsid w:val="00157E08"/>
    <w:rsid w:val="001638E1"/>
    <w:rsid w:val="00163BB1"/>
    <w:rsid w:val="001641A7"/>
    <w:rsid w:val="0017073A"/>
    <w:rsid w:val="00173E4A"/>
    <w:rsid w:val="00173F4F"/>
    <w:rsid w:val="0017432A"/>
    <w:rsid w:val="001756C6"/>
    <w:rsid w:val="001765A1"/>
    <w:rsid w:val="00180686"/>
    <w:rsid w:val="00180C4A"/>
    <w:rsid w:val="00182763"/>
    <w:rsid w:val="00184E52"/>
    <w:rsid w:val="0018517D"/>
    <w:rsid w:val="00185D5C"/>
    <w:rsid w:val="00186FDA"/>
    <w:rsid w:val="00195B32"/>
    <w:rsid w:val="00196406"/>
    <w:rsid w:val="0019779D"/>
    <w:rsid w:val="001A099B"/>
    <w:rsid w:val="001A6984"/>
    <w:rsid w:val="001A7D44"/>
    <w:rsid w:val="001B242D"/>
    <w:rsid w:val="001B29C8"/>
    <w:rsid w:val="001B2A62"/>
    <w:rsid w:val="001B2FE3"/>
    <w:rsid w:val="001B354A"/>
    <w:rsid w:val="001B43F6"/>
    <w:rsid w:val="001C0A36"/>
    <w:rsid w:val="001C1B3E"/>
    <w:rsid w:val="001C3FB4"/>
    <w:rsid w:val="001D013F"/>
    <w:rsid w:val="001D1FDC"/>
    <w:rsid w:val="001D5689"/>
    <w:rsid w:val="001E0B35"/>
    <w:rsid w:val="001E0EB4"/>
    <w:rsid w:val="001E1E99"/>
    <w:rsid w:val="001E5081"/>
    <w:rsid w:val="001F135B"/>
    <w:rsid w:val="001F3E93"/>
    <w:rsid w:val="001F4A07"/>
    <w:rsid w:val="0020567A"/>
    <w:rsid w:val="002064AD"/>
    <w:rsid w:val="00206B40"/>
    <w:rsid w:val="00206FA6"/>
    <w:rsid w:val="00207CF3"/>
    <w:rsid w:val="0021031C"/>
    <w:rsid w:val="00213AD1"/>
    <w:rsid w:val="002141C3"/>
    <w:rsid w:val="00214233"/>
    <w:rsid w:val="00214F26"/>
    <w:rsid w:val="00215AD7"/>
    <w:rsid w:val="00216D0F"/>
    <w:rsid w:val="00221A8B"/>
    <w:rsid w:val="0023165A"/>
    <w:rsid w:val="0023188A"/>
    <w:rsid w:val="0023228C"/>
    <w:rsid w:val="00233038"/>
    <w:rsid w:val="00233834"/>
    <w:rsid w:val="002344E3"/>
    <w:rsid w:val="00234DCA"/>
    <w:rsid w:val="00240BF8"/>
    <w:rsid w:val="00241E75"/>
    <w:rsid w:val="00242564"/>
    <w:rsid w:val="00242899"/>
    <w:rsid w:val="00247678"/>
    <w:rsid w:val="0025312B"/>
    <w:rsid w:val="00254664"/>
    <w:rsid w:val="002567B3"/>
    <w:rsid w:val="002573B2"/>
    <w:rsid w:val="00260168"/>
    <w:rsid w:val="00260B8D"/>
    <w:rsid w:val="00260EDE"/>
    <w:rsid w:val="002614B3"/>
    <w:rsid w:val="0026320F"/>
    <w:rsid w:val="00265149"/>
    <w:rsid w:val="002730B9"/>
    <w:rsid w:val="0027370F"/>
    <w:rsid w:val="00274A41"/>
    <w:rsid w:val="00276E10"/>
    <w:rsid w:val="00280F2B"/>
    <w:rsid w:val="00285740"/>
    <w:rsid w:val="00291F05"/>
    <w:rsid w:val="002949CE"/>
    <w:rsid w:val="00295F0B"/>
    <w:rsid w:val="00297190"/>
    <w:rsid w:val="002A019F"/>
    <w:rsid w:val="002A3658"/>
    <w:rsid w:val="002A53B3"/>
    <w:rsid w:val="002A5DA2"/>
    <w:rsid w:val="002A7ABD"/>
    <w:rsid w:val="002A7DBD"/>
    <w:rsid w:val="002B138F"/>
    <w:rsid w:val="002B13B3"/>
    <w:rsid w:val="002B1BD3"/>
    <w:rsid w:val="002B6DC3"/>
    <w:rsid w:val="002C0D01"/>
    <w:rsid w:val="002C1E32"/>
    <w:rsid w:val="002C2C87"/>
    <w:rsid w:val="002C578E"/>
    <w:rsid w:val="002D54A5"/>
    <w:rsid w:val="002D7AEB"/>
    <w:rsid w:val="002E04A9"/>
    <w:rsid w:val="002E084D"/>
    <w:rsid w:val="002E47EC"/>
    <w:rsid w:val="002E7306"/>
    <w:rsid w:val="002F1008"/>
    <w:rsid w:val="002F2E7D"/>
    <w:rsid w:val="002F531F"/>
    <w:rsid w:val="002F6A97"/>
    <w:rsid w:val="00301440"/>
    <w:rsid w:val="00302D59"/>
    <w:rsid w:val="003057EC"/>
    <w:rsid w:val="00306105"/>
    <w:rsid w:val="003076A0"/>
    <w:rsid w:val="00310984"/>
    <w:rsid w:val="00312EF2"/>
    <w:rsid w:val="00313D91"/>
    <w:rsid w:val="003156CE"/>
    <w:rsid w:val="003166F6"/>
    <w:rsid w:val="00316EFF"/>
    <w:rsid w:val="0032363E"/>
    <w:rsid w:val="00334ED4"/>
    <w:rsid w:val="003404E5"/>
    <w:rsid w:val="00340FFF"/>
    <w:rsid w:val="0034559A"/>
    <w:rsid w:val="00345EEE"/>
    <w:rsid w:val="00346A47"/>
    <w:rsid w:val="00346E95"/>
    <w:rsid w:val="00356252"/>
    <w:rsid w:val="00357CFA"/>
    <w:rsid w:val="00360664"/>
    <w:rsid w:val="00361E39"/>
    <w:rsid w:val="003711B4"/>
    <w:rsid w:val="003751BC"/>
    <w:rsid w:val="0037767C"/>
    <w:rsid w:val="00384B44"/>
    <w:rsid w:val="00387C8F"/>
    <w:rsid w:val="00387DCF"/>
    <w:rsid w:val="00391FD8"/>
    <w:rsid w:val="00393CE0"/>
    <w:rsid w:val="00393EEA"/>
    <w:rsid w:val="00394509"/>
    <w:rsid w:val="00394783"/>
    <w:rsid w:val="003A0229"/>
    <w:rsid w:val="003A2977"/>
    <w:rsid w:val="003A2A12"/>
    <w:rsid w:val="003A2B3A"/>
    <w:rsid w:val="003A47B8"/>
    <w:rsid w:val="003A55BA"/>
    <w:rsid w:val="003A590D"/>
    <w:rsid w:val="003B335C"/>
    <w:rsid w:val="003B3D9B"/>
    <w:rsid w:val="003B503E"/>
    <w:rsid w:val="003B5FD6"/>
    <w:rsid w:val="003C070B"/>
    <w:rsid w:val="003C3B02"/>
    <w:rsid w:val="003C65D3"/>
    <w:rsid w:val="003D0A41"/>
    <w:rsid w:val="003D3F0A"/>
    <w:rsid w:val="003D4F87"/>
    <w:rsid w:val="003D574B"/>
    <w:rsid w:val="003E0599"/>
    <w:rsid w:val="003E6CE9"/>
    <w:rsid w:val="003E7693"/>
    <w:rsid w:val="003F2E77"/>
    <w:rsid w:val="003F318D"/>
    <w:rsid w:val="003F3D76"/>
    <w:rsid w:val="00400EC4"/>
    <w:rsid w:val="004032F1"/>
    <w:rsid w:val="0040463D"/>
    <w:rsid w:val="004048F3"/>
    <w:rsid w:val="00405A96"/>
    <w:rsid w:val="00406927"/>
    <w:rsid w:val="0041046F"/>
    <w:rsid w:val="00414E0D"/>
    <w:rsid w:val="00417DCF"/>
    <w:rsid w:val="0042031F"/>
    <w:rsid w:val="004203D1"/>
    <w:rsid w:val="00420492"/>
    <w:rsid w:val="004251C0"/>
    <w:rsid w:val="004255DA"/>
    <w:rsid w:val="0043097E"/>
    <w:rsid w:val="0043330F"/>
    <w:rsid w:val="00440746"/>
    <w:rsid w:val="00442E01"/>
    <w:rsid w:val="00443029"/>
    <w:rsid w:val="00443EA4"/>
    <w:rsid w:val="00446591"/>
    <w:rsid w:val="00450492"/>
    <w:rsid w:val="00450FA8"/>
    <w:rsid w:val="0045389A"/>
    <w:rsid w:val="004546C4"/>
    <w:rsid w:val="00457C47"/>
    <w:rsid w:val="00462626"/>
    <w:rsid w:val="00472C14"/>
    <w:rsid w:val="0047427F"/>
    <w:rsid w:val="0047589F"/>
    <w:rsid w:val="00475BA0"/>
    <w:rsid w:val="0047671F"/>
    <w:rsid w:val="0047748D"/>
    <w:rsid w:val="004829A0"/>
    <w:rsid w:val="00490A20"/>
    <w:rsid w:val="00490F87"/>
    <w:rsid w:val="0049277F"/>
    <w:rsid w:val="00493104"/>
    <w:rsid w:val="00493158"/>
    <w:rsid w:val="0049562B"/>
    <w:rsid w:val="004A41B9"/>
    <w:rsid w:val="004A6A48"/>
    <w:rsid w:val="004A78E5"/>
    <w:rsid w:val="004B0CF8"/>
    <w:rsid w:val="004B14D0"/>
    <w:rsid w:val="004B2522"/>
    <w:rsid w:val="004B42F9"/>
    <w:rsid w:val="004B4819"/>
    <w:rsid w:val="004B58B7"/>
    <w:rsid w:val="004B7623"/>
    <w:rsid w:val="004B7F35"/>
    <w:rsid w:val="004C0ADE"/>
    <w:rsid w:val="004C19C5"/>
    <w:rsid w:val="004C533B"/>
    <w:rsid w:val="004C66DB"/>
    <w:rsid w:val="004C6A09"/>
    <w:rsid w:val="004C6A95"/>
    <w:rsid w:val="004D113B"/>
    <w:rsid w:val="004D6C76"/>
    <w:rsid w:val="004E59D4"/>
    <w:rsid w:val="004E6ADA"/>
    <w:rsid w:val="004F0020"/>
    <w:rsid w:val="004F0DD9"/>
    <w:rsid w:val="004F1481"/>
    <w:rsid w:val="004F1C8F"/>
    <w:rsid w:val="004F355F"/>
    <w:rsid w:val="004F452F"/>
    <w:rsid w:val="004F7488"/>
    <w:rsid w:val="0050048F"/>
    <w:rsid w:val="00500836"/>
    <w:rsid w:val="00505F2A"/>
    <w:rsid w:val="00506222"/>
    <w:rsid w:val="0050628C"/>
    <w:rsid w:val="00507577"/>
    <w:rsid w:val="00510659"/>
    <w:rsid w:val="0051074A"/>
    <w:rsid w:val="005126C0"/>
    <w:rsid w:val="00515ECE"/>
    <w:rsid w:val="00517192"/>
    <w:rsid w:val="005178C4"/>
    <w:rsid w:val="00527D8C"/>
    <w:rsid w:val="0053008A"/>
    <w:rsid w:val="00531A83"/>
    <w:rsid w:val="005365A6"/>
    <w:rsid w:val="00537F1A"/>
    <w:rsid w:val="0054050F"/>
    <w:rsid w:val="00550215"/>
    <w:rsid w:val="0055221A"/>
    <w:rsid w:val="00552488"/>
    <w:rsid w:val="00552DFF"/>
    <w:rsid w:val="0055368F"/>
    <w:rsid w:val="005553B2"/>
    <w:rsid w:val="00566A9F"/>
    <w:rsid w:val="0057287A"/>
    <w:rsid w:val="005733EF"/>
    <w:rsid w:val="00576C23"/>
    <w:rsid w:val="00577BE3"/>
    <w:rsid w:val="00580DFA"/>
    <w:rsid w:val="0058298A"/>
    <w:rsid w:val="00582D95"/>
    <w:rsid w:val="0058332C"/>
    <w:rsid w:val="00590921"/>
    <w:rsid w:val="00590B62"/>
    <w:rsid w:val="00592C9F"/>
    <w:rsid w:val="00594729"/>
    <w:rsid w:val="005A0E47"/>
    <w:rsid w:val="005A1792"/>
    <w:rsid w:val="005A17C4"/>
    <w:rsid w:val="005A47BC"/>
    <w:rsid w:val="005A749D"/>
    <w:rsid w:val="005B1116"/>
    <w:rsid w:val="005B23B7"/>
    <w:rsid w:val="005B43E5"/>
    <w:rsid w:val="005C1086"/>
    <w:rsid w:val="005C3B1D"/>
    <w:rsid w:val="005C6C7C"/>
    <w:rsid w:val="005C6F17"/>
    <w:rsid w:val="005D1150"/>
    <w:rsid w:val="005D4449"/>
    <w:rsid w:val="005D46F2"/>
    <w:rsid w:val="005E025A"/>
    <w:rsid w:val="005E257A"/>
    <w:rsid w:val="005E295A"/>
    <w:rsid w:val="005E3E36"/>
    <w:rsid w:val="005E3E56"/>
    <w:rsid w:val="005E57F9"/>
    <w:rsid w:val="005E7B55"/>
    <w:rsid w:val="005F1406"/>
    <w:rsid w:val="005F2574"/>
    <w:rsid w:val="005F503E"/>
    <w:rsid w:val="00600721"/>
    <w:rsid w:val="006010C2"/>
    <w:rsid w:val="00601A17"/>
    <w:rsid w:val="0060245B"/>
    <w:rsid w:val="0060566E"/>
    <w:rsid w:val="00610372"/>
    <w:rsid w:val="00611F87"/>
    <w:rsid w:val="00614784"/>
    <w:rsid w:val="006154EA"/>
    <w:rsid w:val="00621056"/>
    <w:rsid w:val="00621963"/>
    <w:rsid w:val="00624812"/>
    <w:rsid w:val="00624F07"/>
    <w:rsid w:val="00630F54"/>
    <w:rsid w:val="00643642"/>
    <w:rsid w:val="00644581"/>
    <w:rsid w:val="0064500E"/>
    <w:rsid w:val="006451B4"/>
    <w:rsid w:val="006544FA"/>
    <w:rsid w:val="006569D1"/>
    <w:rsid w:val="0066771F"/>
    <w:rsid w:val="00670FF3"/>
    <w:rsid w:val="00671C38"/>
    <w:rsid w:val="00672246"/>
    <w:rsid w:val="00672AEA"/>
    <w:rsid w:val="00681680"/>
    <w:rsid w:val="00685170"/>
    <w:rsid w:val="00693EB8"/>
    <w:rsid w:val="00694012"/>
    <w:rsid w:val="006949B6"/>
    <w:rsid w:val="00694D09"/>
    <w:rsid w:val="006A1273"/>
    <w:rsid w:val="006A38C5"/>
    <w:rsid w:val="006A3B94"/>
    <w:rsid w:val="006A5B5D"/>
    <w:rsid w:val="006B0A5D"/>
    <w:rsid w:val="006B1E21"/>
    <w:rsid w:val="006B2338"/>
    <w:rsid w:val="006B4D55"/>
    <w:rsid w:val="006C4533"/>
    <w:rsid w:val="006C5CC8"/>
    <w:rsid w:val="006D43DF"/>
    <w:rsid w:val="006D55DA"/>
    <w:rsid w:val="006E2677"/>
    <w:rsid w:val="006E2984"/>
    <w:rsid w:val="006E2D6E"/>
    <w:rsid w:val="006E66E2"/>
    <w:rsid w:val="006F2B2D"/>
    <w:rsid w:val="006F3ACF"/>
    <w:rsid w:val="006F5876"/>
    <w:rsid w:val="006F7447"/>
    <w:rsid w:val="0070068A"/>
    <w:rsid w:val="00704C97"/>
    <w:rsid w:val="007053C2"/>
    <w:rsid w:val="00707341"/>
    <w:rsid w:val="00707D61"/>
    <w:rsid w:val="00710CFF"/>
    <w:rsid w:val="00712579"/>
    <w:rsid w:val="00712DB0"/>
    <w:rsid w:val="007134FB"/>
    <w:rsid w:val="00714DDC"/>
    <w:rsid w:val="00717940"/>
    <w:rsid w:val="007230A0"/>
    <w:rsid w:val="007244DE"/>
    <w:rsid w:val="0072550A"/>
    <w:rsid w:val="0072695D"/>
    <w:rsid w:val="00732609"/>
    <w:rsid w:val="00732E0D"/>
    <w:rsid w:val="00737251"/>
    <w:rsid w:val="00741623"/>
    <w:rsid w:val="0074500E"/>
    <w:rsid w:val="0074511C"/>
    <w:rsid w:val="007463F4"/>
    <w:rsid w:val="00746C8D"/>
    <w:rsid w:val="007477DC"/>
    <w:rsid w:val="00752956"/>
    <w:rsid w:val="00753004"/>
    <w:rsid w:val="00753B58"/>
    <w:rsid w:val="007547A4"/>
    <w:rsid w:val="00762085"/>
    <w:rsid w:val="0076245C"/>
    <w:rsid w:val="00764168"/>
    <w:rsid w:val="0076465F"/>
    <w:rsid w:val="0076632A"/>
    <w:rsid w:val="00771AFD"/>
    <w:rsid w:val="00773C7F"/>
    <w:rsid w:val="00781DCB"/>
    <w:rsid w:val="0078306C"/>
    <w:rsid w:val="00784712"/>
    <w:rsid w:val="007850A5"/>
    <w:rsid w:val="00786CCA"/>
    <w:rsid w:val="00790806"/>
    <w:rsid w:val="00791E65"/>
    <w:rsid w:val="0079403F"/>
    <w:rsid w:val="00794C71"/>
    <w:rsid w:val="007A0B16"/>
    <w:rsid w:val="007A19F1"/>
    <w:rsid w:val="007A231C"/>
    <w:rsid w:val="007A415B"/>
    <w:rsid w:val="007A538F"/>
    <w:rsid w:val="007A5F0A"/>
    <w:rsid w:val="007A7D12"/>
    <w:rsid w:val="007B0BAF"/>
    <w:rsid w:val="007B1948"/>
    <w:rsid w:val="007B27A0"/>
    <w:rsid w:val="007B50E2"/>
    <w:rsid w:val="007B52C2"/>
    <w:rsid w:val="007B6D89"/>
    <w:rsid w:val="007B7FF5"/>
    <w:rsid w:val="007C0F7D"/>
    <w:rsid w:val="007C2AAF"/>
    <w:rsid w:val="007C2C17"/>
    <w:rsid w:val="007C3104"/>
    <w:rsid w:val="007C359D"/>
    <w:rsid w:val="007C3D1C"/>
    <w:rsid w:val="007C468D"/>
    <w:rsid w:val="007D6DE1"/>
    <w:rsid w:val="007E21DB"/>
    <w:rsid w:val="007E31B6"/>
    <w:rsid w:val="007E514A"/>
    <w:rsid w:val="007E5278"/>
    <w:rsid w:val="007E53E9"/>
    <w:rsid w:val="007E78C2"/>
    <w:rsid w:val="007F2CE6"/>
    <w:rsid w:val="007F3D74"/>
    <w:rsid w:val="007F422D"/>
    <w:rsid w:val="007F4837"/>
    <w:rsid w:val="007F5F08"/>
    <w:rsid w:val="007F755D"/>
    <w:rsid w:val="00800A97"/>
    <w:rsid w:val="00800CA7"/>
    <w:rsid w:val="00806D32"/>
    <w:rsid w:val="00807A10"/>
    <w:rsid w:val="00811E50"/>
    <w:rsid w:val="00812A75"/>
    <w:rsid w:val="00817673"/>
    <w:rsid w:val="008202A9"/>
    <w:rsid w:val="00820A3A"/>
    <w:rsid w:val="00822083"/>
    <w:rsid w:val="00822646"/>
    <w:rsid w:val="0082601B"/>
    <w:rsid w:val="00826BDD"/>
    <w:rsid w:val="0083188F"/>
    <w:rsid w:val="00831E4A"/>
    <w:rsid w:val="00835120"/>
    <w:rsid w:val="0083560F"/>
    <w:rsid w:val="008369A8"/>
    <w:rsid w:val="00840372"/>
    <w:rsid w:val="0084241C"/>
    <w:rsid w:val="008426F4"/>
    <w:rsid w:val="00844DE1"/>
    <w:rsid w:val="00844F9D"/>
    <w:rsid w:val="00845691"/>
    <w:rsid w:val="00846A1D"/>
    <w:rsid w:val="00850354"/>
    <w:rsid w:val="00850EC7"/>
    <w:rsid w:val="00854B7A"/>
    <w:rsid w:val="008553D7"/>
    <w:rsid w:val="00855D3E"/>
    <w:rsid w:val="008616CD"/>
    <w:rsid w:val="00862391"/>
    <w:rsid w:val="00863840"/>
    <w:rsid w:val="00866759"/>
    <w:rsid w:val="00867733"/>
    <w:rsid w:val="00874587"/>
    <w:rsid w:val="00874F51"/>
    <w:rsid w:val="00876411"/>
    <w:rsid w:val="008772B0"/>
    <w:rsid w:val="008773B3"/>
    <w:rsid w:val="008803BB"/>
    <w:rsid w:val="00882A63"/>
    <w:rsid w:val="00884595"/>
    <w:rsid w:val="0088556D"/>
    <w:rsid w:val="00885FBA"/>
    <w:rsid w:val="00886C86"/>
    <w:rsid w:val="008901EE"/>
    <w:rsid w:val="008977CB"/>
    <w:rsid w:val="008A0790"/>
    <w:rsid w:val="008A0DF5"/>
    <w:rsid w:val="008A456B"/>
    <w:rsid w:val="008A59F8"/>
    <w:rsid w:val="008A71A3"/>
    <w:rsid w:val="008A77CA"/>
    <w:rsid w:val="008B2252"/>
    <w:rsid w:val="008B25CA"/>
    <w:rsid w:val="008B2968"/>
    <w:rsid w:val="008B6955"/>
    <w:rsid w:val="008B7F24"/>
    <w:rsid w:val="008C0118"/>
    <w:rsid w:val="008C04C4"/>
    <w:rsid w:val="008C0620"/>
    <w:rsid w:val="008C0774"/>
    <w:rsid w:val="008C0CC1"/>
    <w:rsid w:val="008C36CC"/>
    <w:rsid w:val="008C3A9F"/>
    <w:rsid w:val="008C4054"/>
    <w:rsid w:val="008C5A0D"/>
    <w:rsid w:val="008C5A67"/>
    <w:rsid w:val="008C6656"/>
    <w:rsid w:val="008C6FE1"/>
    <w:rsid w:val="008D0EF1"/>
    <w:rsid w:val="008D27E4"/>
    <w:rsid w:val="008D3068"/>
    <w:rsid w:val="008D7010"/>
    <w:rsid w:val="008E4FCD"/>
    <w:rsid w:val="008E7A5F"/>
    <w:rsid w:val="008F04ED"/>
    <w:rsid w:val="008F1C06"/>
    <w:rsid w:val="008F486D"/>
    <w:rsid w:val="008F4D07"/>
    <w:rsid w:val="00901A24"/>
    <w:rsid w:val="00905E20"/>
    <w:rsid w:val="00906E57"/>
    <w:rsid w:val="00910E3D"/>
    <w:rsid w:val="00912D66"/>
    <w:rsid w:val="00914698"/>
    <w:rsid w:val="00914C61"/>
    <w:rsid w:val="009165BE"/>
    <w:rsid w:val="00920F0A"/>
    <w:rsid w:val="00923A99"/>
    <w:rsid w:val="00926F27"/>
    <w:rsid w:val="00933B50"/>
    <w:rsid w:val="00935873"/>
    <w:rsid w:val="00936B63"/>
    <w:rsid w:val="009379FA"/>
    <w:rsid w:val="0094013F"/>
    <w:rsid w:val="0094156B"/>
    <w:rsid w:val="00950BEE"/>
    <w:rsid w:val="0095161D"/>
    <w:rsid w:val="00954DF8"/>
    <w:rsid w:val="009646FC"/>
    <w:rsid w:val="00971979"/>
    <w:rsid w:val="00982B06"/>
    <w:rsid w:val="00984FD7"/>
    <w:rsid w:val="00985F61"/>
    <w:rsid w:val="0098792D"/>
    <w:rsid w:val="00993856"/>
    <w:rsid w:val="0099423E"/>
    <w:rsid w:val="00994FCC"/>
    <w:rsid w:val="00997BC8"/>
    <w:rsid w:val="009A1A21"/>
    <w:rsid w:val="009A34F9"/>
    <w:rsid w:val="009A5ADA"/>
    <w:rsid w:val="009A5FD1"/>
    <w:rsid w:val="009B0053"/>
    <w:rsid w:val="009B1F34"/>
    <w:rsid w:val="009B2925"/>
    <w:rsid w:val="009B72ED"/>
    <w:rsid w:val="009C08E5"/>
    <w:rsid w:val="009C71F0"/>
    <w:rsid w:val="009C79A9"/>
    <w:rsid w:val="009D2413"/>
    <w:rsid w:val="009D41CB"/>
    <w:rsid w:val="009D57F4"/>
    <w:rsid w:val="009D650F"/>
    <w:rsid w:val="009D65B6"/>
    <w:rsid w:val="009D77A5"/>
    <w:rsid w:val="009E34F2"/>
    <w:rsid w:val="009E4D8C"/>
    <w:rsid w:val="009E5557"/>
    <w:rsid w:val="009F1652"/>
    <w:rsid w:val="009F4A84"/>
    <w:rsid w:val="009F573C"/>
    <w:rsid w:val="009F7592"/>
    <w:rsid w:val="009F7E07"/>
    <w:rsid w:val="00A009B4"/>
    <w:rsid w:val="00A01288"/>
    <w:rsid w:val="00A03BB1"/>
    <w:rsid w:val="00A06728"/>
    <w:rsid w:val="00A0730D"/>
    <w:rsid w:val="00A103CB"/>
    <w:rsid w:val="00A1377E"/>
    <w:rsid w:val="00A205FB"/>
    <w:rsid w:val="00A2404D"/>
    <w:rsid w:val="00A24D0F"/>
    <w:rsid w:val="00A315C1"/>
    <w:rsid w:val="00A3184D"/>
    <w:rsid w:val="00A339FD"/>
    <w:rsid w:val="00A34965"/>
    <w:rsid w:val="00A34EF1"/>
    <w:rsid w:val="00A36EA4"/>
    <w:rsid w:val="00A40390"/>
    <w:rsid w:val="00A40D63"/>
    <w:rsid w:val="00A41811"/>
    <w:rsid w:val="00A43D31"/>
    <w:rsid w:val="00A4482F"/>
    <w:rsid w:val="00A50966"/>
    <w:rsid w:val="00A52940"/>
    <w:rsid w:val="00A570C2"/>
    <w:rsid w:val="00A57C0C"/>
    <w:rsid w:val="00A60CB0"/>
    <w:rsid w:val="00A63251"/>
    <w:rsid w:val="00A6378A"/>
    <w:rsid w:val="00A642AA"/>
    <w:rsid w:val="00A66301"/>
    <w:rsid w:val="00A676A8"/>
    <w:rsid w:val="00A71471"/>
    <w:rsid w:val="00A72031"/>
    <w:rsid w:val="00A7622C"/>
    <w:rsid w:val="00A76305"/>
    <w:rsid w:val="00A77C7E"/>
    <w:rsid w:val="00A83DB3"/>
    <w:rsid w:val="00A85107"/>
    <w:rsid w:val="00A8624C"/>
    <w:rsid w:val="00A86533"/>
    <w:rsid w:val="00A87400"/>
    <w:rsid w:val="00A911B9"/>
    <w:rsid w:val="00A926AC"/>
    <w:rsid w:val="00A97197"/>
    <w:rsid w:val="00AA1801"/>
    <w:rsid w:val="00AA282E"/>
    <w:rsid w:val="00AA31D2"/>
    <w:rsid w:val="00AB2321"/>
    <w:rsid w:val="00AB4474"/>
    <w:rsid w:val="00AB4528"/>
    <w:rsid w:val="00AB6E95"/>
    <w:rsid w:val="00AC1C2E"/>
    <w:rsid w:val="00AC245C"/>
    <w:rsid w:val="00AC3129"/>
    <w:rsid w:val="00AC32BA"/>
    <w:rsid w:val="00AC3A67"/>
    <w:rsid w:val="00AC430F"/>
    <w:rsid w:val="00AC479A"/>
    <w:rsid w:val="00AC4E35"/>
    <w:rsid w:val="00AC5042"/>
    <w:rsid w:val="00AC7B8F"/>
    <w:rsid w:val="00AD0C52"/>
    <w:rsid w:val="00AD2365"/>
    <w:rsid w:val="00AD339A"/>
    <w:rsid w:val="00AD3D57"/>
    <w:rsid w:val="00AD4DE0"/>
    <w:rsid w:val="00AD5CEB"/>
    <w:rsid w:val="00AD768C"/>
    <w:rsid w:val="00AD7692"/>
    <w:rsid w:val="00AE056F"/>
    <w:rsid w:val="00AE4320"/>
    <w:rsid w:val="00AE63FA"/>
    <w:rsid w:val="00AE7CE1"/>
    <w:rsid w:val="00AE7FBB"/>
    <w:rsid w:val="00AF02D0"/>
    <w:rsid w:val="00AF34BB"/>
    <w:rsid w:val="00AF671D"/>
    <w:rsid w:val="00AF6BB4"/>
    <w:rsid w:val="00AF6FF8"/>
    <w:rsid w:val="00B02D7C"/>
    <w:rsid w:val="00B034FA"/>
    <w:rsid w:val="00B06CB9"/>
    <w:rsid w:val="00B16FE5"/>
    <w:rsid w:val="00B1701C"/>
    <w:rsid w:val="00B21D44"/>
    <w:rsid w:val="00B23C4A"/>
    <w:rsid w:val="00B263FD"/>
    <w:rsid w:val="00B27506"/>
    <w:rsid w:val="00B303C9"/>
    <w:rsid w:val="00B30776"/>
    <w:rsid w:val="00B34A72"/>
    <w:rsid w:val="00B37E44"/>
    <w:rsid w:val="00B417DD"/>
    <w:rsid w:val="00B43026"/>
    <w:rsid w:val="00B45528"/>
    <w:rsid w:val="00B509CF"/>
    <w:rsid w:val="00B510E2"/>
    <w:rsid w:val="00B5159F"/>
    <w:rsid w:val="00B5178F"/>
    <w:rsid w:val="00B551F2"/>
    <w:rsid w:val="00B55EDB"/>
    <w:rsid w:val="00B57D24"/>
    <w:rsid w:val="00B61753"/>
    <w:rsid w:val="00B62A4F"/>
    <w:rsid w:val="00B64130"/>
    <w:rsid w:val="00B64368"/>
    <w:rsid w:val="00B6577E"/>
    <w:rsid w:val="00B65818"/>
    <w:rsid w:val="00B66FC8"/>
    <w:rsid w:val="00B673CE"/>
    <w:rsid w:val="00B67C5B"/>
    <w:rsid w:val="00B71221"/>
    <w:rsid w:val="00B71DD3"/>
    <w:rsid w:val="00B7402D"/>
    <w:rsid w:val="00B745F2"/>
    <w:rsid w:val="00B77119"/>
    <w:rsid w:val="00B77FE7"/>
    <w:rsid w:val="00B869BE"/>
    <w:rsid w:val="00B86D4F"/>
    <w:rsid w:val="00B86E7C"/>
    <w:rsid w:val="00B9321A"/>
    <w:rsid w:val="00B93798"/>
    <w:rsid w:val="00BA3255"/>
    <w:rsid w:val="00BA3641"/>
    <w:rsid w:val="00BA5F51"/>
    <w:rsid w:val="00BB09ED"/>
    <w:rsid w:val="00BB2099"/>
    <w:rsid w:val="00BB34C9"/>
    <w:rsid w:val="00BB70B0"/>
    <w:rsid w:val="00BC00A4"/>
    <w:rsid w:val="00BC17D5"/>
    <w:rsid w:val="00BC2BD9"/>
    <w:rsid w:val="00BC4179"/>
    <w:rsid w:val="00BC72C7"/>
    <w:rsid w:val="00BD1B52"/>
    <w:rsid w:val="00BD3AC1"/>
    <w:rsid w:val="00BD3C82"/>
    <w:rsid w:val="00BD40A0"/>
    <w:rsid w:val="00BD5329"/>
    <w:rsid w:val="00BD5813"/>
    <w:rsid w:val="00BE0AF4"/>
    <w:rsid w:val="00BE1DCB"/>
    <w:rsid w:val="00BF0C35"/>
    <w:rsid w:val="00BF10CC"/>
    <w:rsid w:val="00BF27F2"/>
    <w:rsid w:val="00BF2FBB"/>
    <w:rsid w:val="00BF4A4D"/>
    <w:rsid w:val="00BF618F"/>
    <w:rsid w:val="00BF769B"/>
    <w:rsid w:val="00BF76D4"/>
    <w:rsid w:val="00C01D01"/>
    <w:rsid w:val="00C054F5"/>
    <w:rsid w:val="00C05A89"/>
    <w:rsid w:val="00C06533"/>
    <w:rsid w:val="00C0658E"/>
    <w:rsid w:val="00C13302"/>
    <w:rsid w:val="00C15AB2"/>
    <w:rsid w:val="00C16509"/>
    <w:rsid w:val="00C17589"/>
    <w:rsid w:val="00C20A18"/>
    <w:rsid w:val="00C27409"/>
    <w:rsid w:val="00C31340"/>
    <w:rsid w:val="00C319AB"/>
    <w:rsid w:val="00C3219A"/>
    <w:rsid w:val="00C32A18"/>
    <w:rsid w:val="00C348CA"/>
    <w:rsid w:val="00C34FC8"/>
    <w:rsid w:val="00C375C4"/>
    <w:rsid w:val="00C40E32"/>
    <w:rsid w:val="00C4227F"/>
    <w:rsid w:val="00C46332"/>
    <w:rsid w:val="00C465FD"/>
    <w:rsid w:val="00C50AE7"/>
    <w:rsid w:val="00C523A6"/>
    <w:rsid w:val="00C552AC"/>
    <w:rsid w:val="00C55E13"/>
    <w:rsid w:val="00C56693"/>
    <w:rsid w:val="00C63AFF"/>
    <w:rsid w:val="00C63F00"/>
    <w:rsid w:val="00C644C3"/>
    <w:rsid w:val="00C66D6D"/>
    <w:rsid w:val="00C713A5"/>
    <w:rsid w:val="00C71715"/>
    <w:rsid w:val="00C72B11"/>
    <w:rsid w:val="00C74E21"/>
    <w:rsid w:val="00C766CF"/>
    <w:rsid w:val="00C7776E"/>
    <w:rsid w:val="00C84BB5"/>
    <w:rsid w:val="00C850AA"/>
    <w:rsid w:val="00C86A60"/>
    <w:rsid w:val="00C87827"/>
    <w:rsid w:val="00C9103B"/>
    <w:rsid w:val="00C935D8"/>
    <w:rsid w:val="00C94931"/>
    <w:rsid w:val="00C955D5"/>
    <w:rsid w:val="00C9683F"/>
    <w:rsid w:val="00C9684C"/>
    <w:rsid w:val="00CA131B"/>
    <w:rsid w:val="00CA298D"/>
    <w:rsid w:val="00CA465F"/>
    <w:rsid w:val="00CA48FF"/>
    <w:rsid w:val="00CA7DA7"/>
    <w:rsid w:val="00CB54A3"/>
    <w:rsid w:val="00CC10DE"/>
    <w:rsid w:val="00CC20C9"/>
    <w:rsid w:val="00CC48D1"/>
    <w:rsid w:val="00CD17BA"/>
    <w:rsid w:val="00CD4E19"/>
    <w:rsid w:val="00CD6AD2"/>
    <w:rsid w:val="00CD7A4E"/>
    <w:rsid w:val="00CE0186"/>
    <w:rsid w:val="00CE2298"/>
    <w:rsid w:val="00CE377A"/>
    <w:rsid w:val="00D01690"/>
    <w:rsid w:val="00D0265C"/>
    <w:rsid w:val="00D0477E"/>
    <w:rsid w:val="00D07285"/>
    <w:rsid w:val="00D076A7"/>
    <w:rsid w:val="00D106F0"/>
    <w:rsid w:val="00D14419"/>
    <w:rsid w:val="00D144A4"/>
    <w:rsid w:val="00D15598"/>
    <w:rsid w:val="00D15FA0"/>
    <w:rsid w:val="00D26A03"/>
    <w:rsid w:val="00D26E57"/>
    <w:rsid w:val="00D30480"/>
    <w:rsid w:val="00D34F09"/>
    <w:rsid w:val="00D35A09"/>
    <w:rsid w:val="00D424A1"/>
    <w:rsid w:val="00D43B1E"/>
    <w:rsid w:val="00D43B32"/>
    <w:rsid w:val="00D44D0C"/>
    <w:rsid w:val="00D44E69"/>
    <w:rsid w:val="00D46390"/>
    <w:rsid w:val="00D46A64"/>
    <w:rsid w:val="00D471FA"/>
    <w:rsid w:val="00D50BA8"/>
    <w:rsid w:val="00D6146B"/>
    <w:rsid w:val="00D614BD"/>
    <w:rsid w:val="00D6254E"/>
    <w:rsid w:val="00D630FD"/>
    <w:rsid w:val="00D64FFD"/>
    <w:rsid w:val="00D65250"/>
    <w:rsid w:val="00D658F0"/>
    <w:rsid w:val="00D7064A"/>
    <w:rsid w:val="00D727D7"/>
    <w:rsid w:val="00D7471E"/>
    <w:rsid w:val="00D75B35"/>
    <w:rsid w:val="00D7648D"/>
    <w:rsid w:val="00D80519"/>
    <w:rsid w:val="00D806B4"/>
    <w:rsid w:val="00D83186"/>
    <w:rsid w:val="00D84E53"/>
    <w:rsid w:val="00D851C5"/>
    <w:rsid w:val="00D868FD"/>
    <w:rsid w:val="00D878F8"/>
    <w:rsid w:val="00D908D6"/>
    <w:rsid w:val="00D91A4F"/>
    <w:rsid w:val="00D9420D"/>
    <w:rsid w:val="00D96F21"/>
    <w:rsid w:val="00D97CB3"/>
    <w:rsid w:val="00DA35D5"/>
    <w:rsid w:val="00DA3637"/>
    <w:rsid w:val="00DA46C5"/>
    <w:rsid w:val="00DA62E0"/>
    <w:rsid w:val="00DA7DAF"/>
    <w:rsid w:val="00DA7F88"/>
    <w:rsid w:val="00DB1E1D"/>
    <w:rsid w:val="00DB4910"/>
    <w:rsid w:val="00DB7B22"/>
    <w:rsid w:val="00DC01C6"/>
    <w:rsid w:val="00DC06AF"/>
    <w:rsid w:val="00DC0BAA"/>
    <w:rsid w:val="00DC184E"/>
    <w:rsid w:val="00DC18F7"/>
    <w:rsid w:val="00DC58CF"/>
    <w:rsid w:val="00DD15B8"/>
    <w:rsid w:val="00DD1E34"/>
    <w:rsid w:val="00DD5899"/>
    <w:rsid w:val="00DD6659"/>
    <w:rsid w:val="00DE006B"/>
    <w:rsid w:val="00DE4890"/>
    <w:rsid w:val="00DE52AB"/>
    <w:rsid w:val="00DE7C32"/>
    <w:rsid w:val="00DE7DBD"/>
    <w:rsid w:val="00DF0670"/>
    <w:rsid w:val="00DF42EE"/>
    <w:rsid w:val="00DF4E9E"/>
    <w:rsid w:val="00DF5218"/>
    <w:rsid w:val="00E003FC"/>
    <w:rsid w:val="00E01936"/>
    <w:rsid w:val="00E0440D"/>
    <w:rsid w:val="00E05026"/>
    <w:rsid w:val="00E0571E"/>
    <w:rsid w:val="00E06423"/>
    <w:rsid w:val="00E06AD1"/>
    <w:rsid w:val="00E124B0"/>
    <w:rsid w:val="00E16D6F"/>
    <w:rsid w:val="00E16E96"/>
    <w:rsid w:val="00E17AA7"/>
    <w:rsid w:val="00E2209B"/>
    <w:rsid w:val="00E23053"/>
    <w:rsid w:val="00E230BC"/>
    <w:rsid w:val="00E23D95"/>
    <w:rsid w:val="00E24B5B"/>
    <w:rsid w:val="00E25BF0"/>
    <w:rsid w:val="00E328E0"/>
    <w:rsid w:val="00E33186"/>
    <w:rsid w:val="00E33762"/>
    <w:rsid w:val="00E33844"/>
    <w:rsid w:val="00E33CA7"/>
    <w:rsid w:val="00E34EBB"/>
    <w:rsid w:val="00E368D3"/>
    <w:rsid w:val="00E4128C"/>
    <w:rsid w:val="00E4498D"/>
    <w:rsid w:val="00E463CD"/>
    <w:rsid w:val="00E47E1D"/>
    <w:rsid w:val="00E52919"/>
    <w:rsid w:val="00E52A55"/>
    <w:rsid w:val="00E53898"/>
    <w:rsid w:val="00E55420"/>
    <w:rsid w:val="00E56AE7"/>
    <w:rsid w:val="00E606A2"/>
    <w:rsid w:val="00E62E80"/>
    <w:rsid w:val="00E631C1"/>
    <w:rsid w:val="00E65AEA"/>
    <w:rsid w:val="00E6689E"/>
    <w:rsid w:val="00E66B76"/>
    <w:rsid w:val="00E676FA"/>
    <w:rsid w:val="00E73A8E"/>
    <w:rsid w:val="00E74E70"/>
    <w:rsid w:val="00E80DD3"/>
    <w:rsid w:val="00E8174F"/>
    <w:rsid w:val="00E827AA"/>
    <w:rsid w:val="00E85626"/>
    <w:rsid w:val="00E87488"/>
    <w:rsid w:val="00E9186A"/>
    <w:rsid w:val="00E920B6"/>
    <w:rsid w:val="00E93D0C"/>
    <w:rsid w:val="00E94125"/>
    <w:rsid w:val="00E94184"/>
    <w:rsid w:val="00E94F69"/>
    <w:rsid w:val="00E9500F"/>
    <w:rsid w:val="00E951FA"/>
    <w:rsid w:val="00EA1141"/>
    <w:rsid w:val="00EA1E5A"/>
    <w:rsid w:val="00EA287E"/>
    <w:rsid w:val="00EA3162"/>
    <w:rsid w:val="00EA64BA"/>
    <w:rsid w:val="00EA6D59"/>
    <w:rsid w:val="00EA7108"/>
    <w:rsid w:val="00EB00BF"/>
    <w:rsid w:val="00EB13B5"/>
    <w:rsid w:val="00EB1CB9"/>
    <w:rsid w:val="00EB2F51"/>
    <w:rsid w:val="00EB76B2"/>
    <w:rsid w:val="00EC05DD"/>
    <w:rsid w:val="00EC09DE"/>
    <w:rsid w:val="00EC1466"/>
    <w:rsid w:val="00EC21C0"/>
    <w:rsid w:val="00EC221F"/>
    <w:rsid w:val="00EC3232"/>
    <w:rsid w:val="00EC50C5"/>
    <w:rsid w:val="00ED28BF"/>
    <w:rsid w:val="00ED3F60"/>
    <w:rsid w:val="00ED4CEE"/>
    <w:rsid w:val="00ED5CFC"/>
    <w:rsid w:val="00ED71DA"/>
    <w:rsid w:val="00EE01C9"/>
    <w:rsid w:val="00EE2BE0"/>
    <w:rsid w:val="00EE3E10"/>
    <w:rsid w:val="00EE49FB"/>
    <w:rsid w:val="00EE5785"/>
    <w:rsid w:val="00EF1309"/>
    <w:rsid w:val="00EF143E"/>
    <w:rsid w:val="00EF4257"/>
    <w:rsid w:val="00EF425D"/>
    <w:rsid w:val="00F00098"/>
    <w:rsid w:val="00F00E26"/>
    <w:rsid w:val="00F022F3"/>
    <w:rsid w:val="00F05B1F"/>
    <w:rsid w:val="00F06381"/>
    <w:rsid w:val="00F0642F"/>
    <w:rsid w:val="00F07816"/>
    <w:rsid w:val="00F101FA"/>
    <w:rsid w:val="00F11E56"/>
    <w:rsid w:val="00F14EA8"/>
    <w:rsid w:val="00F150BD"/>
    <w:rsid w:val="00F151A3"/>
    <w:rsid w:val="00F15C9C"/>
    <w:rsid w:val="00F17238"/>
    <w:rsid w:val="00F2070D"/>
    <w:rsid w:val="00F224C6"/>
    <w:rsid w:val="00F2445F"/>
    <w:rsid w:val="00F2537C"/>
    <w:rsid w:val="00F25FD1"/>
    <w:rsid w:val="00F32366"/>
    <w:rsid w:val="00F34C74"/>
    <w:rsid w:val="00F35C7E"/>
    <w:rsid w:val="00F36741"/>
    <w:rsid w:val="00F405F6"/>
    <w:rsid w:val="00F429ED"/>
    <w:rsid w:val="00F44CD4"/>
    <w:rsid w:val="00F46355"/>
    <w:rsid w:val="00F50372"/>
    <w:rsid w:val="00F512A0"/>
    <w:rsid w:val="00F51DDE"/>
    <w:rsid w:val="00F5288C"/>
    <w:rsid w:val="00F57B0E"/>
    <w:rsid w:val="00F60B29"/>
    <w:rsid w:val="00F61E04"/>
    <w:rsid w:val="00F6363B"/>
    <w:rsid w:val="00F668DA"/>
    <w:rsid w:val="00F66C12"/>
    <w:rsid w:val="00F6726A"/>
    <w:rsid w:val="00F673B3"/>
    <w:rsid w:val="00F75CBB"/>
    <w:rsid w:val="00F77BB7"/>
    <w:rsid w:val="00F80B2E"/>
    <w:rsid w:val="00F816DF"/>
    <w:rsid w:val="00F83581"/>
    <w:rsid w:val="00F84F0A"/>
    <w:rsid w:val="00F857DE"/>
    <w:rsid w:val="00F85CED"/>
    <w:rsid w:val="00F921A3"/>
    <w:rsid w:val="00F94678"/>
    <w:rsid w:val="00F95D64"/>
    <w:rsid w:val="00F96F63"/>
    <w:rsid w:val="00F97DFC"/>
    <w:rsid w:val="00FA58E1"/>
    <w:rsid w:val="00FA5E0F"/>
    <w:rsid w:val="00FA6D30"/>
    <w:rsid w:val="00FB056F"/>
    <w:rsid w:val="00FB2966"/>
    <w:rsid w:val="00FC2BD9"/>
    <w:rsid w:val="00FC4B15"/>
    <w:rsid w:val="00FC677A"/>
    <w:rsid w:val="00FD2B26"/>
    <w:rsid w:val="00FE0B7D"/>
    <w:rsid w:val="00FE0C9F"/>
    <w:rsid w:val="00FE46EE"/>
    <w:rsid w:val="00FE4CAC"/>
    <w:rsid w:val="00FE771E"/>
    <w:rsid w:val="00FE7E34"/>
    <w:rsid w:val="00FF169C"/>
    <w:rsid w:val="00FF1D2B"/>
    <w:rsid w:val="00FF4E6B"/>
    <w:rsid w:val="00FF52E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57C7"/>
  <w15:docId w15:val="{A8947C89-18D3-4AEA-BAFF-FCD0BF06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B1"/>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customStyle="1" w:styleId="st1">
    <w:name w:val="st1"/>
    <w:basedOn w:val="DefaultParagraphFont"/>
    <w:rsid w:val="00601A17"/>
  </w:style>
  <w:style w:type="paragraph" w:styleId="TOC3">
    <w:name w:val="toc 3"/>
    <w:basedOn w:val="Normal"/>
    <w:next w:val="Normal"/>
    <w:autoRedefine/>
    <w:uiPriority w:val="39"/>
    <w:unhideWhenUsed/>
    <w:rsid w:val="00601A17"/>
    <w:pPr>
      <w:tabs>
        <w:tab w:val="left" w:pos="1320"/>
        <w:tab w:val="right" w:leader="dot" w:pos="9016"/>
      </w:tabs>
      <w:ind w:left="440"/>
    </w:pPr>
    <w:rPr>
      <w:b/>
      <w:noProof/>
      <w:sz w:val="20"/>
    </w:rPr>
  </w:style>
  <w:style w:type="character" w:customStyle="1" w:styleId="CommentTextChar">
    <w:name w:val="Comment Text Char"/>
    <w:basedOn w:val="DefaultParagraphFont"/>
    <w:link w:val="CommentText"/>
    <w:uiPriority w:val="99"/>
    <w:semiHidden/>
    <w:rsid w:val="00601A17"/>
    <w:rPr>
      <w:rFonts w:ascii="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01A17"/>
    <w:pPr>
      <w:spacing w:after="0" w:line="240" w:lineRule="auto"/>
      <w:ind w:left="0"/>
    </w:pPr>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601A17"/>
    <w:rPr>
      <w:rFonts w:ascii="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01A17"/>
    <w:rPr>
      <w:b/>
      <w:bCs/>
    </w:rPr>
  </w:style>
  <w:style w:type="character" w:styleId="CommentReference">
    <w:name w:val="annotation reference"/>
    <w:basedOn w:val="DefaultParagraphFont"/>
    <w:uiPriority w:val="99"/>
    <w:semiHidden/>
    <w:unhideWhenUsed/>
    <w:rsid w:val="000B66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499">
      <w:bodyDiv w:val="1"/>
      <w:marLeft w:val="0"/>
      <w:marRight w:val="0"/>
      <w:marTop w:val="0"/>
      <w:marBottom w:val="0"/>
      <w:divBdr>
        <w:top w:val="none" w:sz="0" w:space="0" w:color="auto"/>
        <w:left w:val="none" w:sz="0" w:space="0" w:color="auto"/>
        <w:bottom w:val="none" w:sz="0" w:space="0" w:color="auto"/>
        <w:right w:val="none" w:sz="0" w:space="0" w:color="auto"/>
      </w:divBdr>
    </w:div>
    <w:div w:id="32391972">
      <w:bodyDiv w:val="1"/>
      <w:marLeft w:val="0"/>
      <w:marRight w:val="0"/>
      <w:marTop w:val="0"/>
      <w:marBottom w:val="0"/>
      <w:divBdr>
        <w:top w:val="none" w:sz="0" w:space="0" w:color="auto"/>
        <w:left w:val="none" w:sz="0" w:space="0" w:color="auto"/>
        <w:bottom w:val="none" w:sz="0" w:space="0" w:color="auto"/>
        <w:right w:val="none" w:sz="0" w:space="0" w:color="auto"/>
      </w:divBdr>
    </w:div>
    <w:div w:id="33116442">
      <w:bodyDiv w:val="1"/>
      <w:marLeft w:val="0"/>
      <w:marRight w:val="0"/>
      <w:marTop w:val="0"/>
      <w:marBottom w:val="0"/>
      <w:divBdr>
        <w:top w:val="none" w:sz="0" w:space="0" w:color="auto"/>
        <w:left w:val="none" w:sz="0" w:space="0" w:color="auto"/>
        <w:bottom w:val="none" w:sz="0" w:space="0" w:color="auto"/>
        <w:right w:val="none" w:sz="0" w:space="0" w:color="auto"/>
      </w:divBdr>
    </w:div>
    <w:div w:id="34817910">
      <w:bodyDiv w:val="1"/>
      <w:marLeft w:val="0"/>
      <w:marRight w:val="0"/>
      <w:marTop w:val="0"/>
      <w:marBottom w:val="0"/>
      <w:divBdr>
        <w:top w:val="none" w:sz="0" w:space="0" w:color="auto"/>
        <w:left w:val="none" w:sz="0" w:space="0" w:color="auto"/>
        <w:bottom w:val="none" w:sz="0" w:space="0" w:color="auto"/>
        <w:right w:val="none" w:sz="0" w:space="0" w:color="auto"/>
      </w:divBdr>
    </w:div>
    <w:div w:id="153298280">
      <w:bodyDiv w:val="1"/>
      <w:marLeft w:val="0"/>
      <w:marRight w:val="0"/>
      <w:marTop w:val="0"/>
      <w:marBottom w:val="0"/>
      <w:divBdr>
        <w:top w:val="none" w:sz="0" w:space="0" w:color="auto"/>
        <w:left w:val="none" w:sz="0" w:space="0" w:color="auto"/>
        <w:bottom w:val="none" w:sz="0" w:space="0" w:color="auto"/>
        <w:right w:val="none" w:sz="0" w:space="0" w:color="auto"/>
      </w:divBdr>
    </w:div>
    <w:div w:id="173737485">
      <w:bodyDiv w:val="1"/>
      <w:marLeft w:val="0"/>
      <w:marRight w:val="0"/>
      <w:marTop w:val="0"/>
      <w:marBottom w:val="0"/>
      <w:divBdr>
        <w:top w:val="none" w:sz="0" w:space="0" w:color="auto"/>
        <w:left w:val="none" w:sz="0" w:space="0" w:color="auto"/>
        <w:bottom w:val="none" w:sz="0" w:space="0" w:color="auto"/>
        <w:right w:val="none" w:sz="0" w:space="0" w:color="auto"/>
      </w:divBdr>
    </w:div>
    <w:div w:id="195122515">
      <w:bodyDiv w:val="1"/>
      <w:marLeft w:val="0"/>
      <w:marRight w:val="0"/>
      <w:marTop w:val="0"/>
      <w:marBottom w:val="0"/>
      <w:divBdr>
        <w:top w:val="none" w:sz="0" w:space="0" w:color="auto"/>
        <w:left w:val="none" w:sz="0" w:space="0" w:color="auto"/>
        <w:bottom w:val="none" w:sz="0" w:space="0" w:color="auto"/>
        <w:right w:val="none" w:sz="0" w:space="0" w:color="auto"/>
      </w:divBdr>
    </w:div>
    <w:div w:id="202401818">
      <w:bodyDiv w:val="1"/>
      <w:marLeft w:val="0"/>
      <w:marRight w:val="0"/>
      <w:marTop w:val="0"/>
      <w:marBottom w:val="0"/>
      <w:divBdr>
        <w:top w:val="none" w:sz="0" w:space="0" w:color="auto"/>
        <w:left w:val="none" w:sz="0" w:space="0" w:color="auto"/>
        <w:bottom w:val="none" w:sz="0" w:space="0" w:color="auto"/>
        <w:right w:val="none" w:sz="0" w:space="0" w:color="auto"/>
      </w:divBdr>
    </w:div>
    <w:div w:id="264845495">
      <w:bodyDiv w:val="1"/>
      <w:marLeft w:val="0"/>
      <w:marRight w:val="0"/>
      <w:marTop w:val="0"/>
      <w:marBottom w:val="0"/>
      <w:divBdr>
        <w:top w:val="none" w:sz="0" w:space="0" w:color="auto"/>
        <w:left w:val="none" w:sz="0" w:space="0" w:color="auto"/>
        <w:bottom w:val="none" w:sz="0" w:space="0" w:color="auto"/>
        <w:right w:val="none" w:sz="0" w:space="0" w:color="auto"/>
      </w:divBdr>
    </w:div>
    <w:div w:id="266622018">
      <w:bodyDiv w:val="1"/>
      <w:marLeft w:val="0"/>
      <w:marRight w:val="0"/>
      <w:marTop w:val="0"/>
      <w:marBottom w:val="0"/>
      <w:divBdr>
        <w:top w:val="none" w:sz="0" w:space="0" w:color="auto"/>
        <w:left w:val="none" w:sz="0" w:space="0" w:color="auto"/>
        <w:bottom w:val="none" w:sz="0" w:space="0" w:color="auto"/>
        <w:right w:val="none" w:sz="0" w:space="0" w:color="auto"/>
      </w:divBdr>
    </w:div>
    <w:div w:id="271522838">
      <w:bodyDiv w:val="1"/>
      <w:marLeft w:val="0"/>
      <w:marRight w:val="0"/>
      <w:marTop w:val="0"/>
      <w:marBottom w:val="0"/>
      <w:divBdr>
        <w:top w:val="none" w:sz="0" w:space="0" w:color="auto"/>
        <w:left w:val="none" w:sz="0" w:space="0" w:color="auto"/>
        <w:bottom w:val="none" w:sz="0" w:space="0" w:color="auto"/>
        <w:right w:val="none" w:sz="0" w:space="0" w:color="auto"/>
      </w:divBdr>
    </w:div>
    <w:div w:id="283194786">
      <w:bodyDiv w:val="1"/>
      <w:marLeft w:val="0"/>
      <w:marRight w:val="0"/>
      <w:marTop w:val="0"/>
      <w:marBottom w:val="0"/>
      <w:divBdr>
        <w:top w:val="none" w:sz="0" w:space="0" w:color="auto"/>
        <w:left w:val="none" w:sz="0" w:space="0" w:color="auto"/>
        <w:bottom w:val="none" w:sz="0" w:space="0" w:color="auto"/>
        <w:right w:val="none" w:sz="0" w:space="0" w:color="auto"/>
      </w:divBdr>
    </w:div>
    <w:div w:id="286595003">
      <w:bodyDiv w:val="1"/>
      <w:marLeft w:val="0"/>
      <w:marRight w:val="0"/>
      <w:marTop w:val="0"/>
      <w:marBottom w:val="0"/>
      <w:divBdr>
        <w:top w:val="none" w:sz="0" w:space="0" w:color="auto"/>
        <w:left w:val="none" w:sz="0" w:space="0" w:color="auto"/>
        <w:bottom w:val="none" w:sz="0" w:space="0" w:color="auto"/>
        <w:right w:val="none" w:sz="0" w:space="0" w:color="auto"/>
      </w:divBdr>
    </w:div>
    <w:div w:id="289283834">
      <w:bodyDiv w:val="1"/>
      <w:marLeft w:val="0"/>
      <w:marRight w:val="0"/>
      <w:marTop w:val="0"/>
      <w:marBottom w:val="0"/>
      <w:divBdr>
        <w:top w:val="none" w:sz="0" w:space="0" w:color="auto"/>
        <w:left w:val="none" w:sz="0" w:space="0" w:color="auto"/>
        <w:bottom w:val="none" w:sz="0" w:space="0" w:color="auto"/>
        <w:right w:val="none" w:sz="0" w:space="0" w:color="auto"/>
      </w:divBdr>
    </w:div>
    <w:div w:id="301085368">
      <w:bodyDiv w:val="1"/>
      <w:marLeft w:val="0"/>
      <w:marRight w:val="0"/>
      <w:marTop w:val="0"/>
      <w:marBottom w:val="0"/>
      <w:divBdr>
        <w:top w:val="none" w:sz="0" w:space="0" w:color="auto"/>
        <w:left w:val="none" w:sz="0" w:space="0" w:color="auto"/>
        <w:bottom w:val="none" w:sz="0" w:space="0" w:color="auto"/>
        <w:right w:val="none" w:sz="0" w:space="0" w:color="auto"/>
      </w:divBdr>
    </w:div>
    <w:div w:id="352460209">
      <w:bodyDiv w:val="1"/>
      <w:marLeft w:val="0"/>
      <w:marRight w:val="0"/>
      <w:marTop w:val="0"/>
      <w:marBottom w:val="0"/>
      <w:divBdr>
        <w:top w:val="none" w:sz="0" w:space="0" w:color="auto"/>
        <w:left w:val="none" w:sz="0" w:space="0" w:color="auto"/>
        <w:bottom w:val="none" w:sz="0" w:space="0" w:color="auto"/>
        <w:right w:val="none" w:sz="0" w:space="0" w:color="auto"/>
      </w:divBdr>
      <w:divsChild>
        <w:div w:id="1488861570">
          <w:marLeft w:val="0"/>
          <w:marRight w:val="0"/>
          <w:marTop w:val="0"/>
          <w:marBottom w:val="0"/>
          <w:divBdr>
            <w:top w:val="none" w:sz="0" w:space="0" w:color="auto"/>
            <w:left w:val="none" w:sz="0" w:space="0" w:color="auto"/>
            <w:bottom w:val="none" w:sz="0" w:space="0" w:color="auto"/>
            <w:right w:val="none" w:sz="0" w:space="0" w:color="auto"/>
          </w:divBdr>
        </w:div>
        <w:div w:id="1309435427">
          <w:marLeft w:val="0"/>
          <w:marRight w:val="0"/>
          <w:marTop w:val="0"/>
          <w:marBottom w:val="0"/>
          <w:divBdr>
            <w:top w:val="none" w:sz="0" w:space="0" w:color="auto"/>
            <w:left w:val="none" w:sz="0" w:space="0" w:color="auto"/>
            <w:bottom w:val="none" w:sz="0" w:space="0" w:color="auto"/>
            <w:right w:val="none" w:sz="0" w:space="0" w:color="auto"/>
          </w:divBdr>
        </w:div>
        <w:div w:id="1612083577">
          <w:marLeft w:val="0"/>
          <w:marRight w:val="0"/>
          <w:marTop w:val="0"/>
          <w:marBottom w:val="0"/>
          <w:divBdr>
            <w:top w:val="none" w:sz="0" w:space="0" w:color="auto"/>
            <w:left w:val="none" w:sz="0" w:space="0" w:color="auto"/>
            <w:bottom w:val="none" w:sz="0" w:space="0" w:color="auto"/>
            <w:right w:val="none" w:sz="0" w:space="0" w:color="auto"/>
          </w:divBdr>
        </w:div>
        <w:div w:id="1570264395">
          <w:marLeft w:val="0"/>
          <w:marRight w:val="0"/>
          <w:marTop w:val="0"/>
          <w:marBottom w:val="0"/>
          <w:divBdr>
            <w:top w:val="none" w:sz="0" w:space="0" w:color="auto"/>
            <w:left w:val="none" w:sz="0" w:space="0" w:color="auto"/>
            <w:bottom w:val="none" w:sz="0" w:space="0" w:color="auto"/>
            <w:right w:val="none" w:sz="0" w:space="0" w:color="auto"/>
          </w:divBdr>
        </w:div>
        <w:div w:id="853114728">
          <w:marLeft w:val="0"/>
          <w:marRight w:val="0"/>
          <w:marTop w:val="0"/>
          <w:marBottom w:val="0"/>
          <w:divBdr>
            <w:top w:val="none" w:sz="0" w:space="0" w:color="auto"/>
            <w:left w:val="none" w:sz="0" w:space="0" w:color="auto"/>
            <w:bottom w:val="none" w:sz="0" w:space="0" w:color="auto"/>
            <w:right w:val="none" w:sz="0" w:space="0" w:color="auto"/>
          </w:divBdr>
        </w:div>
        <w:div w:id="1533881611">
          <w:marLeft w:val="0"/>
          <w:marRight w:val="0"/>
          <w:marTop w:val="0"/>
          <w:marBottom w:val="0"/>
          <w:divBdr>
            <w:top w:val="none" w:sz="0" w:space="0" w:color="auto"/>
            <w:left w:val="none" w:sz="0" w:space="0" w:color="auto"/>
            <w:bottom w:val="none" w:sz="0" w:space="0" w:color="auto"/>
            <w:right w:val="none" w:sz="0" w:space="0" w:color="auto"/>
          </w:divBdr>
        </w:div>
        <w:div w:id="25915386">
          <w:marLeft w:val="0"/>
          <w:marRight w:val="0"/>
          <w:marTop w:val="0"/>
          <w:marBottom w:val="0"/>
          <w:divBdr>
            <w:top w:val="none" w:sz="0" w:space="0" w:color="auto"/>
            <w:left w:val="none" w:sz="0" w:space="0" w:color="auto"/>
            <w:bottom w:val="none" w:sz="0" w:space="0" w:color="auto"/>
            <w:right w:val="none" w:sz="0" w:space="0" w:color="auto"/>
          </w:divBdr>
        </w:div>
        <w:div w:id="67727193">
          <w:marLeft w:val="0"/>
          <w:marRight w:val="0"/>
          <w:marTop w:val="0"/>
          <w:marBottom w:val="0"/>
          <w:divBdr>
            <w:top w:val="none" w:sz="0" w:space="0" w:color="auto"/>
            <w:left w:val="none" w:sz="0" w:space="0" w:color="auto"/>
            <w:bottom w:val="none" w:sz="0" w:space="0" w:color="auto"/>
            <w:right w:val="none" w:sz="0" w:space="0" w:color="auto"/>
          </w:divBdr>
        </w:div>
        <w:div w:id="1614482874">
          <w:marLeft w:val="0"/>
          <w:marRight w:val="0"/>
          <w:marTop w:val="0"/>
          <w:marBottom w:val="0"/>
          <w:divBdr>
            <w:top w:val="none" w:sz="0" w:space="0" w:color="auto"/>
            <w:left w:val="none" w:sz="0" w:space="0" w:color="auto"/>
            <w:bottom w:val="none" w:sz="0" w:space="0" w:color="auto"/>
            <w:right w:val="none" w:sz="0" w:space="0" w:color="auto"/>
          </w:divBdr>
        </w:div>
      </w:divsChild>
    </w:div>
    <w:div w:id="352608901">
      <w:bodyDiv w:val="1"/>
      <w:marLeft w:val="0"/>
      <w:marRight w:val="0"/>
      <w:marTop w:val="0"/>
      <w:marBottom w:val="0"/>
      <w:divBdr>
        <w:top w:val="none" w:sz="0" w:space="0" w:color="auto"/>
        <w:left w:val="none" w:sz="0" w:space="0" w:color="auto"/>
        <w:bottom w:val="none" w:sz="0" w:space="0" w:color="auto"/>
        <w:right w:val="none" w:sz="0" w:space="0" w:color="auto"/>
      </w:divBdr>
    </w:div>
    <w:div w:id="376052337">
      <w:bodyDiv w:val="1"/>
      <w:marLeft w:val="0"/>
      <w:marRight w:val="0"/>
      <w:marTop w:val="0"/>
      <w:marBottom w:val="0"/>
      <w:divBdr>
        <w:top w:val="none" w:sz="0" w:space="0" w:color="auto"/>
        <w:left w:val="none" w:sz="0" w:space="0" w:color="auto"/>
        <w:bottom w:val="none" w:sz="0" w:space="0" w:color="auto"/>
        <w:right w:val="none" w:sz="0" w:space="0" w:color="auto"/>
      </w:divBdr>
    </w:div>
    <w:div w:id="404304883">
      <w:bodyDiv w:val="1"/>
      <w:marLeft w:val="0"/>
      <w:marRight w:val="0"/>
      <w:marTop w:val="0"/>
      <w:marBottom w:val="0"/>
      <w:divBdr>
        <w:top w:val="none" w:sz="0" w:space="0" w:color="auto"/>
        <w:left w:val="none" w:sz="0" w:space="0" w:color="auto"/>
        <w:bottom w:val="none" w:sz="0" w:space="0" w:color="auto"/>
        <w:right w:val="none" w:sz="0" w:space="0" w:color="auto"/>
      </w:divBdr>
    </w:div>
    <w:div w:id="430903402">
      <w:bodyDiv w:val="1"/>
      <w:marLeft w:val="0"/>
      <w:marRight w:val="0"/>
      <w:marTop w:val="0"/>
      <w:marBottom w:val="0"/>
      <w:divBdr>
        <w:top w:val="none" w:sz="0" w:space="0" w:color="auto"/>
        <w:left w:val="none" w:sz="0" w:space="0" w:color="auto"/>
        <w:bottom w:val="none" w:sz="0" w:space="0" w:color="auto"/>
        <w:right w:val="none" w:sz="0" w:space="0" w:color="auto"/>
      </w:divBdr>
    </w:div>
    <w:div w:id="439180101">
      <w:bodyDiv w:val="1"/>
      <w:marLeft w:val="0"/>
      <w:marRight w:val="0"/>
      <w:marTop w:val="0"/>
      <w:marBottom w:val="0"/>
      <w:divBdr>
        <w:top w:val="none" w:sz="0" w:space="0" w:color="auto"/>
        <w:left w:val="none" w:sz="0" w:space="0" w:color="auto"/>
        <w:bottom w:val="none" w:sz="0" w:space="0" w:color="auto"/>
        <w:right w:val="none" w:sz="0" w:space="0" w:color="auto"/>
      </w:divBdr>
    </w:div>
    <w:div w:id="444277020">
      <w:bodyDiv w:val="1"/>
      <w:marLeft w:val="0"/>
      <w:marRight w:val="0"/>
      <w:marTop w:val="0"/>
      <w:marBottom w:val="0"/>
      <w:divBdr>
        <w:top w:val="none" w:sz="0" w:space="0" w:color="auto"/>
        <w:left w:val="none" w:sz="0" w:space="0" w:color="auto"/>
        <w:bottom w:val="none" w:sz="0" w:space="0" w:color="auto"/>
        <w:right w:val="none" w:sz="0" w:space="0" w:color="auto"/>
      </w:divBdr>
    </w:div>
    <w:div w:id="464351058">
      <w:bodyDiv w:val="1"/>
      <w:marLeft w:val="0"/>
      <w:marRight w:val="0"/>
      <w:marTop w:val="0"/>
      <w:marBottom w:val="0"/>
      <w:divBdr>
        <w:top w:val="none" w:sz="0" w:space="0" w:color="auto"/>
        <w:left w:val="none" w:sz="0" w:space="0" w:color="auto"/>
        <w:bottom w:val="none" w:sz="0" w:space="0" w:color="auto"/>
        <w:right w:val="none" w:sz="0" w:space="0" w:color="auto"/>
      </w:divBdr>
    </w:div>
    <w:div w:id="489365828">
      <w:bodyDiv w:val="1"/>
      <w:marLeft w:val="0"/>
      <w:marRight w:val="0"/>
      <w:marTop w:val="0"/>
      <w:marBottom w:val="0"/>
      <w:divBdr>
        <w:top w:val="none" w:sz="0" w:space="0" w:color="auto"/>
        <w:left w:val="none" w:sz="0" w:space="0" w:color="auto"/>
        <w:bottom w:val="none" w:sz="0" w:space="0" w:color="auto"/>
        <w:right w:val="none" w:sz="0" w:space="0" w:color="auto"/>
      </w:divBdr>
    </w:div>
    <w:div w:id="499003249">
      <w:bodyDiv w:val="1"/>
      <w:marLeft w:val="0"/>
      <w:marRight w:val="0"/>
      <w:marTop w:val="0"/>
      <w:marBottom w:val="0"/>
      <w:divBdr>
        <w:top w:val="none" w:sz="0" w:space="0" w:color="auto"/>
        <w:left w:val="none" w:sz="0" w:space="0" w:color="auto"/>
        <w:bottom w:val="none" w:sz="0" w:space="0" w:color="auto"/>
        <w:right w:val="none" w:sz="0" w:space="0" w:color="auto"/>
      </w:divBdr>
    </w:div>
    <w:div w:id="501628888">
      <w:bodyDiv w:val="1"/>
      <w:marLeft w:val="0"/>
      <w:marRight w:val="0"/>
      <w:marTop w:val="0"/>
      <w:marBottom w:val="0"/>
      <w:divBdr>
        <w:top w:val="none" w:sz="0" w:space="0" w:color="auto"/>
        <w:left w:val="none" w:sz="0" w:space="0" w:color="auto"/>
        <w:bottom w:val="none" w:sz="0" w:space="0" w:color="auto"/>
        <w:right w:val="none" w:sz="0" w:space="0" w:color="auto"/>
      </w:divBdr>
    </w:div>
    <w:div w:id="536552572">
      <w:bodyDiv w:val="1"/>
      <w:marLeft w:val="0"/>
      <w:marRight w:val="0"/>
      <w:marTop w:val="0"/>
      <w:marBottom w:val="0"/>
      <w:divBdr>
        <w:top w:val="none" w:sz="0" w:space="0" w:color="auto"/>
        <w:left w:val="none" w:sz="0" w:space="0" w:color="auto"/>
        <w:bottom w:val="none" w:sz="0" w:space="0" w:color="auto"/>
        <w:right w:val="none" w:sz="0" w:space="0" w:color="auto"/>
      </w:divBdr>
    </w:div>
    <w:div w:id="538249119">
      <w:bodyDiv w:val="1"/>
      <w:marLeft w:val="0"/>
      <w:marRight w:val="0"/>
      <w:marTop w:val="0"/>
      <w:marBottom w:val="0"/>
      <w:divBdr>
        <w:top w:val="none" w:sz="0" w:space="0" w:color="auto"/>
        <w:left w:val="none" w:sz="0" w:space="0" w:color="auto"/>
        <w:bottom w:val="none" w:sz="0" w:space="0" w:color="auto"/>
        <w:right w:val="none" w:sz="0" w:space="0" w:color="auto"/>
      </w:divBdr>
      <w:divsChild>
        <w:div w:id="2068529511">
          <w:marLeft w:val="330"/>
          <w:marRight w:val="0"/>
          <w:marTop w:val="0"/>
          <w:marBottom w:val="0"/>
          <w:divBdr>
            <w:top w:val="none" w:sz="0" w:space="0" w:color="auto"/>
            <w:left w:val="none" w:sz="0" w:space="0" w:color="auto"/>
            <w:bottom w:val="none" w:sz="0" w:space="0" w:color="auto"/>
            <w:right w:val="none" w:sz="0" w:space="0" w:color="auto"/>
          </w:divBdr>
        </w:div>
      </w:divsChild>
    </w:div>
    <w:div w:id="551574616">
      <w:bodyDiv w:val="1"/>
      <w:marLeft w:val="0"/>
      <w:marRight w:val="0"/>
      <w:marTop w:val="0"/>
      <w:marBottom w:val="0"/>
      <w:divBdr>
        <w:top w:val="none" w:sz="0" w:space="0" w:color="auto"/>
        <w:left w:val="none" w:sz="0" w:space="0" w:color="auto"/>
        <w:bottom w:val="none" w:sz="0" w:space="0" w:color="auto"/>
        <w:right w:val="none" w:sz="0" w:space="0" w:color="auto"/>
      </w:divBdr>
    </w:div>
    <w:div w:id="600454682">
      <w:bodyDiv w:val="1"/>
      <w:marLeft w:val="0"/>
      <w:marRight w:val="0"/>
      <w:marTop w:val="0"/>
      <w:marBottom w:val="0"/>
      <w:divBdr>
        <w:top w:val="none" w:sz="0" w:space="0" w:color="auto"/>
        <w:left w:val="none" w:sz="0" w:space="0" w:color="auto"/>
        <w:bottom w:val="none" w:sz="0" w:space="0" w:color="auto"/>
        <w:right w:val="none" w:sz="0" w:space="0" w:color="auto"/>
      </w:divBdr>
    </w:div>
    <w:div w:id="605424801">
      <w:bodyDiv w:val="1"/>
      <w:marLeft w:val="0"/>
      <w:marRight w:val="0"/>
      <w:marTop w:val="0"/>
      <w:marBottom w:val="0"/>
      <w:divBdr>
        <w:top w:val="none" w:sz="0" w:space="0" w:color="auto"/>
        <w:left w:val="none" w:sz="0" w:space="0" w:color="auto"/>
        <w:bottom w:val="none" w:sz="0" w:space="0" w:color="auto"/>
        <w:right w:val="none" w:sz="0" w:space="0" w:color="auto"/>
      </w:divBdr>
    </w:div>
    <w:div w:id="614559980">
      <w:bodyDiv w:val="1"/>
      <w:marLeft w:val="0"/>
      <w:marRight w:val="0"/>
      <w:marTop w:val="0"/>
      <w:marBottom w:val="0"/>
      <w:divBdr>
        <w:top w:val="none" w:sz="0" w:space="0" w:color="auto"/>
        <w:left w:val="none" w:sz="0" w:space="0" w:color="auto"/>
        <w:bottom w:val="none" w:sz="0" w:space="0" w:color="auto"/>
        <w:right w:val="none" w:sz="0" w:space="0" w:color="auto"/>
      </w:divBdr>
    </w:div>
    <w:div w:id="619608562">
      <w:bodyDiv w:val="1"/>
      <w:marLeft w:val="0"/>
      <w:marRight w:val="0"/>
      <w:marTop w:val="0"/>
      <w:marBottom w:val="0"/>
      <w:divBdr>
        <w:top w:val="none" w:sz="0" w:space="0" w:color="auto"/>
        <w:left w:val="none" w:sz="0" w:space="0" w:color="auto"/>
        <w:bottom w:val="none" w:sz="0" w:space="0" w:color="auto"/>
        <w:right w:val="none" w:sz="0" w:space="0" w:color="auto"/>
      </w:divBdr>
    </w:div>
    <w:div w:id="623968972">
      <w:bodyDiv w:val="1"/>
      <w:marLeft w:val="0"/>
      <w:marRight w:val="0"/>
      <w:marTop w:val="0"/>
      <w:marBottom w:val="0"/>
      <w:divBdr>
        <w:top w:val="none" w:sz="0" w:space="0" w:color="auto"/>
        <w:left w:val="none" w:sz="0" w:space="0" w:color="auto"/>
        <w:bottom w:val="none" w:sz="0" w:space="0" w:color="auto"/>
        <w:right w:val="none" w:sz="0" w:space="0" w:color="auto"/>
      </w:divBdr>
    </w:div>
    <w:div w:id="625428832">
      <w:bodyDiv w:val="1"/>
      <w:marLeft w:val="0"/>
      <w:marRight w:val="0"/>
      <w:marTop w:val="0"/>
      <w:marBottom w:val="0"/>
      <w:divBdr>
        <w:top w:val="none" w:sz="0" w:space="0" w:color="auto"/>
        <w:left w:val="none" w:sz="0" w:space="0" w:color="auto"/>
        <w:bottom w:val="none" w:sz="0" w:space="0" w:color="auto"/>
        <w:right w:val="none" w:sz="0" w:space="0" w:color="auto"/>
      </w:divBdr>
    </w:div>
    <w:div w:id="627472815">
      <w:bodyDiv w:val="1"/>
      <w:marLeft w:val="0"/>
      <w:marRight w:val="0"/>
      <w:marTop w:val="0"/>
      <w:marBottom w:val="0"/>
      <w:divBdr>
        <w:top w:val="none" w:sz="0" w:space="0" w:color="auto"/>
        <w:left w:val="none" w:sz="0" w:space="0" w:color="auto"/>
        <w:bottom w:val="none" w:sz="0" w:space="0" w:color="auto"/>
        <w:right w:val="none" w:sz="0" w:space="0" w:color="auto"/>
      </w:divBdr>
    </w:div>
    <w:div w:id="650406779">
      <w:bodyDiv w:val="1"/>
      <w:marLeft w:val="0"/>
      <w:marRight w:val="0"/>
      <w:marTop w:val="0"/>
      <w:marBottom w:val="0"/>
      <w:divBdr>
        <w:top w:val="none" w:sz="0" w:space="0" w:color="auto"/>
        <w:left w:val="none" w:sz="0" w:space="0" w:color="auto"/>
        <w:bottom w:val="none" w:sz="0" w:space="0" w:color="auto"/>
        <w:right w:val="none" w:sz="0" w:space="0" w:color="auto"/>
      </w:divBdr>
    </w:div>
    <w:div w:id="658659160">
      <w:bodyDiv w:val="1"/>
      <w:marLeft w:val="0"/>
      <w:marRight w:val="0"/>
      <w:marTop w:val="0"/>
      <w:marBottom w:val="0"/>
      <w:divBdr>
        <w:top w:val="none" w:sz="0" w:space="0" w:color="auto"/>
        <w:left w:val="none" w:sz="0" w:space="0" w:color="auto"/>
        <w:bottom w:val="none" w:sz="0" w:space="0" w:color="auto"/>
        <w:right w:val="none" w:sz="0" w:space="0" w:color="auto"/>
      </w:divBdr>
    </w:div>
    <w:div w:id="659770723">
      <w:bodyDiv w:val="1"/>
      <w:marLeft w:val="0"/>
      <w:marRight w:val="0"/>
      <w:marTop w:val="0"/>
      <w:marBottom w:val="0"/>
      <w:divBdr>
        <w:top w:val="none" w:sz="0" w:space="0" w:color="auto"/>
        <w:left w:val="none" w:sz="0" w:space="0" w:color="auto"/>
        <w:bottom w:val="none" w:sz="0" w:space="0" w:color="auto"/>
        <w:right w:val="none" w:sz="0" w:space="0" w:color="auto"/>
      </w:divBdr>
    </w:div>
    <w:div w:id="697387971">
      <w:bodyDiv w:val="1"/>
      <w:marLeft w:val="0"/>
      <w:marRight w:val="0"/>
      <w:marTop w:val="0"/>
      <w:marBottom w:val="0"/>
      <w:divBdr>
        <w:top w:val="none" w:sz="0" w:space="0" w:color="auto"/>
        <w:left w:val="none" w:sz="0" w:space="0" w:color="auto"/>
        <w:bottom w:val="none" w:sz="0" w:space="0" w:color="auto"/>
        <w:right w:val="none" w:sz="0" w:space="0" w:color="auto"/>
      </w:divBdr>
    </w:div>
    <w:div w:id="698815320">
      <w:bodyDiv w:val="1"/>
      <w:marLeft w:val="0"/>
      <w:marRight w:val="0"/>
      <w:marTop w:val="0"/>
      <w:marBottom w:val="0"/>
      <w:divBdr>
        <w:top w:val="none" w:sz="0" w:space="0" w:color="auto"/>
        <w:left w:val="none" w:sz="0" w:space="0" w:color="auto"/>
        <w:bottom w:val="none" w:sz="0" w:space="0" w:color="auto"/>
        <w:right w:val="none" w:sz="0" w:space="0" w:color="auto"/>
      </w:divBdr>
    </w:div>
    <w:div w:id="708922054">
      <w:bodyDiv w:val="1"/>
      <w:marLeft w:val="0"/>
      <w:marRight w:val="0"/>
      <w:marTop w:val="0"/>
      <w:marBottom w:val="0"/>
      <w:divBdr>
        <w:top w:val="none" w:sz="0" w:space="0" w:color="auto"/>
        <w:left w:val="none" w:sz="0" w:space="0" w:color="auto"/>
        <w:bottom w:val="none" w:sz="0" w:space="0" w:color="auto"/>
        <w:right w:val="none" w:sz="0" w:space="0" w:color="auto"/>
      </w:divBdr>
    </w:div>
    <w:div w:id="718015214">
      <w:bodyDiv w:val="1"/>
      <w:marLeft w:val="0"/>
      <w:marRight w:val="0"/>
      <w:marTop w:val="0"/>
      <w:marBottom w:val="0"/>
      <w:divBdr>
        <w:top w:val="none" w:sz="0" w:space="0" w:color="auto"/>
        <w:left w:val="none" w:sz="0" w:space="0" w:color="auto"/>
        <w:bottom w:val="none" w:sz="0" w:space="0" w:color="auto"/>
        <w:right w:val="none" w:sz="0" w:space="0" w:color="auto"/>
      </w:divBdr>
    </w:div>
    <w:div w:id="720830917">
      <w:bodyDiv w:val="1"/>
      <w:marLeft w:val="0"/>
      <w:marRight w:val="0"/>
      <w:marTop w:val="0"/>
      <w:marBottom w:val="0"/>
      <w:divBdr>
        <w:top w:val="none" w:sz="0" w:space="0" w:color="auto"/>
        <w:left w:val="none" w:sz="0" w:space="0" w:color="auto"/>
        <w:bottom w:val="none" w:sz="0" w:space="0" w:color="auto"/>
        <w:right w:val="none" w:sz="0" w:space="0" w:color="auto"/>
      </w:divBdr>
    </w:div>
    <w:div w:id="728771853">
      <w:bodyDiv w:val="1"/>
      <w:marLeft w:val="0"/>
      <w:marRight w:val="0"/>
      <w:marTop w:val="0"/>
      <w:marBottom w:val="0"/>
      <w:divBdr>
        <w:top w:val="none" w:sz="0" w:space="0" w:color="auto"/>
        <w:left w:val="none" w:sz="0" w:space="0" w:color="auto"/>
        <w:bottom w:val="none" w:sz="0" w:space="0" w:color="auto"/>
        <w:right w:val="none" w:sz="0" w:space="0" w:color="auto"/>
      </w:divBdr>
    </w:div>
    <w:div w:id="751001796">
      <w:bodyDiv w:val="1"/>
      <w:marLeft w:val="0"/>
      <w:marRight w:val="0"/>
      <w:marTop w:val="0"/>
      <w:marBottom w:val="0"/>
      <w:divBdr>
        <w:top w:val="none" w:sz="0" w:space="0" w:color="auto"/>
        <w:left w:val="none" w:sz="0" w:space="0" w:color="auto"/>
        <w:bottom w:val="none" w:sz="0" w:space="0" w:color="auto"/>
        <w:right w:val="none" w:sz="0" w:space="0" w:color="auto"/>
      </w:divBdr>
    </w:div>
    <w:div w:id="791217016">
      <w:bodyDiv w:val="1"/>
      <w:marLeft w:val="0"/>
      <w:marRight w:val="0"/>
      <w:marTop w:val="0"/>
      <w:marBottom w:val="0"/>
      <w:divBdr>
        <w:top w:val="none" w:sz="0" w:space="0" w:color="auto"/>
        <w:left w:val="none" w:sz="0" w:space="0" w:color="auto"/>
        <w:bottom w:val="none" w:sz="0" w:space="0" w:color="auto"/>
        <w:right w:val="none" w:sz="0" w:space="0" w:color="auto"/>
      </w:divBdr>
    </w:div>
    <w:div w:id="792097991">
      <w:bodyDiv w:val="1"/>
      <w:marLeft w:val="0"/>
      <w:marRight w:val="0"/>
      <w:marTop w:val="0"/>
      <w:marBottom w:val="0"/>
      <w:divBdr>
        <w:top w:val="none" w:sz="0" w:space="0" w:color="auto"/>
        <w:left w:val="none" w:sz="0" w:space="0" w:color="auto"/>
        <w:bottom w:val="none" w:sz="0" w:space="0" w:color="auto"/>
        <w:right w:val="none" w:sz="0" w:space="0" w:color="auto"/>
      </w:divBdr>
    </w:div>
    <w:div w:id="795679765">
      <w:bodyDiv w:val="1"/>
      <w:marLeft w:val="0"/>
      <w:marRight w:val="0"/>
      <w:marTop w:val="0"/>
      <w:marBottom w:val="0"/>
      <w:divBdr>
        <w:top w:val="none" w:sz="0" w:space="0" w:color="auto"/>
        <w:left w:val="none" w:sz="0" w:space="0" w:color="auto"/>
        <w:bottom w:val="none" w:sz="0" w:space="0" w:color="auto"/>
        <w:right w:val="none" w:sz="0" w:space="0" w:color="auto"/>
      </w:divBdr>
    </w:div>
    <w:div w:id="821241692">
      <w:bodyDiv w:val="1"/>
      <w:marLeft w:val="0"/>
      <w:marRight w:val="0"/>
      <w:marTop w:val="0"/>
      <w:marBottom w:val="0"/>
      <w:divBdr>
        <w:top w:val="none" w:sz="0" w:space="0" w:color="auto"/>
        <w:left w:val="none" w:sz="0" w:space="0" w:color="auto"/>
        <w:bottom w:val="none" w:sz="0" w:space="0" w:color="auto"/>
        <w:right w:val="none" w:sz="0" w:space="0" w:color="auto"/>
      </w:divBdr>
    </w:div>
    <w:div w:id="827868283">
      <w:bodyDiv w:val="1"/>
      <w:marLeft w:val="0"/>
      <w:marRight w:val="0"/>
      <w:marTop w:val="0"/>
      <w:marBottom w:val="0"/>
      <w:divBdr>
        <w:top w:val="none" w:sz="0" w:space="0" w:color="auto"/>
        <w:left w:val="none" w:sz="0" w:space="0" w:color="auto"/>
        <w:bottom w:val="none" w:sz="0" w:space="0" w:color="auto"/>
        <w:right w:val="none" w:sz="0" w:space="0" w:color="auto"/>
      </w:divBdr>
    </w:div>
    <w:div w:id="844903458">
      <w:bodyDiv w:val="1"/>
      <w:marLeft w:val="0"/>
      <w:marRight w:val="0"/>
      <w:marTop w:val="0"/>
      <w:marBottom w:val="0"/>
      <w:divBdr>
        <w:top w:val="none" w:sz="0" w:space="0" w:color="auto"/>
        <w:left w:val="none" w:sz="0" w:space="0" w:color="auto"/>
        <w:bottom w:val="none" w:sz="0" w:space="0" w:color="auto"/>
        <w:right w:val="none" w:sz="0" w:space="0" w:color="auto"/>
      </w:divBdr>
      <w:divsChild>
        <w:div w:id="685443607">
          <w:marLeft w:val="330"/>
          <w:marRight w:val="0"/>
          <w:marTop w:val="0"/>
          <w:marBottom w:val="0"/>
          <w:divBdr>
            <w:top w:val="none" w:sz="0" w:space="0" w:color="auto"/>
            <w:left w:val="none" w:sz="0" w:space="0" w:color="auto"/>
            <w:bottom w:val="none" w:sz="0" w:space="0" w:color="auto"/>
            <w:right w:val="none" w:sz="0" w:space="0" w:color="auto"/>
          </w:divBdr>
        </w:div>
      </w:divsChild>
    </w:div>
    <w:div w:id="857037873">
      <w:bodyDiv w:val="1"/>
      <w:marLeft w:val="0"/>
      <w:marRight w:val="0"/>
      <w:marTop w:val="0"/>
      <w:marBottom w:val="0"/>
      <w:divBdr>
        <w:top w:val="none" w:sz="0" w:space="0" w:color="auto"/>
        <w:left w:val="none" w:sz="0" w:space="0" w:color="auto"/>
        <w:bottom w:val="none" w:sz="0" w:space="0" w:color="auto"/>
        <w:right w:val="none" w:sz="0" w:space="0" w:color="auto"/>
      </w:divBdr>
    </w:div>
    <w:div w:id="873421607">
      <w:bodyDiv w:val="1"/>
      <w:marLeft w:val="0"/>
      <w:marRight w:val="0"/>
      <w:marTop w:val="0"/>
      <w:marBottom w:val="0"/>
      <w:divBdr>
        <w:top w:val="none" w:sz="0" w:space="0" w:color="auto"/>
        <w:left w:val="none" w:sz="0" w:space="0" w:color="auto"/>
        <w:bottom w:val="none" w:sz="0" w:space="0" w:color="auto"/>
        <w:right w:val="none" w:sz="0" w:space="0" w:color="auto"/>
      </w:divBdr>
    </w:div>
    <w:div w:id="896472266">
      <w:bodyDiv w:val="1"/>
      <w:marLeft w:val="0"/>
      <w:marRight w:val="0"/>
      <w:marTop w:val="0"/>
      <w:marBottom w:val="0"/>
      <w:divBdr>
        <w:top w:val="none" w:sz="0" w:space="0" w:color="auto"/>
        <w:left w:val="none" w:sz="0" w:space="0" w:color="auto"/>
        <w:bottom w:val="none" w:sz="0" w:space="0" w:color="auto"/>
        <w:right w:val="none" w:sz="0" w:space="0" w:color="auto"/>
      </w:divBdr>
    </w:div>
    <w:div w:id="910702114">
      <w:bodyDiv w:val="1"/>
      <w:marLeft w:val="0"/>
      <w:marRight w:val="0"/>
      <w:marTop w:val="0"/>
      <w:marBottom w:val="0"/>
      <w:divBdr>
        <w:top w:val="none" w:sz="0" w:space="0" w:color="auto"/>
        <w:left w:val="none" w:sz="0" w:space="0" w:color="auto"/>
        <w:bottom w:val="none" w:sz="0" w:space="0" w:color="auto"/>
        <w:right w:val="none" w:sz="0" w:space="0" w:color="auto"/>
      </w:divBdr>
    </w:div>
    <w:div w:id="914168416">
      <w:bodyDiv w:val="1"/>
      <w:marLeft w:val="0"/>
      <w:marRight w:val="0"/>
      <w:marTop w:val="0"/>
      <w:marBottom w:val="0"/>
      <w:divBdr>
        <w:top w:val="none" w:sz="0" w:space="0" w:color="auto"/>
        <w:left w:val="none" w:sz="0" w:space="0" w:color="auto"/>
        <w:bottom w:val="none" w:sz="0" w:space="0" w:color="auto"/>
        <w:right w:val="none" w:sz="0" w:space="0" w:color="auto"/>
      </w:divBdr>
    </w:div>
    <w:div w:id="937835499">
      <w:bodyDiv w:val="1"/>
      <w:marLeft w:val="0"/>
      <w:marRight w:val="0"/>
      <w:marTop w:val="0"/>
      <w:marBottom w:val="0"/>
      <w:divBdr>
        <w:top w:val="none" w:sz="0" w:space="0" w:color="auto"/>
        <w:left w:val="none" w:sz="0" w:space="0" w:color="auto"/>
        <w:bottom w:val="none" w:sz="0" w:space="0" w:color="auto"/>
        <w:right w:val="none" w:sz="0" w:space="0" w:color="auto"/>
      </w:divBdr>
    </w:div>
    <w:div w:id="942225816">
      <w:bodyDiv w:val="1"/>
      <w:marLeft w:val="0"/>
      <w:marRight w:val="0"/>
      <w:marTop w:val="0"/>
      <w:marBottom w:val="0"/>
      <w:divBdr>
        <w:top w:val="none" w:sz="0" w:space="0" w:color="auto"/>
        <w:left w:val="none" w:sz="0" w:space="0" w:color="auto"/>
        <w:bottom w:val="none" w:sz="0" w:space="0" w:color="auto"/>
        <w:right w:val="none" w:sz="0" w:space="0" w:color="auto"/>
      </w:divBdr>
    </w:div>
    <w:div w:id="1000936515">
      <w:bodyDiv w:val="1"/>
      <w:marLeft w:val="0"/>
      <w:marRight w:val="0"/>
      <w:marTop w:val="0"/>
      <w:marBottom w:val="0"/>
      <w:divBdr>
        <w:top w:val="none" w:sz="0" w:space="0" w:color="auto"/>
        <w:left w:val="none" w:sz="0" w:space="0" w:color="auto"/>
        <w:bottom w:val="none" w:sz="0" w:space="0" w:color="auto"/>
        <w:right w:val="none" w:sz="0" w:space="0" w:color="auto"/>
      </w:divBdr>
    </w:div>
    <w:div w:id="1022821985">
      <w:bodyDiv w:val="1"/>
      <w:marLeft w:val="0"/>
      <w:marRight w:val="0"/>
      <w:marTop w:val="0"/>
      <w:marBottom w:val="0"/>
      <w:divBdr>
        <w:top w:val="none" w:sz="0" w:space="0" w:color="auto"/>
        <w:left w:val="none" w:sz="0" w:space="0" w:color="auto"/>
        <w:bottom w:val="none" w:sz="0" w:space="0" w:color="auto"/>
        <w:right w:val="none" w:sz="0" w:space="0" w:color="auto"/>
      </w:divBdr>
    </w:div>
    <w:div w:id="1022901994">
      <w:bodyDiv w:val="1"/>
      <w:marLeft w:val="0"/>
      <w:marRight w:val="0"/>
      <w:marTop w:val="0"/>
      <w:marBottom w:val="0"/>
      <w:divBdr>
        <w:top w:val="none" w:sz="0" w:space="0" w:color="auto"/>
        <w:left w:val="none" w:sz="0" w:space="0" w:color="auto"/>
        <w:bottom w:val="none" w:sz="0" w:space="0" w:color="auto"/>
        <w:right w:val="none" w:sz="0" w:space="0" w:color="auto"/>
      </w:divBdr>
    </w:div>
    <w:div w:id="1023172945">
      <w:bodyDiv w:val="1"/>
      <w:marLeft w:val="0"/>
      <w:marRight w:val="0"/>
      <w:marTop w:val="0"/>
      <w:marBottom w:val="0"/>
      <w:divBdr>
        <w:top w:val="none" w:sz="0" w:space="0" w:color="auto"/>
        <w:left w:val="none" w:sz="0" w:space="0" w:color="auto"/>
        <w:bottom w:val="none" w:sz="0" w:space="0" w:color="auto"/>
        <w:right w:val="none" w:sz="0" w:space="0" w:color="auto"/>
      </w:divBdr>
    </w:div>
    <w:div w:id="1034617193">
      <w:bodyDiv w:val="1"/>
      <w:marLeft w:val="0"/>
      <w:marRight w:val="0"/>
      <w:marTop w:val="0"/>
      <w:marBottom w:val="0"/>
      <w:divBdr>
        <w:top w:val="none" w:sz="0" w:space="0" w:color="auto"/>
        <w:left w:val="none" w:sz="0" w:space="0" w:color="auto"/>
        <w:bottom w:val="none" w:sz="0" w:space="0" w:color="auto"/>
        <w:right w:val="none" w:sz="0" w:space="0" w:color="auto"/>
      </w:divBdr>
    </w:div>
    <w:div w:id="1046101564">
      <w:bodyDiv w:val="1"/>
      <w:marLeft w:val="0"/>
      <w:marRight w:val="0"/>
      <w:marTop w:val="0"/>
      <w:marBottom w:val="0"/>
      <w:divBdr>
        <w:top w:val="none" w:sz="0" w:space="0" w:color="auto"/>
        <w:left w:val="none" w:sz="0" w:space="0" w:color="auto"/>
        <w:bottom w:val="none" w:sz="0" w:space="0" w:color="auto"/>
        <w:right w:val="none" w:sz="0" w:space="0" w:color="auto"/>
      </w:divBdr>
    </w:div>
    <w:div w:id="1055931498">
      <w:bodyDiv w:val="1"/>
      <w:marLeft w:val="0"/>
      <w:marRight w:val="0"/>
      <w:marTop w:val="0"/>
      <w:marBottom w:val="0"/>
      <w:divBdr>
        <w:top w:val="none" w:sz="0" w:space="0" w:color="auto"/>
        <w:left w:val="none" w:sz="0" w:space="0" w:color="auto"/>
        <w:bottom w:val="none" w:sz="0" w:space="0" w:color="auto"/>
        <w:right w:val="none" w:sz="0" w:space="0" w:color="auto"/>
      </w:divBdr>
    </w:div>
    <w:div w:id="1061638938">
      <w:bodyDiv w:val="1"/>
      <w:marLeft w:val="0"/>
      <w:marRight w:val="0"/>
      <w:marTop w:val="0"/>
      <w:marBottom w:val="0"/>
      <w:divBdr>
        <w:top w:val="none" w:sz="0" w:space="0" w:color="auto"/>
        <w:left w:val="none" w:sz="0" w:space="0" w:color="auto"/>
        <w:bottom w:val="none" w:sz="0" w:space="0" w:color="auto"/>
        <w:right w:val="none" w:sz="0" w:space="0" w:color="auto"/>
      </w:divBdr>
    </w:div>
    <w:div w:id="1136681786">
      <w:bodyDiv w:val="1"/>
      <w:marLeft w:val="0"/>
      <w:marRight w:val="0"/>
      <w:marTop w:val="0"/>
      <w:marBottom w:val="0"/>
      <w:divBdr>
        <w:top w:val="none" w:sz="0" w:space="0" w:color="auto"/>
        <w:left w:val="none" w:sz="0" w:space="0" w:color="auto"/>
        <w:bottom w:val="none" w:sz="0" w:space="0" w:color="auto"/>
        <w:right w:val="none" w:sz="0" w:space="0" w:color="auto"/>
      </w:divBdr>
    </w:div>
    <w:div w:id="1182819378">
      <w:bodyDiv w:val="1"/>
      <w:marLeft w:val="0"/>
      <w:marRight w:val="0"/>
      <w:marTop w:val="0"/>
      <w:marBottom w:val="0"/>
      <w:divBdr>
        <w:top w:val="none" w:sz="0" w:space="0" w:color="auto"/>
        <w:left w:val="none" w:sz="0" w:space="0" w:color="auto"/>
        <w:bottom w:val="none" w:sz="0" w:space="0" w:color="auto"/>
        <w:right w:val="none" w:sz="0" w:space="0" w:color="auto"/>
      </w:divBdr>
    </w:div>
    <w:div w:id="1183788786">
      <w:bodyDiv w:val="1"/>
      <w:marLeft w:val="0"/>
      <w:marRight w:val="0"/>
      <w:marTop w:val="0"/>
      <w:marBottom w:val="0"/>
      <w:divBdr>
        <w:top w:val="none" w:sz="0" w:space="0" w:color="auto"/>
        <w:left w:val="none" w:sz="0" w:space="0" w:color="auto"/>
        <w:bottom w:val="none" w:sz="0" w:space="0" w:color="auto"/>
        <w:right w:val="none" w:sz="0" w:space="0" w:color="auto"/>
      </w:divBdr>
    </w:div>
    <w:div w:id="1203903853">
      <w:bodyDiv w:val="1"/>
      <w:marLeft w:val="0"/>
      <w:marRight w:val="0"/>
      <w:marTop w:val="0"/>
      <w:marBottom w:val="0"/>
      <w:divBdr>
        <w:top w:val="none" w:sz="0" w:space="0" w:color="auto"/>
        <w:left w:val="none" w:sz="0" w:space="0" w:color="auto"/>
        <w:bottom w:val="none" w:sz="0" w:space="0" w:color="auto"/>
        <w:right w:val="none" w:sz="0" w:space="0" w:color="auto"/>
      </w:divBdr>
    </w:div>
    <w:div w:id="1212573951">
      <w:bodyDiv w:val="1"/>
      <w:marLeft w:val="0"/>
      <w:marRight w:val="0"/>
      <w:marTop w:val="0"/>
      <w:marBottom w:val="0"/>
      <w:divBdr>
        <w:top w:val="none" w:sz="0" w:space="0" w:color="auto"/>
        <w:left w:val="none" w:sz="0" w:space="0" w:color="auto"/>
        <w:bottom w:val="none" w:sz="0" w:space="0" w:color="auto"/>
        <w:right w:val="none" w:sz="0" w:space="0" w:color="auto"/>
      </w:divBdr>
    </w:div>
    <w:div w:id="1230505043">
      <w:bodyDiv w:val="1"/>
      <w:marLeft w:val="0"/>
      <w:marRight w:val="0"/>
      <w:marTop w:val="0"/>
      <w:marBottom w:val="0"/>
      <w:divBdr>
        <w:top w:val="none" w:sz="0" w:space="0" w:color="auto"/>
        <w:left w:val="none" w:sz="0" w:space="0" w:color="auto"/>
        <w:bottom w:val="none" w:sz="0" w:space="0" w:color="auto"/>
        <w:right w:val="none" w:sz="0" w:space="0" w:color="auto"/>
      </w:divBdr>
    </w:div>
    <w:div w:id="1236747580">
      <w:bodyDiv w:val="1"/>
      <w:marLeft w:val="0"/>
      <w:marRight w:val="0"/>
      <w:marTop w:val="0"/>
      <w:marBottom w:val="0"/>
      <w:divBdr>
        <w:top w:val="none" w:sz="0" w:space="0" w:color="auto"/>
        <w:left w:val="none" w:sz="0" w:space="0" w:color="auto"/>
        <w:bottom w:val="none" w:sz="0" w:space="0" w:color="auto"/>
        <w:right w:val="none" w:sz="0" w:space="0" w:color="auto"/>
      </w:divBdr>
    </w:div>
    <w:div w:id="1244409145">
      <w:bodyDiv w:val="1"/>
      <w:marLeft w:val="0"/>
      <w:marRight w:val="0"/>
      <w:marTop w:val="0"/>
      <w:marBottom w:val="0"/>
      <w:divBdr>
        <w:top w:val="none" w:sz="0" w:space="0" w:color="auto"/>
        <w:left w:val="none" w:sz="0" w:space="0" w:color="auto"/>
        <w:bottom w:val="none" w:sz="0" w:space="0" w:color="auto"/>
        <w:right w:val="none" w:sz="0" w:space="0" w:color="auto"/>
      </w:divBdr>
    </w:div>
    <w:div w:id="1256747112">
      <w:bodyDiv w:val="1"/>
      <w:marLeft w:val="0"/>
      <w:marRight w:val="0"/>
      <w:marTop w:val="0"/>
      <w:marBottom w:val="0"/>
      <w:divBdr>
        <w:top w:val="none" w:sz="0" w:space="0" w:color="auto"/>
        <w:left w:val="none" w:sz="0" w:space="0" w:color="auto"/>
        <w:bottom w:val="none" w:sz="0" w:space="0" w:color="auto"/>
        <w:right w:val="none" w:sz="0" w:space="0" w:color="auto"/>
      </w:divBdr>
    </w:div>
    <w:div w:id="1294168347">
      <w:bodyDiv w:val="1"/>
      <w:marLeft w:val="0"/>
      <w:marRight w:val="0"/>
      <w:marTop w:val="0"/>
      <w:marBottom w:val="0"/>
      <w:divBdr>
        <w:top w:val="none" w:sz="0" w:space="0" w:color="auto"/>
        <w:left w:val="none" w:sz="0" w:space="0" w:color="auto"/>
        <w:bottom w:val="none" w:sz="0" w:space="0" w:color="auto"/>
        <w:right w:val="none" w:sz="0" w:space="0" w:color="auto"/>
      </w:divBdr>
    </w:div>
    <w:div w:id="1300956601">
      <w:bodyDiv w:val="1"/>
      <w:marLeft w:val="0"/>
      <w:marRight w:val="0"/>
      <w:marTop w:val="0"/>
      <w:marBottom w:val="0"/>
      <w:divBdr>
        <w:top w:val="none" w:sz="0" w:space="0" w:color="auto"/>
        <w:left w:val="none" w:sz="0" w:space="0" w:color="auto"/>
        <w:bottom w:val="none" w:sz="0" w:space="0" w:color="auto"/>
        <w:right w:val="none" w:sz="0" w:space="0" w:color="auto"/>
      </w:divBdr>
    </w:div>
    <w:div w:id="1381325193">
      <w:bodyDiv w:val="1"/>
      <w:marLeft w:val="0"/>
      <w:marRight w:val="0"/>
      <w:marTop w:val="0"/>
      <w:marBottom w:val="0"/>
      <w:divBdr>
        <w:top w:val="none" w:sz="0" w:space="0" w:color="auto"/>
        <w:left w:val="none" w:sz="0" w:space="0" w:color="auto"/>
        <w:bottom w:val="none" w:sz="0" w:space="0" w:color="auto"/>
        <w:right w:val="none" w:sz="0" w:space="0" w:color="auto"/>
      </w:divBdr>
    </w:div>
    <w:div w:id="1404639278">
      <w:bodyDiv w:val="1"/>
      <w:marLeft w:val="0"/>
      <w:marRight w:val="0"/>
      <w:marTop w:val="0"/>
      <w:marBottom w:val="0"/>
      <w:divBdr>
        <w:top w:val="none" w:sz="0" w:space="0" w:color="auto"/>
        <w:left w:val="none" w:sz="0" w:space="0" w:color="auto"/>
        <w:bottom w:val="none" w:sz="0" w:space="0" w:color="auto"/>
        <w:right w:val="none" w:sz="0" w:space="0" w:color="auto"/>
      </w:divBdr>
    </w:div>
    <w:div w:id="1431927331">
      <w:bodyDiv w:val="1"/>
      <w:marLeft w:val="0"/>
      <w:marRight w:val="0"/>
      <w:marTop w:val="0"/>
      <w:marBottom w:val="0"/>
      <w:divBdr>
        <w:top w:val="none" w:sz="0" w:space="0" w:color="auto"/>
        <w:left w:val="none" w:sz="0" w:space="0" w:color="auto"/>
        <w:bottom w:val="none" w:sz="0" w:space="0" w:color="auto"/>
        <w:right w:val="none" w:sz="0" w:space="0" w:color="auto"/>
      </w:divBdr>
    </w:div>
    <w:div w:id="1441026772">
      <w:bodyDiv w:val="1"/>
      <w:marLeft w:val="0"/>
      <w:marRight w:val="0"/>
      <w:marTop w:val="0"/>
      <w:marBottom w:val="0"/>
      <w:divBdr>
        <w:top w:val="none" w:sz="0" w:space="0" w:color="auto"/>
        <w:left w:val="none" w:sz="0" w:space="0" w:color="auto"/>
        <w:bottom w:val="none" w:sz="0" w:space="0" w:color="auto"/>
        <w:right w:val="none" w:sz="0" w:space="0" w:color="auto"/>
      </w:divBdr>
    </w:div>
    <w:div w:id="1456103007">
      <w:bodyDiv w:val="1"/>
      <w:marLeft w:val="0"/>
      <w:marRight w:val="0"/>
      <w:marTop w:val="0"/>
      <w:marBottom w:val="0"/>
      <w:divBdr>
        <w:top w:val="none" w:sz="0" w:space="0" w:color="auto"/>
        <w:left w:val="none" w:sz="0" w:space="0" w:color="auto"/>
        <w:bottom w:val="none" w:sz="0" w:space="0" w:color="auto"/>
        <w:right w:val="none" w:sz="0" w:space="0" w:color="auto"/>
      </w:divBdr>
    </w:div>
    <w:div w:id="1476099310">
      <w:bodyDiv w:val="1"/>
      <w:marLeft w:val="0"/>
      <w:marRight w:val="0"/>
      <w:marTop w:val="0"/>
      <w:marBottom w:val="0"/>
      <w:divBdr>
        <w:top w:val="none" w:sz="0" w:space="0" w:color="auto"/>
        <w:left w:val="none" w:sz="0" w:space="0" w:color="auto"/>
        <w:bottom w:val="none" w:sz="0" w:space="0" w:color="auto"/>
        <w:right w:val="none" w:sz="0" w:space="0" w:color="auto"/>
      </w:divBdr>
    </w:div>
    <w:div w:id="1491603621">
      <w:bodyDiv w:val="1"/>
      <w:marLeft w:val="0"/>
      <w:marRight w:val="0"/>
      <w:marTop w:val="0"/>
      <w:marBottom w:val="0"/>
      <w:divBdr>
        <w:top w:val="none" w:sz="0" w:space="0" w:color="auto"/>
        <w:left w:val="none" w:sz="0" w:space="0" w:color="auto"/>
        <w:bottom w:val="none" w:sz="0" w:space="0" w:color="auto"/>
        <w:right w:val="none" w:sz="0" w:space="0" w:color="auto"/>
      </w:divBdr>
    </w:div>
    <w:div w:id="1515143245">
      <w:bodyDiv w:val="1"/>
      <w:marLeft w:val="0"/>
      <w:marRight w:val="0"/>
      <w:marTop w:val="0"/>
      <w:marBottom w:val="0"/>
      <w:divBdr>
        <w:top w:val="none" w:sz="0" w:space="0" w:color="auto"/>
        <w:left w:val="none" w:sz="0" w:space="0" w:color="auto"/>
        <w:bottom w:val="none" w:sz="0" w:space="0" w:color="auto"/>
        <w:right w:val="none" w:sz="0" w:space="0" w:color="auto"/>
      </w:divBdr>
    </w:div>
    <w:div w:id="1515998719">
      <w:bodyDiv w:val="1"/>
      <w:marLeft w:val="0"/>
      <w:marRight w:val="0"/>
      <w:marTop w:val="0"/>
      <w:marBottom w:val="0"/>
      <w:divBdr>
        <w:top w:val="none" w:sz="0" w:space="0" w:color="auto"/>
        <w:left w:val="none" w:sz="0" w:space="0" w:color="auto"/>
        <w:bottom w:val="none" w:sz="0" w:space="0" w:color="auto"/>
        <w:right w:val="none" w:sz="0" w:space="0" w:color="auto"/>
      </w:divBdr>
    </w:div>
    <w:div w:id="1516726374">
      <w:bodyDiv w:val="1"/>
      <w:marLeft w:val="0"/>
      <w:marRight w:val="0"/>
      <w:marTop w:val="0"/>
      <w:marBottom w:val="0"/>
      <w:divBdr>
        <w:top w:val="none" w:sz="0" w:space="0" w:color="auto"/>
        <w:left w:val="none" w:sz="0" w:space="0" w:color="auto"/>
        <w:bottom w:val="none" w:sz="0" w:space="0" w:color="auto"/>
        <w:right w:val="none" w:sz="0" w:space="0" w:color="auto"/>
      </w:divBdr>
    </w:div>
    <w:div w:id="1524515266">
      <w:bodyDiv w:val="1"/>
      <w:marLeft w:val="0"/>
      <w:marRight w:val="0"/>
      <w:marTop w:val="0"/>
      <w:marBottom w:val="0"/>
      <w:divBdr>
        <w:top w:val="none" w:sz="0" w:space="0" w:color="auto"/>
        <w:left w:val="none" w:sz="0" w:space="0" w:color="auto"/>
        <w:bottom w:val="none" w:sz="0" w:space="0" w:color="auto"/>
        <w:right w:val="none" w:sz="0" w:space="0" w:color="auto"/>
      </w:divBdr>
    </w:div>
    <w:div w:id="1526409582">
      <w:bodyDiv w:val="1"/>
      <w:marLeft w:val="0"/>
      <w:marRight w:val="0"/>
      <w:marTop w:val="0"/>
      <w:marBottom w:val="0"/>
      <w:divBdr>
        <w:top w:val="none" w:sz="0" w:space="0" w:color="auto"/>
        <w:left w:val="none" w:sz="0" w:space="0" w:color="auto"/>
        <w:bottom w:val="none" w:sz="0" w:space="0" w:color="auto"/>
        <w:right w:val="none" w:sz="0" w:space="0" w:color="auto"/>
      </w:divBdr>
    </w:div>
    <w:div w:id="1564607136">
      <w:bodyDiv w:val="1"/>
      <w:marLeft w:val="0"/>
      <w:marRight w:val="0"/>
      <w:marTop w:val="0"/>
      <w:marBottom w:val="0"/>
      <w:divBdr>
        <w:top w:val="none" w:sz="0" w:space="0" w:color="auto"/>
        <w:left w:val="none" w:sz="0" w:space="0" w:color="auto"/>
        <w:bottom w:val="none" w:sz="0" w:space="0" w:color="auto"/>
        <w:right w:val="none" w:sz="0" w:space="0" w:color="auto"/>
      </w:divBdr>
    </w:div>
    <w:div w:id="1581712525">
      <w:bodyDiv w:val="1"/>
      <w:marLeft w:val="0"/>
      <w:marRight w:val="0"/>
      <w:marTop w:val="0"/>
      <w:marBottom w:val="0"/>
      <w:divBdr>
        <w:top w:val="none" w:sz="0" w:space="0" w:color="auto"/>
        <w:left w:val="none" w:sz="0" w:space="0" w:color="auto"/>
        <w:bottom w:val="none" w:sz="0" w:space="0" w:color="auto"/>
        <w:right w:val="none" w:sz="0" w:space="0" w:color="auto"/>
      </w:divBdr>
    </w:div>
    <w:div w:id="1603145797">
      <w:bodyDiv w:val="1"/>
      <w:marLeft w:val="0"/>
      <w:marRight w:val="0"/>
      <w:marTop w:val="0"/>
      <w:marBottom w:val="0"/>
      <w:divBdr>
        <w:top w:val="none" w:sz="0" w:space="0" w:color="auto"/>
        <w:left w:val="none" w:sz="0" w:space="0" w:color="auto"/>
        <w:bottom w:val="none" w:sz="0" w:space="0" w:color="auto"/>
        <w:right w:val="none" w:sz="0" w:space="0" w:color="auto"/>
      </w:divBdr>
    </w:div>
    <w:div w:id="1611354763">
      <w:bodyDiv w:val="1"/>
      <w:marLeft w:val="0"/>
      <w:marRight w:val="0"/>
      <w:marTop w:val="0"/>
      <w:marBottom w:val="0"/>
      <w:divBdr>
        <w:top w:val="none" w:sz="0" w:space="0" w:color="auto"/>
        <w:left w:val="none" w:sz="0" w:space="0" w:color="auto"/>
        <w:bottom w:val="none" w:sz="0" w:space="0" w:color="auto"/>
        <w:right w:val="none" w:sz="0" w:space="0" w:color="auto"/>
      </w:divBdr>
    </w:div>
    <w:div w:id="1629627956">
      <w:bodyDiv w:val="1"/>
      <w:marLeft w:val="0"/>
      <w:marRight w:val="0"/>
      <w:marTop w:val="0"/>
      <w:marBottom w:val="0"/>
      <w:divBdr>
        <w:top w:val="none" w:sz="0" w:space="0" w:color="auto"/>
        <w:left w:val="none" w:sz="0" w:space="0" w:color="auto"/>
        <w:bottom w:val="none" w:sz="0" w:space="0" w:color="auto"/>
        <w:right w:val="none" w:sz="0" w:space="0" w:color="auto"/>
      </w:divBdr>
    </w:div>
    <w:div w:id="1637175599">
      <w:bodyDiv w:val="1"/>
      <w:marLeft w:val="0"/>
      <w:marRight w:val="0"/>
      <w:marTop w:val="0"/>
      <w:marBottom w:val="0"/>
      <w:divBdr>
        <w:top w:val="none" w:sz="0" w:space="0" w:color="auto"/>
        <w:left w:val="none" w:sz="0" w:space="0" w:color="auto"/>
        <w:bottom w:val="none" w:sz="0" w:space="0" w:color="auto"/>
        <w:right w:val="none" w:sz="0" w:space="0" w:color="auto"/>
      </w:divBdr>
    </w:div>
    <w:div w:id="1654144689">
      <w:bodyDiv w:val="1"/>
      <w:marLeft w:val="0"/>
      <w:marRight w:val="0"/>
      <w:marTop w:val="0"/>
      <w:marBottom w:val="0"/>
      <w:divBdr>
        <w:top w:val="none" w:sz="0" w:space="0" w:color="auto"/>
        <w:left w:val="none" w:sz="0" w:space="0" w:color="auto"/>
        <w:bottom w:val="none" w:sz="0" w:space="0" w:color="auto"/>
        <w:right w:val="none" w:sz="0" w:space="0" w:color="auto"/>
      </w:divBdr>
    </w:div>
    <w:div w:id="1678652949">
      <w:bodyDiv w:val="1"/>
      <w:marLeft w:val="0"/>
      <w:marRight w:val="0"/>
      <w:marTop w:val="0"/>
      <w:marBottom w:val="0"/>
      <w:divBdr>
        <w:top w:val="none" w:sz="0" w:space="0" w:color="auto"/>
        <w:left w:val="none" w:sz="0" w:space="0" w:color="auto"/>
        <w:bottom w:val="none" w:sz="0" w:space="0" w:color="auto"/>
        <w:right w:val="none" w:sz="0" w:space="0" w:color="auto"/>
      </w:divBdr>
    </w:div>
    <w:div w:id="1698121020">
      <w:bodyDiv w:val="1"/>
      <w:marLeft w:val="0"/>
      <w:marRight w:val="0"/>
      <w:marTop w:val="0"/>
      <w:marBottom w:val="0"/>
      <w:divBdr>
        <w:top w:val="none" w:sz="0" w:space="0" w:color="auto"/>
        <w:left w:val="none" w:sz="0" w:space="0" w:color="auto"/>
        <w:bottom w:val="none" w:sz="0" w:space="0" w:color="auto"/>
        <w:right w:val="none" w:sz="0" w:space="0" w:color="auto"/>
      </w:divBdr>
    </w:div>
    <w:div w:id="1720862656">
      <w:bodyDiv w:val="1"/>
      <w:marLeft w:val="0"/>
      <w:marRight w:val="0"/>
      <w:marTop w:val="0"/>
      <w:marBottom w:val="0"/>
      <w:divBdr>
        <w:top w:val="none" w:sz="0" w:space="0" w:color="auto"/>
        <w:left w:val="none" w:sz="0" w:space="0" w:color="auto"/>
        <w:bottom w:val="none" w:sz="0" w:space="0" w:color="auto"/>
        <w:right w:val="none" w:sz="0" w:space="0" w:color="auto"/>
      </w:divBdr>
    </w:div>
    <w:div w:id="1757364104">
      <w:bodyDiv w:val="1"/>
      <w:marLeft w:val="0"/>
      <w:marRight w:val="0"/>
      <w:marTop w:val="0"/>
      <w:marBottom w:val="0"/>
      <w:divBdr>
        <w:top w:val="none" w:sz="0" w:space="0" w:color="auto"/>
        <w:left w:val="none" w:sz="0" w:space="0" w:color="auto"/>
        <w:bottom w:val="none" w:sz="0" w:space="0" w:color="auto"/>
        <w:right w:val="none" w:sz="0" w:space="0" w:color="auto"/>
      </w:divBdr>
      <w:divsChild>
        <w:div w:id="277025626">
          <w:marLeft w:val="330"/>
          <w:marRight w:val="0"/>
          <w:marTop w:val="0"/>
          <w:marBottom w:val="0"/>
          <w:divBdr>
            <w:top w:val="none" w:sz="0" w:space="0" w:color="auto"/>
            <w:left w:val="none" w:sz="0" w:space="0" w:color="auto"/>
            <w:bottom w:val="none" w:sz="0" w:space="0" w:color="auto"/>
            <w:right w:val="none" w:sz="0" w:space="0" w:color="auto"/>
          </w:divBdr>
        </w:div>
      </w:divsChild>
    </w:div>
    <w:div w:id="1770008919">
      <w:bodyDiv w:val="1"/>
      <w:marLeft w:val="0"/>
      <w:marRight w:val="0"/>
      <w:marTop w:val="0"/>
      <w:marBottom w:val="0"/>
      <w:divBdr>
        <w:top w:val="none" w:sz="0" w:space="0" w:color="auto"/>
        <w:left w:val="none" w:sz="0" w:space="0" w:color="auto"/>
        <w:bottom w:val="none" w:sz="0" w:space="0" w:color="auto"/>
        <w:right w:val="none" w:sz="0" w:space="0" w:color="auto"/>
      </w:divBdr>
      <w:divsChild>
        <w:div w:id="629701587">
          <w:marLeft w:val="330"/>
          <w:marRight w:val="0"/>
          <w:marTop w:val="0"/>
          <w:marBottom w:val="0"/>
          <w:divBdr>
            <w:top w:val="none" w:sz="0" w:space="0" w:color="auto"/>
            <w:left w:val="none" w:sz="0" w:space="0" w:color="auto"/>
            <w:bottom w:val="none" w:sz="0" w:space="0" w:color="auto"/>
            <w:right w:val="none" w:sz="0" w:space="0" w:color="auto"/>
          </w:divBdr>
        </w:div>
      </w:divsChild>
    </w:div>
    <w:div w:id="1788163249">
      <w:bodyDiv w:val="1"/>
      <w:marLeft w:val="0"/>
      <w:marRight w:val="0"/>
      <w:marTop w:val="0"/>
      <w:marBottom w:val="0"/>
      <w:divBdr>
        <w:top w:val="none" w:sz="0" w:space="0" w:color="auto"/>
        <w:left w:val="none" w:sz="0" w:space="0" w:color="auto"/>
        <w:bottom w:val="none" w:sz="0" w:space="0" w:color="auto"/>
        <w:right w:val="none" w:sz="0" w:space="0" w:color="auto"/>
      </w:divBdr>
    </w:div>
    <w:div w:id="1798252927">
      <w:bodyDiv w:val="1"/>
      <w:marLeft w:val="0"/>
      <w:marRight w:val="0"/>
      <w:marTop w:val="0"/>
      <w:marBottom w:val="0"/>
      <w:divBdr>
        <w:top w:val="none" w:sz="0" w:space="0" w:color="auto"/>
        <w:left w:val="none" w:sz="0" w:space="0" w:color="auto"/>
        <w:bottom w:val="none" w:sz="0" w:space="0" w:color="auto"/>
        <w:right w:val="none" w:sz="0" w:space="0" w:color="auto"/>
      </w:divBdr>
    </w:div>
    <w:div w:id="1808468362">
      <w:bodyDiv w:val="1"/>
      <w:marLeft w:val="0"/>
      <w:marRight w:val="0"/>
      <w:marTop w:val="0"/>
      <w:marBottom w:val="0"/>
      <w:divBdr>
        <w:top w:val="none" w:sz="0" w:space="0" w:color="auto"/>
        <w:left w:val="none" w:sz="0" w:space="0" w:color="auto"/>
        <w:bottom w:val="none" w:sz="0" w:space="0" w:color="auto"/>
        <w:right w:val="none" w:sz="0" w:space="0" w:color="auto"/>
      </w:divBdr>
    </w:div>
    <w:div w:id="1810004423">
      <w:bodyDiv w:val="1"/>
      <w:marLeft w:val="0"/>
      <w:marRight w:val="0"/>
      <w:marTop w:val="0"/>
      <w:marBottom w:val="0"/>
      <w:divBdr>
        <w:top w:val="none" w:sz="0" w:space="0" w:color="auto"/>
        <w:left w:val="none" w:sz="0" w:space="0" w:color="auto"/>
        <w:bottom w:val="none" w:sz="0" w:space="0" w:color="auto"/>
        <w:right w:val="none" w:sz="0" w:space="0" w:color="auto"/>
      </w:divBdr>
    </w:div>
    <w:div w:id="1859198108">
      <w:bodyDiv w:val="1"/>
      <w:marLeft w:val="0"/>
      <w:marRight w:val="0"/>
      <w:marTop w:val="0"/>
      <w:marBottom w:val="0"/>
      <w:divBdr>
        <w:top w:val="none" w:sz="0" w:space="0" w:color="auto"/>
        <w:left w:val="none" w:sz="0" w:space="0" w:color="auto"/>
        <w:bottom w:val="none" w:sz="0" w:space="0" w:color="auto"/>
        <w:right w:val="none" w:sz="0" w:space="0" w:color="auto"/>
      </w:divBdr>
    </w:div>
    <w:div w:id="1902406375">
      <w:bodyDiv w:val="1"/>
      <w:marLeft w:val="0"/>
      <w:marRight w:val="0"/>
      <w:marTop w:val="0"/>
      <w:marBottom w:val="0"/>
      <w:divBdr>
        <w:top w:val="none" w:sz="0" w:space="0" w:color="auto"/>
        <w:left w:val="none" w:sz="0" w:space="0" w:color="auto"/>
        <w:bottom w:val="none" w:sz="0" w:space="0" w:color="auto"/>
        <w:right w:val="none" w:sz="0" w:space="0" w:color="auto"/>
      </w:divBdr>
      <w:divsChild>
        <w:div w:id="1278610215">
          <w:marLeft w:val="330"/>
          <w:marRight w:val="0"/>
          <w:marTop w:val="0"/>
          <w:marBottom w:val="0"/>
          <w:divBdr>
            <w:top w:val="none" w:sz="0" w:space="0" w:color="auto"/>
            <w:left w:val="none" w:sz="0" w:space="0" w:color="auto"/>
            <w:bottom w:val="none" w:sz="0" w:space="0" w:color="auto"/>
            <w:right w:val="none" w:sz="0" w:space="0" w:color="auto"/>
          </w:divBdr>
        </w:div>
      </w:divsChild>
    </w:div>
    <w:div w:id="1905867625">
      <w:bodyDiv w:val="1"/>
      <w:marLeft w:val="0"/>
      <w:marRight w:val="0"/>
      <w:marTop w:val="0"/>
      <w:marBottom w:val="0"/>
      <w:divBdr>
        <w:top w:val="none" w:sz="0" w:space="0" w:color="auto"/>
        <w:left w:val="none" w:sz="0" w:space="0" w:color="auto"/>
        <w:bottom w:val="none" w:sz="0" w:space="0" w:color="auto"/>
        <w:right w:val="none" w:sz="0" w:space="0" w:color="auto"/>
      </w:divBdr>
    </w:div>
    <w:div w:id="1917785443">
      <w:bodyDiv w:val="1"/>
      <w:marLeft w:val="0"/>
      <w:marRight w:val="0"/>
      <w:marTop w:val="0"/>
      <w:marBottom w:val="0"/>
      <w:divBdr>
        <w:top w:val="none" w:sz="0" w:space="0" w:color="auto"/>
        <w:left w:val="none" w:sz="0" w:space="0" w:color="auto"/>
        <w:bottom w:val="none" w:sz="0" w:space="0" w:color="auto"/>
        <w:right w:val="none" w:sz="0" w:space="0" w:color="auto"/>
      </w:divBdr>
    </w:div>
    <w:div w:id="1946495289">
      <w:bodyDiv w:val="1"/>
      <w:marLeft w:val="0"/>
      <w:marRight w:val="0"/>
      <w:marTop w:val="0"/>
      <w:marBottom w:val="0"/>
      <w:divBdr>
        <w:top w:val="none" w:sz="0" w:space="0" w:color="auto"/>
        <w:left w:val="none" w:sz="0" w:space="0" w:color="auto"/>
        <w:bottom w:val="none" w:sz="0" w:space="0" w:color="auto"/>
        <w:right w:val="none" w:sz="0" w:space="0" w:color="auto"/>
      </w:divBdr>
    </w:div>
    <w:div w:id="1953319510">
      <w:bodyDiv w:val="1"/>
      <w:marLeft w:val="0"/>
      <w:marRight w:val="0"/>
      <w:marTop w:val="0"/>
      <w:marBottom w:val="0"/>
      <w:divBdr>
        <w:top w:val="none" w:sz="0" w:space="0" w:color="auto"/>
        <w:left w:val="none" w:sz="0" w:space="0" w:color="auto"/>
        <w:bottom w:val="none" w:sz="0" w:space="0" w:color="auto"/>
        <w:right w:val="none" w:sz="0" w:space="0" w:color="auto"/>
      </w:divBdr>
    </w:div>
    <w:div w:id="1969386112">
      <w:bodyDiv w:val="1"/>
      <w:marLeft w:val="0"/>
      <w:marRight w:val="0"/>
      <w:marTop w:val="0"/>
      <w:marBottom w:val="0"/>
      <w:divBdr>
        <w:top w:val="none" w:sz="0" w:space="0" w:color="auto"/>
        <w:left w:val="none" w:sz="0" w:space="0" w:color="auto"/>
        <w:bottom w:val="none" w:sz="0" w:space="0" w:color="auto"/>
        <w:right w:val="none" w:sz="0" w:space="0" w:color="auto"/>
      </w:divBdr>
      <w:divsChild>
        <w:div w:id="2069179975">
          <w:marLeft w:val="330"/>
          <w:marRight w:val="0"/>
          <w:marTop w:val="0"/>
          <w:marBottom w:val="0"/>
          <w:divBdr>
            <w:top w:val="none" w:sz="0" w:space="0" w:color="auto"/>
            <w:left w:val="none" w:sz="0" w:space="0" w:color="auto"/>
            <w:bottom w:val="none" w:sz="0" w:space="0" w:color="auto"/>
            <w:right w:val="none" w:sz="0" w:space="0" w:color="auto"/>
          </w:divBdr>
        </w:div>
      </w:divsChild>
    </w:div>
    <w:div w:id="1978029279">
      <w:bodyDiv w:val="1"/>
      <w:marLeft w:val="0"/>
      <w:marRight w:val="0"/>
      <w:marTop w:val="0"/>
      <w:marBottom w:val="0"/>
      <w:divBdr>
        <w:top w:val="none" w:sz="0" w:space="0" w:color="auto"/>
        <w:left w:val="none" w:sz="0" w:space="0" w:color="auto"/>
        <w:bottom w:val="none" w:sz="0" w:space="0" w:color="auto"/>
        <w:right w:val="none" w:sz="0" w:space="0" w:color="auto"/>
      </w:divBdr>
    </w:div>
    <w:div w:id="1978560205">
      <w:bodyDiv w:val="1"/>
      <w:marLeft w:val="0"/>
      <w:marRight w:val="0"/>
      <w:marTop w:val="0"/>
      <w:marBottom w:val="0"/>
      <w:divBdr>
        <w:top w:val="none" w:sz="0" w:space="0" w:color="auto"/>
        <w:left w:val="none" w:sz="0" w:space="0" w:color="auto"/>
        <w:bottom w:val="none" w:sz="0" w:space="0" w:color="auto"/>
        <w:right w:val="none" w:sz="0" w:space="0" w:color="auto"/>
      </w:divBdr>
    </w:div>
    <w:div w:id="1978949164">
      <w:bodyDiv w:val="1"/>
      <w:marLeft w:val="0"/>
      <w:marRight w:val="0"/>
      <w:marTop w:val="0"/>
      <w:marBottom w:val="0"/>
      <w:divBdr>
        <w:top w:val="none" w:sz="0" w:space="0" w:color="auto"/>
        <w:left w:val="none" w:sz="0" w:space="0" w:color="auto"/>
        <w:bottom w:val="none" w:sz="0" w:space="0" w:color="auto"/>
        <w:right w:val="none" w:sz="0" w:space="0" w:color="auto"/>
      </w:divBdr>
    </w:div>
    <w:div w:id="1981111907">
      <w:bodyDiv w:val="1"/>
      <w:marLeft w:val="0"/>
      <w:marRight w:val="0"/>
      <w:marTop w:val="0"/>
      <w:marBottom w:val="0"/>
      <w:divBdr>
        <w:top w:val="none" w:sz="0" w:space="0" w:color="auto"/>
        <w:left w:val="none" w:sz="0" w:space="0" w:color="auto"/>
        <w:bottom w:val="none" w:sz="0" w:space="0" w:color="auto"/>
        <w:right w:val="none" w:sz="0" w:space="0" w:color="auto"/>
      </w:divBdr>
    </w:div>
    <w:div w:id="1986202869">
      <w:bodyDiv w:val="1"/>
      <w:marLeft w:val="0"/>
      <w:marRight w:val="0"/>
      <w:marTop w:val="0"/>
      <w:marBottom w:val="0"/>
      <w:divBdr>
        <w:top w:val="none" w:sz="0" w:space="0" w:color="auto"/>
        <w:left w:val="none" w:sz="0" w:space="0" w:color="auto"/>
        <w:bottom w:val="none" w:sz="0" w:space="0" w:color="auto"/>
        <w:right w:val="none" w:sz="0" w:space="0" w:color="auto"/>
      </w:divBdr>
    </w:div>
    <w:div w:id="2019505557">
      <w:bodyDiv w:val="1"/>
      <w:marLeft w:val="0"/>
      <w:marRight w:val="0"/>
      <w:marTop w:val="0"/>
      <w:marBottom w:val="0"/>
      <w:divBdr>
        <w:top w:val="none" w:sz="0" w:space="0" w:color="auto"/>
        <w:left w:val="none" w:sz="0" w:space="0" w:color="auto"/>
        <w:bottom w:val="none" w:sz="0" w:space="0" w:color="auto"/>
        <w:right w:val="none" w:sz="0" w:space="0" w:color="auto"/>
      </w:divBdr>
      <w:divsChild>
        <w:div w:id="460925438">
          <w:marLeft w:val="330"/>
          <w:marRight w:val="0"/>
          <w:marTop w:val="0"/>
          <w:marBottom w:val="0"/>
          <w:divBdr>
            <w:top w:val="none" w:sz="0" w:space="0" w:color="auto"/>
            <w:left w:val="none" w:sz="0" w:space="0" w:color="auto"/>
            <w:bottom w:val="none" w:sz="0" w:space="0" w:color="auto"/>
            <w:right w:val="none" w:sz="0" w:space="0" w:color="auto"/>
          </w:divBdr>
        </w:div>
      </w:divsChild>
    </w:div>
    <w:div w:id="2026516564">
      <w:bodyDiv w:val="1"/>
      <w:marLeft w:val="0"/>
      <w:marRight w:val="0"/>
      <w:marTop w:val="0"/>
      <w:marBottom w:val="0"/>
      <w:divBdr>
        <w:top w:val="none" w:sz="0" w:space="0" w:color="auto"/>
        <w:left w:val="none" w:sz="0" w:space="0" w:color="auto"/>
        <w:bottom w:val="none" w:sz="0" w:space="0" w:color="auto"/>
        <w:right w:val="none" w:sz="0" w:space="0" w:color="auto"/>
      </w:divBdr>
    </w:div>
    <w:div w:id="2037267817">
      <w:bodyDiv w:val="1"/>
      <w:marLeft w:val="0"/>
      <w:marRight w:val="0"/>
      <w:marTop w:val="0"/>
      <w:marBottom w:val="0"/>
      <w:divBdr>
        <w:top w:val="none" w:sz="0" w:space="0" w:color="auto"/>
        <w:left w:val="none" w:sz="0" w:space="0" w:color="auto"/>
        <w:bottom w:val="none" w:sz="0" w:space="0" w:color="auto"/>
        <w:right w:val="none" w:sz="0" w:space="0" w:color="auto"/>
      </w:divBdr>
      <w:divsChild>
        <w:div w:id="1763406989">
          <w:marLeft w:val="330"/>
          <w:marRight w:val="0"/>
          <w:marTop w:val="0"/>
          <w:marBottom w:val="0"/>
          <w:divBdr>
            <w:top w:val="none" w:sz="0" w:space="0" w:color="auto"/>
            <w:left w:val="none" w:sz="0" w:space="0" w:color="auto"/>
            <w:bottom w:val="none" w:sz="0" w:space="0" w:color="auto"/>
            <w:right w:val="none" w:sz="0" w:space="0" w:color="auto"/>
          </w:divBdr>
        </w:div>
      </w:divsChild>
    </w:div>
    <w:div w:id="2055033859">
      <w:bodyDiv w:val="1"/>
      <w:marLeft w:val="0"/>
      <w:marRight w:val="0"/>
      <w:marTop w:val="0"/>
      <w:marBottom w:val="0"/>
      <w:divBdr>
        <w:top w:val="none" w:sz="0" w:space="0" w:color="auto"/>
        <w:left w:val="none" w:sz="0" w:space="0" w:color="auto"/>
        <w:bottom w:val="none" w:sz="0" w:space="0" w:color="auto"/>
        <w:right w:val="none" w:sz="0" w:space="0" w:color="auto"/>
      </w:divBdr>
    </w:div>
    <w:div w:id="2085060139">
      <w:bodyDiv w:val="1"/>
      <w:marLeft w:val="0"/>
      <w:marRight w:val="0"/>
      <w:marTop w:val="0"/>
      <w:marBottom w:val="0"/>
      <w:divBdr>
        <w:top w:val="none" w:sz="0" w:space="0" w:color="auto"/>
        <w:left w:val="none" w:sz="0" w:space="0" w:color="auto"/>
        <w:bottom w:val="none" w:sz="0" w:space="0" w:color="auto"/>
        <w:right w:val="none" w:sz="0" w:space="0" w:color="auto"/>
      </w:divBdr>
    </w:div>
    <w:div w:id="2096708574">
      <w:bodyDiv w:val="1"/>
      <w:marLeft w:val="0"/>
      <w:marRight w:val="0"/>
      <w:marTop w:val="0"/>
      <w:marBottom w:val="0"/>
      <w:divBdr>
        <w:top w:val="none" w:sz="0" w:space="0" w:color="auto"/>
        <w:left w:val="none" w:sz="0" w:space="0" w:color="auto"/>
        <w:bottom w:val="none" w:sz="0" w:space="0" w:color="auto"/>
        <w:right w:val="none" w:sz="0" w:space="0" w:color="auto"/>
      </w:divBdr>
    </w:div>
    <w:div w:id="21320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9.png"/><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gcolman@horizonresearch.co.nz" TargetMode="External"/><Relationship Id="rId2" Type="http://schemas.openxmlformats.org/officeDocument/2006/relationships/hyperlink" Target="mailto:gmcinman@horizonresearch.co.nz" TargetMode="External"/><Relationship Id="rId1" Type="http://schemas.openxmlformats.org/officeDocument/2006/relationships/hyperlink" Target="https://maps.google.com/?q=23+Edwin+Street,+Mt+Eden,+Auckland+1024&amp;entry=gmail&amp;source=g"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gcolman@horizonresearch.co.nz" TargetMode="External"/><Relationship Id="rId2" Type="http://schemas.openxmlformats.org/officeDocument/2006/relationships/hyperlink" Target="mailto:gmcinman@horizonresearch.co.nz" TargetMode="External"/><Relationship Id="rId1" Type="http://schemas.openxmlformats.org/officeDocument/2006/relationships/hyperlink" Target="https://maps.google.com/?q=23+Edwin+Street,+Mt+Eden,+Auckland+1024&amp;entry=gmail&amp;source=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F1AA-283F-4909-9FE0-1C6F9C3F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McInman</dc:creator>
  <cp:lastModifiedBy>McInman</cp:lastModifiedBy>
  <cp:revision>4</cp:revision>
  <cp:lastPrinted>2012-02-19T07:55:00Z</cp:lastPrinted>
  <dcterms:created xsi:type="dcterms:W3CDTF">2020-10-20T02:44:00Z</dcterms:created>
  <dcterms:modified xsi:type="dcterms:W3CDTF">2020-10-20T03:39:00Z</dcterms:modified>
</cp:coreProperties>
</file>