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B0AE" w14:textId="77777777" w:rsidR="00391FD8" w:rsidRPr="004A6A48" w:rsidRDefault="00391FD8" w:rsidP="004A6A48">
      <w:pPr>
        <w:spacing w:after="0"/>
        <w:rPr>
          <w:b/>
          <w:u w:val="single"/>
        </w:rPr>
      </w:pPr>
      <w:bookmarkStart w:id="0" w:name="_Hlk71711218"/>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1BC71F83" w14:textId="77777777" w:rsidR="00C63AFF" w:rsidRPr="004A6A48" w:rsidRDefault="00C63AFF" w:rsidP="004A6A48">
      <w:pPr>
        <w:spacing w:after="0"/>
        <w:rPr>
          <w:b/>
          <w:u w:val="single"/>
        </w:rPr>
      </w:pPr>
    </w:p>
    <w:p w14:paraId="4110B00B" w14:textId="22A0223D" w:rsidR="00443EA4" w:rsidRDefault="00443EA4" w:rsidP="004A6A48">
      <w:pPr>
        <w:spacing w:after="0"/>
        <w:rPr>
          <w:b/>
          <w:u w:val="single"/>
        </w:rPr>
      </w:pPr>
    </w:p>
    <w:p w14:paraId="744E5141" w14:textId="77777777" w:rsidR="00CB467A" w:rsidRPr="004A6A48" w:rsidRDefault="00CB467A" w:rsidP="004A6A48">
      <w:pPr>
        <w:spacing w:after="0"/>
        <w:rPr>
          <w:b/>
          <w:u w:val="single"/>
        </w:rPr>
      </w:pPr>
    </w:p>
    <w:p w14:paraId="383E6C77" w14:textId="77777777" w:rsidR="00391FD8" w:rsidRDefault="00391FD8"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7C201059" w14:textId="77777777" w:rsidR="00A8652E" w:rsidRPr="001A6C3C" w:rsidRDefault="00A8652E" w:rsidP="00A8652E">
      <w:pPr>
        <w:tabs>
          <w:tab w:val="left" w:pos="-4111"/>
        </w:tabs>
        <w:spacing w:after="0"/>
        <w:ind w:hanging="425"/>
        <w:jc w:val="right"/>
        <w:rPr>
          <w:b/>
          <w:noProof/>
          <w:color w:val="000000"/>
          <w:sz w:val="72"/>
          <w:szCs w:val="72"/>
          <w:lang w:eastAsia="en-NZ"/>
        </w:rPr>
      </w:pPr>
      <w:r w:rsidRPr="001A6C3C">
        <w:rPr>
          <w:b/>
          <w:noProof/>
          <w:color w:val="000000"/>
          <w:sz w:val="72"/>
          <w:szCs w:val="72"/>
          <w:lang w:eastAsia="en-NZ"/>
        </w:rPr>
        <w:t>COVID-19 Vaccine</w:t>
      </w:r>
    </w:p>
    <w:p w14:paraId="75201021" w14:textId="7AD4C293" w:rsidR="00A8652E" w:rsidRPr="009134A4" w:rsidRDefault="00A8652E" w:rsidP="00A8652E">
      <w:pPr>
        <w:tabs>
          <w:tab w:val="left" w:pos="-4111"/>
        </w:tabs>
        <w:spacing w:after="0"/>
        <w:ind w:hanging="425"/>
        <w:jc w:val="right"/>
        <w:rPr>
          <w:b/>
          <w:noProof/>
          <w:color w:val="000000"/>
          <w:sz w:val="52"/>
          <w:szCs w:val="28"/>
          <w:lang w:eastAsia="en-NZ"/>
        </w:rPr>
      </w:pPr>
      <w:r>
        <w:rPr>
          <w:b/>
          <w:noProof/>
          <w:color w:val="000000"/>
          <w:sz w:val="52"/>
          <w:szCs w:val="28"/>
          <w:lang w:eastAsia="en-NZ"/>
        </w:rPr>
        <w:t>26 July</w:t>
      </w:r>
      <w:r w:rsidR="005114FE">
        <w:rPr>
          <w:b/>
          <w:noProof/>
          <w:color w:val="000000"/>
          <w:sz w:val="52"/>
          <w:szCs w:val="28"/>
          <w:lang w:eastAsia="en-NZ"/>
        </w:rPr>
        <w:t xml:space="preserve"> - </w:t>
      </w:r>
      <w:r>
        <w:rPr>
          <w:b/>
          <w:noProof/>
          <w:color w:val="000000"/>
          <w:sz w:val="52"/>
          <w:szCs w:val="28"/>
          <w:lang w:eastAsia="en-NZ"/>
        </w:rPr>
        <w:t>1 August,</w:t>
      </w:r>
      <w:r w:rsidRPr="009134A4">
        <w:rPr>
          <w:b/>
          <w:noProof/>
          <w:color w:val="000000"/>
          <w:sz w:val="52"/>
          <w:szCs w:val="28"/>
          <w:lang w:eastAsia="en-NZ"/>
        </w:rPr>
        <w:t xml:space="preserve"> 2021</w:t>
      </w:r>
    </w:p>
    <w:p w14:paraId="6A17AE1C" w14:textId="77777777" w:rsidR="00A8652E" w:rsidRPr="00401AF2" w:rsidRDefault="00A8652E" w:rsidP="00A8652E">
      <w:pPr>
        <w:tabs>
          <w:tab w:val="left" w:pos="-4111"/>
        </w:tabs>
        <w:spacing w:after="0"/>
        <w:ind w:hanging="425"/>
        <w:jc w:val="right"/>
        <w:rPr>
          <w:b/>
          <w:noProof/>
          <w:color w:val="000000"/>
          <w:sz w:val="52"/>
          <w:szCs w:val="44"/>
          <w:lang w:eastAsia="en-NZ"/>
        </w:rPr>
      </w:pPr>
    </w:p>
    <w:p w14:paraId="297F4635" w14:textId="77777777" w:rsidR="00A8652E" w:rsidRPr="009134A4" w:rsidRDefault="00A8652E" w:rsidP="00A8652E">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12B53786" w14:textId="77777777" w:rsidR="00A8652E" w:rsidRPr="00401AF2" w:rsidRDefault="00A8652E" w:rsidP="00A8652E">
      <w:pPr>
        <w:tabs>
          <w:tab w:val="left" w:pos="-4111"/>
        </w:tabs>
        <w:spacing w:after="0"/>
        <w:ind w:hanging="425"/>
        <w:jc w:val="right"/>
        <w:rPr>
          <w:b/>
          <w:noProof/>
          <w:color w:val="000000"/>
          <w:sz w:val="52"/>
          <w:szCs w:val="44"/>
          <w:lang w:eastAsia="en-NZ"/>
        </w:rPr>
      </w:pPr>
      <w:r w:rsidRPr="009134A4">
        <w:rPr>
          <w:b/>
          <w:noProof/>
          <w:color w:val="000000"/>
          <w:sz w:val="32"/>
          <w:szCs w:val="24"/>
          <w:lang w:eastAsia="en-NZ"/>
        </w:rPr>
        <w:t>University of Auckland</w:t>
      </w:r>
    </w:p>
    <w:p w14:paraId="4D1FC21B" w14:textId="77777777" w:rsidR="00A8652E" w:rsidRPr="00846A1D" w:rsidRDefault="00A8652E" w:rsidP="00A8652E">
      <w:pPr>
        <w:spacing w:after="0"/>
        <w:jc w:val="center"/>
        <w:rPr>
          <w:b/>
          <w:sz w:val="36"/>
          <w:szCs w:val="32"/>
        </w:rPr>
      </w:pPr>
    </w:p>
    <w:p w14:paraId="415D5EFA" w14:textId="77777777" w:rsidR="004F1481" w:rsidRPr="00846A1D" w:rsidRDefault="004F1481" w:rsidP="000B5E1C">
      <w:pPr>
        <w:spacing w:after="0"/>
        <w:jc w:val="center"/>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063987">
          <w:headerReference w:type="default" r:id="rId8"/>
          <w:footerReference w:type="default" r:id="rId9"/>
          <w:pgSz w:w="11906" w:h="16838"/>
          <w:pgMar w:top="3088" w:right="1440" w:bottom="1440" w:left="0" w:header="708" w:footer="0" w:gutter="0"/>
          <w:cols w:space="708"/>
          <w:docGrid w:linePitch="360"/>
        </w:sectPr>
      </w:pPr>
    </w:p>
    <w:p w14:paraId="3D612455" w14:textId="13168FC4" w:rsidR="002D3F99" w:rsidRDefault="002D3F99" w:rsidP="002D3F99">
      <w:pPr>
        <w:spacing w:after="0"/>
        <w:rPr>
          <w:bCs/>
          <w:szCs w:val="18"/>
        </w:rPr>
      </w:pPr>
      <w:bookmarkStart w:id="1" w:name="_Toc71656921"/>
    </w:p>
    <w:sdt>
      <w:sdtPr>
        <w:rPr>
          <w:rFonts w:asciiTheme="minorHAnsi" w:eastAsiaTheme="minorHAnsi" w:hAnsiTheme="minorHAnsi" w:cstheme="minorHAnsi"/>
          <w:b w:val="0"/>
          <w:bCs w:val="0"/>
          <w:color w:val="auto"/>
          <w:sz w:val="22"/>
          <w:szCs w:val="22"/>
          <w:lang w:val="en-NZ"/>
        </w:rPr>
        <w:id w:val="477728042"/>
        <w:docPartObj>
          <w:docPartGallery w:val="Table of Contents"/>
          <w:docPartUnique/>
        </w:docPartObj>
      </w:sdtPr>
      <w:sdtEndPr>
        <w:rPr>
          <w:rFonts w:cstheme="minorBidi"/>
          <w:noProof/>
        </w:rPr>
      </w:sdtEndPr>
      <w:sdtContent>
        <w:p w14:paraId="669FA779" w14:textId="33062816" w:rsidR="002D3F99" w:rsidRPr="002D3F99" w:rsidRDefault="002D3F99">
          <w:pPr>
            <w:pStyle w:val="TOCHeading"/>
            <w:rPr>
              <w:rFonts w:asciiTheme="minorHAnsi" w:hAnsiTheme="minorHAnsi" w:cstheme="minorHAnsi"/>
              <w:color w:val="auto"/>
            </w:rPr>
          </w:pPr>
          <w:r w:rsidRPr="002D3F99">
            <w:rPr>
              <w:rFonts w:asciiTheme="minorHAnsi" w:hAnsiTheme="minorHAnsi" w:cstheme="minorHAnsi"/>
              <w:color w:val="auto"/>
            </w:rPr>
            <w:t>Contents</w:t>
          </w:r>
        </w:p>
        <w:p w14:paraId="09ED49D4" w14:textId="1F7C7C8F" w:rsidR="00B175B2" w:rsidRDefault="002D3F99">
          <w:pPr>
            <w:pStyle w:val="TOC1"/>
            <w:rPr>
              <w:rFonts w:eastAsiaTheme="minorEastAsia" w:cstheme="minorBidi"/>
              <w:b w:val="0"/>
              <w:lang w:val="en-NZ" w:eastAsia="en-NZ"/>
            </w:rPr>
          </w:pPr>
          <w:r>
            <w:rPr>
              <w:b w:val="0"/>
              <w:noProof w:val="0"/>
            </w:rPr>
            <w:fldChar w:fldCharType="begin"/>
          </w:r>
          <w:r>
            <w:instrText xml:space="preserve"> TOC \o "1-3" \h \z \u </w:instrText>
          </w:r>
          <w:r>
            <w:rPr>
              <w:b w:val="0"/>
              <w:noProof w:val="0"/>
            </w:rPr>
            <w:fldChar w:fldCharType="separate"/>
          </w:r>
          <w:hyperlink w:anchor="_Toc79506469" w:history="1">
            <w:r w:rsidR="00B175B2" w:rsidRPr="0009539C">
              <w:rPr>
                <w:rStyle w:val="Hyperlink"/>
              </w:rPr>
              <w:t>EXECUTIVE SUMMARY</w:t>
            </w:r>
            <w:r w:rsidR="00B175B2">
              <w:rPr>
                <w:webHidden/>
              </w:rPr>
              <w:tab/>
            </w:r>
            <w:r w:rsidR="00B175B2">
              <w:rPr>
                <w:webHidden/>
              </w:rPr>
              <w:fldChar w:fldCharType="begin"/>
            </w:r>
            <w:r w:rsidR="00B175B2">
              <w:rPr>
                <w:webHidden/>
              </w:rPr>
              <w:instrText xml:space="preserve"> PAGEREF _Toc79506469 \h </w:instrText>
            </w:r>
            <w:r w:rsidR="00B175B2">
              <w:rPr>
                <w:webHidden/>
              </w:rPr>
            </w:r>
            <w:r w:rsidR="00B175B2">
              <w:rPr>
                <w:webHidden/>
              </w:rPr>
              <w:fldChar w:fldCharType="separate"/>
            </w:r>
            <w:r w:rsidR="00A421C0">
              <w:rPr>
                <w:webHidden/>
              </w:rPr>
              <w:t>1</w:t>
            </w:r>
            <w:r w:rsidR="00B175B2">
              <w:rPr>
                <w:webHidden/>
              </w:rPr>
              <w:fldChar w:fldCharType="end"/>
            </w:r>
          </w:hyperlink>
        </w:p>
        <w:p w14:paraId="6F360DAC" w14:textId="7D62C56C" w:rsidR="00B175B2" w:rsidRDefault="00D30BF4">
          <w:pPr>
            <w:pStyle w:val="TOC1"/>
            <w:rPr>
              <w:rFonts w:eastAsiaTheme="minorEastAsia" w:cstheme="minorBidi"/>
              <w:b w:val="0"/>
              <w:lang w:val="en-NZ" w:eastAsia="en-NZ"/>
            </w:rPr>
          </w:pPr>
          <w:hyperlink w:anchor="_Toc79506470" w:history="1">
            <w:r w:rsidR="00B175B2" w:rsidRPr="0009539C">
              <w:rPr>
                <w:rStyle w:val="Hyperlink"/>
              </w:rPr>
              <w:t>REPORT</w:t>
            </w:r>
            <w:r w:rsidR="00B175B2">
              <w:rPr>
                <w:webHidden/>
              </w:rPr>
              <w:tab/>
            </w:r>
            <w:r w:rsidR="00B175B2">
              <w:rPr>
                <w:webHidden/>
              </w:rPr>
              <w:fldChar w:fldCharType="begin"/>
            </w:r>
            <w:r w:rsidR="00B175B2">
              <w:rPr>
                <w:webHidden/>
              </w:rPr>
              <w:instrText xml:space="preserve"> PAGEREF _Toc79506470 \h </w:instrText>
            </w:r>
            <w:r w:rsidR="00B175B2">
              <w:rPr>
                <w:webHidden/>
              </w:rPr>
            </w:r>
            <w:r w:rsidR="00B175B2">
              <w:rPr>
                <w:webHidden/>
              </w:rPr>
              <w:fldChar w:fldCharType="separate"/>
            </w:r>
            <w:r w:rsidR="00A421C0">
              <w:rPr>
                <w:webHidden/>
              </w:rPr>
              <w:t>12</w:t>
            </w:r>
            <w:r w:rsidR="00B175B2">
              <w:rPr>
                <w:webHidden/>
              </w:rPr>
              <w:fldChar w:fldCharType="end"/>
            </w:r>
          </w:hyperlink>
        </w:p>
        <w:p w14:paraId="07B78084" w14:textId="22C65967" w:rsidR="00B175B2" w:rsidRDefault="00D30BF4">
          <w:pPr>
            <w:pStyle w:val="TOC1"/>
            <w:rPr>
              <w:rFonts w:eastAsiaTheme="minorEastAsia" w:cstheme="minorBidi"/>
              <w:b w:val="0"/>
              <w:lang w:val="en-NZ" w:eastAsia="en-NZ"/>
            </w:rPr>
          </w:pPr>
          <w:hyperlink w:anchor="_Toc79506471" w:history="1">
            <w:r w:rsidR="00B175B2" w:rsidRPr="0009539C">
              <w:rPr>
                <w:rStyle w:val="Hyperlink"/>
              </w:rPr>
              <w:t>1.</w:t>
            </w:r>
            <w:r w:rsidR="00B175B2">
              <w:rPr>
                <w:rFonts w:eastAsiaTheme="minorEastAsia" w:cstheme="minorBidi"/>
                <w:b w:val="0"/>
                <w:lang w:val="en-NZ" w:eastAsia="en-NZ"/>
              </w:rPr>
              <w:tab/>
            </w:r>
            <w:r w:rsidR="00B175B2" w:rsidRPr="0009539C">
              <w:rPr>
                <w:rStyle w:val="Hyperlink"/>
              </w:rPr>
              <w:t>Vaccine Uptake</w:t>
            </w:r>
            <w:r w:rsidR="00B175B2">
              <w:rPr>
                <w:webHidden/>
              </w:rPr>
              <w:tab/>
            </w:r>
            <w:r w:rsidR="00B175B2">
              <w:rPr>
                <w:webHidden/>
              </w:rPr>
              <w:fldChar w:fldCharType="begin"/>
            </w:r>
            <w:r w:rsidR="00B175B2">
              <w:rPr>
                <w:webHidden/>
              </w:rPr>
              <w:instrText xml:space="preserve"> PAGEREF _Toc79506471 \h </w:instrText>
            </w:r>
            <w:r w:rsidR="00B175B2">
              <w:rPr>
                <w:webHidden/>
              </w:rPr>
            </w:r>
            <w:r w:rsidR="00B175B2">
              <w:rPr>
                <w:webHidden/>
              </w:rPr>
              <w:fldChar w:fldCharType="separate"/>
            </w:r>
            <w:r w:rsidR="00A421C0">
              <w:rPr>
                <w:webHidden/>
              </w:rPr>
              <w:t>13</w:t>
            </w:r>
            <w:r w:rsidR="00B175B2">
              <w:rPr>
                <w:webHidden/>
              </w:rPr>
              <w:fldChar w:fldCharType="end"/>
            </w:r>
          </w:hyperlink>
        </w:p>
        <w:p w14:paraId="25C9F357" w14:textId="47AD694D" w:rsidR="00B175B2" w:rsidRDefault="00D30BF4">
          <w:pPr>
            <w:pStyle w:val="TOC2"/>
            <w:rPr>
              <w:rFonts w:eastAsiaTheme="minorEastAsia" w:cstheme="minorBidi"/>
              <w:lang w:val="en-NZ" w:eastAsia="en-NZ"/>
            </w:rPr>
          </w:pPr>
          <w:hyperlink w:anchor="_Toc79506472" w:history="1">
            <w:r w:rsidR="00B175B2" w:rsidRPr="0009539C">
              <w:rPr>
                <w:rStyle w:val="Hyperlink"/>
              </w:rPr>
              <w:t>1.1  Unlikely to get a COVID-19 vaccine and difficult to persuade</w:t>
            </w:r>
            <w:r w:rsidR="00B175B2">
              <w:rPr>
                <w:webHidden/>
              </w:rPr>
              <w:tab/>
            </w:r>
            <w:r w:rsidR="00B175B2">
              <w:rPr>
                <w:webHidden/>
              </w:rPr>
              <w:fldChar w:fldCharType="begin"/>
            </w:r>
            <w:r w:rsidR="00B175B2">
              <w:rPr>
                <w:webHidden/>
              </w:rPr>
              <w:instrText xml:space="preserve"> PAGEREF _Toc79506472 \h </w:instrText>
            </w:r>
            <w:r w:rsidR="00B175B2">
              <w:rPr>
                <w:webHidden/>
              </w:rPr>
            </w:r>
            <w:r w:rsidR="00B175B2">
              <w:rPr>
                <w:webHidden/>
              </w:rPr>
              <w:fldChar w:fldCharType="separate"/>
            </w:r>
            <w:r w:rsidR="00A421C0">
              <w:rPr>
                <w:webHidden/>
              </w:rPr>
              <w:t>16</w:t>
            </w:r>
            <w:r w:rsidR="00B175B2">
              <w:rPr>
                <w:webHidden/>
              </w:rPr>
              <w:fldChar w:fldCharType="end"/>
            </w:r>
          </w:hyperlink>
        </w:p>
        <w:p w14:paraId="4F890A99" w14:textId="35DF4B50" w:rsidR="00B175B2" w:rsidRDefault="00D30BF4">
          <w:pPr>
            <w:pStyle w:val="TOC2"/>
            <w:rPr>
              <w:rFonts w:eastAsiaTheme="minorEastAsia" w:cstheme="minorBidi"/>
              <w:lang w:val="en-NZ" w:eastAsia="en-NZ"/>
            </w:rPr>
          </w:pPr>
          <w:hyperlink w:anchor="_Toc79506473" w:history="1">
            <w:r w:rsidR="00B175B2" w:rsidRPr="0009539C">
              <w:rPr>
                <w:rStyle w:val="Hyperlink"/>
              </w:rPr>
              <w:t>1.2  Uptake by ethnicity</w:t>
            </w:r>
            <w:r w:rsidR="00B175B2">
              <w:rPr>
                <w:webHidden/>
              </w:rPr>
              <w:tab/>
            </w:r>
            <w:r w:rsidR="00B175B2">
              <w:rPr>
                <w:webHidden/>
              </w:rPr>
              <w:fldChar w:fldCharType="begin"/>
            </w:r>
            <w:r w:rsidR="00B175B2">
              <w:rPr>
                <w:webHidden/>
              </w:rPr>
              <w:instrText xml:space="preserve"> PAGEREF _Toc79506473 \h </w:instrText>
            </w:r>
            <w:r w:rsidR="00B175B2">
              <w:rPr>
                <w:webHidden/>
              </w:rPr>
            </w:r>
            <w:r w:rsidR="00B175B2">
              <w:rPr>
                <w:webHidden/>
              </w:rPr>
              <w:fldChar w:fldCharType="separate"/>
            </w:r>
            <w:r w:rsidR="00A421C0">
              <w:rPr>
                <w:webHidden/>
              </w:rPr>
              <w:t>18</w:t>
            </w:r>
            <w:r w:rsidR="00B175B2">
              <w:rPr>
                <w:webHidden/>
              </w:rPr>
              <w:fldChar w:fldCharType="end"/>
            </w:r>
          </w:hyperlink>
        </w:p>
        <w:p w14:paraId="5768800C" w14:textId="3EE0AE22" w:rsidR="00B175B2" w:rsidRDefault="00D30BF4">
          <w:pPr>
            <w:pStyle w:val="TOC2"/>
            <w:rPr>
              <w:rFonts w:eastAsiaTheme="minorEastAsia" w:cstheme="minorBidi"/>
              <w:lang w:val="en-NZ" w:eastAsia="en-NZ"/>
            </w:rPr>
          </w:pPr>
          <w:hyperlink w:anchor="_Toc79506474" w:history="1">
            <w:r w:rsidR="00B175B2" w:rsidRPr="0009539C">
              <w:rPr>
                <w:rStyle w:val="Hyperlink"/>
              </w:rPr>
              <w:t>1.3  Uptake by people with impairment or who identify as disabled</w:t>
            </w:r>
            <w:r w:rsidR="00B175B2">
              <w:rPr>
                <w:webHidden/>
              </w:rPr>
              <w:tab/>
            </w:r>
            <w:r w:rsidR="00B175B2">
              <w:rPr>
                <w:webHidden/>
              </w:rPr>
              <w:fldChar w:fldCharType="begin"/>
            </w:r>
            <w:r w:rsidR="00B175B2">
              <w:rPr>
                <w:webHidden/>
              </w:rPr>
              <w:instrText xml:space="preserve"> PAGEREF _Toc79506474 \h </w:instrText>
            </w:r>
            <w:r w:rsidR="00B175B2">
              <w:rPr>
                <w:webHidden/>
              </w:rPr>
            </w:r>
            <w:r w:rsidR="00B175B2">
              <w:rPr>
                <w:webHidden/>
              </w:rPr>
              <w:fldChar w:fldCharType="separate"/>
            </w:r>
            <w:r w:rsidR="00A421C0">
              <w:rPr>
                <w:webHidden/>
              </w:rPr>
              <w:t>20</w:t>
            </w:r>
            <w:r w:rsidR="00B175B2">
              <w:rPr>
                <w:webHidden/>
              </w:rPr>
              <w:fldChar w:fldCharType="end"/>
            </w:r>
          </w:hyperlink>
        </w:p>
        <w:p w14:paraId="5F053ED9" w14:textId="2B1614F7" w:rsidR="00B175B2" w:rsidRDefault="00D30BF4">
          <w:pPr>
            <w:pStyle w:val="TOC2"/>
            <w:rPr>
              <w:rFonts w:eastAsiaTheme="minorEastAsia" w:cstheme="minorBidi"/>
              <w:lang w:val="en-NZ" w:eastAsia="en-NZ"/>
            </w:rPr>
          </w:pPr>
          <w:hyperlink w:anchor="_Toc79506475" w:history="1">
            <w:r w:rsidR="00B175B2" w:rsidRPr="0009539C">
              <w:rPr>
                <w:rStyle w:val="Hyperlink"/>
              </w:rPr>
              <w:t>1.4  Uptake by age group</w:t>
            </w:r>
            <w:r w:rsidR="00B175B2">
              <w:rPr>
                <w:webHidden/>
              </w:rPr>
              <w:tab/>
            </w:r>
            <w:r w:rsidR="00B175B2">
              <w:rPr>
                <w:webHidden/>
              </w:rPr>
              <w:fldChar w:fldCharType="begin"/>
            </w:r>
            <w:r w:rsidR="00B175B2">
              <w:rPr>
                <w:webHidden/>
              </w:rPr>
              <w:instrText xml:space="preserve"> PAGEREF _Toc79506475 \h </w:instrText>
            </w:r>
            <w:r w:rsidR="00B175B2">
              <w:rPr>
                <w:webHidden/>
              </w:rPr>
            </w:r>
            <w:r w:rsidR="00B175B2">
              <w:rPr>
                <w:webHidden/>
              </w:rPr>
              <w:fldChar w:fldCharType="separate"/>
            </w:r>
            <w:r w:rsidR="00A421C0">
              <w:rPr>
                <w:webHidden/>
              </w:rPr>
              <w:t>20</w:t>
            </w:r>
            <w:r w:rsidR="00B175B2">
              <w:rPr>
                <w:webHidden/>
              </w:rPr>
              <w:fldChar w:fldCharType="end"/>
            </w:r>
          </w:hyperlink>
        </w:p>
        <w:p w14:paraId="6748F9A6" w14:textId="6F83D714" w:rsidR="00B175B2" w:rsidRDefault="00D30BF4">
          <w:pPr>
            <w:pStyle w:val="TOC2"/>
            <w:rPr>
              <w:rFonts w:eastAsiaTheme="minorEastAsia" w:cstheme="minorBidi"/>
              <w:lang w:val="en-NZ" w:eastAsia="en-NZ"/>
            </w:rPr>
          </w:pPr>
          <w:hyperlink w:anchor="_Toc79506476" w:history="1">
            <w:r w:rsidR="00B175B2" w:rsidRPr="0009539C">
              <w:rPr>
                <w:rStyle w:val="Hyperlink"/>
              </w:rPr>
              <w:t>1.5  Uptake by DHB</w:t>
            </w:r>
            <w:r w:rsidR="00B175B2">
              <w:rPr>
                <w:webHidden/>
              </w:rPr>
              <w:tab/>
            </w:r>
            <w:r w:rsidR="00B175B2">
              <w:rPr>
                <w:webHidden/>
              </w:rPr>
              <w:fldChar w:fldCharType="begin"/>
            </w:r>
            <w:r w:rsidR="00B175B2">
              <w:rPr>
                <w:webHidden/>
              </w:rPr>
              <w:instrText xml:space="preserve"> PAGEREF _Toc79506476 \h </w:instrText>
            </w:r>
            <w:r w:rsidR="00B175B2">
              <w:rPr>
                <w:webHidden/>
              </w:rPr>
            </w:r>
            <w:r w:rsidR="00B175B2">
              <w:rPr>
                <w:webHidden/>
              </w:rPr>
              <w:fldChar w:fldCharType="separate"/>
            </w:r>
            <w:r w:rsidR="00A421C0">
              <w:rPr>
                <w:webHidden/>
              </w:rPr>
              <w:t>21</w:t>
            </w:r>
            <w:r w:rsidR="00B175B2">
              <w:rPr>
                <w:webHidden/>
              </w:rPr>
              <w:fldChar w:fldCharType="end"/>
            </w:r>
          </w:hyperlink>
        </w:p>
        <w:p w14:paraId="759E47F1" w14:textId="1DAB17E5" w:rsidR="00B175B2" w:rsidRDefault="00D30BF4">
          <w:pPr>
            <w:pStyle w:val="TOC2"/>
            <w:rPr>
              <w:rFonts w:eastAsiaTheme="minorEastAsia" w:cstheme="minorBidi"/>
              <w:lang w:val="en-NZ" w:eastAsia="en-NZ"/>
            </w:rPr>
          </w:pPr>
          <w:hyperlink w:anchor="_Toc79506477" w:history="1">
            <w:r w:rsidR="00B175B2" w:rsidRPr="0009539C">
              <w:rPr>
                <w:rStyle w:val="Hyperlink"/>
              </w:rPr>
              <w:t>1.6  Gains from eventual decision on getting a vaccine</w:t>
            </w:r>
            <w:r w:rsidR="00B175B2">
              <w:rPr>
                <w:webHidden/>
              </w:rPr>
              <w:tab/>
            </w:r>
            <w:r w:rsidR="00B175B2">
              <w:rPr>
                <w:webHidden/>
              </w:rPr>
              <w:fldChar w:fldCharType="begin"/>
            </w:r>
            <w:r w:rsidR="00B175B2">
              <w:rPr>
                <w:webHidden/>
              </w:rPr>
              <w:instrText xml:space="preserve"> PAGEREF _Toc79506477 \h </w:instrText>
            </w:r>
            <w:r w:rsidR="00B175B2">
              <w:rPr>
                <w:webHidden/>
              </w:rPr>
            </w:r>
            <w:r w:rsidR="00B175B2">
              <w:rPr>
                <w:webHidden/>
              </w:rPr>
              <w:fldChar w:fldCharType="separate"/>
            </w:r>
            <w:r w:rsidR="00A421C0">
              <w:rPr>
                <w:webHidden/>
              </w:rPr>
              <w:t>24</w:t>
            </w:r>
            <w:r w:rsidR="00B175B2">
              <w:rPr>
                <w:webHidden/>
              </w:rPr>
              <w:fldChar w:fldCharType="end"/>
            </w:r>
          </w:hyperlink>
        </w:p>
        <w:p w14:paraId="543AE54E" w14:textId="3F1C5B81" w:rsidR="00B175B2" w:rsidRDefault="00D30BF4">
          <w:pPr>
            <w:pStyle w:val="TOC1"/>
            <w:rPr>
              <w:rFonts w:eastAsiaTheme="minorEastAsia" w:cstheme="minorBidi"/>
              <w:b w:val="0"/>
              <w:lang w:val="en-NZ" w:eastAsia="en-NZ"/>
            </w:rPr>
          </w:pPr>
          <w:hyperlink w:anchor="_Toc79506478" w:history="1">
            <w:r w:rsidR="00B175B2" w:rsidRPr="0009539C">
              <w:rPr>
                <w:rStyle w:val="Hyperlink"/>
              </w:rPr>
              <w:t>2.</w:t>
            </w:r>
            <w:r w:rsidR="00B175B2">
              <w:rPr>
                <w:rFonts w:eastAsiaTheme="minorEastAsia" w:cstheme="minorBidi"/>
                <w:b w:val="0"/>
                <w:lang w:val="en-NZ" w:eastAsia="en-NZ"/>
              </w:rPr>
              <w:tab/>
            </w:r>
            <w:r w:rsidR="00B175B2" w:rsidRPr="0009539C">
              <w:rPr>
                <w:rStyle w:val="Hyperlink"/>
              </w:rPr>
              <w:t>Second dose uptake</w:t>
            </w:r>
            <w:r w:rsidR="00B175B2">
              <w:rPr>
                <w:webHidden/>
              </w:rPr>
              <w:tab/>
            </w:r>
            <w:r w:rsidR="00B175B2">
              <w:rPr>
                <w:webHidden/>
              </w:rPr>
              <w:fldChar w:fldCharType="begin"/>
            </w:r>
            <w:r w:rsidR="00B175B2">
              <w:rPr>
                <w:webHidden/>
              </w:rPr>
              <w:instrText xml:space="preserve"> PAGEREF _Toc79506478 \h </w:instrText>
            </w:r>
            <w:r w:rsidR="00B175B2">
              <w:rPr>
                <w:webHidden/>
              </w:rPr>
            </w:r>
            <w:r w:rsidR="00B175B2">
              <w:rPr>
                <w:webHidden/>
              </w:rPr>
              <w:fldChar w:fldCharType="separate"/>
            </w:r>
            <w:r w:rsidR="00A421C0">
              <w:rPr>
                <w:webHidden/>
              </w:rPr>
              <w:t>26</w:t>
            </w:r>
            <w:r w:rsidR="00B175B2">
              <w:rPr>
                <w:webHidden/>
              </w:rPr>
              <w:fldChar w:fldCharType="end"/>
            </w:r>
          </w:hyperlink>
        </w:p>
        <w:p w14:paraId="727BCBCE" w14:textId="1AAC7BC5" w:rsidR="00B175B2" w:rsidRDefault="00D30BF4">
          <w:pPr>
            <w:pStyle w:val="TOC1"/>
            <w:rPr>
              <w:rFonts w:eastAsiaTheme="minorEastAsia" w:cstheme="minorBidi"/>
              <w:b w:val="0"/>
              <w:lang w:val="en-NZ" w:eastAsia="en-NZ"/>
            </w:rPr>
          </w:pPr>
          <w:hyperlink w:anchor="_Toc79506479" w:history="1">
            <w:r w:rsidR="00B175B2" w:rsidRPr="0009539C">
              <w:rPr>
                <w:rStyle w:val="Hyperlink"/>
              </w:rPr>
              <w:t>3.</w:t>
            </w:r>
            <w:r w:rsidR="00B175B2">
              <w:rPr>
                <w:rFonts w:eastAsiaTheme="minorEastAsia" w:cstheme="minorBidi"/>
                <w:b w:val="0"/>
                <w:lang w:val="en-NZ" w:eastAsia="en-NZ"/>
              </w:rPr>
              <w:tab/>
            </w:r>
            <w:r w:rsidR="00B175B2" w:rsidRPr="0009539C">
              <w:rPr>
                <w:rStyle w:val="Hyperlink"/>
              </w:rPr>
              <w:t>Importance of everyone in New Zealand who is able to be vaccinated, being vaccinated.</w:t>
            </w:r>
            <w:r w:rsidR="00B175B2">
              <w:rPr>
                <w:webHidden/>
              </w:rPr>
              <w:tab/>
            </w:r>
            <w:r w:rsidR="00B175B2">
              <w:rPr>
                <w:webHidden/>
              </w:rPr>
              <w:fldChar w:fldCharType="begin"/>
            </w:r>
            <w:r w:rsidR="00B175B2">
              <w:rPr>
                <w:webHidden/>
              </w:rPr>
              <w:instrText xml:space="preserve"> PAGEREF _Toc79506479 \h </w:instrText>
            </w:r>
            <w:r w:rsidR="00B175B2">
              <w:rPr>
                <w:webHidden/>
              </w:rPr>
            </w:r>
            <w:r w:rsidR="00B175B2">
              <w:rPr>
                <w:webHidden/>
              </w:rPr>
              <w:fldChar w:fldCharType="separate"/>
            </w:r>
            <w:r w:rsidR="00A421C0">
              <w:rPr>
                <w:webHidden/>
              </w:rPr>
              <w:t>27</w:t>
            </w:r>
            <w:r w:rsidR="00B175B2">
              <w:rPr>
                <w:webHidden/>
              </w:rPr>
              <w:fldChar w:fldCharType="end"/>
            </w:r>
          </w:hyperlink>
        </w:p>
        <w:p w14:paraId="1246A250" w14:textId="4AE5E1DE" w:rsidR="00B175B2" w:rsidRDefault="00D30BF4">
          <w:pPr>
            <w:pStyle w:val="TOC1"/>
            <w:rPr>
              <w:rFonts w:eastAsiaTheme="minorEastAsia" w:cstheme="minorBidi"/>
              <w:b w:val="0"/>
              <w:lang w:val="en-NZ" w:eastAsia="en-NZ"/>
            </w:rPr>
          </w:pPr>
          <w:hyperlink w:anchor="_Toc79506480" w:history="1">
            <w:r w:rsidR="00B175B2" w:rsidRPr="0009539C">
              <w:rPr>
                <w:rStyle w:val="Hyperlink"/>
              </w:rPr>
              <w:t>4.</w:t>
            </w:r>
            <w:r w:rsidR="00B175B2">
              <w:rPr>
                <w:rFonts w:eastAsiaTheme="minorEastAsia" w:cstheme="minorBidi"/>
                <w:b w:val="0"/>
                <w:lang w:val="en-NZ" w:eastAsia="en-NZ"/>
              </w:rPr>
              <w:tab/>
            </w:r>
            <w:r w:rsidR="00B175B2" w:rsidRPr="0009539C">
              <w:rPr>
                <w:rStyle w:val="Hyperlink"/>
              </w:rPr>
              <w:t>Making the decision to get a COVID-19 vaccine</w:t>
            </w:r>
            <w:r w:rsidR="00B175B2">
              <w:rPr>
                <w:webHidden/>
              </w:rPr>
              <w:tab/>
            </w:r>
            <w:r w:rsidR="00B175B2">
              <w:rPr>
                <w:webHidden/>
              </w:rPr>
              <w:fldChar w:fldCharType="begin"/>
            </w:r>
            <w:r w:rsidR="00B175B2">
              <w:rPr>
                <w:webHidden/>
              </w:rPr>
              <w:instrText xml:space="preserve"> PAGEREF _Toc79506480 \h </w:instrText>
            </w:r>
            <w:r w:rsidR="00B175B2">
              <w:rPr>
                <w:webHidden/>
              </w:rPr>
            </w:r>
            <w:r w:rsidR="00B175B2">
              <w:rPr>
                <w:webHidden/>
              </w:rPr>
              <w:fldChar w:fldCharType="separate"/>
            </w:r>
            <w:r w:rsidR="00A421C0">
              <w:rPr>
                <w:webHidden/>
              </w:rPr>
              <w:t>30</w:t>
            </w:r>
            <w:r w:rsidR="00B175B2">
              <w:rPr>
                <w:webHidden/>
              </w:rPr>
              <w:fldChar w:fldCharType="end"/>
            </w:r>
          </w:hyperlink>
        </w:p>
        <w:p w14:paraId="3ACD8FEF" w14:textId="36DE085E" w:rsidR="00B175B2" w:rsidRDefault="00D30BF4">
          <w:pPr>
            <w:pStyle w:val="TOC1"/>
            <w:rPr>
              <w:rFonts w:eastAsiaTheme="minorEastAsia" w:cstheme="minorBidi"/>
              <w:b w:val="0"/>
              <w:lang w:val="en-NZ" w:eastAsia="en-NZ"/>
            </w:rPr>
          </w:pPr>
          <w:hyperlink w:anchor="_Toc79506481" w:history="1">
            <w:r w:rsidR="00B175B2" w:rsidRPr="0009539C">
              <w:rPr>
                <w:rStyle w:val="Hyperlink"/>
              </w:rPr>
              <w:t>5.</w:t>
            </w:r>
            <w:r w:rsidR="00B175B2">
              <w:rPr>
                <w:rFonts w:eastAsiaTheme="minorEastAsia" w:cstheme="minorBidi"/>
                <w:b w:val="0"/>
                <w:lang w:val="en-NZ" w:eastAsia="en-NZ"/>
              </w:rPr>
              <w:tab/>
            </w:r>
            <w:r w:rsidR="00B175B2" w:rsidRPr="0009539C">
              <w:rPr>
                <w:rStyle w:val="Hyperlink"/>
              </w:rPr>
              <w:t>Main influences on vaccine decision</w:t>
            </w:r>
            <w:r w:rsidR="00B175B2">
              <w:rPr>
                <w:webHidden/>
              </w:rPr>
              <w:tab/>
            </w:r>
            <w:r w:rsidR="00B175B2">
              <w:rPr>
                <w:webHidden/>
              </w:rPr>
              <w:fldChar w:fldCharType="begin"/>
            </w:r>
            <w:r w:rsidR="00B175B2">
              <w:rPr>
                <w:webHidden/>
              </w:rPr>
              <w:instrText xml:space="preserve"> PAGEREF _Toc79506481 \h </w:instrText>
            </w:r>
            <w:r w:rsidR="00B175B2">
              <w:rPr>
                <w:webHidden/>
              </w:rPr>
            </w:r>
            <w:r w:rsidR="00B175B2">
              <w:rPr>
                <w:webHidden/>
              </w:rPr>
              <w:fldChar w:fldCharType="separate"/>
            </w:r>
            <w:r w:rsidR="00A421C0">
              <w:rPr>
                <w:webHidden/>
              </w:rPr>
              <w:t>34</w:t>
            </w:r>
            <w:r w:rsidR="00B175B2">
              <w:rPr>
                <w:webHidden/>
              </w:rPr>
              <w:fldChar w:fldCharType="end"/>
            </w:r>
          </w:hyperlink>
        </w:p>
        <w:p w14:paraId="7B17987D" w14:textId="6CD149A6" w:rsidR="00B175B2" w:rsidRDefault="00D30BF4">
          <w:pPr>
            <w:pStyle w:val="TOC1"/>
            <w:rPr>
              <w:rFonts w:eastAsiaTheme="minorEastAsia" w:cstheme="minorBidi"/>
              <w:b w:val="0"/>
              <w:lang w:val="en-NZ" w:eastAsia="en-NZ"/>
            </w:rPr>
          </w:pPr>
          <w:hyperlink w:anchor="_Toc79506482" w:history="1">
            <w:r w:rsidR="00B175B2" w:rsidRPr="0009539C">
              <w:rPr>
                <w:rStyle w:val="Hyperlink"/>
              </w:rPr>
              <w:t>6.</w:t>
            </w:r>
            <w:r w:rsidR="00B175B2">
              <w:rPr>
                <w:rFonts w:eastAsiaTheme="minorEastAsia" w:cstheme="minorBidi"/>
                <w:b w:val="0"/>
                <w:lang w:val="en-NZ" w:eastAsia="en-NZ"/>
              </w:rPr>
              <w:tab/>
            </w:r>
            <w:r w:rsidR="00B175B2" w:rsidRPr="0009539C">
              <w:rPr>
                <w:rStyle w:val="Hyperlink"/>
              </w:rPr>
              <w:t>Reasons for being unsure or unlikely to get vaccinated</w:t>
            </w:r>
            <w:r w:rsidR="00B175B2">
              <w:rPr>
                <w:webHidden/>
              </w:rPr>
              <w:tab/>
            </w:r>
            <w:r w:rsidR="00B175B2">
              <w:rPr>
                <w:webHidden/>
              </w:rPr>
              <w:fldChar w:fldCharType="begin"/>
            </w:r>
            <w:r w:rsidR="00B175B2">
              <w:rPr>
                <w:webHidden/>
              </w:rPr>
              <w:instrText xml:space="preserve"> PAGEREF _Toc79506482 \h </w:instrText>
            </w:r>
            <w:r w:rsidR="00B175B2">
              <w:rPr>
                <w:webHidden/>
              </w:rPr>
            </w:r>
            <w:r w:rsidR="00B175B2">
              <w:rPr>
                <w:webHidden/>
              </w:rPr>
              <w:fldChar w:fldCharType="separate"/>
            </w:r>
            <w:r w:rsidR="00A421C0">
              <w:rPr>
                <w:webHidden/>
              </w:rPr>
              <w:t>39</w:t>
            </w:r>
            <w:r w:rsidR="00B175B2">
              <w:rPr>
                <w:webHidden/>
              </w:rPr>
              <w:fldChar w:fldCharType="end"/>
            </w:r>
          </w:hyperlink>
        </w:p>
        <w:p w14:paraId="5341FD5A" w14:textId="7D0A2FA2" w:rsidR="00B175B2" w:rsidRDefault="00D30BF4">
          <w:pPr>
            <w:pStyle w:val="TOC1"/>
            <w:rPr>
              <w:rFonts w:eastAsiaTheme="minorEastAsia" w:cstheme="minorBidi"/>
              <w:b w:val="0"/>
              <w:lang w:val="en-NZ" w:eastAsia="en-NZ"/>
            </w:rPr>
          </w:pPr>
          <w:hyperlink w:anchor="_Toc79506483" w:history="1">
            <w:r w:rsidR="00B175B2" w:rsidRPr="0009539C">
              <w:rPr>
                <w:rStyle w:val="Hyperlink"/>
              </w:rPr>
              <w:t>7.</w:t>
            </w:r>
            <w:r w:rsidR="00B175B2">
              <w:rPr>
                <w:rFonts w:eastAsiaTheme="minorEastAsia" w:cstheme="minorBidi"/>
                <w:b w:val="0"/>
                <w:lang w:val="en-NZ" w:eastAsia="en-NZ"/>
              </w:rPr>
              <w:tab/>
            </w:r>
            <w:r w:rsidR="00B175B2" w:rsidRPr="0009539C">
              <w:rPr>
                <w:rStyle w:val="Hyperlink"/>
              </w:rPr>
              <w:t>Attitudes of those who have not been vaccinated</w:t>
            </w:r>
            <w:r w:rsidR="00B175B2">
              <w:rPr>
                <w:webHidden/>
              </w:rPr>
              <w:tab/>
            </w:r>
            <w:r w:rsidR="00B175B2">
              <w:rPr>
                <w:webHidden/>
              </w:rPr>
              <w:fldChar w:fldCharType="begin"/>
            </w:r>
            <w:r w:rsidR="00B175B2">
              <w:rPr>
                <w:webHidden/>
              </w:rPr>
              <w:instrText xml:space="preserve"> PAGEREF _Toc79506483 \h </w:instrText>
            </w:r>
            <w:r w:rsidR="00B175B2">
              <w:rPr>
                <w:webHidden/>
              </w:rPr>
            </w:r>
            <w:r w:rsidR="00B175B2">
              <w:rPr>
                <w:webHidden/>
              </w:rPr>
              <w:fldChar w:fldCharType="separate"/>
            </w:r>
            <w:r w:rsidR="00A421C0">
              <w:rPr>
                <w:webHidden/>
              </w:rPr>
              <w:t>43</w:t>
            </w:r>
            <w:r w:rsidR="00B175B2">
              <w:rPr>
                <w:webHidden/>
              </w:rPr>
              <w:fldChar w:fldCharType="end"/>
            </w:r>
          </w:hyperlink>
        </w:p>
        <w:p w14:paraId="25A14EF9" w14:textId="3F7FE351" w:rsidR="00B175B2" w:rsidRDefault="00D30BF4">
          <w:pPr>
            <w:pStyle w:val="TOC2"/>
            <w:rPr>
              <w:rFonts w:eastAsiaTheme="minorEastAsia" w:cstheme="minorBidi"/>
              <w:lang w:val="en-NZ" w:eastAsia="en-NZ"/>
            </w:rPr>
          </w:pPr>
          <w:hyperlink w:anchor="_Toc79506484" w:history="1">
            <w:r w:rsidR="00B175B2" w:rsidRPr="0009539C">
              <w:rPr>
                <w:rStyle w:val="Hyperlink"/>
              </w:rPr>
              <w:t>7.1  When people would most like to get vaccinated</w:t>
            </w:r>
            <w:r w:rsidR="00B175B2">
              <w:rPr>
                <w:webHidden/>
              </w:rPr>
              <w:tab/>
            </w:r>
            <w:r w:rsidR="00B175B2">
              <w:rPr>
                <w:webHidden/>
              </w:rPr>
              <w:fldChar w:fldCharType="begin"/>
            </w:r>
            <w:r w:rsidR="00B175B2">
              <w:rPr>
                <w:webHidden/>
              </w:rPr>
              <w:instrText xml:space="preserve"> PAGEREF _Toc79506484 \h </w:instrText>
            </w:r>
            <w:r w:rsidR="00B175B2">
              <w:rPr>
                <w:webHidden/>
              </w:rPr>
            </w:r>
            <w:r w:rsidR="00B175B2">
              <w:rPr>
                <w:webHidden/>
              </w:rPr>
              <w:fldChar w:fldCharType="separate"/>
            </w:r>
            <w:r w:rsidR="00A421C0">
              <w:rPr>
                <w:webHidden/>
              </w:rPr>
              <w:t>43</w:t>
            </w:r>
            <w:r w:rsidR="00B175B2">
              <w:rPr>
                <w:webHidden/>
              </w:rPr>
              <w:fldChar w:fldCharType="end"/>
            </w:r>
          </w:hyperlink>
        </w:p>
        <w:p w14:paraId="385F61CD" w14:textId="4D31B56F" w:rsidR="00B175B2" w:rsidRDefault="00D30BF4">
          <w:pPr>
            <w:pStyle w:val="TOC2"/>
            <w:rPr>
              <w:rFonts w:eastAsiaTheme="minorEastAsia" w:cstheme="minorBidi"/>
              <w:lang w:val="en-NZ" w:eastAsia="en-NZ"/>
            </w:rPr>
          </w:pPr>
          <w:hyperlink w:anchor="_Toc79506485" w:history="1">
            <w:r w:rsidR="00B175B2" w:rsidRPr="0009539C">
              <w:rPr>
                <w:rStyle w:val="Hyperlink"/>
              </w:rPr>
              <w:t>7.2  Support for the plan to offer vaccines according to the age groups people are in</w:t>
            </w:r>
            <w:r w:rsidR="00B175B2">
              <w:rPr>
                <w:webHidden/>
              </w:rPr>
              <w:tab/>
            </w:r>
            <w:r w:rsidR="00B175B2">
              <w:rPr>
                <w:webHidden/>
              </w:rPr>
              <w:fldChar w:fldCharType="begin"/>
            </w:r>
            <w:r w:rsidR="00B175B2">
              <w:rPr>
                <w:webHidden/>
              </w:rPr>
              <w:instrText xml:space="preserve"> PAGEREF _Toc79506485 \h </w:instrText>
            </w:r>
            <w:r w:rsidR="00B175B2">
              <w:rPr>
                <w:webHidden/>
              </w:rPr>
            </w:r>
            <w:r w:rsidR="00B175B2">
              <w:rPr>
                <w:webHidden/>
              </w:rPr>
              <w:fldChar w:fldCharType="separate"/>
            </w:r>
            <w:r w:rsidR="00A421C0">
              <w:rPr>
                <w:webHidden/>
              </w:rPr>
              <w:t>44</w:t>
            </w:r>
            <w:r w:rsidR="00B175B2">
              <w:rPr>
                <w:webHidden/>
              </w:rPr>
              <w:fldChar w:fldCharType="end"/>
            </w:r>
          </w:hyperlink>
        </w:p>
        <w:p w14:paraId="3E37C9EB" w14:textId="2E5DAB7E" w:rsidR="00B175B2" w:rsidRDefault="00D30BF4">
          <w:pPr>
            <w:pStyle w:val="TOC2"/>
            <w:rPr>
              <w:rFonts w:eastAsiaTheme="minorEastAsia" w:cstheme="minorBidi"/>
              <w:lang w:val="en-NZ" w:eastAsia="en-NZ"/>
            </w:rPr>
          </w:pPr>
          <w:hyperlink w:anchor="_Toc79506486" w:history="1">
            <w:r w:rsidR="00B175B2" w:rsidRPr="0009539C">
              <w:rPr>
                <w:rStyle w:val="Hyperlink"/>
              </w:rPr>
              <w:t>7.3  Preferences regarding the new national booking system</w:t>
            </w:r>
            <w:r w:rsidR="00B175B2">
              <w:rPr>
                <w:webHidden/>
              </w:rPr>
              <w:tab/>
            </w:r>
            <w:r w:rsidR="00B175B2">
              <w:rPr>
                <w:webHidden/>
              </w:rPr>
              <w:fldChar w:fldCharType="begin"/>
            </w:r>
            <w:r w:rsidR="00B175B2">
              <w:rPr>
                <w:webHidden/>
              </w:rPr>
              <w:instrText xml:space="preserve"> PAGEREF _Toc79506486 \h </w:instrText>
            </w:r>
            <w:r w:rsidR="00B175B2">
              <w:rPr>
                <w:webHidden/>
              </w:rPr>
            </w:r>
            <w:r w:rsidR="00B175B2">
              <w:rPr>
                <w:webHidden/>
              </w:rPr>
              <w:fldChar w:fldCharType="separate"/>
            </w:r>
            <w:r w:rsidR="00A421C0">
              <w:rPr>
                <w:webHidden/>
              </w:rPr>
              <w:t>45</w:t>
            </w:r>
            <w:r w:rsidR="00B175B2">
              <w:rPr>
                <w:webHidden/>
              </w:rPr>
              <w:fldChar w:fldCharType="end"/>
            </w:r>
          </w:hyperlink>
        </w:p>
        <w:p w14:paraId="7D4A0B0B" w14:textId="4CF5C4B3" w:rsidR="00B175B2" w:rsidRDefault="00D30BF4">
          <w:pPr>
            <w:pStyle w:val="TOC1"/>
            <w:rPr>
              <w:rFonts w:eastAsiaTheme="minorEastAsia" w:cstheme="minorBidi"/>
              <w:b w:val="0"/>
              <w:lang w:val="en-NZ" w:eastAsia="en-NZ"/>
            </w:rPr>
          </w:pPr>
          <w:hyperlink w:anchor="_Toc79506487" w:history="1">
            <w:r w:rsidR="00B175B2" w:rsidRPr="0009539C">
              <w:rPr>
                <w:rStyle w:val="Hyperlink"/>
              </w:rPr>
              <w:t>8.</w:t>
            </w:r>
            <w:r w:rsidR="00B175B2">
              <w:rPr>
                <w:rFonts w:eastAsiaTheme="minorEastAsia" w:cstheme="minorBidi"/>
                <w:b w:val="0"/>
                <w:lang w:val="en-NZ" w:eastAsia="en-NZ"/>
              </w:rPr>
              <w:tab/>
            </w:r>
            <w:r w:rsidR="00B175B2" w:rsidRPr="0009539C">
              <w:rPr>
                <w:rStyle w:val="Hyperlink"/>
              </w:rPr>
              <w:t>Information about the COVID-19 vaccine</w:t>
            </w:r>
            <w:r w:rsidR="00B175B2">
              <w:rPr>
                <w:webHidden/>
              </w:rPr>
              <w:tab/>
            </w:r>
            <w:r w:rsidR="00B175B2">
              <w:rPr>
                <w:webHidden/>
              </w:rPr>
              <w:fldChar w:fldCharType="begin"/>
            </w:r>
            <w:r w:rsidR="00B175B2">
              <w:rPr>
                <w:webHidden/>
              </w:rPr>
              <w:instrText xml:space="preserve"> PAGEREF _Toc79506487 \h </w:instrText>
            </w:r>
            <w:r w:rsidR="00B175B2">
              <w:rPr>
                <w:webHidden/>
              </w:rPr>
            </w:r>
            <w:r w:rsidR="00B175B2">
              <w:rPr>
                <w:webHidden/>
              </w:rPr>
              <w:fldChar w:fldCharType="separate"/>
            </w:r>
            <w:r w:rsidR="00A421C0">
              <w:rPr>
                <w:webHidden/>
              </w:rPr>
              <w:t>48</w:t>
            </w:r>
            <w:r w:rsidR="00B175B2">
              <w:rPr>
                <w:webHidden/>
              </w:rPr>
              <w:fldChar w:fldCharType="end"/>
            </w:r>
          </w:hyperlink>
        </w:p>
        <w:p w14:paraId="1C969A90" w14:textId="7A202FE8" w:rsidR="00B175B2" w:rsidRDefault="00D30BF4">
          <w:pPr>
            <w:pStyle w:val="TOC2"/>
            <w:rPr>
              <w:rFonts w:eastAsiaTheme="minorEastAsia" w:cstheme="minorBidi"/>
              <w:lang w:val="en-NZ" w:eastAsia="en-NZ"/>
            </w:rPr>
          </w:pPr>
          <w:hyperlink w:anchor="_Toc79506488" w:history="1">
            <w:r w:rsidR="00B175B2" w:rsidRPr="0009539C">
              <w:rPr>
                <w:rStyle w:val="Hyperlink"/>
              </w:rPr>
              <w:t>8.1 Sources of information about the vaccine</w:t>
            </w:r>
            <w:r w:rsidR="00B175B2">
              <w:rPr>
                <w:webHidden/>
              </w:rPr>
              <w:tab/>
            </w:r>
            <w:r w:rsidR="00B175B2">
              <w:rPr>
                <w:webHidden/>
              </w:rPr>
              <w:fldChar w:fldCharType="begin"/>
            </w:r>
            <w:r w:rsidR="00B175B2">
              <w:rPr>
                <w:webHidden/>
              </w:rPr>
              <w:instrText xml:space="preserve"> PAGEREF _Toc79506488 \h </w:instrText>
            </w:r>
            <w:r w:rsidR="00B175B2">
              <w:rPr>
                <w:webHidden/>
              </w:rPr>
            </w:r>
            <w:r w:rsidR="00B175B2">
              <w:rPr>
                <w:webHidden/>
              </w:rPr>
              <w:fldChar w:fldCharType="separate"/>
            </w:r>
            <w:r w:rsidR="00A421C0">
              <w:rPr>
                <w:webHidden/>
              </w:rPr>
              <w:t>48</w:t>
            </w:r>
            <w:r w:rsidR="00B175B2">
              <w:rPr>
                <w:webHidden/>
              </w:rPr>
              <w:fldChar w:fldCharType="end"/>
            </w:r>
          </w:hyperlink>
        </w:p>
        <w:p w14:paraId="58B439A3" w14:textId="4A051C4F" w:rsidR="00B175B2" w:rsidRDefault="00D30BF4">
          <w:pPr>
            <w:pStyle w:val="TOC2"/>
            <w:rPr>
              <w:rFonts w:eastAsiaTheme="minorEastAsia" w:cstheme="minorBidi"/>
              <w:lang w:val="en-NZ" w:eastAsia="en-NZ"/>
            </w:rPr>
          </w:pPr>
          <w:hyperlink w:anchor="_Toc79506489" w:history="1">
            <w:r w:rsidR="00B175B2" w:rsidRPr="0009539C">
              <w:rPr>
                <w:rStyle w:val="Hyperlink"/>
              </w:rPr>
              <w:t>8.2  Do people have enough information to decide whether or not to take the COVID-19 vaccine?</w:t>
            </w:r>
            <w:r w:rsidR="00B175B2">
              <w:rPr>
                <w:webHidden/>
              </w:rPr>
              <w:tab/>
            </w:r>
            <w:r w:rsidR="00B175B2">
              <w:rPr>
                <w:webHidden/>
              </w:rPr>
              <w:fldChar w:fldCharType="begin"/>
            </w:r>
            <w:r w:rsidR="00B175B2">
              <w:rPr>
                <w:webHidden/>
              </w:rPr>
              <w:instrText xml:space="preserve"> PAGEREF _Toc79506489 \h </w:instrText>
            </w:r>
            <w:r w:rsidR="00B175B2">
              <w:rPr>
                <w:webHidden/>
              </w:rPr>
            </w:r>
            <w:r w:rsidR="00B175B2">
              <w:rPr>
                <w:webHidden/>
              </w:rPr>
              <w:fldChar w:fldCharType="separate"/>
            </w:r>
            <w:r w:rsidR="00A421C0">
              <w:rPr>
                <w:webHidden/>
              </w:rPr>
              <w:t>50</w:t>
            </w:r>
            <w:r w:rsidR="00B175B2">
              <w:rPr>
                <w:webHidden/>
              </w:rPr>
              <w:fldChar w:fldCharType="end"/>
            </w:r>
          </w:hyperlink>
        </w:p>
        <w:p w14:paraId="15140C51" w14:textId="635E9D85" w:rsidR="00B175B2" w:rsidRDefault="00D30BF4">
          <w:pPr>
            <w:pStyle w:val="TOC2"/>
            <w:rPr>
              <w:rFonts w:eastAsiaTheme="minorEastAsia" w:cstheme="minorBidi"/>
              <w:lang w:val="en-NZ" w:eastAsia="en-NZ"/>
            </w:rPr>
          </w:pPr>
          <w:hyperlink w:anchor="_Toc79506490" w:history="1">
            <w:r w:rsidR="00B175B2" w:rsidRPr="0009539C">
              <w:rPr>
                <w:rStyle w:val="Hyperlink"/>
              </w:rPr>
              <w:t>8.3  What else do people need to know to help them decide whether to get the COVID-19 vaccine?</w:t>
            </w:r>
            <w:r w:rsidR="00B175B2">
              <w:rPr>
                <w:webHidden/>
              </w:rPr>
              <w:tab/>
            </w:r>
            <w:r w:rsidR="00B175B2">
              <w:rPr>
                <w:webHidden/>
              </w:rPr>
              <w:fldChar w:fldCharType="begin"/>
            </w:r>
            <w:r w:rsidR="00B175B2">
              <w:rPr>
                <w:webHidden/>
              </w:rPr>
              <w:instrText xml:space="preserve"> PAGEREF _Toc79506490 \h </w:instrText>
            </w:r>
            <w:r w:rsidR="00B175B2">
              <w:rPr>
                <w:webHidden/>
              </w:rPr>
            </w:r>
            <w:r w:rsidR="00B175B2">
              <w:rPr>
                <w:webHidden/>
              </w:rPr>
              <w:fldChar w:fldCharType="separate"/>
            </w:r>
            <w:r w:rsidR="00A421C0">
              <w:rPr>
                <w:webHidden/>
              </w:rPr>
              <w:t>51</w:t>
            </w:r>
            <w:r w:rsidR="00B175B2">
              <w:rPr>
                <w:webHidden/>
              </w:rPr>
              <w:fldChar w:fldCharType="end"/>
            </w:r>
          </w:hyperlink>
        </w:p>
        <w:p w14:paraId="3D293AB2" w14:textId="59EB6E84" w:rsidR="00B175B2" w:rsidRDefault="00D30BF4">
          <w:pPr>
            <w:pStyle w:val="TOC2"/>
            <w:rPr>
              <w:rFonts w:eastAsiaTheme="minorEastAsia" w:cstheme="minorBidi"/>
              <w:lang w:val="en-NZ" w:eastAsia="en-NZ"/>
            </w:rPr>
          </w:pPr>
          <w:hyperlink w:anchor="_Toc79506491" w:history="1">
            <w:r w:rsidR="00B175B2" w:rsidRPr="0009539C">
              <w:rPr>
                <w:rStyle w:val="Hyperlink"/>
              </w:rPr>
              <w:t>8.4  Sources of official information and advertising</w:t>
            </w:r>
            <w:r w:rsidR="00B175B2">
              <w:rPr>
                <w:webHidden/>
              </w:rPr>
              <w:tab/>
            </w:r>
            <w:r w:rsidR="00B175B2">
              <w:rPr>
                <w:webHidden/>
              </w:rPr>
              <w:fldChar w:fldCharType="begin"/>
            </w:r>
            <w:r w:rsidR="00B175B2">
              <w:rPr>
                <w:webHidden/>
              </w:rPr>
              <w:instrText xml:space="preserve"> PAGEREF _Toc79506491 \h </w:instrText>
            </w:r>
            <w:r w:rsidR="00B175B2">
              <w:rPr>
                <w:webHidden/>
              </w:rPr>
            </w:r>
            <w:r w:rsidR="00B175B2">
              <w:rPr>
                <w:webHidden/>
              </w:rPr>
              <w:fldChar w:fldCharType="separate"/>
            </w:r>
            <w:r w:rsidR="00A421C0">
              <w:rPr>
                <w:webHidden/>
              </w:rPr>
              <w:t>59</w:t>
            </w:r>
            <w:r w:rsidR="00B175B2">
              <w:rPr>
                <w:webHidden/>
              </w:rPr>
              <w:fldChar w:fldCharType="end"/>
            </w:r>
          </w:hyperlink>
        </w:p>
        <w:p w14:paraId="71BD8C23" w14:textId="4B2EAA94" w:rsidR="00B175B2" w:rsidRDefault="00D30BF4">
          <w:pPr>
            <w:pStyle w:val="TOC2"/>
            <w:rPr>
              <w:rFonts w:eastAsiaTheme="minorEastAsia" w:cstheme="minorBidi"/>
              <w:lang w:val="en-NZ" w:eastAsia="en-NZ"/>
            </w:rPr>
          </w:pPr>
          <w:hyperlink w:anchor="_Toc79506492" w:history="1">
            <w:r w:rsidR="00B175B2" w:rsidRPr="0009539C">
              <w:rPr>
                <w:rStyle w:val="Hyperlink"/>
              </w:rPr>
              <w:t>8.5  Impact of seeing an official COVID-19 vaccine advertisement</w:t>
            </w:r>
            <w:r w:rsidR="00B175B2">
              <w:rPr>
                <w:webHidden/>
              </w:rPr>
              <w:tab/>
            </w:r>
            <w:r w:rsidR="00B175B2">
              <w:rPr>
                <w:webHidden/>
              </w:rPr>
              <w:fldChar w:fldCharType="begin"/>
            </w:r>
            <w:r w:rsidR="00B175B2">
              <w:rPr>
                <w:webHidden/>
              </w:rPr>
              <w:instrText xml:space="preserve"> PAGEREF _Toc79506492 \h </w:instrText>
            </w:r>
            <w:r w:rsidR="00B175B2">
              <w:rPr>
                <w:webHidden/>
              </w:rPr>
            </w:r>
            <w:r w:rsidR="00B175B2">
              <w:rPr>
                <w:webHidden/>
              </w:rPr>
              <w:fldChar w:fldCharType="separate"/>
            </w:r>
            <w:r w:rsidR="00A421C0">
              <w:rPr>
                <w:webHidden/>
              </w:rPr>
              <w:t>61</w:t>
            </w:r>
            <w:r w:rsidR="00B175B2">
              <w:rPr>
                <w:webHidden/>
              </w:rPr>
              <w:fldChar w:fldCharType="end"/>
            </w:r>
          </w:hyperlink>
        </w:p>
        <w:p w14:paraId="0FB613E1" w14:textId="7DE45042" w:rsidR="00B175B2" w:rsidRDefault="00D30BF4">
          <w:pPr>
            <w:pStyle w:val="TOC1"/>
            <w:rPr>
              <w:rFonts w:eastAsiaTheme="minorEastAsia" w:cstheme="minorBidi"/>
              <w:b w:val="0"/>
              <w:lang w:val="en-NZ" w:eastAsia="en-NZ"/>
            </w:rPr>
          </w:pPr>
          <w:hyperlink w:anchor="_Toc79506493" w:history="1">
            <w:r w:rsidR="00B175B2" w:rsidRPr="0009539C">
              <w:rPr>
                <w:rStyle w:val="Hyperlink"/>
              </w:rPr>
              <w:t>9.</w:t>
            </w:r>
            <w:r w:rsidR="00B175B2">
              <w:rPr>
                <w:rFonts w:eastAsiaTheme="minorEastAsia" w:cstheme="minorBidi"/>
                <w:b w:val="0"/>
                <w:lang w:val="en-NZ" w:eastAsia="en-NZ"/>
              </w:rPr>
              <w:tab/>
            </w:r>
            <w:r w:rsidR="00B175B2" w:rsidRPr="0009539C">
              <w:rPr>
                <w:rStyle w:val="Hyperlink"/>
              </w:rPr>
              <w:t>Experiences of those who have already been vaccinated</w:t>
            </w:r>
            <w:r w:rsidR="00B175B2">
              <w:rPr>
                <w:webHidden/>
              </w:rPr>
              <w:tab/>
            </w:r>
            <w:r w:rsidR="00B175B2">
              <w:rPr>
                <w:webHidden/>
              </w:rPr>
              <w:fldChar w:fldCharType="begin"/>
            </w:r>
            <w:r w:rsidR="00B175B2">
              <w:rPr>
                <w:webHidden/>
              </w:rPr>
              <w:instrText xml:space="preserve"> PAGEREF _Toc79506493 \h </w:instrText>
            </w:r>
            <w:r w:rsidR="00B175B2">
              <w:rPr>
                <w:webHidden/>
              </w:rPr>
            </w:r>
            <w:r w:rsidR="00B175B2">
              <w:rPr>
                <w:webHidden/>
              </w:rPr>
              <w:fldChar w:fldCharType="separate"/>
            </w:r>
            <w:r w:rsidR="00A421C0">
              <w:rPr>
                <w:webHidden/>
              </w:rPr>
              <w:t>64</w:t>
            </w:r>
            <w:r w:rsidR="00B175B2">
              <w:rPr>
                <w:webHidden/>
              </w:rPr>
              <w:fldChar w:fldCharType="end"/>
            </w:r>
          </w:hyperlink>
        </w:p>
        <w:p w14:paraId="57254746" w14:textId="6E788713" w:rsidR="00B175B2" w:rsidRDefault="00D30BF4">
          <w:pPr>
            <w:pStyle w:val="TOC2"/>
            <w:rPr>
              <w:rFonts w:eastAsiaTheme="minorEastAsia" w:cstheme="minorBidi"/>
              <w:lang w:val="en-NZ" w:eastAsia="en-NZ"/>
            </w:rPr>
          </w:pPr>
          <w:hyperlink w:anchor="_Toc79506494" w:history="1">
            <w:r w:rsidR="00B175B2" w:rsidRPr="0009539C">
              <w:rPr>
                <w:rStyle w:val="Hyperlink"/>
              </w:rPr>
              <w:t>9.1  Did you receive enough information about your vaccination?</w:t>
            </w:r>
            <w:r w:rsidR="00B175B2">
              <w:rPr>
                <w:webHidden/>
              </w:rPr>
              <w:tab/>
            </w:r>
            <w:r w:rsidR="00B175B2">
              <w:rPr>
                <w:webHidden/>
              </w:rPr>
              <w:fldChar w:fldCharType="begin"/>
            </w:r>
            <w:r w:rsidR="00B175B2">
              <w:rPr>
                <w:webHidden/>
              </w:rPr>
              <w:instrText xml:space="preserve"> PAGEREF _Toc79506494 \h </w:instrText>
            </w:r>
            <w:r w:rsidR="00B175B2">
              <w:rPr>
                <w:webHidden/>
              </w:rPr>
            </w:r>
            <w:r w:rsidR="00B175B2">
              <w:rPr>
                <w:webHidden/>
              </w:rPr>
              <w:fldChar w:fldCharType="separate"/>
            </w:r>
            <w:r w:rsidR="00A421C0">
              <w:rPr>
                <w:webHidden/>
              </w:rPr>
              <w:t>64</w:t>
            </w:r>
            <w:r w:rsidR="00B175B2">
              <w:rPr>
                <w:webHidden/>
              </w:rPr>
              <w:fldChar w:fldCharType="end"/>
            </w:r>
          </w:hyperlink>
        </w:p>
        <w:p w14:paraId="4C2C2C89" w14:textId="3A0560C3" w:rsidR="00B175B2" w:rsidRDefault="00D30BF4">
          <w:pPr>
            <w:pStyle w:val="TOC2"/>
            <w:rPr>
              <w:rFonts w:eastAsiaTheme="minorEastAsia" w:cstheme="minorBidi"/>
              <w:lang w:val="en-NZ" w:eastAsia="en-NZ"/>
            </w:rPr>
          </w:pPr>
          <w:hyperlink w:anchor="_Toc79506495" w:history="1">
            <w:r w:rsidR="00B175B2" w:rsidRPr="0009539C">
              <w:rPr>
                <w:rStyle w:val="Hyperlink"/>
              </w:rPr>
              <w:t>9.2  How invited to make a booking</w:t>
            </w:r>
            <w:r w:rsidR="00B175B2">
              <w:rPr>
                <w:webHidden/>
              </w:rPr>
              <w:tab/>
            </w:r>
            <w:r w:rsidR="00B175B2">
              <w:rPr>
                <w:webHidden/>
              </w:rPr>
              <w:fldChar w:fldCharType="begin"/>
            </w:r>
            <w:r w:rsidR="00B175B2">
              <w:rPr>
                <w:webHidden/>
              </w:rPr>
              <w:instrText xml:space="preserve"> PAGEREF _Toc79506495 \h </w:instrText>
            </w:r>
            <w:r w:rsidR="00B175B2">
              <w:rPr>
                <w:webHidden/>
              </w:rPr>
            </w:r>
            <w:r w:rsidR="00B175B2">
              <w:rPr>
                <w:webHidden/>
              </w:rPr>
              <w:fldChar w:fldCharType="separate"/>
            </w:r>
            <w:r w:rsidR="00A421C0">
              <w:rPr>
                <w:webHidden/>
              </w:rPr>
              <w:t>64</w:t>
            </w:r>
            <w:r w:rsidR="00B175B2">
              <w:rPr>
                <w:webHidden/>
              </w:rPr>
              <w:fldChar w:fldCharType="end"/>
            </w:r>
          </w:hyperlink>
        </w:p>
        <w:p w14:paraId="55B55105" w14:textId="5DBDF42F" w:rsidR="00B175B2" w:rsidRDefault="00D30BF4">
          <w:pPr>
            <w:pStyle w:val="TOC2"/>
            <w:rPr>
              <w:rFonts w:eastAsiaTheme="minorEastAsia" w:cstheme="minorBidi"/>
              <w:lang w:val="en-NZ" w:eastAsia="en-NZ"/>
            </w:rPr>
          </w:pPr>
          <w:hyperlink w:anchor="_Toc79506496" w:history="1">
            <w:r w:rsidR="00B175B2" w:rsidRPr="0009539C">
              <w:rPr>
                <w:rStyle w:val="Hyperlink"/>
              </w:rPr>
              <w:t>9.3  How people actually made the booking</w:t>
            </w:r>
            <w:r w:rsidR="00B175B2">
              <w:rPr>
                <w:webHidden/>
              </w:rPr>
              <w:tab/>
            </w:r>
            <w:r w:rsidR="00B175B2">
              <w:rPr>
                <w:webHidden/>
              </w:rPr>
              <w:fldChar w:fldCharType="begin"/>
            </w:r>
            <w:r w:rsidR="00B175B2">
              <w:rPr>
                <w:webHidden/>
              </w:rPr>
              <w:instrText xml:space="preserve"> PAGEREF _Toc79506496 \h </w:instrText>
            </w:r>
            <w:r w:rsidR="00B175B2">
              <w:rPr>
                <w:webHidden/>
              </w:rPr>
            </w:r>
            <w:r w:rsidR="00B175B2">
              <w:rPr>
                <w:webHidden/>
              </w:rPr>
              <w:fldChar w:fldCharType="separate"/>
            </w:r>
            <w:r w:rsidR="00A421C0">
              <w:rPr>
                <w:webHidden/>
              </w:rPr>
              <w:t>65</w:t>
            </w:r>
            <w:r w:rsidR="00B175B2">
              <w:rPr>
                <w:webHidden/>
              </w:rPr>
              <w:fldChar w:fldCharType="end"/>
            </w:r>
          </w:hyperlink>
        </w:p>
        <w:p w14:paraId="27F21112" w14:textId="4ACEF08E" w:rsidR="00B175B2" w:rsidRDefault="00D30BF4">
          <w:pPr>
            <w:pStyle w:val="TOC2"/>
            <w:rPr>
              <w:rFonts w:eastAsiaTheme="minorEastAsia" w:cstheme="minorBidi"/>
              <w:lang w:val="en-NZ" w:eastAsia="en-NZ"/>
            </w:rPr>
          </w:pPr>
          <w:hyperlink w:anchor="_Toc79506497" w:history="1">
            <w:r w:rsidR="00B175B2" w:rsidRPr="0009539C">
              <w:rPr>
                <w:rStyle w:val="Hyperlink"/>
              </w:rPr>
              <w:t>9.4  Ease of making a booking</w:t>
            </w:r>
            <w:r w:rsidR="00B175B2">
              <w:rPr>
                <w:webHidden/>
              </w:rPr>
              <w:tab/>
            </w:r>
            <w:r w:rsidR="00B175B2">
              <w:rPr>
                <w:webHidden/>
              </w:rPr>
              <w:fldChar w:fldCharType="begin"/>
            </w:r>
            <w:r w:rsidR="00B175B2">
              <w:rPr>
                <w:webHidden/>
              </w:rPr>
              <w:instrText xml:space="preserve"> PAGEREF _Toc79506497 \h </w:instrText>
            </w:r>
            <w:r w:rsidR="00B175B2">
              <w:rPr>
                <w:webHidden/>
              </w:rPr>
            </w:r>
            <w:r w:rsidR="00B175B2">
              <w:rPr>
                <w:webHidden/>
              </w:rPr>
              <w:fldChar w:fldCharType="separate"/>
            </w:r>
            <w:r w:rsidR="00A421C0">
              <w:rPr>
                <w:webHidden/>
              </w:rPr>
              <w:t>66</w:t>
            </w:r>
            <w:r w:rsidR="00B175B2">
              <w:rPr>
                <w:webHidden/>
              </w:rPr>
              <w:fldChar w:fldCharType="end"/>
            </w:r>
          </w:hyperlink>
        </w:p>
        <w:p w14:paraId="0C85BABB" w14:textId="1CBD0122" w:rsidR="00B175B2" w:rsidRDefault="00D30BF4">
          <w:pPr>
            <w:pStyle w:val="TOC2"/>
            <w:rPr>
              <w:rFonts w:eastAsiaTheme="minorEastAsia" w:cstheme="minorBidi"/>
              <w:lang w:val="en-NZ" w:eastAsia="en-NZ"/>
            </w:rPr>
          </w:pPr>
          <w:hyperlink w:anchor="_Toc79506498" w:history="1">
            <w:r w:rsidR="00B175B2" w:rsidRPr="0009539C">
              <w:rPr>
                <w:rStyle w:val="Hyperlink"/>
              </w:rPr>
              <w:t>9.5  Rating the booking experience</w:t>
            </w:r>
            <w:r w:rsidR="00B175B2">
              <w:rPr>
                <w:webHidden/>
              </w:rPr>
              <w:tab/>
            </w:r>
            <w:r w:rsidR="00B175B2">
              <w:rPr>
                <w:webHidden/>
              </w:rPr>
              <w:fldChar w:fldCharType="begin"/>
            </w:r>
            <w:r w:rsidR="00B175B2">
              <w:rPr>
                <w:webHidden/>
              </w:rPr>
              <w:instrText xml:space="preserve"> PAGEREF _Toc79506498 \h </w:instrText>
            </w:r>
            <w:r w:rsidR="00B175B2">
              <w:rPr>
                <w:webHidden/>
              </w:rPr>
            </w:r>
            <w:r w:rsidR="00B175B2">
              <w:rPr>
                <w:webHidden/>
              </w:rPr>
              <w:fldChar w:fldCharType="separate"/>
            </w:r>
            <w:r w:rsidR="00A421C0">
              <w:rPr>
                <w:webHidden/>
              </w:rPr>
              <w:t>70</w:t>
            </w:r>
            <w:r w:rsidR="00B175B2">
              <w:rPr>
                <w:webHidden/>
              </w:rPr>
              <w:fldChar w:fldCharType="end"/>
            </w:r>
          </w:hyperlink>
        </w:p>
        <w:p w14:paraId="01594D96" w14:textId="6E72187A" w:rsidR="00B175B2" w:rsidRDefault="00D30BF4">
          <w:pPr>
            <w:pStyle w:val="TOC2"/>
            <w:rPr>
              <w:rFonts w:eastAsiaTheme="minorEastAsia" w:cstheme="minorBidi"/>
              <w:lang w:val="en-NZ" w:eastAsia="en-NZ"/>
            </w:rPr>
          </w:pPr>
          <w:hyperlink w:anchor="_Toc79506499" w:history="1">
            <w:r w:rsidR="00B175B2" w:rsidRPr="0009539C">
              <w:rPr>
                <w:rStyle w:val="Hyperlink"/>
              </w:rPr>
              <w:t>9.6  Assessing the appointment experience</w:t>
            </w:r>
            <w:r w:rsidR="00B175B2">
              <w:rPr>
                <w:webHidden/>
              </w:rPr>
              <w:tab/>
            </w:r>
            <w:r w:rsidR="00B175B2">
              <w:rPr>
                <w:webHidden/>
              </w:rPr>
              <w:fldChar w:fldCharType="begin"/>
            </w:r>
            <w:r w:rsidR="00B175B2">
              <w:rPr>
                <w:webHidden/>
              </w:rPr>
              <w:instrText xml:space="preserve"> PAGEREF _Toc79506499 \h </w:instrText>
            </w:r>
            <w:r w:rsidR="00B175B2">
              <w:rPr>
                <w:webHidden/>
              </w:rPr>
            </w:r>
            <w:r w:rsidR="00B175B2">
              <w:rPr>
                <w:webHidden/>
              </w:rPr>
              <w:fldChar w:fldCharType="separate"/>
            </w:r>
            <w:r w:rsidR="00A421C0">
              <w:rPr>
                <w:webHidden/>
              </w:rPr>
              <w:t>71</w:t>
            </w:r>
            <w:r w:rsidR="00B175B2">
              <w:rPr>
                <w:webHidden/>
              </w:rPr>
              <w:fldChar w:fldCharType="end"/>
            </w:r>
          </w:hyperlink>
        </w:p>
        <w:p w14:paraId="5A022911" w14:textId="7483B18C" w:rsidR="00B175B2" w:rsidRDefault="00D30BF4">
          <w:pPr>
            <w:pStyle w:val="TOC2"/>
            <w:rPr>
              <w:rFonts w:eastAsiaTheme="minorEastAsia" w:cstheme="minorBidi"/>
              <w:lang w:val="en-NZ" w:eastAsia="en-NZ"/>
            </w:rPr>
          </w:pPr>
          <w:hyperlink w:anchor="_Toc79506500" w:history="1">
            <w:r w:rsidR="00B175B2" w:rsidRPr="0009539C">
              <w:rPr>
                <w:rStyle w:val="Hyperlink"/>
              </w:rPr>
              <w:t>9.7  Rating the care people received when they were vaccinated</w:t>
            </w:r>
            <w:r w:rsidR="00B175B2">
              <w:rPr>
                <w:webHidden/>
              </w:rPr>
              <w:tab/>
            </w:r>
            <w:r w:rsidR="00B175B2">
              <w:rPr>
                <w:webHidden/>
              </w:rPr>
              <w:fldChar w:fldCharType="begin"/>
            </w:r>
            <w:r w:rsidR="00B175B2">
              <w:rPr>
                <w:webHidden/>
              </w:rPr>
              <w:instrText xml:space="preserve"> PAGEREF _Toc79506500 \h </w:instrText>
            </w:r>
            <w:r w:rsidR="00B175B2">
              <w:rPr>
                <w:webHidden/>
              </w:rPr>
            </w:r>
            <w:r w:rsidR="00B175B2">
              <w:rPr>
                <w:webHidden/>
              </w:rPr>
              <w:fldChar w:fldCharType="separate"/>
            </w:r>
            <w:r w:rsidR="00A421C0">
              <w:rPr>
                <w:webHidden/>
              </w:rPr>
              <w:t>73</w:t>
            </w:r>
            <w:r w:rsidR="00B175B2">
              <w:rPr>
                <w:webHidden/>
              </w:rPr>
              <w:fldChar w:fldCharType="end"/>
            </w:r>
          </w:hyperlink>
        </w:p>
        <w:p w14:paraId="1FEE4626" w14:textId="425566AC" w:rsidR="00B175B2" w:rsidRDefault="00D30BF4">
          <w:pPr>
            <w:pStyle w:val="TOC2"/>
            <w:rPr>
              <w:rFonts w:eastAsiaTheme="minorEastAsia" w:cstheme="minorBidi"/>
              <w:lang w:val="en-NZ" w:eastAsia="en-NZ"/>
            </w:rPr>
          </w:pPr>
          <w:hyperlink w:anchor="_Toc79506501" w:history="1">
            <w:r w:rsidR="00B175B2" w:rsidRPr="0009539C">
              <w:rPr>
                <w:rStyle w:val="Hyperlink"/>
              </w:rPr>
              <w:t>9.8  Catering for people’s language needs through the process</w:t>
            </w:r>
            <w:r w:rsidR="00B175B2">
              <w:rPr>
                <w:webHidden/>
              </w:rPr>
              <w:tab/>
            </w:r>
            <w:r w:rsidR="00B175B2">
              <w:rPr>
                <w:webHidden/>
              </w:rPr>
              <w:fldChar w:fldCharType="begin"/>
            </w:r>
            <w:r w:rsidR="00B175B2">
              <w:rPr>
                <w:webHidden/>
              </w:rPr>
              <w:instrText xml:space="preserve"> PAGEREF _Toc79506501 \h </w:instrText>
            </w:r>
            <w:r w:rsidR="00B175B2">
              <w:rPr>
                <w:webHidden/>
              </w:rPr>
            </w:r>
            <w:r w:rsidR="00B175B2">
              <w:rPr>
                <w:webHidden/>
              </w:rPr>
              <w:fldChar w:fldCharType="separate"/>
            </w:r>
            <w:r w:rsidR="00A421C0">
              <w:rPr>
                <w:webHidden/>
              </w:rPr>
              <w:t>74</w:t>
            </w:r>
            <w:r w:rsidR="00B175B2">
              <w:rPr>
                <w:webHidden/>
              </w:rPr>
              <w:fldChar w:fldCharType="end"/>
            </w:r>
          </w:hyperlink>
        </w:p>
        <w:p w14:paraId="1305DE00" w14:textId="6C961658" w:rsidR="00B175B2" w:rsidRDefault="00D30BF4">
          <w:pPr>
            <w:pStyle w:val="TOC2"/>
            <w:rPr>
              <w:rFonts w:eastAsiaTheme="minorEastAsia" w:cstheme="minorBidi"/>
              <w:lang w:val="en-NZ" w:eastAsia="en-NZ"/>
            </w:rPr>
          </w:pPr>
          <w:hyperlink w:anchor="_Toc79506502" w:history="1">
            <w:r w:rsidR="00B175B2" w:rsidRPr="0009539C">
              <w:rPr>
                <w:rStyle w:val="Hyperlink"/>
              </w:rPr>
              <w:t>9.9  Catering for people’s disability or impairment needs through the process</w:t>
            </w:r>
            <w:r w:rsidR="00B175B2">
              <w:rPr>
                <w:webHidden/>
              </w:rPr>
              <w:tab/>
            </w:r>
            <w:r w:rsidR="00B175B2">
              <w:rPr>
                <w:webHidden/>
              </w:rPr>
              <w:fldChar w:fldCharType="begin"/>
            </w:r>
            <w:r w:rsidR="00B175B2">
              <w:rPr>
                <w:webHidden/>
              </w:rPr>
              <w:instrText xml:space="preserve"> PAGEREF _Toc79506502 \h </w:instrText>
            </w:r>
            <w:r w:rsidR="00B175B2">
              <w:rPr>
                <w:webHidden/>
              </w:rPr>
            </w:r>
            <w:r w:rsidR="00B175B2">
              <w:rPr>
                <w:webHidden/>
              </w:rPr>
              <w:fldChar w:fldCharType="separate"/>
            </w:r>
            <w:r w:rsidR="00A421C0">
              <w:rPr>
                <w:webHidden/>
              </w:rPr>
              <w:t>75</w:t>
            </w:r>
            <w:r w:rsidR="00B175B2">
              <w:rPr>
                <w:webHidden/>
              </w:rPr>
              <w:fldChar w:fldCharType="end"/>
            </w:r>
          </w:hyperlink>
        </w:p>
        <w:p w14:paraId="63225055" w14:textId="4D008B71" w:rsidR="00B175B2" w:rsidRDefault="00D30BF4">
          <w:pPr>
            <w:pStyle w:val="TOC2"/>
            <w:rPr>
              <w:rFonts w:eastAsiaTheme="minorEastAsia" w:cstheme="minorBidi"/>
              <w:lang w:val="en-NZ" w:eastAsia="en-NZ"/>
            </w:rPr>
          </w:pPr>
          <w:hyperlink w:anchor="_Toc79506503" w:history="1">
            <w:r w:rsidR="00B175B2" w:rsidRPr="0009539C">
              <w:rPr>
                <w:rStyle w:val="Hyperlink"/>
              </w:rPr>
              <w:t>9.10  Likelihood of recommending vaccination to others</w:t>
            </w:r>
            <w:r w:rsidR="00B175B2">
              <w:rPr>
                <w:webHidden/>
              </w:rPr>
              <w:tab/>
            </w:r>
            <w:r w:rsidR="00B175B2">
              <w:rPr>
                <w:webHidden/>
              </w:rPr>
              <w:fldChar w:fldCharType="begin"/>
            </w:r>
            <w:r w:rsidR="00B175B2">
              <w:rPr>
                <w:webHidden/>
              </w:rPr>
              <w:instrText xml:space="preserve"> PAGEREF _Toc79506503 \h </w:instrText>
            </w:r>
            <w:r w:rsidR="00B175B2">
              <w:rPr>
                <w:webHidden/>
              </w:rPr>
            </w:r>
            <w:r w:rsidR="00B175B2">
              <w:rPr>
                <w:webHidden/>
              </w:rPr>
              <w:fldChar w:fldCharType="separate"/>
            </w:r>
            <w:r w:rsidR="00A421C0">
              <w:rPr>
                <w:webHidden/>
              </w:rPr>
              <w:t>75</w:t>
            </w:r>
            <w:r w:rsidR="00B175B2">
              <w:rPr>
                <w:webHidden/>
              </w:rPr>
              <w:fldChar w:fldCharType="end"/>
            </w:r>
          </w:hyperlink>
        </w:p>
        <w:p w14:paraId="3670BEC5" w14:textId="747D07D0" w:rsidR="00B175B2" w:rsidRDefault="00D30BF4">
          <w:pPr>
            <w:pStyle w:val="TOC2"/>
            <w:rPr>
              <w:rFonts w:eastAsiaTheme="minorEastAsia" w:cstheme="minorBidi"/>
              <w:lang w:val="en-NZ" w:eastAsia="en-NZ"/>
            </w:rPr>
          </w:pPr>
          <w:hyperlink w:anchor="_Toc79506504" w:history="1">
            <w:r w:rsidR="00B175B2" w:rsidRPr="0009539C">
              <w:rPr>
                <w:rStyle w:val="Hyperlink"/>
              </w:rPr>
              <w:t>9.11  Suggested improvements to the vaccination process</w:t>
            </w:r>
            <w:r w:rsidR="00B175B2">
              <w:rPr>
                <w:webHidden/>
              </w:rPr>
              <w:tab/>
            </w:r>
            <w:r w:rsidR="00B175B2">
              <w:rPr>
                <w:webHidden/>
              </w:rPr>
              <w:fldChar w:fldCharType="begin"/>
            </w:r>
            <w:r w:rsidR="00B175B2">
              <w:rPr>
                <w:webHidden/>
              </w:rPr>
              <w:instrText xml:space="preserve"> PAGEREF _Toc79506504 \h </w:instrText>
            </w:r>
            <w:r w:rsidR="00B175B2">
              <w:rPr>
                <w:webHidden/>
              </w:rPr>
            </w:r>
            <w:r w:rsidR="00B175B2">
              <w:rPr>
                <w:webHidden/>
              </w:rPr>
              <w:fldChar w:fldCharType="separate"/>
            </w:r>
            <w:r w:rsidR="00A421C0">
              <w:rPr>
                <w:webHidden/>
              </w:rPr>
              <w:t>76</w:t>
            </w:r>
            <w:r w:rsidR="00B175B2">
              <w:rPr>
                <w:webHidden/>
              </w:rPr>
              <w:fldChar w:fldCharType="end"/>
            </w:r>
          </w:hyperlink>
        </w:p>
        <w:p w14:paraId="1E536901" w14:textId="040784E3" w:rsidR="00B175B2" w:rsidRDefault="00D30BF4">
          <w:pPr>
            <w:pStyle w:val="TOC1"/>
            <w:rPr>
              <w:rFonts w:eastAsiaTheme="minorEastAsia" w:cstheme="minorBidi"/>
              <w:b w:val="0"/>
              <w:lang w:val="en-NZ" w:eastAsia="en-NZ"/>
            </w:rPr>
          </w:pPr>
          <w:hyperlink w:anchor="_Toc79506505" w:history="1">
            <w:r w:rsidR="00B175B2" w:rsidRPr="0009539C">
              <w:rPr>
                <w:rStyle w:val="Hyperlink"/>
              </w:rPr>
              <w:t>10.</w:t>
            </w:r>
            <w:r w:rsidR="00B175B2">
              <w:rPr>
                <w:rFonts w:eastAsiaTheme="minorEastAsia" w:cstheme="minorBidi"/>
                <w:b w:val="0"/>
                <w:lang w:val="en-NZ" w:eastAsia="en-NZ"/>
              </w:rPr>
              <w:tab/>
            </w:r>
            <w:r w:rsidR="00B175B2" w:rsidRPr="0009539C">
              <w:rPr>
                <w:rStyle w:val="Hyperlink"/>
              </w:rPr>
              <w:t>Preferred information sources</w:t>
            </w:r>
            <w:r w:rsidR="00B175B2">
              <w:rPr>
                <w:webHidden/>
              </w:rPr>
              <w:tab/>
            </w:r>
            <w:r w:rsidR="00B175B2">
              <w:rPr>
                <w:webHidden/>
              </w:rPr>
              <w:fldChar w:fldCharType="begin"/>
            </w:r>
            <w:r w:rsidR="00B175B2">
              <w:rPr>
                <w:webHidden/>
              </w:rPr>
              <w:instrText xml:space="preserve"> PAGEREF _Toc79506505 \h </w:instrText>
            </w:r>
            <w:r w:rsidR="00B175B2">
              <w:rPr>
                <w:webHidden/>
              </w:rPr>
            </w:r>
            <w:r w:rsidR="00B175B2">
              <w:rPr>
                <w:webHidden/>
              </w:rPr>
              <w:fldChar w:fldCharType="separate"/>
            </w:r>
            <w:r w:rsidR="00A421C0">
              <w:rPr>
                <w:webHidden/>
              </w:rPr>
              <w:t>84</w:t>
            </w:r>
            <w:r w:rsidR="00B175B2">
              <w:rPr>
                <w:webHidden/>
              </w:rPr>
              <w:fldChar w:fldCharType="end"/>
            </w:r>
          </w:hyperlink>
        </w:p>
        <w:p w14:paraId="00F01240" w14:textId="19D9AED1" w:rsidR="00B175B2" w:rsidRDefault="00D30BF4">
          <w:pPr>
            <w:pStyle w:val="TOC1"/>
            <w:rPr>
              <w:rFonts w:eastAsiaTheme="minorEastAsia" w:cstheme="minorBidi"/>
              <w:b w:val="0"/>
              <w:lang w:val="en-NZ" w:eastAsia="en-NZ"/>
            </w:rPr>
          </w:pPr>
          <w:hyperlink w:anchor="_Toc79506506" w:history="1">
            <w:r w:rsidR="00B175B2" w:rsidRPr="0009539C">
              <w:rPr>
                <w:rStyle w:val="Hyperlink"/>
              </w:rPr>
              <w:t>11.</w:t>
            </w:r>
            <w:r w:rsidR="00B175B2">
              <w:rPr>
                <w:rFonts w:eastAsiaTheme="minorEastAsia" w:cstheme="minorBidi"/>
                <w:b w:val="0"/>
                <w:lang w:val="en-NZ" w:eastAsia="en-NZ"/>
              </w:rPr>
              <w:tab/>
            </w:r>
            <w:r w:rsidR="00B175B2" w:rsidRPr="0009539C">
              <w:rPr>
                <w:rStyle w:val="Hyperlink"/>
              </w:rPr>
              <w:t>Access points for COVID-19 vaccine</w:t>
            </w:r>
            <w:r w:rsidR="00B175B2">
              <w:rPr>
                <w:webHidden/>
              </w:rPr>
              <w:tab/>
            </w:r>
            <w:r w:rsidR="00B175B2">
              <w:rPr>
                <w:webHidden/>
              </w:rPr>
              <w:fldChar w:fldCharType="begin"/>
            </w:r>
            <w:r w:rsidR="00B175B2">
              <w:rPr>
                <w:webHidden/>
              </w:rPr>
              <w:instrText xml:space="preserve"> PAGEREF _Toc79506506 \h </w:instrText>
            </w:r>
            <w:r w:rsidR="00B175B2">
              <w:rPr>
                <w:webHidden/>
              </w:rPr>
            </w:r>
            <w:r w:rsidR="00B175B2">
              <w:rPr>
                <w:webHidden/>
              </w:rPr>
              <w:fldChar w:fldCharType="separate"/>
            </w:r>
            <w:r w:rsidR="00A421C0">
              <w:rPr>
                <w:webHidden/>
              </w:rPr>
              <w:t>85</w:t>
            </w:r>
            <w:r w:rsidR="00B175B2">
              <w:rPr>
                <w:webHidden/>
              </w:rPr>
              <w:fldChar w:fldCharType="end"/>
            </w:r>
          </w:hyperlink>
        </w:p>
        <w:p w14:paraId="14F8CE49" w14:textId="568DEC35" w:rsidR="00B175B2" w:rsidRDefault="00D30BF4">
          <w:pPr>
            <w:pStyle w:val="TOC1"/>
            <w:rPr>
              <w:rFonts w:eastAsiaTheme="minorEastAsia" w:cstheme="minorBidi"/>
              <w:b w:val="0"/>
              <w:lang w:val="en-NZ" w:eastAsia="en-NZ"/>
            </w:rPr>
          </w:pPr>
          <w:hyperlink w:anchor="_Toc79506507" w:history="1">
            <w:r w:rsidR="00B175B2" w:rsidRPr="0009539C">
              <w:rPr>
                <w:rStyle w:val="Hyperlink"/>
              </w:rPr>
              <w:t>12.</w:t>
            </w:r>
            <w:r w:rsidR="00B175B2">
              <w:rPr>
                <w:rFonts w:eastAsiaTheme="minorEastAsia" w:cstheme="minorBidi"/>
                <w:b w:val="0"/>
                <w:lang w:val="en-NZ" w:eastAsia="en-NZ"/>
              </w:rPr>
              <w:tab/>
            </w:r>
            <w:r w:rsidR="00B175B2" w:rsidRPr="0009539C">
              <w:rPr>
                <w:rStyle w:val="Hyperlink"/>
              </w:rPr>
              <w:t>Attendance preferences for COVID-19 vaccine</w:t>
            </w:r>
            <w:r w:rsidR="00B175B2">
              <w:rPr>
                <w:webHidden/>
              </w:rPr>
              <w:tab/>
            </w:r>
            <w:r w:rsidR="00B175B2">
              <w:rPr>
                <w:webHidden/>
              </w:rPr>
              <w:fldChar w:fldCharType="begin"/>
            </w:r>
            <w:r w:rsidR="00B175B2">
              <w:rPr>
                <w:webHidden/>
              </w:rPr>
              <w:instrText xml:space="preserve"> PAGEREF _Toc79506507 \h </w:instrText>
            </w:r>
            <w:r w:rsidR="00B175B2">
              <w:rPr>
                <w:webHidden/>
              </w:rPr>
            </w:r>
            <w:r w:rsidR="00B175B2">
              <w:rPr>
                <w:webHidden/>
              </w:rPr>
              <w:fldChar w:fldCharType="separate"/>
            </w:r>
            <w:r w:rsidR="00A421C0">
              <w:rPr>
                <w:webHidden/>
              </w:rPr>
              <w:t>87</w:t>
            </w:r>
            <w:r w:rsidR="00B175B2">
              <w:rPr>
                <w:webHidden/>
              </w:rPr>
              <w:fldChar w:fldCharType="end"/>
            </w:r>
          </w:hyperlink>
        </w:p>
        <w:p w14:paraId="280E805E" w14:textId="5CD142B2" w:rsidR="00B175B2" w:rsidRDefault="00D30BF4">
          <w:pPr>
            <w:pStyle w:val="TOC1"/>
            <w:rPr>
              <w:rFonts w:eastAsiaTheme="minorEastAsia" w:cstheme="minorBidi"/>
              <w:b w:val="0"/>
              <w:lang w:val="en-NZ" w:eastAsia="en-NZ"/>
            </w:rPr>
          </w:pPr>
          <w:hyperlink w:anchor="_Toc79506508" w:history="1">
            <w:r w:rsidR="00B175B2" w:rsidRPr="0009539C">
              <w:rPr>
                <w:rStyle w:val="Hyperlink"/>
              </w:rPr>
              <w:t>13.</w:t>
            </w:r>
            <w:r w:rsidR="00B175B2">
              <w:rPr>
                <w:rFonts w:eastAsiaTheme="minorEastAsia" w:cstheme="minorBidi"/>
                <w:b w:val="0"/>
                <w:lang w:val="en-NZ" w:eastAsia="en-NZ"/>
              </w:rPr>
              <w:tab/>
            </w:r>
            <w:r w:rsidR="00B175B2" w:rsidRPr="0009539C">
              <w:rPr>
                <w:rStyle w:val="Hyperlink"/>
              </w:rPr>
              <w:t>Attitudes to children aged 12 to 17 being vaccinated</w:t>
            </w:r>
            <w:r w:rsidR="00B175B2">
              <w:rPr>
                <w:webHidden/>
              </w:rPr>
              <w:tab/>
            </w:r>
            <w:r w:rsidR="00B175B2">
              <w:rPr>
                <w:webHidden/>
              </w:rPr>
              <w:fldChar w:fldCharType="begin"/>
            </w:r>
            <w:r w:rsidR="00B175B2">
              <w:rPr>
                <w:webHidden/>
              </w:rPr>
              <w:instrText xml:space="preserve"> PAGEREF _Toc79506508 \h </w:instrText>
            </w:r>
            <w:r w:rsidR="00B175B2">
              <w:rPr>
                <w:webHidden/>
              </w:rPr>
            </w:r>
            <w:r w:rsidR="00B175B2">
              <w:rPr>
                <w:webHidden/>
              </w:rPr>
              <w:fldChar w:fldCharType="separate"/>
            </w:r>
            <w:r w:rsidR="00A421C0">
              <w:rPr>
                <w:webHidden/>
              </w:rPr>
              <w:t>88</w:t>
            </w:r>
            <w:r w:rsidR="00B175B2">
              <w:rPr>
                <w:webHidden/>
              </w:rPr>
              <w:fldChar w:fldCharType="end"/>
            </w:r>
          </w:hyperlink>
        </w:p>
        <w:p w14:paraId="4F5F5DD1" w14:textId="71B46E8D" w:rsidR="00B175B2" w:rsidRDefault="00D30BF4">
          <w:pPr>
            <w:pStyle w:val="TOC2"/>
            <w:rPr>
              <w:rFonts w:eastAsiaTheme="minorEastAsia" w:cstheme="minorBidi"/>
              <w:lang w:val="en-NZ" w:eastAsia="en-NZ"/>
            </w:rPr>
          </w:pPr>
          <w:hyperlink w:anchor="_Toc79506509" w:history="1">
            <w:r w:rsidR="00B175B2" w:rsidRPr="0009539C">
              <w:rPr>
                <w:rStyle w:val="Hyperlink"/>
              </w:rPr>
              <w:t>13.1  Would you allow the children for whom you are the primary caregiver to take the vaccine?</w:t>
            </w:r>
            <w:r w:rsidR="00B175B2">
              <w:rPr>
                <w:webHidden/>
              </w:rPr>
              <w:tab/>
            </w:r>
            <w:r w:rsidR="00B175B2">
              <w:rPr>
                <w:webHidden/>
              </w:rPr>
              <w:fldChar w:fldCharType="begin"/>
            </w:r>
            <w:r w:rsidR="00B175B2">
              <w:rPr>
                <w:webHidden/>
              </w:rPr>
              <w:instrText xml:space="preserve"> PAGEREF _Toc79506509 \h </w:instrText>
            </w:r>
            <w:r w:rsidR="00B175B2">
              <w:rPr>
                <w:webHidden/>
              </w:rPr>
            </w:r>
            <w:r w:rsidR="00B175B2">
              <w:rPr>
                <w:webHidden/>
              </w:rPr>
              <w:fldChar w:fldCharType="separate"/>
            </w:r>
            <w:r w:rsidR="00A421C0">
              <w:rPr>
                <w:webHidden/>
              </w:rPr>
              <w:t>88</w:t>
            </w:r>
            <w:r w:rsidR="00B175B2">
              <w:rPr>
                <w:webHidden/>
              </w:rPr>
              <w:fldChar w:fldCharType="end"/>
            </w:r>
          </w:hyperlink>
        </w:p>
        <w:p w14:paraId="189EFDF2" w14:textId="134419A0" w:rsidR="00B175B2" w:rsidRDefault="00D30BF4">
          <w:pPr>
            <w:pStyle w:val="TOC2"/>
            <w:rPr>
              <w:rFonts w:eastAsiaTheme="minorEastAsia" w:cstheme="minorBidi"/>
              <w:lang w:val="en-NZ" w:eastAsia="en-NZ"/>
            </w:rPr>
          </w:pPr>
          <w:hyperlink w:anchor="_Toc79506510" w:history="1">
            <w:r w:rsidR="00B175B2" w:rsidRPr="0009539C">
              <w:rPr>
                <w:rStyle w:val="Hyperlink"/>
              </w:rPr>
              <w:t>13.2  Reasons for being unsure or unlikely to encourage COVID-19 vaccination for younger people</w:t>
            </w:r>
            <w:r w:rsidR="00B175B2">
              <w:rPr>
                <w:webHidden/>
              </w:rPr>
              <w:tab/>
            </w:r>
            <w:r w:rsidR="00B175B2">
              <w:rPr>
                <w:webHidden/>
              </w:rPr>
              <w:fldChar w:fldCharType="begin"/>
            </w:r>
            <w:r w:rsidR="00B175B2">
              <w:rPr>
                <w:webHidden/>
              </w:rPr>
              <w:instrText xml:space="preserve"> PAGEREF _Toc79506510 \h </w:instrText>
            </w:r>
            <w:r w:rsidR="00B175B2">
              <w:rPr>
                <w:webHidden/>
              </w:rPr>
            </w:r>
            <w:r w:rsidR="00B175B2">
              <w:rPr>
                <w:webHidden/>
              </w:rPr>
              <w:fldChar w:fldCharType="separate"/>
            </w:r>
            <w:r w:rsidR="00A421C0">
              <w:rPr>
                <w:webHidden/>
              </w:rPr>
              <w:t>91</w:t>
            </w:r>
            <w:r w:rsidR="00B175B2">
              <w:rPr>
                <w:webHidden/>
              </w:rPr>
              <w:fldChar w:fldCharType="end"/>
            </w:r>
          </w:hyperlink>
        </w:p>
        <w:p w14:paraId="2680F4FF" w14:textId="79F9DE1E" w:rsidR="00B175B2" w:rsidRDefault="00D30BF4">
          <w:pPr>
            <w:pStyle w:val="TOC1"/>
            <w:rPr>
              <w:rFonts w:eastAsiaTheme="minorEastAsia" w:cstheme="minorBidi"/>
              <w:b w:val="0"/>
              <w:lang w:val="en-NZ" w:eastAsia="en-NZ"/>
            </w:rPr>
          </w:pPr>
          <w:hyperlink w:anchor="_Toc79506511" w:history="1">
            <w:r w:rsidR="00B175B2" w:rsidRPr="0009539C">
              <w:rPr>
                <w:rStyle w:val="Hyperlink"/>
              </w:rPr>
              <w:t>14.</w:t>
            </w:r>
            <w:r w:rsidR="00B175B2">
              <w:rPr>
                <w:rFonts w:eastAsiaTheme="minorEastAsia" w:cstheme="minorBidi"/>
                <w:b w:val="0"/>
                <w:lang w:val="en-NZ" w:eastAsia="en-NZ"/>
              </w:rPr>
              <w:tab/>
            </w:r>
            <w:r w:rsidR="00B175B2" w:rsidRPr="0009539C">
              <w:rPr>
                <w:rStyle w:val="Hyperlink"/>
              </w:rPr>
              <w:t>Trust in the management of the pandemic and rating of the vaccination response</w:t>
            </w:r>
            <w:r w:rsidR="00B175B2">
              <w:rPr>
                <w:webHidden/>
              </w:rPr>
              <w:tab/>
            </w:r>
            <w:r w:rsidR="00B175B2">
              <w:rPr>
                <w:webHidden/>
              </w:rPr>
              <w:fldChar w:fldCharType="begin"/>
            </w:r>
            <w:r w:rsidR="00B175B2">
              <w:rPr>
                <w:webHidden/>
              </w:rPr>
              <w:instrText xml:space="preserve"> PAGEREF _Toc79506511 \h </w:instrText>
            </w:r>
            <w:r w:rsidR="00B175B2">
              <w:rPr>
                <w:webHidden/>
              </w:rPr>
            </w:r>
            <w:r w:rsidR="00B175B2">
              <w:rPr>
                <w:webHidden/>
              </w:rPr>
              <w:fldChar w:fldCharType="separate"/>
            </w:r>
            <w:r w:rsidR="00A421C0">
              <w:rPr>
                <w:webHidden/>
              </w:rPr>
              <w:t>94</w:t>
            </w:r>
            <w:r w:rsidR="00B175B2">
              <w:rPr>
                <w:webHidden/>
              </w:rPr>
              <w:fldChar w:fldCharType="end"/>
            </w:r>
          </w:hyperlink>
        </w:p>
        <w:p w14:paraId="3C43AA70" w14:textId="6A4F7D1F" w:rsidR="00B175B2" w:rsidRDefault="00D30BF4">
          <w:pPr>
            <w:pStyle w:val="TOC2"/>
            <w:rPr>
              <w:rFonts w:eastAsiaTheme="minorEastAsia" w:cstheme="minorBidi"/>
              <w:lang w:val="en-NZ" w:eastAsia="en-NZ"/>
            </w:rPr>
          </w:pPr>
          <w:hyperlink w:anchor="_Toc79506512" w:history="1">
            <w:r w:rsidR="00B175B2" w:rsidRPr="0009539C">
              <w:rPr>
                <w:rStyle w:val="Hyperlink"/>
              </w:rPr>
              <w:t>14.1  Management of the pandemic</w:t>
            </w:r>
            <w:r w:rsidR="00B175B2">
              <w:rPr>
                <w:webHidden/>
              </w:rPr>
              <w:tab/>
            </w:r>
            <w:r w:rsidR="00B175B2">
              <w:rPr>
                <w:webHidden/>
              </w:rPr>
              <w:fldChar w:fldCharType="begin"/>
            </w:r>
            <w:r w:rsidR="00B175B2">
              <w:rPr>
                <w:webHidden/>
              </w:rPr>
              <w:instrText xml:space="preserve"> PAGEREF _Toc79506512 \h </w:instrText>
            </w:r>
            <w:r w:rsidR="00B175B2">
              <w:rPr>
                <w:webHidden/>
              </w:rPr>
            </w:r>
            <w:r w:rsidR="00B175B2">
              <w:rPr>
                <w:webHidden/>
              </w:rPr>
              <w:fldChar w:fldCharType="separate"/>
            </w:r>
            <w:r w:rsidR="00A421C0">
              <w:rPr>
                <w:webHidden/>
              </w:rPr>
              <w:t>94</w:t>
            </w:r>
            <w:r w:rsidR="00B175B2">
              <w:rPr>
                <w:webHidden/>
              </w:rPr>
              <w:fldChar w:fldCharType="end"/>
            </w:r>
          </w:hyperlink>
        </w:p>
        <w:p w14:paraId="0AEE4F53" w14:textId="78E5FD58" w:rsidR="00B175B2" w:rsidRDefault="00D30BF4">
          <w:pPr>
            <w:pStyle w:val="TOC2"/>
            <w:rPr>
              <w:rFonts w:eastAsiaTheme="minorEastAsia" w:cstheme="minorBidi"/>
              <w:lang w:val="en-NZ" w:eastAsia="en-NZ"/>
            </w:rPr>
          </w:pPr>
          <w:hyperlink w:anchor="_Toc79506513" w:history="1">
            <w:r w:rsidR="00B175B2" w:rsidRPr="0009539C">
              <w:rPr>
                <w:rStyle w:val="Hyperlink"/>
              </w:rPr>
              <w:t>14.2  Management of the vaccination response</w:t>
            </w:r>
            <w:r w:rsidR="00B175B2">
              <w:rPr>
                <w:webHidden/>
              </w:rPr>
              <w:tab/>
            </w:r>
            <w:r w:rsidR="00B175B2">
              <w:rPr>
                <w:webHidden/>
              </w:rPr>
              <w:fldChar w:fldCharType="begin"/>
            </w:r>
            <w:r w:rsidR="00B175B2">
              <w:rPr>
                <w:webHidden/>
              </w:rPr>
              <w:instrText xml:space="preserve"> PAGEREF _Toc79506513 \h </w:instrText>
            </w:r>
            <w:r w:rsidR="00B175B2">
              <w:rPr>
                <w:webHidden/>
              </w:rPr>
            </w:r>
            <w:r w:rsidR="00B175B2">
              <w:rPr>
                <w:webHidden/>
              </w:rPr>
              <w:fldChar w:fldCharType="separate"/>
            </w:r>
            <w:r w:rsidR="00A421C0">
              <w:rPr>
                <w:webHidden/>
              </w:rPr>
              <w:t>95</w:t>
            </w:r>
            <w:r w:rsidR="00B175B2">
              <w:rPr>
                <w:webHidden/>
              </w:rPr>
              <w:fldChar w:fldCharType="end"/>
            </w:r>
          </w:hyperlink>
        </w:p>
        <w:p w14:paraId="7365E550" w14:textId="4FBD99A1" w:rsidR="00B175B2" w:rsidRDefault="00D30BF4">
          <w:pPr>
            <w:pStyle w:val="TOC1"/>
            <w:rPr>
              <w:rFonts w:eastAsiaTheme="minorEastAsia" w:cstheme="minorBidi"/>
              <w:b w:val="0"/>
              <w:lang w:val="en-NZ" w:eastAsia="en-NZ"/>
            </w:rPr>
          </w:pPr>
          <w:hyperlink w:anchor="_Toc79506514" w:history="1">
            <w:r w:rsidR="00B175B2" w:rsidRPr="0009539C">
              <w:rPr>
                <w:rStyle w:val="Hyperlink"/>
              </w:rPr>
              <w:t>APPENDIX 1 - SAMPLE</w:t>
            </w:r>
            <w:r w:rsidR="00B175B2">
              <w:rPr>
                <w:webHidden/>
              </w:rPr>
              <w:tab/>
            </w:r>
            <w:r w:rsidR="00B175B2">
              <w:rPr>
                <w:webHidden/>
              </w:rPr>
              <w:fldChar w:fldCharType="begin"/>
            </w:r>
            <w:r w:rsidR="00B175B2">
              <w:rPr>
                <w:webHidden/>
              </w:rPr>
              <w:instrText xml:space="preserve"> PAGEREF _Toc79506514 \h </w:instrText>
            </w:r>
            <w:r w:rsidR="00B175B2">
              <w:rPr>
                <w:webHidden/>
              </w:rPr>
            </w:r>
            <w:r w:rsidR="00B175B2">
              <w:rPr>
                <w:webHidden/>
              </w:rPr>
              <w:fldChar w:fldCharType="separate"/>
            </w:r>
            <w:r w:rsidR="00A421C0">
              <w:rPr>
                <w:webHidden/>
              </w:rPr>
              <w:t>98</w:t>
            </w:r>
            <w:r w:rsidR="00B175B2">
              <w:rPr>
                <w:webHidden/>
              </w:rPr>
              <w:fldChar w:fldCharType="end"/>
            </w:r>
          </w:hyperlink>
        </w:p>
        <w:p w14:paraId="271B16D0" w14:textId="346A592D" w:rsidR="00B175B2" w:rsidRDefault="00D30BF4">
          <w:pPr>
            <w:pStyle w:val="TOC1"/>
            <w:rPr>
              <w:rFonts w:eastAsiaTheme="minorEastAsia" w:cstheme="minorBidi"/>
              <w:b w:val="0"/>
              <w:lang w:val="en-NZ" w:eastAsia="en-NZ"/>
            </w:rPr>
          </w:pPr>
          <w:hyperlink w:anchor="_Toc79506515" w:history="1">
            <w:r w:rsidR="00B175B2" w:rsidRPr="0009539C">
              <w:rPr>
                <w:rStyle w:val="Hyperlink"/>
                <w:rFonts w:eastAsiaTheme="majorEastAsia"/>
                <w:bCs/>
              </w:rPr>
              <w:t>APPENDIX 2 -PROFILE BY LIKELIHOOD TO GET A COVID-19 VACCINE</w:t>
            </w:r>
            <w:r w:rsidR="00B175B2">
              <w:rPr>
                <w:webHidden/>
              </w:rPr>
              <w:tab/>
            </w:r>
            <w:r w:rsidR="00B175B2">
              <w:rPr>
                <w:webHidden/>
              </w:rPr>
              <w:fldChar w:fldCharType="begin"/>
            </w:r>
            <w:r w:rsidR="00B175B2">
              <w:rPr>
                <w:webHidden/>
              </w:rPr>
              <w:instrText xml:space="preserve"> PAGEREF _Toc79506515 \h </w:instrText>
            </w:r>
            <w:r w:rsidR="00B175B2">
              <w:rPr>
                <w:webHidden/>
              </w:rPr>
            </w:r>
            <w:r w:rsidR="00B175B2">
              <w:rPr>
                <w:webHidden/>
              </w:rPr>
              <w:fldChar w:fldCharType="separate"/>
            </w:r>
            <w:r w:rsidR="00A421C0">
              <w:rPr>
                <w:webHidden/>
              </w:rPr>
              <w:t>100</w:t>
            </w:r>
            <w:r w:rsidR="00B175B2">
              <w:rPr>
                <w:webHidden/>
              </w:rPr>
              <w:fldChar w:fldCharType="end"/>
            </w:r>
          </w:hyperlink>
        </w:p>
        <w:p w14:paraId="15E8BCD4" w14:textId="414BDA54" w:rsidR="002D3F99" w:rsidRDefault="002D3F99" w:rsidP="00B175B2">
          <w:pPr>
            <w:ind w:hanging="425"/>
          </w:pPr>
          <w:r>
            <w:rPr>
              <w:b/>
              <w:bCs/>
              <w:noProof/>
            </w:rPr>
            <w:fldChar w:fldCharType="end"/>
          </w:r>
          <w:r w:rsidR="00B175B2">
            <w:rPr>
              <w:b/>
              <w:bCs/>
              <w:noProof/>
            </w:rPr>
            <w:t>APPENDIX 3 - TABLES                                                                                                                             Attached</w:t>
          </w:r>
        </w:p>
      </w:sdtContent>
    </w:sdt>
    <w:p w14:paraId="639619AF" w14:textId="1064335B" w:rsidR="002D3F99" w:rsidRDefault="002D3F99" w:rsidP="002D3F99">
      <w:pPr>
        <w:spacing w:after="0"/>
        <w:rPr>
          <w:bCs/>
          <w:szCs w:val="18"/>
        </w:rPr>
      </w:pPr>
    </w:p>
    <w:p w14:paraId="6F12E94C" w14:textId="4859A6FB" w:rsidR="002D3F99" w:rsidRDefault="002D3F99" w:rsidP="002D3F99">
      <w:pPr>
        <w:spacing w:after="0"/>
        <w:rPr>
          <w:bCs/>
          <w:szCs w:val="18"/>
        </w:rPr>
      </w:pPr>
    </w:p>
    <w:p w14:paraId="3267C95F" w14:textId="77777777" w:rsidR="002D3F99" w:rsidRDefault="002D3F99">
      <w:pPr>
        <w:rPr>
          <w:bCs/>
          <w:szCs w:val="18"/>
        </w:rPr>
      </w:pPr>
    </w:p>
    <w:p w14:paraId="515DB5DC" w14:textId="77777777" w:rsidR="002D3F99" w:rsidRDefault="002D3F99" w:rsidP="002D3F99">
      <w:pPr>
        <w:spacing w:after="0"/>
        <w:rPr>
          <w:bCs/>
          <w:szCs w:val="18"/>
        </w:rPr>
        <w:sectPr w:rsidR="002D3F99" w:rsidSect="002D3F99">
          <w:headerReference w:type="default" r:id="rId10"/>
          <w:footerReference w:type="default" r:id="rId11"/>
          <w:pgSz w:w="11906" w:h="16838"/>
          <w:pgMar w:top="1440" w:right="1440" w:bottom="1440" w:left="1440" w:header="708" w:footer="708" w:gutter="0"/>
          <w:cols w:space="282"/>
          <w:docGrid w:linePitch="360"/>
        </w:sectPr>
      </w:pPr>
    </w:p>
    <w:p w14:paraId="673C359B" w14:textId="4CED0EE4" w:rsidR="002D3F99" w:rsidRPr="00CB467A" w:rsidRDefault="002D3F99" w:rsidP="00CB467A">
      <w:pPr>
        <w:pStyle w:val="Heading1"/>
        <w:rPr>
          <w:rFonts w:asciiTheme="minorHAnsi" w:hAnsiTheme="minorHAnsi" w:cstheme="minorHAnsi"/>
          <w:color w:val="auto"/>
        </w:rPr>
      </w:pPr>
      <w:bookmarkStart w:id="2" w:name="_Toc79506469"/>
      <w:r w:rsidRPr="00CB467A">
        <w:rPr>
          <w:rFonts w:asciiTheme="minorHAnsi" w:hAnsiTheme="minorHAnsi" w:cstheme="minorHAnsi"/>
          <w:color w:val="auto"/>
        </w:rPr>
        <w:lastRenderedPageBreak/>
        <w:t>EXECUTIVE SUMMARY</w:t>
      </w:r>
      <w:bookmarkEnd w:id="1"/>
      <w:bookmarkEnd w:id="2"/>
    </w:p>
    <w:p w14:paraId="1FB7DD1F" w14:textId="5B48D62F" w:rsidR="00A8652E" w:rsidRPr="00A8652E" w:rsidRDefault="00A8652E" w:rsidP="00A8652E">
      <w:pPr>
        <w:spacing w:after="0"/>
        <w:ind w:left="426"/>
        <w:rPr>
          <w:lang w:val="en-AU"/>
        </w:rPr>
      </w:pPr>
      <w:r w:rsidRPr="00A8652E">
        <w:rPr>
          <w:lang w:val="en-AU"/>
        </w:rPr>
        <w:t xml:space="preserve">These results are from an online survey of </w:t>
      </w:r>
      <w:r>
        <w:rPr>
          <w:lang w:val="en-AU"/>
        </w:rPr>
        <w:t>2,509</w:t>
      </w:r>
      <w:r w:rsidRPr="00A8652E">
        <w:rPr>
          <w:lang w:val="en-AU"/>
        </w:rPr>
        <w:t xml:space="preserve"> New Zealand respondents aged 16 years of age or over.  The survey was conducted between 2</w:t>
      </w:r>
      <w:r>
        <w:rPr>
          <w:lang w:val="en-AU"/>
        </w:rPr>
        <w:t>6 July</w:t>
      </w:r>
      <w:r w:rsidRPr="00A8652E">
        <w:rPr>
          <w:lang w:val="en-AU"/>
        </w:rPr>
        <w:t xml:space="preserve"> and </w:t>
      </w:r>
      <w:r>
        <w:rPr>
          <w:lang w:val="en-AU"/>
        </w:rPr>
        <w:t xml:space="preserve">1 August, </w:t>
      </w:r>
      <w:r w:rsidRPr="00A8652E">
        <w:rPr>
          <w:lang w:val="en-AU"/>
        </w:rPr>
        <w:t>2021.</w:t>
      </w:r>
    </w:p>
    <w:p w14:paraId="6BAAC3FA" w14:textId="77777777" w:rsidR="00A8652E" w:rsidRPr="00A8652E" w:rsidRDefault="00A8652E" w:rsidP="00A8652E">
      <w:pPr>
        <w:spacing w:after="0"/>
        <w:ind w:left="426"/>
        <w:rPr>
          <w:lang w:val="en-AU"/>
        </w:rPr>
      </w:pPr>
    </w:p>
    <w:p w14:paraId="4CE318D3" w14:textId="4023D535" w:rsidR="00A8652E" w:rsidRPr="00A8652E" w:rsidRDefault="00A8652E" w:rsidP="00A8652E">
      <w:pPr>
        <w:spacing w:after="0"/>
        <w:ind w:left="426"/>
        <w:rPr>
          <w:lang w:val="en-AU"/>
        </w:rPr>
      </w:pPr>
      <w:r w:rsidRPr="00A8652E">
        <w:rPr>
          <w:lang w:val="en-AU"/>
        </w:rPr>
        <w:t xml:space="preserve">The sample is weighted on age, gender, employment status, ethnicity, personal income and region to match the 16+ population and at the most recent census.  </w:t>
      </w:r>
      <w:r>
        <w:rPr>
          <w:lang w:val="en-AU"/>
        </w:rPr>
        <w:t>It is also</w:t>
      </w:r>
      <w:r w:rsidRPr="00A8652E">
        <w:rPr>
          <w:lang w:val="en-AU"/>
        </w:rPr>
        <w:t xml:space="preserve"> weighted to reflect the overall percentage of New Zealanders 16+ vaccinated as at 11:59pm on </w:t>
      </w:r>
      <w:r>
        <w:rPr>
          <w:lang w:val="en-AU"/>
        </w:rPr>
        <w:t>1 August 2021</w:t>
      </w:r>
      <w:r w:rsidR="00556740">
        <w:rPr>
          <w:rStyle w:val="FootnoteReference"/>
          <w:lang w:val="en-AU"/>
        </w:rPr>
        <w:footnoteReference w:id="1"/>
      </w:r>
      <w:r w:rsidRPr="00A8652E">
        <w:rPr>
          <w:lang w:val="en-AU"/>
        </w:rPr>
        <w:t xml:space="preserve">. </w:t>
      </w:r>
    </w:p>
    <w:p w14:paraId="3F3C4685" w14:textId="77777777" w:rsidR="00A8652E" w:rsidRPr="00A8652E" w:rsidRDefault="00A8652E" w:rsidP="00A8652E">
      <w:pPr>
        <w:spacing w:after="0"/>
        <w:ind w:left="426"/>
        <w:rPr>
          <w:lang w:val="en-AU"/>
        </w:rPr>
      </w:pPr>
    </w:p>
    <w:p w14:paraId="066A3D6D" w14:textId="71FBE615" w:rsidR="00A8652E" w:rsidRPr="00A8652E" w:rsidRDefault="00A8652E" w:rsidP="00A8652E">
      <w:pPr>
        <w:spacing w:after="0"/>
        <w:ind w:left="426"/>
        <w:rPr>
          <w:lang w:val="en-AU"/>
        </w:rPr>
      </w:pPr>
      <w:r w:rsidRPr="00A8652E">
        <w:rPr>
          <w:lang w:val="en-AU"/>
        </w:rPr>
        <w:t>At a 95% confidence level, the survey has a maximum margin of error of ±2.</w:t>
      </w:r>
      <w:r w:rsidR="002258EA">
        <w:rPr>
          <w:lang w:val="en-AU"/>
        </w:rPr>
        <w:t>0</w:t>
      </w:r>
      <w:r w:rsidRPr="00A8652E">
        <w:rPr>
          <w:lang w:val="en-AU"/>
        </w:rPr>
        <w:t>% overall.</w:t>
      </w:r>
    </w:p>
    <w:p w14:paraId="0B06EC19" w14:textId="39B72EA4" w:rsidR="002D3F99" w:rsidRDefault="002D3F99" w:rsidP="002D3F99">
      <w:pPr>
        <w:spacing w:after="0"/>
        <w:ind w:left="426"/>
        <w:rPr>
          <w:lang w:val="en-AU"/>
        </w:rPr>
      </w:pPr>
    </w:p>
    <w:p w14:paraId="2896FF4C" w14:textId="15FC3DF9" w:rsidR="00546AFF" w:rsidRDefault="00546AFF" w:rsidP="00546AFF">
      <w:pPr>
        <w:spacing w:after="0"/>
        <w:ind w:left="426"/>
        <w:rPr>
          <w:lang w:val="en-AU"/>
        </w:rPr>
      </w:pPr>
      <w:r>
        <w:rPr>
          <w:lang w:val="en-AU"/>
        </w:rPr>
        <w:t>Note that t</w:t>
      </w:r>
      <w:r w:rsidRPr="00A8652E">
        <w:rPr>
          <w:lang w:val="en-AU"/>
        </w:rPr>
        <w:t xml:space="preserve">he sample </w:t>
      </w:r>
      <w:r>
        <w:rPr>
          <w:lang w:val="en-AU"/>
        </w:rPr>
        <w:t>was increased from a target of 1,000 respondents for all surveys up to June</w:t>
      </w:r>
      <w:r w:rsidR="00C66C96">
        <w:rPr>
          <w:lang w:val="en-AU"/>
        </w:rPr>
        <w:t xml:space="preserve"> 2021</w:t>
      </w:r>
      <w:r>
        <w:rPr>
          <w:lang w:val="en-AU"/>
        </w:rPr>
        <w:t>, to a target of 2,000 respondents for this survey.  Subsequent surveys on COVID-19 vaccines will remain at this level.</w:t>
      </w:r>
    </w:p>
    <w:p w14:paraId="438521FE" w14:textId="77777777" w:rsidR="00546AFF" w:rsidRDefault="00546AFF" w:rsidP="002D3F99">
      <w:pPr>
        <w:spacing w:after="0"/>
        <w:ind w:left="426"/>
        <w:rPr>
          <w:lang w:val="en-AU"/>
        </w:rPr>
      </w:pPr>
    </w:p>
    <w:p w14:paraId="56FF7C13" w14:textId="77777777" w:rsidR="00A8652E" w:rsidRPr="002F63AF" w:rsidRDefault="00A8652E" w:rsidP="002D3F99">
      <w:pPr>
        <w:spacing w:after="0"/>
        <w:ind w:left="426"/>
        <w:rPr>
          <w:lang w:val="en-AU"/>
        </w:rPr>
      </w:pPr>
    </w:p>
    <w:p w14:paraId="4E7052CB" w14:textId="43683584" w:rsidR="00514992" w:rsidRPr="00E40CE6" w:rsidRDefault="00272891" w:rsidP="002D3F99">
      <w:pPr>
        <w:spacing w:after="0"/>
        <w:rPr>
          <w:b/>
          <w:bCs/>
          <w:sz w:val="24"/>
          <w:szCs w:val="24"/>
          <w:lang w:val="en-AU"/>
        </w:rPr>
      </w:pPr>
      <w:r w:rsidRPr="00E40CE6">
        <w:rPr>
          <w:b/>
          <w:bCs/>
          <w:sz w:val="24"/>
          <w:szCs w:val="24"/>
          <w:lang w:val="en-AU"/>
        </w:rPr>
        <w:t>KEY FINDINGS</w:t>
      </w:r>
    </w:p>
    <w:p w14:paraId="1A60164D" w14:textId="381D89E0" w:rsidR="00514992" w:rsidRDefault="00514992" w:rsidP="002D3F99">
      <w:pPr>
        <w:spacing w:after="0"/>
        <w:rPr>
          <w:lang w:val="en-AU"/>
        </w:rPr>
      </w:pPr>
    </w:p>
    <w:p w14:paraId="4AE1AE55" w14:textId="77777777" w:rsidR="00B46EEC" w:rsidRPr="006578BC" w:rsidRDefault="00B46EEC" w:rsidP="00B46EEC">
      <w:pPr>
        <w:spacing w:after="0"/>
        <w:rPr>
          <w:b/>
          <w:bCs/>
          <w:sz w:val="24"/>
          <w:szCs w:val="24"/>
          <w:lang w:val="en-AU"/>
        </w:rPr>
      </w:pPr>
      <w:r w:rsidRPr="006578BC">
        <w:rPr>
          <w:b/>
          <w:bCs/>
          <w:sz w:val="24"/>
          <w:szCs w:val="24"/>
          <w:lang w:val="en-AU"/>
        </w:rPr>
        <w:t>Already vaccinated</w:t>
      </w:r>
    </w:p>
    <w:p w14:paraId="4EE9CD9E" w14:textId="443BCEBD" w:rsidR="00B46EEC" w:rsidRDefault="00664BE2" w:rsidP="000D01C3">
      <w:pPr>
        <w:pStyle w:val="ListParagraph"/>
        <w:numPr>
          <w:ilvl w:val="0"/>
          <w:numId w:val="2"/>
        </w:numPr>
      </w:pPr>
      <w:r>
        <w:t>After weighting, t</w:t>
      </w:r>
      <w:r w:rsidR="00B46EEC">
        <w:t>he sample contained 29.</w:t>
      </w:r>
      <w:r w:rsidR="000A7FF1">
        <w:t>2</w:t>
      </w:r>
      <w:r w:rsidR="00B46EEC">
        <w:t>% of respondents 16+ who had already been vaccinated (</w:t>
      </w:r>
      <w:r w:rsidR="000A7FF1">
        <w:t xml:space="preserve">an estimated </w:t>
      </w:r>
      <w:r w:rsidR="00B46EEC">
        <w:t>1</w:t>
      </w:r>
      <w:r w:rsidR="000A7FF1">
        <w:t>,193</w:t>
      </w:r>
      <w:r w:rsidR="00935A97">
        <w:t>,</w:t>
      </w:r>
      <w:r w:rsidR="000A7FF1">
        <w:t>3</w:t>
      </w:r>
      <w:r w:rsidR="00B46EEC">
        <w:t>00 New Zealanders 16+</w:t>
      </w:r>
      <w:r w:rsidR="002B4AFC">
        <w:rPr>
          <w:rStyle w:val="FootnoteReference"/>
        </w:rPr>
        <w:footnoteReference w:id="2"/>
      </w:r>
      <w:r w:rsidR="00B46EEC">
        <w:t xml:space="preserve">). This is </w:t>
      </w:r>
      <w:r w:rsidR="000A7FF1">
        <w:t xml:space="preserve">within 0.21% of the official </w:t>
      </w:r>
      <w:r w:rsidR="00B46EEC" w:rsidRPr="00EE755E">
        <w:t xml:space="preserve">Ministry of Health figure of </w:t>
      </w:r>
      <w:r w:rsidR="000A7FF1" w:rsidRPr="000A7FF1">
        <w:t>1,195,824</w:t>
      </w:r>
      <w:r w:rsidR="000A7FF1">
        <w:t xml:space="preserve"> </w:t>
      </w:r>
      <w:r w:rsidR="00B46EEC" w:rsidRPr="00EE755E">
        <w:t xml:space="preserve">New Zealanders vaccinated as at 11:59pm </w:t>
      </w:r>
      <w:r w:rsidR="000A7FF1">
        <w:t>on 1</w:t>
      </w:r>
      <w:r w:rsidR="00B46EEC" w:rsidRPr="00EE755E">
        <w:t xml:space="preserve"> </w:t>
      </w:r>
      <w:r w:rsidR="000A7FF1">
        <w:t>August,</w:t>
      </w:r>
      <w:r w:rsidR="00B46EEC" w:rsidRPr="00EE755E">
        <w:t xml:space="preserve"> 2021.</w:t>
      </w:r>
    </w:p>
    <w:p w14:paraId="0323326A" w14:textId="7851C9DF" w:rsidR="00514992" w:rsidRDefault="00514992" w:rsidP="002D3F99">
      <w:pPr>
        <w:spacing w:after="0"/>
        <w:rPr>
          <w:lang w:val="en-AU"/>
        </w:rPr>
      </w:pPr>
    </w:p>
    <w:p w14:paraId="0CED8D29" w14:textId="77777777" w:rsidR="00664BE2" w:rsidRDefault="00664BE2" w:rsidP="00664BE2">
      <w:pPr>
        <w:spacing w:after="0"/>
        <w:rPr>
          <w:b/>
          <w:bCs/>
          <w:sz w:val="24"/>
          <w:szCs w:val="24"/>
          <w:lang w:val="en-AU"/>
        </w:rPr>
      </w:pPr>
      <w:r w:rsidRPr="00D328A1">
        <w:rPr>
          <w:b/>
          <w:bCs/>
          <w:sz w:val="24"/>
          <w:szCs w:val="24"/>
          <w:lang w:val="en-AU"/>
        </w:rPr>
        <w:t>Uptake</w:t>
      </w:r>
    </w:p>
    <w:p w14:paraId="104D2574" w14:textId="77777777" w:rsidR="00664BE2" w:rsidRPr="00695554" w:rsidRDefault="00664BE2" w:rsidP="00664BE2">
      <w:pPr>
        <w:spacing w:after="0"/>
        <w:ind w:left="720"/>
        <w:rPr>
          <w:sz w:val="24"/>
          <w:szCs w:val="24"/>
          <w:lang w:val="en-AU"/>
        </w:rPr>
      </w:pPr>
      <w:r>
        <w:rPr>
          <w:b/>
          <w:bCs/>
          <w:sz w:val="24"/>
          <w:szCs w:val="24"/>
          <w:lang w:val="en-AU"/>
        </w:rPr>
        <w:t>Of those who have not yet been vaccinated</w:t>
      </w:r>
      <w:r w:rsidRPr="00EE755E">
        <w:rPr>
          <w:rStyle w:val="FootnoteReference"/>
          <w:b/>
          <w:bCs/>
          <w:sz w:val="24"/>
          <w:szCs w:val="24"/>
          <w:lang w:val="en-AU"/>
        </w:rPr>
        <w:footnoteReference w:id="3"/>
      </w:r>
    </w:p>
    <w:p w14:paraId="1FC1F2EB" w14:textId="77777777" w:rsidR="00664BE2" w:rsidRDefault="00664BE2" w:rsidP="00664BE2">
      <w:pPr>
        <w:pStyle w:val="ListParagraph"/>
        <w:numPr>
          <w:ilvl w:val="0"/>
          <w:numId w:val="2"/>
        </w:numPr>
        <w:spacing w:after="0"/>
        <w:rPr>
          <w:lang w:val="en-AU"/>
        </w:rPr>
      </w:pPr>
      <w:r w:rsidRPr="00720717">
        <w:rPr>
          <w:b/>
          <w:bCs/>
          <w:lang w:val="en-AU"/>
        </w:rPr>
        <w:t>7</w:t>
      </w:r>
      <w:r>
        <w:rPr>
          <w:b/>
          <w:bCs/>
          <w:lang w:val="en-AU"/>
        </w:rPr>
        <w:t>1</w:t>
      </w:r>
      <w:r w:rsidRPr="00720717">
        <w:rPr>
          <w:b/>
          <w:bCs/>
          <w:lang w:val="en-AU"/>
        </w:rPr>
        <w:t xml:space="preserve">% </w:t>
      </w:r>
      <w:r>
        <w:rPr>
          <w:lang w:val="en-AU"/>
        </w:rPr>
        <w:t>said they were likely to get a vaccine (72% in June, 77% in May, 75% in April, 67% in March 2021).  This is around 2,049,200 New Zealanders 16+.</w:t>
      </w:r>
    </w:p>
    <w:p w14:paraId="6E90E2A2" w14:textId="77777777" w:rsidR="00664BE2" w:rsidRDefault="00664BE2" w:rsidP="00664BE2">
      <w:pPr>
        <w:pStyle w:val="ListParagraph"/>
        <w:numPr>
          <w:ilvl w:val="0"/>
          <w:numId w:val="2"/>
        </w:numPr>
        <w:spacing w:after="0"/>
        <w:rPr>
          <w:lang w:val="en-AU"/>
        </w:rPr>
      </w:pPr>
      <w:r>
        <w:rPr>
          <w:lang w:val="en-AU"/>
        </w:rPr>
        <w:t>20% said they were unlikely to get a COVID-19 vaccine</w:t>
      </w:r>
      <w:r>
        <w:rPr>
          <w:rStyle w:val="FootnoteReference"/>
          <w:lang w:val="en-AU"/>
        </w:rPr>
        <w:footnoteReference w:id="4"/>
      </w:r>
      <w:r>
        <w:rPr>
          <w:lang w:val="en-AU"/>
        </w:rPr>
        <w:t>.  This is around 573,700 New Zealanders 16+ (19% in June: estimated at 650,100 people)</w:t>
      </w:r>
    </w:p>
    <w:p w14:paraId="475342B5" w14:textId="77777777" w:rsidR="00664BE2" w:rsidRDefault="00664BE2" w:rsidP="00664BE2">
      <w:pPr>
        <w:pStyle w:val="ListParagraph"/>
        <w:numPr>
          <w:ilvl w:val="0"/>
          <w:numId w:val="2"/>
        </w:numPr>
        <w:spacing w:after="0"/>
        <w:rPr>
          <w:lang w:val="en-AU"/>
        </w:rPr>
      </w:pPr>
      <w:r>
        <w:rPr>
          <w:lang w:val="en-AU"/>
        </w:rPr>
        <w:t>9% (an estimated 270,400 New Zealanders 16+) are unsure whether they will get a vaccine or not (9% in June: estimated at 302,600 people).</w:t>
      </w:r>
    </w:p>
    <w:p w14:paraId="74BA6726" w14:textId="2E140661" w:rsidR="00514992" w:rsidRDefault="00514992" w:rsidP="002D3F99">
      <w:pPr>
        <w:spacing w:after="0"/>
        <w:rPr>
          <w:lang w:val="en-AU"/>
        </w:rPr>
      </w:pPr>
    </w:p>
    <w:p w14:paraId="51458E87" w14:textId="03C8A920" w:rsidR="00664BE2" w:rsidRDefault="00664BE2">
      <w:pPr>
        <w:rPr>
          <w:lang w:val="en-AU"/>
        </w:rPr>
      </w:pPr>
      <w:r>
        <w:rPr>
          <w:lang w:val="en-AU"/>
        </w:rPr>
        <w:br w:type="page"/>
      </w:r>
    </w:p>
    <w:p w14:paraId="3FBF7249" w14:textId="77777777" w:rsidR="00664BE2" w:rsidRPr="00772C1A" w:rsidRDefault="00664BE2" w:rsidP="00664BE2">
      <w:pPr>
        <w:spacing w:after="0"/>
        <w:ind w:left="426"/>
        <w:rPr>
          <w:b/>
          <w:bCs/>
          <w:sz w:val="24"/>
          <w:szCs w:val="24"/>
          <w:lang w:val="en-AU"/>
        </w:rPr>
      </w:pPr>
      <w:r w:rsidRPr="00772C1A">
        <w:rPr>
          <w:b/>
          <w:bCs/>
          <w:sz w:val="24"/>
          <w:szCs w:val="24"/>
          <w:lang w:val="en-AU"/>
        </w:rPr>
        <w:lastRenderedPageBreak/>
        <w:t>Converting these figures to the total 16+ population</w:t>
      </w:r>
      <w:r>
        <w:rPr>
          <w:b/>
          <w:bCs/>
          <w:sz w:val="24"/>
          <w:szCs w:val="24"/>
          <w:lang w:val="en-AU"/>
        </w:rPr>
        <w:t>:</w:t>
      </w:r>
    </w:p>
    <w:p w14:paraId="2E90424C" w14:textId="77777777" w:rsidR="00664BE2" w:rsidRPr="007B6860" w:rsidRDefault="00664BE2" w:rsidP="005D2FF7">
      <w:pPr>
        <w:pStyle w:val="ListParagraph"/>
        <w:numPr>
          <w:ilvl w:val="0"/>
          <w:numId w:val="5"/>
        </w:numPr>
        <w:spacing w:after="0"/>
        <w:rPr>
          <w:lang w:val="en-AU"/>
        </w:rPr>
      </w:pPr>
      <w:r w:rsidRPr="007B6860">
        <w:rPr>
          <w:b/>
          <w:bCs/>
          <w:u w:val="single"/>
          <w:lang w:val="en-AU"/>
        </w:rPr>
        <w:t>Including those who had already been vaccinated</w:t>
      </w:r>
      <w:r w:rsidRPr="007B6860">
        <w:rPr>
          <w:b/>
          <w:bCs/>
          <w:lang w:val="en-AU"/>
        </w:rPr>
        <w:t>, overall potential uptake is estimated at</w:t>
      </w:r>
      <w:r w:rsidRPr="007B6860">
        <w:rPr>
          <w:lang w:val="en-AU"/>
        </w:rPr>
        <w:t xml:space="preserve"> </w:t>
      </w:r>
      <w:r w:rsidRPr="007B6860">
        <w:rPr>
          <w:b/>
          <w:bCs/>
          <w:lang w:val="en-AU"/>
        </w:rPr>
        <w:t>79%</w:t>
      </w:r>
      <w:r w:rsidRPr="007B6860">
        <w:rPr>
          <w:lang w:val="en-AU"/>
        </w:rPr>
        <w:t xml:space="preserve"> (77% in June, 80% in May,</w:t>
      </w:r>
      <w:r w:rsidRPr="007B6860">
        <w:rPr>
          <w:b/>
          <w:bCs/>
          <w:lang w:val="en-AU"/>
        </w:rPr>
        <w:t xml:space="preserve"> </w:t>
      </w:r>
      <w:r w:rsidRPr="007B6860">
        <w:rPr>
          <w:lang w:val="en-AU"/>
        </w:rPr>
        <w:t xml:space="preserve">77% in April and 69% in March 2021).  The differences from the June, May and April results are not statistically significant and, as in June, the overall result should be regarded as “no change”.  </w:t>
      </w:r>
    </w:p>
    <w:p w14:paraId="6F4C2709" w14:textId="77777777" w:rsidR="00664BE2" w:rsidRPr="000D2434" w:rsidRDefault="00664BE2" w:rsidP="00664BE2">
      <w:pPr>
        <w:spacing w:after="0"/>
        <w:ind w:left="426"/>
        <w:rPr>
          <w:lang w:val="en-AU"/>
        </w:rPr>
      </w:pPr>
    </w:p>
    <w:p w14:paraId="578284C5" w14:textId="77777777" w:rsidR="00664BE2" w:rsidRPr="00771A89" w:rsidRDefault="00664BE2" w:rsidP="00664BE2">
      <w:pPr>
        <w:spacing w:after="0"/>
        <w:ind w:left="1146"/>
        <w:rPr>
          <w:b/>
          <w:bCs/>
          <w:lang w:val="en-AU"/>
        </w:rPr>
      </w:pPr>
      <w:r w:rsidRPr="00771A89">
        <w:rPr>
          <w:b/>
          <w:bCs/>
          <w:lang w:val="en-AU"/>
        </w:rPr>
        <w:t>Overall, it is projected that 3,</w:t>
      </w:r>
      <w:r>
        <w:rPr>
          <w:b/>
          <w:bCs/>
          <w:lang w:val="en-AU"/>
        </w:rPr>
        <w:t>242,500</w:t>
      </w:r>
      <w:r w:rsidRPr="00771A89">
        <w:rPr>
          <w:b/>
          <w:bCs/>
          <w:lang w:val="en-AU"/>
        </w:rPr>
        <w:t xml:space="preserve"> out of the 4,086,600 New Zealanders aged 16+ are likely to get vaccinated or have already been vaccinated. </w:t>
      </w:r>
    </w:p>
    <w:p w14:paraId="452C6730" w14:textId="77777777" w:rsidR="00664BE2" w:rsidRPr="000D2434" w:rsidRDefault="00664BE2" w:rsidP="00664BE2">
      <w:pPr>
        <w:spacing w:after="0"/>
        <w:ind w:left="426"/>
        <w:rPr>
          <w:lang w:val="en-AU"/>
        </w:rPr>
      </w:pPr>
    </w:p>
    <w:p w14:paraId="537F6C4F" w14:textId="77777777" w:rsidR="00664BE2" w:rsidRPr="007B6860" w:rsidRDefault="00664BE2" w:rsidP="005D2FF7">
      <w:pPr>
        <w:pStyle w:val="ListParagraph"/>
        <w:numPr>
          <w:ilvl w:val="0"/>
          <w:numId w:val="5"/>
        </w:numPr>
        <w:spacing w:after="0"/>
        <w:rPr>
          <w:lang w:val="en-AU"/>
        </w:rPr>
      </w:pPr>
      <w:r w:rsidRPr="007B6860">
        <w:rPr>
          <w:lang w:val="en-AU"/>
        </w:rPr>
        <w:t>14% of respondents (an estimated 57</w:t>
      </w:r>
      <w:r>
        <w:rPr>
          <w:lang w:val="en-AU"/>
        </w:rPr>
        <w:t>3</w:t>
      </w:r>
      <w:r w:rsidRPr="007B6860">
        <w:rPr>
          <w:lang w:val="en-AU"/>
        </w:rPr>
        <w:t xml:space="preserve">,700 New Zealanders 16+) were unlikely to get vaccinated (June 16%, May 13%, April 12%).  The apparent decrease is not statistically significant.   </w:t>
      </w:r>
    </w:p>
    <w:p w14:paraId="5A6B04AA" w14:textId="77777777" w:rsidR="00664BE2" w:rsidRDefault="00664BE2" w:rsidP="00664BE2">
      <w:pPr>
        <w:spacing w:after="0"/>
        <w:ind w:left="426"/>
        <w:rPr>
          <w:lang w:val="en-AU"/>
        </w:rPr>
      </w:pPr>
    </w:p>
    <w:p w14:paraId="569ED229" w14:textId="77777777" w:rsidR="00664BE2" w:rsidRPr="007B6860" w:rsidRDefault="00664BE2" w:rsidP="005D2FF7">
      <w:pPr>
        <w:pStyle w:val="ListParagraph"/>
        <w:numPr>
          <w:ilvl w:val="0"/>
          <w:numId w:val="5"/>
        </w:numPr>
        <w:spacing w:after="0"/>
        <w:rPr>
          <w:lang w:val="en-AU"/>
        </w:rPr>
      </w:pPr>
      <w:r w:rsidRPr="007B6860">
        <w:rPr>
          <w:lang w:val="en-AU"/>
        </w:rPr>
        <w:t xml:space="preserve">Those who are unsure was steady on 7% overall (estimated </w:t>
      </w:r>
      <w:r>
        <w:rPr>
          <w:lang w:val="en-AU"/>
        </w:rPr>
        <w:t>274,400</w:t>
      </w:r>
      <w:r w:rsidRPr="007B6860">
        <w:rPr>
          <w:lang w:val="en-AU"/>
        </w:rPr>
        <w:t>).</w:t>
      </w:r>
    </w:p>
    <w:p w14:paraId="440CF27D" w14:textId="25F15805" w:rsidR="00514992" w:rsidRDefault="00514992" w:rsidP="002D3F99">
      <w:pPr>
        <w:spacing w:after="0"/>
        <w:rPr>
          <w:lang w:val="en-AU"/>
        </w:rPr>
      </w:pPr>
    </w:p>
    <w:p w14:paraId="705D03AE" w14:textId="5C074F86" w:rsidR="00664BE2" w:rsidRDefault="00664BE2" w:rsidP="00664BE2">
      <w:pPr>
        <w:pStyle w:val="ListParagraph"/>
        <w:numPr>
          <w:ilvl w:val="0"/>
          <w:numId w:val="2"/>
        </w:numPr>
        <w:spacing w:after="0"/>
        <w:rPr>
          <w:lang w:val="en-AU"/>
        </w:rPr>
      </w:pPr>
      <w:r w:rsidRPr="007A6EDF">
        <w:rPr>
          <w:lang w:val="en-AU"/>
        </w:rPr>
        <w:t xml:space="preserve">The </w:t>
      </w:r>
      <w:r w:rsidRPr="00E40CE6">
        <w:rPr>
          <w:b/>
          <w:bCs/>
          <w:lang w:val="en-AU"/>
        </w:rPr>
        <w:t>“core”</w:t>
      </w:r>
      <w:r w:rsidRPr="007A6EDF">
        <w:rPr>
          <w:lang w:val="en-AU"/>
        </w:rPr>
        <w:t xml:space="preserve"> of those who are unlikely to get vaccinated and will be difficult to persuade to get a COVID-19 vaccine</w:t>
      </w:r>
      <w:r w:rsidRPr="00664BE2">
        <w:rPr>
          <w:lang w:val="en-AU"/>
        </w:rPr>
        <w:t xml:space="preserve"> has fallen to </w:t>
      </w:r>
      <w:r w:rsidRPr="00E40CE6">
        <w:rPr>
          <w:b/>
          <w:bCs/>
          <w:lang w:val="en-AU"/>
        </w:rPr>
        <w:t>9.0%</w:t>
      </w:r>
      <w:r w:rsidRPr="00664BE2">
        <w:rPr>
          <w:lang w:val="en-AU"/>
        </w:rPr>
        <w:t xml:space="preserve"> of th</w:t>
      </w:r>
      <w:r>
        <w:rPr>
          <w:lang w:val="en-AU"/>
        </w:rPr>
        <w:t>ose aged</w:t>
      </w:r>
      <w:r w:rsidRPr="00664BE2">
        <w:rPr>
          <w:lang w:val="en-AU"/>
        </w:rPr>
        <w:t xml:space="preserve"> 16+ population </w:t>
      </w:r>
      <w:r w:rsidRPr="00664BE2">
        <w:rPr>
          <w:u w:val="single"/>
          <w:lang w:val="en-AU"/>
        </w:rPr>
        <w:t xml:space="preserve">who are yet to get a vaccine </w:t>
      </w:r>
      <w:r w:rsidRPr="00664BE2">
        <w:rPr>
          <w:lang w:val="en-AU"/>
        </w:rPr>
        <w:t>(11.6% in June, 7.0% in May, 8.4% in April and 9.4% in March 2021), equivalent to 7.4% of the total 16+ population.</w:t>
      </w:r>
      <w:r w:rsidRPr="007A6EDF">
        <w:rPr>
          <w:lang w:val="en-AU"/>
        </w:rPr>
        <w:t xml:space="preserve">  </w:t>
      </w:r>
    </w:p>
    <w:p w14:paraId="36CA8B96" w14:textId="1359D62E" w:rsidR="00664BE2" w:rsidRDefault="00664BE2" w:rsidP="002D3F99">
      <w:pPr>
        <w:spacing w:after="0"/>
        <w:rPr>
          <w:lang w:val="en-AU"/>
        </w:rPr>
      </w:pPr>
    </w:p>
    <w:p w14:paraId="5B786E2E" w14:textId="0FF892C5" w:rsidR="004D6C3F" w:rsidRDefault="00664BE2" w:rsidP="00E351F7">
      <w:pPr>
        <w:pStyle w:val="ListParagraph"/>
        <w:numPr>
          <w:ilvl w:val="0"/>
          <w:numId w:val="2"/>
        </w:numPr>
        <w:spacing w:after="0"/>
        <w:rPr>
          <w:lang w:val="en-AU"/>
        </w:rPr>
      </w:pPr>
      <w:r>
        <w:rPr>
          <w:lang w:val="en-AU"/>
        </w:rPr>
        <w:t>There is the potential to achieve additional gains in uptake</w:t>
      </w:r>
      <w:r w:rsidR="004D6C3F">
        <w:rPr>
          <w:lang w:val="en-AU"/>
        </w:rPr>
        <w:t xml:space="preserve">.  Respondents who </w:t>
      </w:r>
      <w:r w:rsidR="007C4E94">
        <w:rPr>
          <w:lang w:val="en-AU"/>
        </w:rPr>
        <w:t xml:space="preserve">were </w:t>
      </w:r>
      <w:r w:rsidR="004D6C3F">
        <w:rPr>
          <w:lang w:val="en-AU"/>
        </w:rPr>
        <w:t>not definitely intending to get a vaccine were asked if they thought they would eventually get one or not.  Analysis shows that:</w:t>
      </w:r>
    </w:p>
    <w:p w14:paraId="6BFD39D8" w14:textId="77777777" w:rsidR="00E351F7" w:rsidRPr="00E351F7" w:rsidRDefault="00E351F7" w:rsidP="00E351F7">
      <w:pPr>
        <w:spacing w:after="0"/>
        <w:ind w:left="0"/>
        <w:rPr>
          <w:sz w:val="4"/>
          <w:szCs w:val="4"/>
          <w:lang w:val="en-AU"/>
        </w:rPr>
      </w:pPr>
    </w:p>
    <w:p w14:paraId="0F14F47B" w14:textId="1952D731" w:rsidR="00664BE2" w:rsidRDefault="004D6C3F" w:rsidP="004D6C3F">
      <w:pPr>
        <w:pStyle w:val="ListParagraph"/>
        <w:numPr>
          <w:ilvl w:val="1"/>
          <w:numId w:val="2"/>
        </w:numPr>
        <w:spacing w:before="120" w:after="0"/>
        <w:rPr>
          <w:lang w:val="en-AU"/>
        </w:rPr>
      </w:pPr>
      <w:r>
        <w:rPr>
          <w:lang w:val="en-AU"/>
        </w:rPr>
        <w:t>There is an i</w:t>
      </w:r>
      <w:r w:rsidRPr="004D6C3F">
        <w:rPr>
          <w:lang w:val="en-AU"/>
        </w:rPr>
        <w:t>ncremental gain from the “unsure or unlikely” group of 2.5% of the 16+ population, or around 100,500 people</w:t>
      </w:r>
      <w:r>
        <w:rPr>
          <w:lang w:val="en-AU"/>
        </w:rPr>
        <w:t>, who may eventually decide to get a vaccine</w:t>
      </w:r>
      <w:r w:rsidRPr="004D6C3F">
        <w:rPr>
          <w:lang w:val="en-AU"/>
        </w:rPr>
        <w:t>.</w:t>
      </w:r>
    </w:p>
    <w:p w14:paraId="70C0F3D1" w14:textId="77777777" w:rsidR="004D6C3F" w:rsidRPr="004D6C3F" w:rsidRDefault="004D6C3F" w:rsidP="004D6C3F">
      <w:pPr>
        <w:spacing w:after="0"/>
        <w:rPr>
          <w:lang w:val="en-AU"/>
        </w:rPr>
      </w:pPr>
    </w:p>
    <w:p w14:paraId="6ED7314B" w14:textId="3B338466" w:rsidR="004D6C3F" w:rsidRPr="004D6C3F" w:rsidRDefault="004D6C3F" w:rsidP="004D6C3F">
      <w:pPr>
        <w:pStyle w:val="ListParagraph"/>
        <w:numPr>
          <w:ilvl w:val="1"/>
          <w:numId w:val="2"/>
        </w:numPr>
        <w:spacing w:after="0"/>
        <w:rPr>
          <w:lang w:val="en-AU"/>
        </w:rPr>
      </w:pPr>
      <w:r>
        <w:rPr>
          <w:lang w:val="en-AU"/>
        </w:rPr>
        <w:t>From those who were unsure whether they would eventually get a COVID-19 vaccine or not, t</w:t>
      </w:r>
      <w:r w:rsidRPr="004D6C3F">
        <w:rPr>
          <w:lang w:val="en-AU"/>
        </w:rPr>
        <w:t xml:space="preserve">here is a </w:t>
      </w:r>
      <w:r w:rsidRPr="00E351F7">
        <w:rPr>
          <w:b/>
          <w:bCs/>
          <w:lang w:val="en-AU"/>
        </w:rPr>
        <w:t xml:space="preserve">potential loss among those who are currently likely to get a vaccine of 1.8% </w:t>
      </w:r>
      <w:r w:rsidRPr="004D6C3F">
        <w:rPr>
          <w:lang w:val="en-AU"/>
        </w:rPr>
        <w:t>- an estimated 75,200 people.</w:t>
      </w:r>
    </w:p>
    <w:p w14:paraId="508B0581" w14:textId="77777777" w:rsidR="004D6C3F" w:rsidRPr="004D6C3F" w:rsidRDefault="004D6C3F" w:rsidP="004D6C3F">
      <w:pPr>
        <w:pStyle w:val="ListParagraph"/>
        <w:numPr>
          <w:ilvl w:val="1"/>
          <w:numId w:val="2"/>
        </w:numPr>
        <w:spacing w:after="0"/>
        <w:rPr>
          <w:lang w:val="en-AU"/>
        </w:rPr>
      </w:pPr>
      <w:r w:rsidRPr="004D6C3F">
        <w:rPr>
          <w:lang w:val="en-AU"/>
        </w:rPr>
        <w:t xml:space="preserve">There is a </w:t>
      </w:r>
      <w:r w:rsidRPr="00E351F7">
        <w:rPr>
          <w:b/>
          <w:bCs/>
          <w:lang w:val="en-AU"/>
        </w:rPr>
        <w:t>potential gain of 10.3%</w:t>
      </w:r>
      <w:r w:rsidRPr="004D6C3F">
        <w:rPr>
          <w:lang w:val="en-AU"/>
        </w:rPr>
        <w:t xml:space="preserve"> from those who are currently unlikely to get a vaccine – an estimated 422,100 people.  This includes nearly 3 out of 10 of those who said they had been offered a COVID-19 vaccine but had declined it.</w:t>
      </w:r>
    </w:p>
    <w:p w14:paraId="21E6FA87" w14:textId="5760C86D" w:rsidR="004D6C3F" w:rsidRDefault="004D6C3F" w:rsidP="004D6C3F">
      <w:pPr>
        <w:pStyle w:val="ListParagraph"/>
        <w:spacing w:after="0"/>
        <w:ind w:left="1865"/>
        <w:rPr>
          <w:lang w:val="en-AU"/>
        </w:rPr>
      </w:pPr>
    </w:p>
    <w:p w14:paraId="430022D4" w14:textId="0F89216D" w:rsidR="004D6C3F" w:rsidRPr="004D6C3F" w:rsidRDefault="004D6C3F" w:rsidP="004D6C3F">
      <w:pPr>
        <w:pStyle w:val="ListParagraph"/>
        <w:spacing w:after="0"/>
        <w:ind w:left="1865"/>
        <w:rPr>
          <w:b/>
          <w:bCs/>
          <w:lang w:val="en-AU"/>
        </w:rPr>
      </w:pPr>
      <w:r w:rsidRPr="004D6C3F">
        <w:rPr>
          <w:b/>
          <w:bCs/>
          <w:lang w:val="en-AU"/>
        </w:rPr>
        <w:t xml:space="preserve">Achieving that gain - and minimising the loss - relies on convincing </w:t>
      </w:r>
      <w:r>
        <w:rPr>
          <w:b/>
          <w:bCs/>
          <w:lang w:val="en-AU"/>
        </w:rPr>
        <w:t xml:space="preserve">all </w:t>
      </w:r>
      <w:r w:rsidRPr="004D6C3F">
        <w:rPr>
          <w:b/>
          <w:bCs/>
          <w:lang w:val="en-AU"/>
        </w:rPr>
        <w:t xml:space="preserve">those who are unsure whether they will eventually get a vaccine, that they </w:t>
      </w:r>
      <w:r w:rsidRPr="00E351F7">
        <w:rPr>
          <w:b/>
          <w:bCs/>
          <w:u w:val="single"/>
          <w:lang w:val="en-AU"/>
        </w:rPr>
        <w:t>should</w:t>
      </w:r>
      <w:r w:rsidRPr="004D6C3F">
        <w:rPr>
          <w:b/>
          <w:bCs/>
          <w:lang w:val="en-AU"/>
        </w:rPr>
        <w:t xml:space="preserve"> get one.  </w:t>
      </w:r>
    </w:p>
    <w:p w14:paraId="3C3CDA9A" w14:textId="01C89CEB" w:rsidR="00664BE2" w:rsidRDefault="00664BE2" w:rsidP="002D3F99">
      <w:pPr>
        <w:spacing w:after="0"/>
        <w:rPr>
          <w:lang w:val="en-AU"/>
        </w:rPr>
      </w:pPr>
    </w:p>
    <w:p w14:paraId="0838932E" w14:textId="6261A316" w:rsidR="0087405D" w:rsidRPr="0087405D" w:rsidRDefault="0087405D" w:rsidP="005D2FF7">
      <w:pPr>
        <w:pStyle w:val="ListParagraph"/>
        <w:numPr>
          <w:ilvl w:val="0"/>
          <w:numId w:val="44"/>
        </w:numPr>
        <w:spacing w:after="0"/>
        <w:rPr>
          <w:lang w:val="en-AU"/>
        </w:rPr>
      </w:pPr>
      <w:r>
        <w:rPr>
          <w:lang w:val="en-AU"/>
        </w:rPr>
        <w:t>Note that caregivers of 16–17-year-olds are only likely to allow 67% of those in their care to get a vaccine.  Uptake in that age group is therefore likely to be lower th</w:t>
      </w:r>
      <w:r w:rsidR="00FF4FF3">
        <w:rPr>
          <w:lang w:val="en-AU"/>
        </w:rPr>
        <w:t>a</w:t>
      </w:r>
      <w:r>
        <w:rPr>
          <w:lang w:val="en-AU"/>
        </w:rPr>
        <w:t>n shown in Section 1 of this report by around 11% or 13,660 young people.</w:t>
      </w:r>
    </w:p>
    <w:p w14:paraId="33842128" w14:textId="77777777" w:rsidR="006D0F00" w:rsidRPr="006D0F00" w:rsidRDefault="006D0F00" w:rsidP="006D0F00">
      <w:pPr>
        <w:spacing w:after="0"/>
        <w:rPr>
          <w:lang w:val="en-AU"/>
        </w:rPr>
      </w:pPr>
    </w:p>
    <w:p w14:paraId="6D8E768B" w14:textId="08C473D5" w:rsidR="006D0F00" w:rsidRPr="00E40CE6" w:rsidRDefault="00323405" w:rsidP="00E40CE6">
      <w:pPr>
        <w:pStyle w:val="ListParagraph"/>
        <w:numPr>
          <w:ilvl w:val="0"/>
          <w:numId w:val="44"/>
        </w:numPr>
        <w:spacing w:after="0"/>
        <w:rPr>
          <w:lang w:val="en-AU"/>
        </w:rPr>
      </w:pPr>
      <w:r w:rsidRPr="00E40CE6">
        <w:rPr>
          <w:lang w:val="en-AU"/>
        </w:rPr>
        <w:t xml:space="preserve">Total </w:t>
      </w:r>
      <w:r w:rsidR="0087405D" w:rsidRPr="00E40CE6">
        <w:rPr>
          <w:lang w:val="en-AU"/>
        </w:rPr>
        <w:t>Māori uptake</w:t>
      </w:r>
      <w:r w:rsidR="00BC7530" w:rsidRPr="00E40CE6">
        <w:rPr>
          <w:lang w:val="en-AU"/>
        </w:rPr>
        <w:t xml:space="preserve"> aged 16+</w:t>
      </w:r>
      <w:r w:rsidR="0087405D" w:rsidRPr="00E40CE6">
        <w:rPr>
          <w:lang w:val="en-AU"/>
        </w:rPr>
        <w:t xml:space="preserve"> is estimated at </w:t>
      </w:r>
      <w:r w:rsidR="006D0F00" w:rsidRPr="00E40CE6">
        <w:rPr>
          <w:lang w:val="en-AU"/>
        </w:rPr>
        <w:t xml:space="preserve">73% </w:t>
      </w:r>
      <w:r w:rsidR="006D0F00" w:rsidRPr="00E40CE6">
        <w:rPr>
          <w:i/>
          <w:iCs/>
          <w:lang w:val="en-AU"/>
        </w:rPr>
        <w:t>(±4.5%</w:t>
      </w:r>
      <w:r w:rsidR="006D0F00" w:rsidRPr="00E40CE6">
        <w:rPr>
          <w:lang w:val="en-AU"/>
        </w:rPr>
        <w:t>)</w:t>
      </w:r>
      <w:r w:rsidR="00E40CE6" w:rsidRPr="00E40CE6">
        <w:rPr>
          <w:lang w:val="en-AU"/>
        </w:rPr>
        <w:t xml:space="preserve">. Total </w:t>
      </w:r>
      <w:r w:rsidR="006D0F00" w:rsidRPr="00E40CE6">
        <w:rPr>
          <w:lang w:val="en-AU"/>
        </w:rPr>
        <w:t xml:space="preserve">Pasifika uptake </w:t>
      </w:r>
      <w:r w:rsidR="00BC7530" w:rsidRPr="00E40CE6">
        <w:rPr>
          <w:lang w:val="en-AU"/>
        </w:rPr>
        <w:t xml:space="preserve">16+ </w:t>
      </w:r>
      <w:r w:rsidR="00E40CE6" w:rsidRPr="00E40CE6">
        <w:rPr>
          <w:lang w:val="en-AU"/>
        </w:rPr>
        <w:t xml:space="preserve">is estimated </w:t>
      </w:r>
      <w:r w:rsidR="006D0F00" w:rsidRPr="00E40CE6">
        <w:rPr>
          <w:lang w:val="en-AU"/>
        </w:rPr>
        <w:t xml:space="preserve">at 72% </w:t>
      </w:r>
      <w:r w:rsidR="006D0F00" w:rsidRPr="00E40CE6">
        <w:rPr>
          <w:i/>
          <w:iCs/>
          <w:lang w:val="en-AU"/>
        </w:rPr>
        <w:t>(±7.8%).</w:t>
      </w:r>
      <w:r w:rsidR="006D0F00" w:rsidRPr="00E40CE6">
        <w:rPr>
          <w:lang w:val="en-AU"/>
        </w:rPr>
        <w:br w:type="page"/>
      </w:r>
    </w:p>
    <w:p w14:paraId="3D44FE9A" w14:textId="6DFFCDAF" w:rsidR="00E351F7" w:rsidRDefault="00E351F7" w:rsidP="00E351F7">
      <w:pPr>
        <w:pStyle w:val="ListParagraph"/>
        <w:numPr>
          <w:ilvl w:val="0"/>
          <w:numId w:val="45"/>
        </w:numPr>
        <w:spacing w:after="0"/>
        <w:rPr>
          <w:lang w:val="en-AU"/>
        </w:rPr>
      </w:pPr>
      <w:r>
        <w:rPr>
          <w:lang w:val="en-AU"/>
        </w:rPr>
        <w:lastRenderedPageBreak/>
        <w:t xml:space="preserve">99% of those who had one dose were likely to get a second (89% “Definitely”), the same overall result as June 2021.  Only 1% said they were unlikely to get a second.  </w:t>
      </w:r>
    </w:p>
    <w:p w14:paraId="1AE83896" w14:textId="0D0FA32B" w:rsidR="00E351F7" w:rsidRDefault="00E351F7" w:rsidP="00E351F7">
      <w:pPr>
        <w:pStyle w:val="ListParagraph"/>
        <w:numPr>
          <w:ilvl w:val="0"/>
          <w:numId w:val="45"/>
        </w:numPr>
        <w:spacing w:after="0"/>
        <w:rPr>
          <w:lang w:val="en-AU"/>
        </w:rPr>
      </w:pPr>
      <w:r>
        <w:rPr>
          <w:lang w:val="en-AU"/>
        </w:rPr>
        <w:t>9</w:t>
      </w:r>
      <w:r w:rsidR="00FC4A3D">
        <w:rPr>
          <w:lang w:val="en-AU"/>
        </w:rPr>
        <w:t>5</w:t>
      </w:r>
      <w:r>
        <w:rPr>
          <w:lang w:val="en-AU"/>
        </w:rPr>
        <w:t>% said they had been provided with enough information prior to their vaccination (</w:t>
      </w:r>
      <w:r w:rsidR="00FC4A3D">
        <w:rPr>
          <w:lang w:val="en-AU"/>
        </w:rPr>
        <w:t xml:space="preserve">June 93%, </w:t>
      </w:r>
      <w:r>
        <w:rPr>
          <w:lang w:val="en-AU"/>
        </w:rPr>
        <w:t>May 92%).</w:t>
      </w:r>
    </w:p>
    <w:p w14:paraId="59CF866B" w14:textId="77777777" w:rsidR="00E351F7" w:rsidRPr="00BB5255" w:rsidRDefault="00E351F7" w:rsidP="00E351F7">
      <w:pPr>
        <w:spacing w:after="0"/>
        <w:rPr>
          <w:lang w:val="en-AU"/>
        </w:rPr>
      </w:pPr>
    </w:p>
    <w:p w14:paraId="09648BFE" w14:textId="4B47E89A" w:rsidR="00E351F7" w:rsidRPr="00EC0ACE" w:rsidRDefault="00E351F7" w:rsidP="00E351F7">
      <w:pPr>
        <w:pStyle w:val="ListParagraph"/>
        <w:numPr>
          <w:ilvl w:val="0"/>
          <w:numId w:val="45"/>
        </w:numPr>
        <w:spacing w:after="0"/>
        <w:rPr>
          <w:lang w:val="en-AU"/>
        </w:rPr>
      </w:pPr>
      <w:r>
        <w:rPr>
          <w:lang w:val="en-AU"/>
        </w:rPr>
        <w:t>81% overall of those who have either not been vaccinated or have only had one dose are likely to get a second dose (</w:t>
      </w:r>
      <w:r w:rsidR="00FC4A3D">
        <w:rPr>
          <w:lang w:val="en-AU"/>
        </w:rPr>
        <w:t xml:space="preserve">June 81%, </w:t>
      </w:r>
      <w:r>
        <w:rPr>
          <w:lang w:val="en-AU"/>
        </w:rPr>
        <w:t>May 82%).</w:t>
      </w:r>
    </w:p>
    <w:p w14:paraId="35AB59DD" w14:textId="77777777" w:rsidR="006D0F00" w:rsidRPr="006D0F00" w:rsidRDefault="006D0F00" w:rsidP="006D0F00">
      <w:pPr>
        <w:spacing w:after="0"/>
        <w:rPr>
          <w:lang w:val="en-AU"/>
        </w:rPr>
      </w:pPr>
    </w:p>
    <w:p w14:paraId="09A35692" w14:textId="77777777" w:rsidR="006D0F00" w:rsidRPr="006D0F00" w:rsidRDefault="006D0F00" w:rsidP="006D0F00">
      <w:pPr>
        <w:spacing w:after="0"/>
        <w:rPr>
          <w:b/>
          <w:bCs/>
          <w:sz w:val="24"/>
          <w:szCs w:val="24"/>
          <w:lang w:val="en-AU"/>
        </w:rPr>
      </w:pPr>
      <w:r w:rsidRPr="006D0F00">
        <w:rPr>
          <w:b/>
          <w:bCs/>
          <w:sz w:val="24"/>
          <w:szCs w:val="24"/>
          <w:lang w:val="en-AU"/>
        </w:rPr>
        <w:t>Importance of everyone in New Zealand who is able to be vaccinated, being vaccinated.</w:t>
      </w:r>
    </w:p>
    <w:p w14:paraId="5A3CC600" w14:textId="20A3E66E" w:rsidR="006D0F00" w:rsidRPr="006D0F00" w:rsidRDefault="006D0F00" w:rsidP="005D2FF7">
      <w:pPr>
        <w:numPr>
          <w:ilvl w:val="0"/>
          <w:numId w:val="43"/>
        </w:numPr>
        <w:spacing w:after="0"/>
        <w:contextualSpacing/>
        <w:rPr>
          <w:lang w:val="en-AU"/>
        </w:rPr>
      </w:pPr>
      <w:r w:rsidRPr="006D0F00">
        <w:rPr>
          <w:b/>
          <w:bCs/>
          <w:lang w:val="en-AU"/>
        </w:rPr>
        <w:t>8</w:t>
      </w:r>
      <w:r>
        <w:rPr>
          <w:b/>
          <w:bCs/>
          <w:lang w:val="en-AU"/>
        </w:rPr>
        <w:t>2</w:t>
      </w:r>
      <w:r w:rsidRPr="006D0F00">
        <w:rPr>
          <w:b/>
          <w:bCs/>
          <w:lang w:val="en-AU"/>
        </w:rPr>
        <w:t>%</w:t>
      </w:r>
      <w:r w:rsidRPr="006D0F00">
        <w:rPr>
          <w:lang w:val="en-AU"/>
        </w:rPr>
        <w:t xml:space="preserve"> overall felt that it was important that everyone in New Zealand who was able to be vaccinated, was vaccinated (“very important” 59%; “important” 15%; “somewhat important” 8%)</w:t>
      </w:r>
      <w:r w:rsidRPr="006D0F00">
        <w:rPr>
          <w:vertAlign w:val="superscript"/>
          <w:lang w:val="en-AU"/>
        </w:rPr>
        <w:footnoteReference w:id="5"/>
      </w:r>
      <w:r w:rsidRPr="006D0F00">
        <w:rPr>
          <w:lang w:val="en-AU"/>
        </w:rPr>
        <w:t xml:space="preserve">.  </w:t>
      </w:r>
    </w:p>
    <w:p w14:paraId="6884D938" w14:textId="635081E9" w:rsidR="006D0F00" w:rsidRPr="006D0F00" w:rsidRDefault="006D0F00" w:rsidP="005D2FF7">
      <w:pPr>
        <w:numPr>
          <w:ilvl w:val="0"/>
          <w:numId w:val="43"/>
        </w:numPr>
        <w:spacing w:after="0"/>
        <w:contextualSpacing/>
        <w:rPr>
          <w:lang w:val="en-AU"/>
        </w:rPr>
      </w:pPr>
      <w:r w:rsidRPr="006D0F00">
        <w:rPr>
          <w:lang w:val="en-AU"/>
        </w:rPr>
        <w:t>1</w:t>
      </w:r>
      <w:r>
        <w:rPr>
          <w:lang w:val="en-AU"/>
        </w:rPr>
        <w:t>0</w:t>
      </w:r>
      <w:r w:rsidRPr="006D0F00">
        <w:rPr>
          <w:lang w:val="en-AU"/>
        </w:rPr>
        <w:t>% overall felt that it was unimportant</w:t>
      </w:r>
      <w:r>
        <w:rPr>
          <w:lang w:val="en-AU"/>
        </w:rPr>
        <w:t>; 8% were unsur</w:t>
      </w:r>
      <w:r w:rsidR="0074356E">
        <w:rPr>
          <w:lang w:val="en-AU"/>
        </w:rPr>
        <w:t>e</w:t>
      </w:r>
      <w:r w:rsidRPr="006D0F00">
        <w:rPr>
          <w:lang w:val="en-AU"/>
        </w:rPr>
        <w:t>.</w:t>
      </w:r>
    </w:p>
    <w:p w14:paraId="4B8E36C6" w14:textId="77777777" w:rsidR="006D0F00" w:rsidRPr="006D0F00" w:rsidRDefault="006D0F00" w:rsidP="006D0F00">
      <w:pPr>
        <w:spacing w:after="0"/>
        <w:rPr>
          <w:lang w:val="en-AU"/>
        </w:rPr>
      </w:pPr>
    </w:p>
    <w:p w14:paraId="29D82651" w14:textId="77777777" w:rsidR="006D0F00" w:rsidRPr="006D0F00" w:rsidRDefault="006D0F00" w:rsidP="005D2FF7">
      <w:pPr>
        <w:numPr>
          <w:ilvl w:val="0"/>
          <w:numId w:val="43"/>
        </w:numPr>
        <w:spacing w:after="0"/>
        <w:contextualSpacing/>
        <w:rPr>
          <w:lang w:val="en-AU"/>
        </w:rPr>
      </w:pPr>
      <w:r w:rsidRPr="006D0F00">
        <w:rPr>
          <w:lang w:val="en-AU"/>
        </w:rPr>
        <w:t>By ethnicity, the percentages who felt vaccination was important were:</w:t>
      </w:r>
    </w:p>
    <w:p w14:paraId="6442C9D7" w14:textId="77777777" w:rsidR="006D0F00" w:rsidRPr="006D0F00" w:rsidRDefault="006D0F00" w:rsidP="005D2FF7">
      <w:pPr>
        <w:numPr>
          <w:ilvl w:val="1"/>
          <w:numId w:val="43"/>
        </w:numPr>
        <w:spacing w:after="0"/>
        <w:contextualSpacing/>
        <w:rPr>
          <w:lang w:val="en-AU"/>
        </w:rPr>
      </w:pPr>
      <w:r w:rsidRPr="006D0F00">
        <w:rPr>
          <w:lang w:val="en-AU"/>
        </w:rPr>
        <w:t>Asian: 89%.</w:t>
      </w:r>
    </w:p>
    <w:p w14:paraId="714623D4" w14:textId="308908E0" w:rsidR="006D0F00" w:rsidRPr="006D0F00" w:rsidRDefault="006D0F00" w:rsidP="005D2FF7">
      <w:pPr>
        <w:numPr>
          <w:ilvl w:val="1"/>
          <w:numId w:val="43"/>
        </w:numPr>
        <w:spacing w:after="0"/>
        <w:contextualSpacing/>
        <w:rPr>
          <w:lang w:val="en-AU"/>
        </w:rPr>
      </w:pPr>
      <w:r w:rsidRPr="006D0F00">
        <w:rPr>
          <w:lang w:val="en-AU"/>
        </w:rPr>
        <w:t>Indian</w:t>
      </w:r>
      <w:r w:rsidRPr="006D0F00">
        <w:rPr>
          <w:vertAlign w:val="superscript"/>
          <w:lang w:val="en-AU"/>
        </w:rPr>
        <w:footnoteReference w:id="6"/>
      </w:r>
      <w:r w:rsidRPr="006D0F00">
        <w:rPr>
          <w:lang w:val="en-AU"/>
        </w:rPr>
        <w:t>: 9</w:t>
      </w:r>
      <w:r>
        <w:rPr>
          <w:lang w:val="en-AU"/>
        </w:rPr>
        <w:t>0</w:t>
      </w:r>
      <w:r w:rsidRPr="006D0F00">
        <w:rPr>
          <w:lang w:val="en-AU"/>
        </w:rPr>
        <w:t>%.</w:t>
      </w:r>
    </w:p>
    <w:p w14:paraId="2AD97D58" w14:textId="5E129EBB" w:rsidR="006D0F00" w:rsidRPr="006D0F00" w:rsidRDefault="006D0F00" w:rsidP="005D2FF7">
      <w:pPr>
        <w:numPr>
          <w:ilvl w:val="1"/>
          <w:numId w:val="43"/>
        </w:numPr>
        <w:spacing w:after="0"/>
        <w:contextualSpacing/>
        <w:rPr>
          <w:lang w:val="en-AU"/>
        </w:rPr>
      </w:pPr>
      <w:r w:rsidRPr="006D0F00">
        <w:rPr>
          <w:lang w:val="en-AU"/>
        </w:rPr>
        <w:t xml:space="preserve">Māori: </w:t>
      </w:r>
      <w:r>
        <w:rPr>
          <w:lang w:val="en-AU"/>
        </w:rPr>
        <w:t>81</w:t>
      </w:r>
      <w:r w:rsidRPr="006D0F00">
        <w:rPr>
          <w:lang w:val="en-AU"/>
        </w:rPr>
        <w:t>%.</w:t>
      </w:r>
    </w:p>
    <w:p w14:paraId="74AA6039" w14:textId="07C06A56" w:rsidR="006D0F00" w:rsidRPr="006D0F00" w:rsidRDefault="006D0F00" w:rsidP="005D2FF7">
      <w:pPr>
        <w:numPr>
          <w:ilvl w:val="1"/>
          <w:numId w:val="43"/>
        </w:numPr>
        <w:spacing w:after="0"/>
        <w:contextualSpacing/>
        <w:rPr>
          <w:lang w:val="en-AU"/>
        </w:rPr>
      </w:pPr>
      <w:r w:rsidRPr="006D0F00">
        <w:rPr>
          <w:lang w:val="en-AU"/>
        </w:rPr>
        <w:t>NZ European/Pākehā: 8</w:t>
      </w:r>
      <w:r>
        <w:rPr>
          <w:lang w:val="en-AU"/>
        </w:rPr>
        <w:t>1</w:t>
      </w:r>
      <w:r w:rsidRPr="006D0F00">
        <w:rPr>
          <w:lang w:val="en-AU"/>
        </w:rPr>
        <w:t>%.</w:t>
      </w:r>
    </w:p>
    <w:p w14:paraId="473A60F2" w14:textId="2C7BB299" w:rsidR="006D0F00" w:rsidRPr="006D0F00" w:rsidRDefault="006D0F00" w:rsidP="005D2FF7">
      <w:pPr>
        <w:numPr>
          <w:ilvl w:val="1"/>
          <w:numId w:val="43"/>
        </w:numPr>
        <w:spacing w:after="0"/>
        <w:contextualSpacing/>
        <w:rPr>
          <w:lang w:val="en-AU"/>
        </w:rPr>
      </w:pPr>
      <w:r w:rsidRPr="006D0F00">
        <w:rPr>
          <w:lang w:val="en-AU"/>
        </w:rPr>
        <w:t>Other European</w:t>
      </w:r>
      <w:r w:rsidRPr="006D0F00">
        <w:rPr>
          <w:vertAlign w:val="superscript"/>
          <w:lang w:val="en-AU"/>
        </w:rPr>
        <w:footnoteReference w:id="7"/>
      </w:r>
      <w:r w:rsidRPr="006D0F00">
        <w:rPr>
          <w:lang w:val="en-AU"/>
        </w:rPr>
        <w:t xml:space="preserve">: </w:t>
      </w:r>
      <w:r>
        <w:rPr>
          <w:lang w:val="en-AU"/>
        </w:rPr>
        <w:t>80</w:t>
      </w:r>
      <w:r w:rsidRPr="006D0F00">
        <w:rPr>
          <w:lang w:val="en-AU"/>
        </w:rPr>
        <w:t>%.</w:t>
      </w:r>
    </w:p>
    <w:p w14:paraId="25A5EFAB" w14:textId="54BEC770" w:rsidR="006D0F00" w:rsidRPr="006D0F00" w:rsidRDefault="006D0F00" w:rsidP="005D2FF7">
      <w:pPr>
        <w:numPr>
          <w:ilvl w:val="1"/>
          <w:numId w:val="43"/>
        </w:numPr>
        <w:spacing w:after="0"/>
        <w:contextualSpacing/>
        <w:rPr>
          <w:lang w:val="en-AU"/>
        </w:rPr>
      </w:pPr>
      <w:r w:rsidRPr="006D0F00">
        <w:rPr>
          <w:lang w:val="en-AU"/>
        </w:rPr>
        <w:t xml:space="preserve">Pasifika: </w:t>
      </w:r>
      <w:r>
        <w:rPr>
          <w:lang w:val="en-AU"/>
        </w:rPr>
        <w:t>7</w:t>
      </w:r>
      <w:r w:rsidRPr="006D0F00">
        <w:rPr>
          <w:lang w:val="en-AU"/>
        </w:rPr>
        <w:t>5%.</w:t>
      </w:r>
    </w:p>
    <w:p w14:paraId="69E83F19" w14:textId="3DEC6C52" w:rsidR="006D0F00" w:rsidRPr="006D0F00" w:rsidRDefault="006D0F00" w:rsidP="005D2FF7">
      <w:pPr>
        <w:numPr>
          <w:ilvl w:val="1"/>
          <w:numId w:val="43"/>
        </w:numPr>
        <w:spacing w:after="0"/>
        <w:contextualSpacing/>
        <w:rPr>
          <w:lang w:val="en-AU"/>
        </w:rPr>
      </w:pPr>
      <w:r w:rsidRPr="006D0F00">
        <w:rPr>
          <w:lang w:val="en-AU"/>
        </w:rPr>
        <w:t xml:space="preserve">“Other”: </w:t>
      </w:r>
      <w:r>
        <w:rPr>
          <w:lang w:val="en-AU"/>
        </w:rPr>
        <w:t>88</w:t>
      </w:r>
      <w:r w:rsidRPr="006D0F00">
        <w:rPr>
          <w:lang w:val="en-AU"/>
        </w:rPr>
        <w:t>%</w:t>
      </w:r>
    </w:p>
    <w:p w14:paraId="0DC982F8" w14:textId="77777777" w:rsidR="006D0F00" w:rsidRPr="006D0F00" w:rsidRDefault="006D0F00" w:rsidP="006D0F00">
      <w:pPr>
        <w:spacing w:after="0"/>
        <w:rPr>
          <w:lang w:val="en-AU"/>
        </w:rPr>
      </w:pPr>
    </w:p>
    <w:p w14:paraId="13AB048F" w14:textId="77777777" w:rsidR="006D0F00" w:rsidRPr="006D0F00" w:rsidRDefault="006D0F00" w:rsidP="006D0F00">
      <w:pPr>
        <w:spacing w:after="0"/>
        <w:rPr>
          <w:b/>
          <w:bCs/>
          <w:sz w:val="24"/>
          <w:szCs w:val="24"/>
          <w:lang w:val="en-AU"/>
        </w:rPr>
      </w:pPr>
      <w:r w:rsidRPr="006D0F00">
        <w:rPr>
          <w:b/>
          <w:bCs/>
          <w:sz w:val="24"/>
          <w:szCs w:val="24"/>
          <w:lang w:val="en-AU"/>
        </w:rPr>
        <w:t>Vaccination status</w:t>
      </w:r>
    </w:p>
    <w:p w14:paraId="22DAAB9B" w14:textId="558B14C8" w:rsidR="006D0F00" w:rsidRPr="006D0F00" w:rsidRDefault="006D0F00" w:rsidP="005D2FF7">
      <w:pPr>
        <w:numPr>
          <w:ilvl w:val="0"/>
          <w:numId w:val="42"/>
        </w:numPr>
        <w:spacing w:after="0"/>
        <w:contextualSpacing/>
        <w:rPr>
          <w:lang w:val="en-AU"/>
        </w:rPr>
      </w:pPr>
      <w:r w:rsidRPr="006D0F00">
        <w:rPr>
          <w:lang w:val="en-AU"/>
        </w:rPr>
        <w:t xml:space="preserve">The vaccine had been offered to </w:t>
      </w:r>
      <w:r>
        <w:rPr>
          <w:lang w:val="en-AU"/>
        </w:rPr>
        <w:t>57</w:t>
      </w:r>
      <w:r w:rsidRPr="006D0F00">
        <w:rPr>
          <w:lang w:val="en-AU"/>
        </w:rPr>
        <w:t xml:space="preserve">% of the </w:t>
      </w:r>
      <w:r w:rsidR="00FD0410">
        <w:rPr>
          <w:lang w:val="en-AU"/>
        </w:rPr>
        <w:t xml:space="preserve">respondent </w:t>
      </w:r>
      <w:r w:rsidRPr="006D0F00">
        <w:rPr>
          <w:lang w:val="en-AU"/>
        </w:rPr>
        <w:t>sample (2</w:t>
      </w:r>
      <w:r>
        <w:rPr>
          <w:lang w:val="en-AU"/>
        </w:rPr>
        <w:t>,</w:t>
      </w:r>
      <w:r w:rsidRPr="006D0F00">
        <w:rPr>
          <w:lang w:val="en-AU"/>
        </w:rPr>
        <w:t>329</w:t>
      </w:r>
      <w:r>
        <w:rPr>
          <w:lang w:val="en-AU"/>
        </w:rPr>
        <w:t>,</w:t>
      </w:r>
      <w:r w:rsidRPr="006D0F00">
        <w:rPr>
          <w:lang w:val="en-AU"/>
        </w:rPr>
        <w:t>400</w:t>
      </w:r>
      <w:r w:rsidR="00617BBD">
        <w:rPr>
          <w:lang w:val="en-AU"/>
        </w:rPr>
        <w:t xml:space="preserve"> </w:t>
      </w:r>
      <w:r w:rsidRPr="006D0F00">
        <w:rPr>
          <w:lang w:val="en-AU"/>
        </w:rPr>
        <w:t>New Zealanders).  Of the sample:</w:t>
      </w:r>
    </w:p>
    <w:p w14:paraId="39F621FD" w14:textId="417B2E2A" w:rsidR="006D0F00" w:rsidRPr="006D0F00" w:rsidRDefault="006D0F00" w:rsidP="005D2FF7">
      <w:pPr>
        <w:numPr>
          <w:ilvl w:val="1"/>
          <w:numId w:val="42"/>
        </w:numPr>
        <w:spacing w:after="0"/>
        <w:contextualSpacing/>
        <w:rPr>
          <w:lang w:val="en-AU"/>
        </w:rPr>
      </w:pPr>
      <w:r>
        <w:rPr>
          <w:lang w:val="en-AU"/>
        </w:rPr>
        <w:t>19.2</w:t>
      </w:r>
      <w:r w:rsidRPr="006D0F00">
        <w:rPr>
          <w:lang w:val="en-AU"/>
        </w:rPr>
        <w:t xml:space="preserve">% had received two doses and </w:t>
      </w:r>
      <w:r>
        <w:rPr>
          <w:lang w:val="en-AU"/>
        </w:rPr>
        <w:t>10.0</w:t>
      </w:r>
      <w:r w:rsidRPr="006D0F00">
        <w:rPr>
          <w:lang w:val="en-AU"/>
        </w:rPr>
        <w:t xml:space="preserve">% had received one dose, a total of </w:t>
      </w:r>
      <w:r>
        <w:rPr>
          <w:lang w:val="en-AU"/>
        </w:rPr>
        <w:t>29.2</w:t>
      </w:r>
      <w:r w:rsidRPr="006D0F00">
        <w:rPr>
          <w:lang w:val="en-AU"/>
        </w:rPr>
        <w:t>% of the 16+ population who had had at least one dose.</w:t>
      </w:r>
    </w:p>
    <w:p w14:paraId="3282C818" w14:textId="0A73197C" w:rsidR="006D0F00" w:rsidRPr="006D0F00" w:rsidRDefault="006D0F00" w:rsidP="005D2FF7">
      <w:pPr>
        <w:numPr>
          <w:ilvl w:val="1"/>
          <w:numId w:val="42"/>
        </w:numPr>
        <w:spacing w:after="0"/>
        <w:contextualSpacing/>
        <w:rPr>
          <w:lang w:val="en-AU"/>
        </w:rPr>
      </w:pPr>
      <w:r>
        <w:rPr>
          <w:lang w:val="en-AU"/>
        </w:rPr>
        <w:t>13</w:t>
      </w:r>
      <w:r w:rsidRPr="006D0F00">
        <w:rPr>
          <w:lang w:val="en-AU"/>
        </w:rPr>
        <w:t>% were booked to be vaccinated (5% in May).</w:t>
      </w:r>
    </w:p>
    <w:p w14:paraId="5E430ABF" w14:textId="7F19B5FD" w:rsidR="006D0F00" w:rsidRPr="006D0F00" w:rsidRDefault="006D0F00" w:rsidP="005D2FF7">
      <w:pPr>
        <w:numPr>
          <w:ilvl w:val="1"/>
          <w:numId w:val="42"/>
        </w:numPr>
        <w:spacing w:after="0"/>
        <w:contextualSpacing/>
        <w:rPr>
          <w:lang w:val="en-AU"/>
        </w:rPr>
      </w:pPr>
      <w:r>
        <w:rPr>
          <w:lang w:val="en-AU"/>
        </w:rPr>
        <w:t>10</w:t>
      </w:r>
      <w:r w:rsidRPr="006D0F00">
        <w:rPr>
          <w:lang w:val="en-AU"/>
        </w:rPr>
        <w:t>% had been offered the vaccine, had not turned it down but had not yet booked.  These people were more in vaccine group 3.</w:t>
      </w:r>
    </w:p>
    <w:p w14:paraId="4D002CE9" w14:textId="5ADA57C4" w:rsidR="006D0F00" w:rsidRPr="006D0F00" w:rsidRDefault="006D0F00" w:rsidP="005D2FF7">
      <w:pPr>
        <w:numPr>
          <w:ilvl w:val="1"/>
          <w:numId w:val="42"/>
        </w:numPr>
        <w:spacing w:after="0"/>
        <w:contextualSpacing/>
        <w:rPr>
          <w:lang w:val="en-AU"/>
        </w:rPr>
      </w:pPr>
      <w:r>
        <w:rPr>
          <w:lang w:val="en-AU"/>
        </w:rPr>
        <w:t>5</w:t>
      </w:r>
      <w:r w:rsidRPr="006D0F00">
        <w:rPr>
          <w:lang w:val="en-AU"/>
        </w:rPr>
        <w:t>% said they had declined the vaccination; the highest percentage of these people was in vaccine group 2.</w:t>
      </w:r>
    </w:p>
    <w:p w14:paraId="0F4EE116" w14:textId="3F2C38B9" w:rsidR="006D0F00" w:rsidRDefault="006D0F00" w:rsidP="006D0F00">
      <w:pPr>
        <w:spacing w:after="0"/>
        <w:rPr>
          <w:lang w:val="en-AU"/>
        </w:rPr>
      </w:pPr>
    </w:p>
    <w:p w14:paraId="1E88F324" w14:textId="769C4593" w:rsidR="00E351F7" w:rsidRDefault="00E351F7" w:rsidP="006D0F00">
      <w:pPr>
        <w:spacing w:after="0"/>
        <w:rPr>
          <w:lang w:val="en-AU"/>
        </w:rPr>
      </w:pPr>
    </w:p>
    <w:p w14:paraId="64260CEA" w14:textId="22CA583B" w:rsidR="00FC4A3D" w:rsidRDefault="00FC4A3D">
      <w:pPr>
        <w:rPr>
          <w:lang w:val="en-AU"/>
        </w:rPr>
      </w:pPr>
      <w:r>
        <w:rPr>
          <w:lang w:val="en-AU"/>
        </w:rPr>
        <w:br w:type="page"/>
      </w:r>
    </w:p>
    <w:p w14:paraId="05AB58E4" w14:textId="77777777" w:rsidR="00FC4A3D" w:rsidRPr="001E3412" w:rsidRDefault="00FC4A3D" w:rsidP="00FC4A3D">
      <w:pPr>
        <w:spacing w:after="0"/>
        <w:rPr>
          <w:b/>
          <w:bCs/>
          <w:sz w:val="24"/>
          <w:szCs w:val="24"/>
          <w:lang w:val="en-AU"/>
        </w:rPr>
      </w:pPr>
      <w:r w:rsidRPr="001E3412">
        <w:rPr>
          <w:b/>
          <w:bCs/>
          <w:sz w:val="24"/>
          <w:szCs w:val="24"/>
          <w:lang w:val="en-AU"/>
        </w:rPr>
        <w:lastRenderedPageBreak/>
        <w:t>In making a decision to get vaccinated, New Zealanders will think about:</w:t>
      </w:r>
    </w:p>
    <w:p w14:paraId="197DD4E2" w14:textId="5D65CFA7" w:rsidR="00FC4A3D" w:rsidRDefault="00FC4A3D" w:rsidP="00FC4A3D">
      <w:pPr>
        <w:pStyle w:val="ListParagraph"/>
        <w:numPr>
          <w:ilvl w:val="0"/>
          <w:numId w:val="46"/>
        </w:numPr>
        <w:spacing w:after="0"/>
        <w:rPr>
          <w:lang w:val="en-AU"/>
        </w:rPr>
      </w:pPr>
      <w:r>
        <w:rPr>
          <w:lang w:val="en-AU"/>
        </w:rPr>
        <w:t>Whether there will be unknown side effects (36%; June 40%; May 37%).</w:t>
      </w:r>
    </w:p>
    <w:p w14:paraId="0B5CA278" w14:textId="37CB86F3" w:rsidR="00FC4A3D" w:rsidRDefault="00FC4A3D" w:rsidP="00FC4A3D">
      <w:pPr>
        <w:pStyle w:val="ListParagraph"/>
        <w:numPr>
          <w:ilvl w:val="0"/>
          <w:numId w:val="46"/>
        </w:numPr>
        <w:spacing w:after="0"/>
        <w:rPr>
          <w:lang w:val="en-AU"/>
        </w:rPr>
      </w:pPr>
      <w:r>
        <w:rPr>
          <w:lang w:val="en-AU"/>
        </w:rPr>
        <w:t>How the side effects may affect them (34%; June 37%, May 31% in May; April 35%)</w:t>
      </w:r>
    </w:p>
    <w:p w14:paraId="32861E8C" w14:textId="77777777" w:rsidR="00FC4A3D" w:rsidRDefault="00FC4A3D" w:rsidP="00FC4A3D">
      <w:pPr>
        <w:pStyle w:val="ListParagraph"/>
        <w:numPr>
          <w:ilvl w:val="0"/>
          <w:numId w:val="46"/>
        </w:numPr>
        <w:spacing w:after="0"/>
        <w:rPr>
          <w:lang w:val="en-AU"/>
        </w:rPr>
      </w:pPr>
      <w:r>
        <w:rPr>
          <w:lang w:val="en-AU"/>
        </w:rPr>
        <w:t xml:space="preserve">Concern that the vaccine may not be effective against new variants (29%).  </w:t>
      </w:r>
      <w:r w:rsidRPr="00511EEB">
        <w:rPr>
          <w:i/>
          <w:iCs/>
          <w:lang w:val="en-AU"/>
        </w:rPr>
        <w:t>This was a new option introduced because of respondents</w:t>
      </w:r>
      <w:r>
        <w:rPr>
          <w:i/>
          <w:iCs/>
          <w:lang w:val="en-AU"/>
        </w:rPr>
        <w:t>’</w:t>
      </w:r>
      <w:r w:rsidRPr="00511EEB">
        <w:rPr>
          <w:i/>
          <w:iCs/>
          <w:lang w:val="en-AU"/>
        </w:rPr>
        <w:t xml:space="preserve"> comments in the June survey</w:t>
      </w:r>
      <w:r>
        <w:rPr>
          <w:lang w:val="en-AU"/>
        </w:rPr>
        <w:t>.</w:t>
      </w:r>
    </w:p>
    <w:p w14:paraId="30AF6746" w14:textId="07B0781B" w:rsidR="00FC4A3D" w:rsidRDefault="00FC4A3D" w:rsidP="00FC4A3D">
      <w:pPr>
        <w:pStyle w:val="ListParagraph"/>
        <w:numPr>
          <w:ilvl w:val="0"/>
          <w:numId w:val="46"/>
        </w:numPr>
        <w:spacing w:after="0"/>
        <w:rPr>
          <w:lang w:val="en-AU"/>
        </w:rPr>
      </w:pPr>
      <w:r>
        <w:rPr>
          <w:lang w:val="en-AU"/>
        </w:rPr>
        <w:t>What might happen if they have an adverse reaction to the vaccine (25%; June 29%; May 27%; April 28%).</w:t>
      </w:r>
    </w:p>
    <w:p w14:paraId="5F010BD0" w14:textId="7774400C" w:rsidR="00FC4A3D" w:rsidRDefault="00FC4A3D" w:rsidP="00FC4A3D">
      <w:pPr>
        <w:pStyle w:val="ListParagraph"/>
        <w:numPr>
          <w:ilvl w:val="0"/>
          <w:numId w:val="46"/>
        </w:numPr>
        <w:spacing w:after="0"/>
        <w:rPr>
          <w:lang w:val="en-AU"/>
        </w:rPr>
      </w:pPr>
      <w:r>
        <w:rPr>
          <w:lang w:val="en-AU"/>
        </w:rPr>
        <w:t>Whether the vaccine might affect their health in other ways (24%; June 30%; May 28%; April 26%).</w:t>
      </w:r>
    </w:p>
    <w:p w14:paraId="41CA0226" w14:textId="2A2DF723" w:rsidR="000D5173" w:rsidRDefault="000D5173" w:rsidP="000D5173">
      <w:pPr>
        <w:spacing w:after="0"/>
        <w:rPr>
          <w:lang w:val="en-AU"/>
        </w:rPr>
      </w:pPr>
    </w:p>
    <w:p w14:paraId="406EBFD9" w14:textId="1D214834" w:rsidR="000D5173" w:rsidRPr="000D5173" w:rsidRDefault="000D5173" w:rsidP="000D5173">
      <w:pPr>
        <w:pStyle w:val="ListParagraph"/>
        <w:numPr>
          <w:ilvl w:val="0"/>
          <w:numId w:val="46"/>
        </w:numPr>
        <w:spacing w:after="0"/>
        <w:rPr>
          <w:lang w:val="en-AU"/>
        </w:rPr>
      </w:pPr>
      <w:r>
        <w:rPr>
          <w:lang w:val="en-AU"/>
        </w:rPr>
        <w:t xml:space="preserve">16% selected another new option: </w:t>
      </w:r>
      <w:r w:rsidRPr="00D15169">
        <w:rPr>
          <w:i/>
          <w:iCs/>
          <w:lang w:val="en-AU"/>
        </w:rPr>
        <w:t>“I worry that without the vaccine I might get a more infectious new strain of COVID-19”</w:t>
      </w:r>
      <w:r>
        <w:rPr>
          <w:lang w:val="en-AU"/>
        </w:rPr>
        <w:t xml:space="preserve">.  </w:t>
      </w:r>
    </w:p>
    <w:p w14:paraId="5419AA71" w14:textId="194C411A" w:rsidR="00FC4A3D" w:rsidRPr="004343B7" w:rsidRDefault="00FC4A3D" w:rsidP="00FC4A3D">
      <w:pPr>
        <w:pStyle w:val="ListParagraph"/>
        <w:numPr>
          <w:ilvl w:val="0"/>
          <w:numId w:val="46"/>
        </w:numPr>
        <w:spacing w:after="0"/>
        <w:rPr>
          <w:b/>
          <w:bCs/>
          <w:sz w:val="24"/>
          <w:szCs w:val="24"/>
          <w:lang w:val="en-AU"/>
        </w:rPr>
      </w:pPr>
      <w:r w:rsidRPr="00BE7D4D">
        <w:rPr>
          <w:lang w:val="en-AU"/>
        </w:rPr>
        <w:t>3</w:t>
      </w:r>
      <w:r>
        <w:rPr>
          <w:lang w:val="en-AU"/>
        </w:rPr>
        <w:t>4</w:t>
      </w:r>
      <w:r w:rsidRPr="00BE7D4D">
        <w:rPr>
          <w:lang w:val="en-AU"/>
        </w:rPr>
        <w:t xml:space="preserve">% </w:t>
      </w:r>
      <w:r>
        <w:rPr>
          <w:lang w:val="en-AU"/>
        </w:rPr>
        <w:t>thought it was</w:t>
      </w:r>
      <w:r w:rsidRPr="00BE7D4D">
        <w:rPr>
          <w:lang w:val="en-AU"/>
        </w:rPr>
        <w:t xml:space="preserve"> too soon to see whether there </w:t>
      </w:r>
      <w:r>
        <w:rPr>
          <w:lang w:val="en-AU"/>
        </w:rPr>
        <w:t>were</w:t>
      </w:r>
      <w:r w:rsidRPr="00BE7D4D">
        <w:rPr>
          <w:lang w:val="en-AU"/>
        </w:rPr>
        <w:t xml:space="preserve"> any long-term effects from the vaccine.</w:t>
      </w:r>
    </w:p>
    <w:p w14:paraId="77AC8BDC" w14:textId="77777777" w:rsidR="00FC4A3D" w:rsidRDefault="00FC4A3D" w:rsidP="00FC4A3D">
      <w:pPr>
        <w:spacing w:after="0"/>
        <w:rPr>
          <w:lang w:val="en-AU"/>
        </w:rPr>
      </w:pPr>
    </w:p>
    <w:p w14:paraId="640289DA" w14:textId="4FD08EE9" w:rsidR="000D5173" w:rsidRDefault="000D5173" w:rsidP="000D5173">
      <w:pPr>
        <w:spacing w:after="0"/>
        <w:rPr>
          <w:lang w:val="en-AU"/>
        </w:rPr>
      </w:pPr>
      <w:r>
        <w:rPr>
          <w:lang w:val="en-AU"/>
        </w:rPr>
        <w:t xml:space="preserve">Vaccine effectiveness against new variants is clearly playing on New Zealanders minds.  Levels of concern that the vaccine may not be effective against new variants are shown below by likelihood to get a vaccine and age group </w:t>
      </w:r>
      <w:r w:rsidRPr="001A6E28">
        <w:rPr>
          <w:i/>
          <w:iCs/>
          <w:lang w:val="en-AU"/>
        </w:rPr>
        <w:t>(arrows denote 5% above or below overall result)</w:t>
      </w:r>
      <w:r>
        <w:rPr>
          <w:lang w:val="en-AU"/>
        </w:rPr>
        <w:t>.</w:t>
      </w:r>
    </w:p>
    <w:p w14:paraId="506F54D3" w14:textId="77777777" w:rsidR="000D5173" w:rsidRDefault="000D5173" w:rsidP="000D5173">
      <w:pPr>
        <w:spacing w:after="0"/>
        <w:rPr>
          <w:lang w:val="en-AU"/>
        </w:rPr>
      </w:pPr>
    </w:p>
    <w:tbl>
      <w:tblPr>
        <w:tblStyle w:val="TableGrid"/>
        <w:tblW w:w="8909" w:type="dxa"/>
        <w:tblInd w:w="425" w:type="dxa"/>
        <w:tblLayout w:type="fixed"/>
        <w:tblLook w:val="04A0" w:firstRow="1" w:lastRow="0" w:firstColumn="1" w:lastColumn="0" w:noHBand="0" w:noVBand="1"/>
      </w:tblPr>
      <w:tblGrid>
        <w:gridCol w:w="2074"/>
        <w:gridCol w:w="976"/>
        <w:gridCol w:w="976"/>
        <w:gridCol w:w="977"/>
        <w:gridCol w:w="976"/>
        <w:gridCol w:w="977"/>
        <w:gridCol w:w="976"/>
        <w:gridCol w:w="977"/>
      </w:tblGrid>
      <w:tr w:rsidR="000D5173" w14:paraId="2688D2FA" w14:textId="77777777" w:rsidTr="003613E8">
        <w:tc>
          <w:tcPr>
            <w:tcW w:w="2074"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5A15FA51" w14:textId="77777777" w:rsidR="000D5173" w:rsidRDefault="000D5173" w:rsidP="003613E8">
            <w:pPr>
              <w:rPr>
                <w:sz w:val="20"/>
                <w:szCs w:val="20"/>
                <w:lang w:val="en-AU"/>
              </w:rPr>
            </w:pPr>
            <w:r>
              <w:rPr>
                <w:color w:val="FFFFFF" w:themeColor="background1"/>
                <w:sz w:val="20"/>
                <w:szCs w:val="20"/>
                <w:lang w:val="en-AU"/>
              </w:rPr>
              <w:t>Thought</w:t>
            </w:r>
          </w:p>
        </w:tc>
        <w:tc>
          <w:tcPr>
            <w:tcW w:w="683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1830E333" w14:textId="77777777" w:rsidR="000D5173" w:rsidRDefault="000D5173" w:rsidP="003613E8">
            <w:pPr>
              <w:jc w:val="center"/>
              <w:rPr>
                <w:b/>
                <w:bCs/>
                <w:color w:val="FFFFFF" w:themeColor="background1"/>
                <w:lang w:val="en-AU"/>
              </w:rPr>
            </w:pPr>
            <w:r>
              <w:rPr>
                <w:b/>
                <w:bCs/>
                <w:color w:val="FFFFFF" w:themeColor="background1"/>
                <w:lang w:val="en-AU"/>
              </w:rPr>
              <w:t xml:space="preserve">LIKELIHOOD TO GET VACCINE </w:t>
            </w:r>
          </w:p>
        </w:tc>
      </w:tr>
      <w:tr w:rsidR="000D5173" w14:paraId="76B30F9A" w14:textId="77777777" w:rsidTr="003613E8">
        <w:tc>
          <w:tcPr>
            <w:tcW w:w="2074" w:type="dxa"/>
            <w:vMerge/>
            <w:tcBorders>
              <w:top w:val="single" w:sz="4" w:space="0" w:color="auto"/>
              <w:left w:val="single" w:sz="4" w:space="0" w:color="auto"/>
              <w:bottom w:val="single" w:sz="4" w:space="0" w:color="auto"/>
              <w:right w:val="nil"/>
            </w:tcBorders>
            <w:vAlign w:val="center"/>
            <w:hideMark/>
          </w:tcPr>
          <w:p w14:paraId="6A12842E" w14:textId="77777777" w:rsidR="000D5173" w:rsidRDefault="000D5173" w:rsidP="003613E8">
            <w:pPr>
              <w:rPr>
                <w:sz w:val="20"/>
                <w:szCs w:val="20"/>
                <w:lang w:val="en-AU"/>
              </w:rPr>
            </w:pP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365BDDD"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Definitely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131A95E"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Most Likely</w:t>
            </w:r>
          </w:p>
        </w:tc>
        <w:tc>
          <w:tcPr>
            <w:tcW w:w="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93B4C11"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Likely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2E22EF8"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Unlikely</w:t>
            </w:r>
          </w:p>
        </w:tc>
        <w:tc>
          <w:tcPr>
            <w:tcW w:w="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A30D79A"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Most Unlikely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ECC245B"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Definitely not</w:t>
            </w:r>
          </w:p>
        </w:tc>
        <w:tc>
          <w:tcPr>
            <w:tcW w:w="97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289BA91A" w14:textId="77777777" w:rsidR="000D5173" w:rsidRDefault="000D5173" w:rsidP="003613E8">
            <w:pPr>
              <w:jc w:val="center"/>
              <w:rPr>
                <w:color w:val="FFFFFF" w:themeColor="background1"/>
                <w:sz w:val="18"/>
                <w:szCs w:val="18"/>
                <w:lang w:val="en-AU"/>
              </w:rPr>
            </w:pPr>
            <w:r>
              <w:rPr>
                <w:color w:val="FFFFFF" w:themeColor="background1"/>
                <w:sz w:val="18"/>
                <w:szCs w:val="18"/>
                <w:lang w:val="en-AU"/>
              </w:rPr>
              <w:t>Unsure</w:t>
            </w:r>
          </w:p>
        </w:tc>
      </w:tr>
      <w:tr w:rsidR="000D5173" w14:paraId="6372B4D8" w14:textId="77777777" w:rsidTr="003613E8">
        <w:tc>
          <w:tcPr>
            <w:tcW w:w="2074" w:type="dxa"/>
            <w:tcBorders>
              <w:top w:val="single" w:sz="4" w:space="0" w:color="auto"/>
              <w:left w:val="single" w:sz="4" w:space="0" w:color="auto"/>
              <w:bottom w:val="single" w:sz="4" w:space="0" w:color="auto"/>
              <w:right w:val="single" w:sz="4" w:space="0" w:color="auto"/>
            </w:tcBorders>
            <w:vAlign w:val="center"/>
            <w:hideMark/>
          </w:tcPr>
          <w:p w14:paraId="4E6A79E3" w14:textId="77777777" w:rsidR="000D5173" w:rsidRDefault="000D5173" w:rsidP="003613E8">
            <w:pPr>
              <w:rPr>
                <w:sz w:val="20"/>
                <w:szCs w:val="20"/>
                <w:lang w:val="en-AU"/>
              </w:rPr>
            </w:pPr>
            <w:r w:rsidRPr="004854D1">
              <w:rPr>
                <w:rFonts w:ascii="Calibri" w:hAnsi="Calibri" w:cs="Calibri"/>
                <w:color w:val="000000"/>
                <w:sz w:val="20"/>
                <w:szCs w:val="20"/>
              </w:rPr>
              <w:t>I am concerned that the vaccine may not be effective against new strains of the virus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2C584" w14:textId="77777777" w:rsidR="000D5173" w:rsidRPr="004854D1" w:rsidRDefault="000D5173" w:rsidP="003613E8">
            <w:pPr>
              <w:jc w:val="center"/>
              <w:rPr>
                <w:rFonts w:ascii="Calibri" w:hAnsi="Calibri" w:cs="Calibri"/>
                <w:color w:val="000000"/>
              </w:rPr>
            </w:pPr>
            <w:r w:rsidRPr="004854D1">
              <w:rPr>
                <w:rFonts w:ascii="Calibri" w:hAnsi="Calibri" w:cs="Calibri"/>
                <w:color w:val="000000"/>
              </w:rPr>
              <w:t>26%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040CD" w14:textId="77777777" w:rsidR="000D5173" w:rsidRPr="004854D1" w:rsidRDefault="000D5173" w:rsidP="003613E8">
            <w:pPr>
              <w:jc w:val="center"/>
              <w:rPr>
                <w:lang w:val="en-AU"/>
              </w:rPr>
            </w:pPr>
            <w:r w:rsidRPr="004854D1">
              <w:rPr>
                <w:rFonts w:ascii="Calibri" w:hAnsi="Calibri" w:cs="Calibri"/>
                <w:color w:val="000000"/>
              </w:rPr>
              <w:t>37%</w:t>
            </w:r>
            <w:r>
              <w:rPr>
                <w:rFonts w:ascii="Calibri" w:hAnsi="Calibri" w:cs="Calibri"/>
                <w:color w:val="000000"/>
              </w:rPr>
              <w:t xml:space="preserve"> </w:t>
            </w:r>
            <w:r w:rsidRPr="001A6E28">
              <w:rPr>
                <w:rFonts w:ascii="Calibri" w:hAnsi="Calibri" w:cs="Calibri"/>
                <w:b/>
                <w:bCs/>
                <w:color w:val="00B0F0"/>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2EF3C" w14:textId="77777777" w:rsidR="000D5173" w:rsidRPr="004854D1" w:rsidRDefault="000D5173" w:rsidP="003613E8">
            <w:pPr>
              <w:jc w:val="center"/>
              <w:rPr>
                <w:lang w:val="en-AU"/>
              </w:rPr>
            </w:pPr>
            <w:r w:rsidRPr="004854D1">
              <w:rPr>
                <w:rFonts w:ascii="Calibri" w:hAnsi="Calibri" w:cs="Calibri"/>
                <w:color w:val="000000"/>
              </w:rPr>
              <w:t>24%</w:t>
            </w:r>
            <w:r>
              <w:rPr>
                <w:rFonts w:ascii="Calibri" w:hAnsi="Calibri" w:cs="Calibri"/>
                <w:color w:val="000000"/>
              </w:rPr>
              <w:t xml:space="preserve"> </w:t>
            </w:r>
            <w:r w:rsidRPr="001A6E28">
              <w:rPr>
                <w:rFonts w:ascii="Calibri" w:hAnsi="Calibri" w:cs="Calibri"/>
                <w:b/>
                <w:bCs/>
                <w:color w:val="FF0000"/>
              </w:rPr>
              <w:t>↓</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0A6D0" w14:textId="77777777" w:rsidR="000D5173" w:rsidRPr="004854D1" w:rsidRDefault="000D5173" w:rsidP="003613E8">
            <w:pPr>
              <w:jc w:val="center"/>
              <w:rPr>
                <w:lang w:val="en-AU"/>
              </w:rPr>
            </w:pPr>
            <w:r w:rsidRPr="004854D1">
              <w:rPr>
                <w:rFonts w:ascii="Calibri" w:hAnsi="Calibri" w:cs="Calibri"/>
                <w:color w:val="000000"/>
              </w:rPr>
              <w:t>33%</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C677C" w14:textId="77777777" w:rsidR="000D5173" w:rsidRPr="004854D1" w:rsidRDefault="000D5173" w:rsidP="003613E8">
            <w:pPr>
              <w:jc w:val="center"/>
              <w:rPr>
                <w:lang w:val="en-AU"/>
              </w:rPr>
            </w:pPr>
            <w:r w:rsidRPr="004854D1">
              <w:rPr>
                <w:rFonts w:ascii="Calibri" w:hAnsi="Calibri" w:cs="Calibri"/>
                <w:color w:val="000000"/>
              </w:rPr>
              <w:t>51%</w:t>
            </w:r>
            <w:r>
              <w:rPr>
                <w:rFonts w:ascii="Calibri" w:hAnsi="Calibri" w:cs="Calibri"/>
                <w:color w:val="000000"/>
              </w:rPr>
              <w:t xml:space="preserve"> </w:t>
            </w:r>
            <w:r w:rsidRPr="001A6E28">
              <w:rPr>
                <w:rFonts w:ascii="Calibri" w:hAnsi="Calibri" w:cs="Calibri"/>
                <w:b/>
                <w:bCs/>
                <w:color w:val="00B0F0"/>
              </w:rPr>
              <w:t>↑</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AC581" w14:textId="77777777" w:rsidR="000D5173" w:rsidRPr="004854D1" w:rsidRDefault="000D5173" w:rsidP="003613E8">
            <w:pPr>
              <w:jc w:val="center"/>
              <w:rPr>
                <w:lang w:val="en-AU"/>
              </w:rPr>
            </w:pPr>
            <w:r w:rsidRPr="004854D1">
              <w:rPr>
                <w:rFonts w:ascii="Calibri" w:hAnsi="Calibri" w:cs="Calibri"/>
                <w:color w:val="000000"/>
              </w:rPr>
              <w:t>25%</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7CE50" w14:textId="77777777" w:rsidR="000D5173" w:rsidRPr="004854D1" w:rsidRDefault="000D5173" w:rsidP="003613E8">
            <w:pPr>
              <w:jc w:val="center"/>
              <w:rPr>
                <w:lang w:val="en-AU"/>
              </w:rPr>
            </w:pPr>
            <w:r w:rsidRPr="004854D1">
              <w:rPr>
                <w:rFonts w:ascii="Calibri" w:hAnsi="Calibri" w:cs="Calibri"/>
                <w:color w:val="000000"/>
              </w:rPr>
              <w:t>35%</w:t>
            </w:r>
            <w:r>
              <w:rPr>
                <w:rFonts w:ascii="Calibri" w:hAnsi="Calibri" w:cs="Calibri"/>
                <w:color w:val="000000"/>
              </w:rPr>
              <w:t xml:space="preserve"> </w:t>
            </w:r>
            <w:r w:rsidRPr="001A6E28">
              <w:rPr>
                <w:rFonts w:ascii="Calibri" w:hAnsi="Calibri" w:cs="Calibri"/>
                <w:b/>
                <w:bCs/>
                <w:color w:val="00B0F0"/>
              </w:rPr>
              <w:t>↑</w:t>
            </w:r>
          </w:p>
        </w:tc>
      </w:tr>
    </w:tbl>
    <w:p w14:paraId="42909DE2" w14:textId="77777777" w:rsidR="000D5173" w:rsidRDefault="000D5173" w:rsidP="000D5173">
      <w:pPr>
        <w:spacing w:after="0"/>
        <w:rPr>
          <w:lang w:val="en-AU"/>
        </w:rPr>
      </w:pPr>
    </w:p>
    <w:tbl>
      <w:tblPr>
        <w:tblStyle w:val="TableGrid1"/>
        <w:tblW w:w="8909" w:type="dxa"/>
        <w:tblInd w:w="425" w:type="dxa"/>
        <w:tblLook w:val="04A0" w:firstRow="1" w:lastRow="0" w:firstColumn="1" w:lastColumn="0" w:noHBand="0" w:noVBand="1"/>
      </w:tblPr>
      <w:tblGrid>
        <w:gridCol w:w="1980"/>
        <w:gridCol w:w="833"/>
        <w:gridCol w:w="851"/>
        <w:gridCol w:w="835"/>
        <w:gridCol w:w="869"/>
        <w:gridCol w:w="869"/>
        <w:gridCol w:w="1000"/>
        <w:gridCol w:w="821"/>
        <w:gridCol w:w="851"/>
      </w:tblGrid>
      <w:tr w:rsidR="000D5173" w:rsidRPr="002A1D20" w14:paraId="6B7D9566" w14:textId="77777777" w:rsidTr="003613E8">
        <w:tc>
          <w:tcPr>
            <w:tcW w:w="1980" w:type="dxa"/>
            <w:vMerge w:val="restart"/>
            <w:tcBorders>
              <w:right w:val="single" w:sz="4" w:space="0" w:color="FFFFFF" w:themeColor="background1"/>
            </w:tcBorders>
            <w:shd w:val="clear" w:color="auto" w:fill="4F81BD" w:themeFill="accent1"/>
            <w:vAlign w:val="center"/>
          </w:tcPr>
          <w:p w14:paraId="4105B1A8" w14:textId="77777777" w:rsidR="000D5173" w:rsidRPr="002A1D20" w:rsidRDefault="000D5173" w:rsidP="003613E8">
            <w:pPr>
              <w:rPr>
                <w:sz w:val="20"/>
                <w:szCs w:val="20"/>
                <w:lang w:val="en-AU"/>
              </w:rPr>
            </w:pPr>
            <w:r w:rsidRPr="002A1D20">
              <w:rPr>
                <w:color w:val="FFFFFF" w:themeColor="background1"/>
                <w:lang w:val="en-AU"/>
              </w:rPr>
              <w:t>Thought</w:t>
            </w:r>
          </w:p>
        </w:tc>
        <w:tc>
          <w:tcPr>
            <w:tcW w:w="6929" w:type="dxa"/>
            <w:gridSpan w:val="8"/>
            <w:tcBorders>
              <w:left w:val="single" w:sz="4" w:space="0" w:color="FFFFFF" w:themeColor="background1"/>
              <w:bottom w:val="single" w:sz="4" w:space="0" w:color="FFFFFF" w:themeColor="background1"/>
            </w:tcBorders>
            <w:shd w:val="clear" w:color="auto" w:fill="4F81BD" w:themeFill="accent1"/>
          </w:tcPr>
          <w:p w14:paraId="127D499C" w14:textId="77777777" w:rsidR="000D5173" w:rsidRPr="002A1D20" w:rsidRDefault="000D5173" w:rsidP="003613E8">
            <w:pPr>
              <w:jc w:val="center"/>
              <w:rPr>
                <w:b/>
                <w:bCs/>
                <w:lang w:val="en-AU"/>
              </w:rPr>
            </w:pPr>
            <w:r w:rsidRPr="004A3B57">
              <w:rPr>
                <w:b/>
                <w:bCs/>
                <w:color w:val="FFFFFF" w:themeColor="background1"/>
                <w:lang w:val="en-AU"/>
              </w:rPr>
              <w:t>AGE GROUP</w:t>
            </w:r>
          </w:p>
        </w:tc>
      </w:tr>
      <w:tr w:rsidR="000D5173" w:rsidRPr="002A1D20" w14:paraId="5A9E8E54" w14:textId="77777777" w:rsidTr="003613E8">
        <w:tc>
          <w:tcPr>
            <w:tcW w:w="1980" w:type="dxa"/>
            <w:vMerge/>
            <w:tcBorders>
              <w:bottom w:val="single" w:sz="4" w:space="0" w:color="auto"/>
              <w:right w:val="nil"/>
            </w:tcBorders>
            <w:shd w:val="clear" w:color="auto" w:fill="4F81BD" w:themeFill="accent1"/>
          </w:tcPr>
          <w:p w14:paraId="4BD95EF1" w14:textId="77777777" w:rsidR="000D5173" w:rsidRPr="002A1D20" w:rsidRDefault="000D5173" w:rsidP="003613E8">
            <w:pPr>
              <w:rPr>
                <w:color w:val="FFFFFF" w:themeColor="background1"/>
                <w:sz w:val="20"/>
                <w:szCs w:val="20"/>
                <w:lang w:val="en-AU"/>
              </w:rPr>
            </w:pPr>
          </w:p>
        </w:tc>
        <w:tc>
          <w:tcPr>
            <w:tcW w:w="833" w:type="dxa"/>
            <w:tcBorders>
              <w:top w:val="single" w:sz="4" w:space="0" w:color="FFFFFF" w:themeColor="background1"/>
              <w:left w:val="nil"/>
              <w:bottom w:val="single" w:sz="4" w:space="0" w:color="auto"/>
              <w:right w:val="single" w:sz="4" w:space="0" w:color="FFFFFF" w:themeColor="background1"/>
            </w:tcBorders>
            <w:shd w:val="clear" w:color="auto" w:fill="4F81BD" w:themeFill="accent1"/>
            <w:vAlign w:val="center"/>
          </w:tcPr>
          <w:p w14:paraId="6D1C2B2D"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CB13F34"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18-24 years</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6D2906B"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25-34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6FB53AE"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35-44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2C608E2"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45-54 years</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24FBBAA"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55-64 years</w:t>
            </w:r>
          </w:p>
        </w:tc>
        <w:tc>
          <w:tcPr>
            <w:tcW w:w="821" w:type="dxa"/>
            <w:tcBorders>
              <w:top w:val="single" w:sz="4" w:space="0" w:color="FFFFFF" w:themeColor="background1"/>
              <w:left w:val="single" w:sz="4" w:space="0" w:color="FFFFFF" w:themeColor="background1"/>
              <w:bottom w:val="single" w:sz="4" w:space="0" w:color="auto"/>
              <w:right w:val="nil"/>
            </w:tcBorders>
            <w:shd w:val="clear" w:color="auto" w:fill="4F81BD" w:themeFill="accent1"/>
          </w:tcPr>
          <w:p w14:paraId="27DF4260"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65-74 years</w:t>
            </w:r>
          </w:p>
        </w:tc>
        <w:tc>
          <w:tcPr>
            <w:tcW w:w="851" w:type="dxa"/>
            <w:tcBorders>
              <w:top w:val="single" w:sz="4" w:space="0" w:color="FFFFFF" w:themeColor="background1"/>
              <w:left w:val="nil"/>
              <w:bottom w:val="single" w:sz="4" w:space="0" w:color="auto"/>
            </w:tcBorders>
            <w:shd w:val="clear" w:color="auto" w:fill="4F81BD" w:themeFill="accent1"/>
            <w:vAlign w:val="center"/>
          </w:tcPr>
          <w:p w14:paraId="3B0219A4" w14:textId="77777777" w:rsidR="000D5173" w:rsidRPr="002A1D20" w:rsidRDefault="000D5173" w:rsidP="003613E8">
            <w:pPr>
              <w:jc w:val="center"/>
              <w:rPr>
                <w:color w:val="FFFFFF" w:themeColor="background1"/>
                <w:sz w:val="18"/>
                <w:szCs w:val="18"/>
                <w:lang w:val="en-AU"/>
              </w:rPr>
            </w:pPr>
            <w:r>
              <w:rPr>
                <w:color w:val="FFFFFF" w:themeColor="background1"/>
                <w:sz w:val="18"/>
                <w:szCs w:val="18"/>
                <w:lang w:val="en-AU"/>
              </w:rPr>
              <w:t>75 years or over</w:t>
            </w:r>
          </w:p>
        </w:tc>
      </w:tr>
      <w:tr w:rsidR="000D5173" w:rsidRPr="002A1D20" w14:paraId="5A43C7EB" w14:textId="77777777" w:rsidTr="003613E8">
        <w:tc>
          <w:tcPr>
            <w:tcW w:w="1980" w:type="dxa"/>
            <w:tcBorders>
              <w:top w:val="single" w:sz="4" w:space="0" w:color="auto"/>
              <w:left w:val="single" w:sz="4" w:space="0" w:color="auto"/>
              <w:bottom w:val="single" w:sz="4" w:space="0" w:color="auto"/>
              <w:right w:val="single" w:sz="4" w:space="0" w:color="auto"/>
            </w:tcBorders>
            <w:vAlign w:val="center"/>
          </w:tcPr>
          <w:p w14:paraId="0FC71FFC" w14:textId="77777777" w:rsidR="000D5173" w:rsidRPr="002A1D20" w:rsidRDefault="000D5173" w:rsidP="003613E8">
            <w:pPr>
              <w:rPr>
                <w:sz w:val="20"/>
                <w:szCs w:val="20"/>
                <w:lang w:val="en-AU"/>
              </w:rPr>
            </w:pPr>
            <w:r w:rsidRPr="004854D1">
              <w:rPr>
                <w:rFonts w:ascii="Calibri" w:hAnsi="Calibri" w:cs="Calibri"/>
                <w:color w:val="000000"/>
                <w:sz w:val="20"/>
                <w:szCs w:val="20"/>
              </w:rPr>
              <w:t>I am concerned that the vaccine may not be effective against new strains of the virus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522B680" w14:textId="77777777" w:rsidR="000D5173" w:rsidRPr="004A3B57" w:rsidRDefault="000D5173" w:rsidP="003613E8">
            <w:pPr>
              <w:jc w:val="center"/>
              <w:rPr>
                <w:lang w:val="en-AU"/>
              </w:rPr>
            </w:pPr>
            <w:r w:rsidRPr="004A3B57">
              <w:rPr>
                <w:rFonts w:ascii="Calibri" w:hAnsi="Calibri" w:cs="Calibri"/>
                <w:color w:val="00000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C02FED" w14:textId="77777777" w:rsidR="000D5173" w:rsidRPr="004A3B57" w:rsidRDefault="000D5173" w:rsidP="003613E8">
            <w:pPr>
              <w:jc w:val="center"/>
              <w:rPr>
                <w:lang w:val="en-AU"/>
              </w:rPr>
            </w:pPr>
            <w:r w:rsidRPr="004A3B57">
              <w:rPr>
                <w:rFonts w:ascii="Calibri" w:hAnsi="Calibri" w:cs="Calibri"/>
                <w:color w:val="000000"/>
              </w:rPr>
              <w:t>19</w:t>
            </w:r>
            <w:r w:rsidRPr="004854D1">
              <w:rPr>
                <w:rFonts w:ascii="Calibri" w:hAnsi="Calibri" w:cs="Calibri"/>
                <w:color w:val="000000"/>
              </w:rPr>
              <w:t>%</w:t>
            </w:r>
            <w:r>
              <w:rPr>
                <w:rFonts w:ascii="Calibri" w:hAnsi="Calibri" w:cs="Calibri"/>
                <w:color w:val="000000"/>
              </w:rPr>
              <w:t xml:space="preserve"> </w:t>
            </w:r>
            <w:r w:rsidRPr="001A6E28">
              <w:rPr>
                <w:rFonts w:ascii="Calibri" w:hAnsi="Calibri" w:cs="Calibri"/>
                <w:b/>
                <w:bCs/>
                <w:color w:val="FF000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AFB98BA" w14:textId="77777777" w:rsidR="000D5173" w:rsidRPr="004A3B57" w:rsidRDefault="000D5173" w:rsidP="003613E8">
            <w:pPr>
              <w:jc w:val="center"/>
              <w:rPr>
                <w:lang w:val="en-AU"/>
              </w:rPr>
            </w:pPr>
            <w:r w:rsidRPr="004A3B57">
              <w:rPr>
                <w:rFonts w:ascii="Calibri" w:hAnsi="Calibri" w:cs="Calibri"/>
                <w:color w:val="00000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11ED456" w14:textId="77777777" w:rsidR="000D5173" w:rsidRPr="004A3B57" w:rsidRDefault="000D5173" w:rsidP="003613E8">
            <w:pPr>
              <w:jc w:val="center"/>
              <w:rPr>
                <w:lang w:val="en-AU"/>
              </w:rPr>
            </w:pPr>
            <w:r w:rsidRPr="004A3B57">
              <w:rPr>
                <w:rFonts w:ascii="Calibri" w:hAnsi="Calibri" w:cs="Calibri"/>
                <w:color w:val="000000"/>
              </w:rPr>
              <w:t>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6C4CCFF" w14:textId="77777777" w:rsidR="000D5173" w:rsidRPr="004A3B57" w:rsidRDefault="000D5173" w:rsidP="003613E8">
            <w:pPr>
              <w:jc w:val="center"/>
              <w:rPr>
                <w:lang w:val="en-AU"/>
              </w:rPr>
            </w:pPr>
            <w:r w:rsidRPr="004A3B57">
              <w:rPr>
                <w:rFonts w:ascii="Calibri" w:hAnsi="Calibri" w:cs="Calibri"/>
                <w:color w:val="000000"/>
              </w:rPr>
              <w:t>35</w:t>
            </w:r>
            <w:r w:rsidRPr="004854D1">
              <w:rPr>
                <w:rFonts w:ascii="Calibri" w:hAnsi="Calibri" w:cs="Calibri"/>
                <w:color w:val="000000"/>
              </w:rPr>
              <w:t>%</w:t>
            </w:r>
            <w:r>
              <w:rPr>
                <w:rFonts w:ascii="Calibri" w:hAnsi="Calibri" w:cs="Calibri"/>
                <w:color w:val="000000"/>
              </w:rPr>
              <w:t xml:space="preserve"> </w:t>
            </w:r>
            <w:r w:rsidRPr="001A6E28">
              <w:rPr>
                <w:rFonts w:ascii="Calibri" w:hAnsi="Calibri" w:cs="Calibri"/>
                <w:b/>
                <w:bCs/>
                <w:color w:val="00B0F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6F91FE4" w14:textId="77777777" w:rsidR="000D5173" w:rsidRPr="004A3B57" w:rsidRDefault="000D5173" w:rsidP="003613E8">
            <w:pPr>
              <w:jc w:val="center"/>
              <w:rPr>
                <w:lang w:val="en-AU"/>
              </w:rPr>
            </w:pPr>
            <w:r w:rsidRPr="004A3B57">
              <w:rPr>
                <w:rFonts w:ascii="Calibri" w:hAnsi="Calibri" w:cs="Calibri"/>
                <w:color w:val="000000"/>
              </w:rPr>
              <w:t>38</w:t>
            </w:r>
            <w:r w:rsidRPr="004854D1">
              <w:rPr>
                <w:rFonts w:ascii="Calibri" w:hAnsi="Calibri" w:cs="Calibri"/>
                <w:color w:val="000000"/>
              </w:rPr>
              <w:t>%</w:t>
            </w:r>
            <w:r>
              <w:rPr>
                <w:rFonts w:ascii="Calibri" w:hAnsi="Calibri" w:cs="Calibri"/>
                <w:color w:val="000000"/>
              </w:rPr>
              <w:t xml:space="preserve"> </w:t>
            </w:r>
            <w:r w:rsidRPr="001A6E28">
              <w:rPr>
                <w:rFonts w:ascii="Calibri" w:hAnsi="Calibri" w:cs="Calibri"/>
                <w:b/>
                <w:bCs/>
                <w:color w:val="00B0F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E492BB9" w14:textId="77777777" w:rsidR="000D5173" w:rsidRPr="004A3B57" w:rsidRDefault="000D5173" w:rsidP="003613E8">
            <w:pPr>
              <w:jc w:val="center"/>
              <w:rPr>
                <w:rFonts w:ascii="Calibri" w:hAnsi="Calibri" w:cs="Calibri"/>
                <w:color w:val="000000"/>
              </w:rPr>
            </w:pPr>
            <w:r w:rsidRPr="004A3B57">
              <w:rPr>
                <w:rFonts w:ascii="Calibri" w:hAnsi="Calibri" w:cs="Calibri"/>
                <w:color w:val="00000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1F0D07" w14:textId="77777777" w:rsidR="000D5173" w:rsidRPr="004A3B57" w:rsidRDefault="000D5173" w:rsidP="003613E8">
            <w:pPr>
              <w:jc w:val="center"/>
              <w:rPr>
                <w:lang w:val="en-AU"/>
              </w:rPr>
            </w:pPr>
            <w:r w:rsidRPr="004A3B57">
              <w:rPr>
                <w:rFonts w:ascii="Calibri" w:hAnsi="Calibri" w:cs="Calibri"/>
                <w:color w:val="000000"/>
              </w:rPr>
              <w:t>22</w:t>
            </w:r>
            <w:r w:rsidRPr="004854D1">
              <w:rPr>
                <w:rFonts w:ascii="Calibri" w:hAnsi="Calibri" w:cs="Calibri"/>
                <w:color w:val="000000"/>
              </w:rPr>
              <w:t>%</w:t>
            </w:r>
            <w:r>
              <w:rPr>
                <w:rFonts w:ascii="Calibri" w:hAnsi="Calibri" w:cs="Calibri"/>
                <w:color w:val="000000"/>
              </w:rPr>
              <w:t xml:space="preserve"> </w:t>
            </w:r>
            <w:r w:rsidRPr="001A6E28">
              <w:rPr>
                <w:rFonts w:ascii="Calibri" w:hAnsi="Calibri" w:cs="Calibri"/>
                <w:b/>
                <w:bCs/>
                <w:color w:val="FF0000"/>
              </w:rPr>
              <w:t>↓</w:t>
            </w:r>
          </w:p>
        </w:tc>
      </w:tr>
    </w:tbl>
    <w:p w14:paraId="47A7A680" w14:textId="77777777" w:rsidR="00FC4A3D" w:rsidRDefault="00FC4A3D" w:rsidP="006D0F00">
      <w:pPr>
        <w:spacing w:after="0"/>
        <w:rPr>
          <w:lang w:val="en-AU"/>
        </w:rPr>
      </w:pPr>
    </w:p>
    <w:p w14:paraId="0485A17E" w14:textId="34CC31FB" w:rsidR="00E351F7" w:rsidRDefault="00E351F7" w:rsidP="006D0F00">
      <w:pPr>
        <w:spacing w:after="0"/>
        <w:rPr>
          <w:lang w:val="en-AU"/>
        </w:rPr>
      </w:pPr>
    </w:p>
    <w:p w14:paraId="18A64AEB" w14:textId="3AE9C06F" w:rsidR="000D5173" w:rsidRPr="000D5173" w:rsidRDefault="000D5173" w:rsidP="006D0F00">
      <w:pPr>
        <w:spacing w:after="0"/>
        <w:rPr>
          <w:b/>
          <w:bCs/>
          <w:sz w:val="24"/>
          <w:szCs w:val="24"/>
          <w:lang w:val="en-AU"/>
        </w:rPr>
      </w:pPr>
      <w:r w:rsidRPr="000D5173">
        <w:rPr>
          <w:b/>
          <w:bCs/>
          <w:sz w:val="24"/>
          <w:szCs w:val="24"/>
          <w:lang w:val="en-AU"/>
        </w:rPr>
        <w:t>Main influences on vaccine decision</w:t>
      </w:r>
    </w:p>
    <w:p w14:paraId="69704951" w14:textId="54C45B36" w:rsidR="000D5173" w:rsidRDefault="000D5173" w:rsidP="000D5173">
      <w:pPr>
        <w:spacing w:after="0"/>
        <w:rPr>
          <w:lang w:val="en-AU"/>
        </w:rPr>
      </w:pPr>
      <w:r>
        <w:rPr>
          <w:lang w:val="en-AU"/>
        </w:rPr>
        <w:t xml:space="preserve">This question, which has been tracked since December 2020, was modified for the July survey to elicit </w:t>
      </w:r>
      <w:r w:rsidRPr="00E40CE6">
        <w:rPr>
          <w:i/>
          <w:iCs/>
          <w:lang w:val="en-AU"/>
        </w:rPr>
        <w:t>the top 3 things</w:t>
      </w:r>
      <w:r>
        <w:rPr>
          <w:lang w:val="en-AU"/>
        </w:rPr>
        <w:t xml:space="preserve"> that </w:t>
      </w:r>
      <w:r w:rsidRPr="00D13D1C">
        <w:rPr>
          <w:u w:val="single"/>
          <w:lang w:val="en-AU"/>
        </w:rPr>
        <w:t>respondents who had not yet been vaccinated</w:t>
      </w:r>
      <w:r>
        <w:rPr>
          <w:lang w:val="en-AU"/>
        </w:rPr>
        <w:t xml:space="preserve"> regarded as most influential in their decision-making.</w:t>
      </w:r>
    </w:p>
    <w:p w14:paraId="13B98E2E" w14:textId="77777777" w:rsidR="000D5173" w:rsidRDefault="000D5173" w:rsidP="000D5173">
      <w:pPr>
        <w:spacing w:after="0"/>
        <w:rPr>
          <w:lang w:val="en-AU"/>
        </w:rPr>
      </w:pPr>
    </w:p>
    <w:p w14:paraId="509047D0" w14:textId="77777777" w:rsidR="000D5173" w:rsidRPr="000D5173" w:rsidRDefault="000D5173" w:rsidP="000D5173">
      <w:pPr>
        <w:spacing w:after="0"/>
        <w:rPr>
          <w:lang w:val="en-AU"/>
        </w:rPr>
      </w:pPr>
      <w:r w:rsidRPr="000D5173">
        <w:rPr>
          <w:lang w:val="en-AU"/>
        </w:rPr>
        <w:t>Based on their responses, the key influences were:</w:t>
      </w:r>
    </w:p>
    <w:p w14:paraId="4A1FCCE1" w14:textId="77777777" w:rsidR="000D5173" w:rsidRDefault="000D5173" w:rsidP="000D5173">
      <w:pPr>
        <w:pStyle w:val="ListParagraph"/>
        <w:numPr>
          <w:ilvl w:val="0"/>
          <w:numId w:val="14"/>
        </w:numPr>
        <w:spacing w:after="0"/>
        <w:rPr>
          <w:lang w:val="en-AU"/>
        </w:rPr>
      </w:pPr>
      <w:r w:rsidRPr="006C04E4">
        <w:rPr>
          <w:lang w:val="en-AU"/>
        </w:rPr>
        <w:t>Has been through extensive, properly conducted, clinical trials</w:t>
      </w:r>
      <w:r>
        <w:rPr>
          <w:lang w:val="en-AU"/>
        </w:rPr>
        <w:t xml:space="preserve"> (23% overall).</w:t>
      </w:r>
    </w:p>
    <w:p w14:paraId="4103B72B" w14:textId="77777777" w:rsidR="000D5173" w:rsidRDefault="000D5173" w:rsidP="000D5173">
      <w:pPr>
        <w:pStyle w:val="ListParagraph"/>
        <w:numPr>
          <w:ilvl w:val="0"/>
          <w:numId w:val="14"/>
        </w:numPr>
        <w:spacing w:after="0"/>
        <w:rPr>
          <w:lang w:val="en-AU"/>
        </w:rPr>
      </w:pPr>
      <w:r w:rsidRPr="006C04E4">
        <w:rPr>
          <w:lang w:val="en-AU"/>
        </w:rPr>
        <w:t>Helping protect the health of my family/whānau and those closest to me</w:t>
      </w:r>
      <w:r>
        <w:rPr>
          <w:lang w:val="en-AU"/>
        </w:rPr>
        <w:t xml:space="preserve"> (21% overall).</w:t>
      </w:r>
    </w:p>
    <w:p w14:paraId="4696C7E2" w14:textId="77777777" w:rsidR="000D5173" w:rsidRPr="006C04E4" w:rsidRDefault="000D5173" w:rsidP="000D5173">
      <w:pPr>
        <w:pStyle w:val="ListParagraph"/>
        <w:numPr>
          <w:ilvl w:val="0"/>
          <w:numId w:val="14"/>
        </w:numPr>
        <w:spacing w:after="0"/>
        <w:rPr>
          <w:lang w:val="en-AU"/>
        </w:rPr>
      </w:pPr>
      <w:r w:rsidRPr="006C04E4">
        <w:rPr>
          <w:lang w:val="en-AU"/>
        </w:rPr>
        <w:t>Helping to end the COVID-19 pandemic more quickly</w:t>
      </w:r>
      <w:r>
        <w:rPr>
          <w:lang w:val="en-AU"/>
        </w:rPr>
        <w:t xml:space="preserve"> (21% overall).</w:t>
      </w:r>
    </w:p>
    <w:p w14:paraId="217F0C16" w14:textId="77777777" w:rsidR="000D5173" w:rsidRPr="006C04E4" w:rsidRDefault="000D5173" w:rsidP="000D5173">
      <w:pPr>
        <w:pStyle w:val="ListParagraph"/>
        <w:numPr>
          <w:ilvl w:val="0"/>
          <w:numId w:val="14"/>
        </w:numPr>
        <w:spacing w:after="0"/>
        <w:rPr>
          <w:lang w:val="en-AU"/>
        </w:rPr>
      </w:pPr>
      <w:r w:rsidRPr="006C04E4">
        <w:rPr>
          <w:lang w:val="en-AU"/>
        </w:rPr>
        <w:lastRenderedPageBreak/>
        <w:t>Helping to protect all New Zealanders</w:t>
      </w:r>
      <w:r>
        <w:rPr>
          <w:lang w:val="en-AU"/>
        </w:rPr>
        <w:t xml:space="preserve"> (21% overall).</w:t>
      </w:r>
    </w:p>
    <w:p w14:paraId="21FF5972" w14:textId="77777777" w:rsidR="000D5173" w:rsidRPr="006C04E4" w:rsidRDefault="000D5173" w:rsidP="000D5173">
      <w:pPr>
        <w:pStyle w:val="ListParagraph"/>
        <w:numPr>
          <w:ilvl w:val="0"/>
          <w:numId w:val="14"/>
        </w:numPr>
        <w:spacing w:after="0"/>
        <w:rPr>
          <w:lang w:val="en-AU"/>
        </w:rPr>
      </w:pPr>
      <w:r w:rsidRPr="006C04E4">
        <w:rPr>
          <w:lang w:val="en-AU"/>
        </w:rPr>
        <w:t>The benefits of taking the vaccine would outweigh any risks</w:t>
      </w:r>
      <w:r>
        <w:rPr>
          <w:lang w:val="en-AU"/>
        </w:rPr>
        <w:t xml:space="preserve"> (20% overall).</w:t>
      </w:r>
    </w:p>
    <w:p w14:paraId="5C173FC2" w14:textId="77777777" w:rsidR="000D5173" w:rsidRPr="006C04E4" w:rsidRDefault="000D5173" w:rsidP="000D5173">
      <w:pPr>
        <w:pStyle w:val="ListParagraph"/>
        <w:numPr>
          <w:ilvl w:val="0"/>
          <w:numId w:val="14"/>
        </w:numPr>
        <w:spacing w:after="0"/>
        <w:rPr>
          <w:lang w:val="en-AU"/>
        </w:rPr>
      </w:pPr>
      <w:r w:rsidRPr="006C04E4">
        <w:rPr>
          <w:lang w:val="en-AU"/>
        </w:rPr>
        <w:t>Information about side-effects</w:t>
      </w:r>
      <w:r>
        <w:rPr>
          <w:lang w:val="en-AU"/>
        </w:rPr>
        <w:t xml:space="preserve"> (20% overall).</w:t>
      </w:r>
    </w:p>
    <w:p w14:paraId="02F5CB0C" w14:textId="77777777" w:rsidR="000D5173" w:rsidRDefault="000D5173" w:rsidP="000D5173">
      <w:pPr>
        <w:pStyle w:val="ListParagraph"/>
        <w:numPr>
          <w:ilvl w:val="0"/>
          <w:numId w:val="14"/>
        </w:numPr>
        <w:spacing w:after="0"/>
        <w:rPr>
          <w:lang w:val="en-AU"/>
        </w:rPr>
      </w:pPr>
      <w:r w:rsidRPr="006C04E4">
        <w:rPr>
          <w:lang w:val="en-AU"/>
        </w:rPr>
        <w:t>Helping reduce the risk of COVID-19 infection and the prospect of further lockdowns and economic harm</w:t>
      </w:r>
      <w:r>
        <w:rPr>
          <w:lang w:val="en-AU"/>
        </w:rPr>
        <w:t xml:space="preserve"> (20% overall).</w:t>
      </w:r>
    </w:p>
    <w:p w14:paraId="2A7B4F79" w14:textId="77777777" w:rsidR="000D5173" w:rsidRPr="006C04E4" w:rsidRDefault="000D5173" w:rsidP="000D5173">
      <w:pPr>
        <w:pStyle w:val="ListParagraph"/>
        <w:numPr>
          <w:ilvl w:val="0"/>
          <w:numId w:val="14"/>
        </w:numPr>
        <w:spacing w:after="0"/>
        <w:rPr>
          <w:lang w:val="en-AU"/>
        </w:rPr>
      </w:pPr>
      <w:r w:rsidRPr="006C04E4">
        <w:rPr>
          <w:lang w:val="en-AU"/>
        </w:rPr>
        <w:t>Doing the best thing for my own health</w:t>
      </w:r>
      <w:r>
        <w:rPr>
          <w:lang w:val="en-AU"/>
        </w:rPr>
        <w:t xml:space="preserve"> (19% overall).</w:t>
      </w:r>
    </w:p>
    <w:p w14:paraId="57A48CB4" w14:textId="77777777" w:rsidR="000D5173" w:rsidRDefault="000D5173" w:rsidP="000D5173">
      <w:pPr>
        <w:pStyle w:val="ListParagraph"/>
        <w:numPr>
          <w:ilvl w:val="0"/>
          <w:numId w:val="14"/>
        </w:numPr>
        <w:spacing w:after="0"/>
        <w:rPr>
          <w:lang w:val="en-AU"/>
        </w:rPr>
      </w:pPr>
      <w:r w:rsidRPr="006C04E4">
        <w:rPr>
          <w:lang w:val="en-AU"/>
        </w:rPr>
        <w:t>Being vaccinated will protect me from the effects of COVID-19 (</w:t>
      </w:r>
      <w:r>
        <w:rPr>
          <w:lang w:val="en-AU"/>
        </w:rPr>
        <w:t>18</w:t>
      </w:r>
      <w:r w:rsidRPr="006C04E4">
        <w:rPr>
          <w:lang w:val="en-AU"/>
        </w:rPr>
        <w:t>% overall).</w:t>
      </w:r>
    </w:p>
    <w:p w14:paraId="5EB6CBA0" w14:textId="77777777" w:rsidR="000D5173" w:rsidRDefault="000D5173" w:rsidP="000D5173">
      <w:pPr>
        <w:spacing w:after="0"/>
        <w:rPr>
          <w:lang w:val="en-AU"/>
        </w:rPr>
      </w:pPr>
    </w:p>
    <w:p w14:paraId="25AEAB18" w14:textId="4622D0FE" w:rsidR="000D5173" w:rsidRDefault="000D5173" w:rsidP="000D5173">
      <w:pPr>
        <w:spacing w:after="0"/>
        <w:rPr>
          <w:lang w:val="en-AU"/>
        </w:rPr>
      </w:pPr>
      <w:r>
        <w:rPr>
          <w:lang w:val="en-AU"/>
        </w:rPr>
        <w:t>Note that the key influences were in different orders for various demographic groups and for the various likelihoods to get a vaccine.</w:t>
      </w:r>
    </w:p>
    <w:p w14:paraId="40B88D98" w14:textId="77777777" w:rsidR="000F472B" w:rsidRDefault="000F472B" w:rsidP="000D5173">
      <w:pPr>
        <w:spacing w:after="0"/>
        <w:rPr>
          <w:lang w:val="en-AU"/>
        </w:rPr>
      </w:pPr>
    </w:p>
    <w:p w14:paraId="38E675C3" w14:textId="739C70A4" w:rsidR="000D5173" w:rsidRPr="000F472B" w:rsidRDefault="000F472B" w:rsidP="000D5173">
      <w:pPr>
        <w:spacing w:after="0"/>
        <w:rPr>
          <w:b/>
          <w:bCs/>
          <w:sz w:val="24"/>
          <w:szCs w:val="24"/>
          <w:lang w:val="en-AU"/>
        </w:rPr>
      </w:pPr>
      <w:r w:rsidRPr="000F472B">
        <w:rPr>
          <w:b/>
          <w:bCs/>
          <w:sz w:val="24"/>
          <w:szCs w:val="24"/>
          <w:lang w:val="en-AU"/>
        </w:rPr>
        <w:t xml:space="preserve">Reasons for being unsure or unlikely to get a </w:t>
      </w:r>
      <w:r w:rsidR="003208D3">
        <w:rPr>
          <w:b/>
          <w:bCs/>
          <w:sz w:val="24"/>
          <w:szCs w:val="24"/>
          <w:lang w:val="en-AU"/>
        </w:rPr>
        <w:t>v</w:t>
      </w:r>
      <w:r w:rsidRPr="000F472B">
        <w:rPr>
          <w:b/>
          <w:bCs/>
          <w:sz w:val="24"/>
          <w:szCs w:val="24"/>
          <w:lang w:val="en-AU"/>
        </w:rPr>
        <w:t>accine</w:t>
      </w:r>
    </w:p>
    <w:p w14:paraId="4C307AF8" w14:textId="77777777" w:rsidR="000F472B" w:rsidRDefault="000F472B" w:rsidP="000F472B">
      <w:pPr>
        <w:spacing w:after="120"/>
      </w:pPr>
      <w:r>
        <w:t>The three main reasons for people to be unsure, unlikely or opposed were the same as in June May and April 2021:</w:t>
      </w:r>
    </w:p>
    <w:p w14:paraId="7AEA549E" w14:textId="77777777" w:rsidR="000F472B" w:rsidRDefault="000F472B" w:rsidP="000F472B">
      <w:pPr>
        <w:pStyle w:val="ListParagraph"/>
        <w:numPr>
          <w:ilvl w:val="0"/>
          <w:numId w:val="36"/>
        </w:numPr>
        <w:spacing w:after="240"/>
      </w:pPr>
      <w:r>
        <w:t>Believing it is too soon to know if there are long-term effects (62%, up from 59% in June).</w:t>
      </w:r>
    </w:p>
    <w:p w14:paraId="0ABD35BA" w14:textId="77777777" w:rsidR="000F472B" w:rsidRDefault="000F472B" w:rsidP="000F472B">
      <w:pPr>
        <w:pStyle w:val="ListParagraph"/>
        <w:numPr>
          <w:ilvl w:val="0"/>
          <w:numId w:val="36"/>
        </w:numPr>
        <w:spacing w:after="240"/>
      </w:pPr>
      <w:r>
        <w:t>Needing assurance of the vaccine’s safety (46%, up from 39% in June).</w:t>
      </w:r>
    </w:p>
    <w:p w14:paraId="17C2CBA8" w14:textId="77777777" w:rsidR="000F472B" w:rsidRDefault="000F472B" w:rsidP="000F472B">
      <w:pPr>
        <w:pStyle w:val="ListParagraph"/>
        <w:numPr>
          <w:ilvl w:val="0"/>
          <w:numId w:val="36"/>
        </w:numPr>
        <w:spacing w:after="240"/>
      </w:pPr>
      <w:r>
        <w:t>Wanting to wait and see if others suffer side effects (41%, 41% in June).</w:t>
      </w:r>
    </w:p>
    <w:p w14:paraId="270BB084" w14:textId="77777777" w:rsidR="000F472B" w:rsidRPr="00412E3B" w:rsidRDefault="000F472B" w:rsidP="000F472B">
      <w:pPr>
        <w:spacing w:after="0"/>
        <w:rPr>
          <w:b/>
          <w:bCs/>
        </w:rPr>
      </w:pPr>
      <w:r w:rsidRPr="00412E3B">
        <w:rPr>
          <w:b/>
          <w:bCs/>
        </w:rPr>
        <w:t>A new reason added to the list was “</w:t>
      </w:r>
      <w:r w:rsidRPr="000F472B">
        <w:rPr>
          <w:b/>
          <w:bCs/>
          <w:i/>
          <w:iCs/>
        </w:rPr>
        <w:t>The vaccine may not be effective against new variants</w:t>
      </w:r>
      <w:r w:rsidRPr="00412E3B">
        <w:rPr>
          <w:b/>
          <w:bCs/>
        </w:rPr>
        <w:t>”.  This was included as a result of comments in the June survey and ranked in fourth position, on 31%.</w:t>
      </w:r>
    </w:p>
    <w:p w14:paraId="0F4DF89E" w14:textId="77777777" w:rsidR="000F472B" w:rsidRDefault="000F472B" w:rsidP="000D5173">
      <w:pPr>
        <w:spacing w:after="0"/>
        <w:rPr>
          <w:lang w:val="en-AU"/>
        </w:rPr>
      </w:pPr>
    </w:p>
    <w:p w14:paraId="34883BF1" w14:textId="77777777" w:rsidR="000D5173" w:rsidRDefault="000D5173" w:rsidP="006D0F00">
      <w:pPr>
        <w:spacing w:after="0"/>
        <w:rPr>
          <w:lang w:val="en-AU"/>
        </w:rPr>
      </w:pPr>
    </w:p>
    <w:p w14:paraId="46FAD26C" w14:textId="77777777" w:rsidR="000F472B" w:rsidRPr="008D6839" w:rsidRDefault="000F472B" w:rsidP="000F472B">
      <w:pPr>
        <w:spacing w:after="0"/>
        <w:rPr>
          <w:b/>
          <w:bCs/>
          <w:sz w:val="24"/>
          <w:szCs w:val="24"/>
          <w:lang w:val="en-AU"/>
        </w:rPr>
      </w:pPr>
      <w:r>
        <w:rPr>
          <w:b/>
          <w:bCs/>
          <w:sz w:val="24"/>
          <w:szCs w:val="24"/>
          <w:lang w:val="en-AU"/>
        </w:rPr>
        <w:t>When would New Zealanders like to g</w:t>
      </w:r>
      <w:r w:rsidRPr="008D6839">
        <w:rPr>
          <w:b/>
          <w:bCs/>
          <w:sz w:val="24"/>
          <w:szCs w:val="24"/>
          <w:lang w:val="en-AU"/>
        </w:rPr>
        <w:t>et a vaccin</w:t>
      </w:r>
      <w:r>
        <w:rPr>
          <w:b/>
          <w:bCs/>
          <w:sz w:val="24"/>
          <w:szCs w:val="24"/>
          <w:lang w:val="en-AU"/>
        </w:rPr>
        <w:t>e?</w:t>
      </w:r>
    </w:p>
    <w:p w14:paraId="1F675FE3" w14:textId="6AC9829E" w:rsidR="000F472B" w:rsidRDefault="000F472B" w:rsidP="000F472B">
      <w:pPr>
        <w:pStyle w:val="ListParagraph"/>
        <w:numPr>
          <w:ilvl w:val="0"/>
          <w:numId w:val="47"/>
        </w:numPr>
        <w:spacing w:after="0"/>
        <w:rPr>
          <w:lang w:val="en-AU"/>
        </w:rPr>
      </w:pPr>
      <w:r w:rsidRPr="0031787E">
        <w:rPr>
          <w:lang w:val="en-AU"/>
        </w:rPr>
        <w:t>2</w:t>
      </w:r>
      <w:r w:rsidR="0031787E">
        <w:rPr>
          <w:lang w:val="en-AU"/>
        </w:rPr>
        <w:t>0</w:t>
      </w:r>
      <w:r w:rsidRPr="0031787E">
        <w:rPr>
          <w:lang w:val="en-AU"/>
        </w:rPr>
        <w:t>%</w:t>
      </w:r>
      <w:r w:rsidRPr="00EE755E">
        <w:rPr>
          <w:b/>
          <w:bCs/>
          <w:lang w:val="en-AU"/>
        </w:rPr>
        <w:t xml:space="preserve"> </w:t>
      </w:r>
      <w:r>
        <w:rPr>
          <w:lang w:val="en-AU"/>
        </w:rPr>
        <w:t>of those who had not yet been vaccinated wanted to get vaccinated immediately.</w:t>
      </w:r>
    </w:p>
    <w:p w14:paraId="5BD65B75" w14:textId="743A169F" w:rsidR="000F472B" w:rsidRDefault="000F472B" w:rsidP="000F472B">
      <w:pPr>
        <w:pStyle w:val="ListParagraph"/>
        <w:numPr>
          <w:ilvl w:val="0"/>
          <w:numId w:val="47"/>
        </w:numPr>
        <w:spacing w:after="0"/>
        <w:rPr>
          <w:lang w:val="en-AU"/>
        </w:rPr>
      </w:pPr>
      <w:r>
        <w:rPr>
          <w:b/>
          <w:bCs/>
          <w:lang w:val="en-AU"/>
        </w:rPr>
        <w:t>4</w:t>
      </w:r>
      <w:r w:rsidR="0031787E">
        <w:rPr>
          <w:b/>
          <w:bCs/>
          <w:lang w:val="en-AU"/>
        </w:rPr>
        <w:t>6</w:t>
      </w:r>
      <w:r>
        <w:rPr>
          <w:b/>
          <w:bCs/>
          <w:lang w:val="en-AU"/>
        </w:rPr>
        <w:t xml:space="preserve">% want to be vaccinated by </w:t>
      </w:r>
      <w:r w:rsidR="0031787E">
        <w:rPr>
          <w:b/>
          <w:bCs/>
          <w:lang w:val="en-AU"/>
        </w:rPr>
        <w:t>September</w:t>
      </w:r>
      <w:r>
        <w:rPr>
          <w:b/>
          <w:bCs/>
          <w:lang w:val="en-AU"/>
        </w:rPr>
        <w:t xml:space="preserve"> </w:t>
      </w:r>
      <w:r w:rsidRPr="00A61C7E">
        <w:rPr>
          <w:lang w:val="en-AU"/>
        </w:rPr>
        <w:t>(an estimated 1,</w:t>
      </w:r>
      <w:r w:rsidR="0031787E">
        <w:rPr>
          <w:lang w:val="en-AU"/>
        </w:rPr>
        <w:t>316</w:t>
      </w:r>
      <w:r w:rsidRPr="00A61C7E">
        <w:rPr>
          <w:lang w:val="en-AU"/>
        </w:rPr>
        <w:t>,500 New Zealanders 16+).</w:t>
      </w:r>
    </w:p>
    <w:p w14:paraId="7CF431EC" w14:textId="678B5058" w:rsidR="00E351F7" w:rsidRDefault="00E351F7" w:rsidP="006D0F00">
      <w:pPr>
        <w:spacing w:after="0"/>
        <w:rPr>
          <w:lang w:val="en-AU"/>
        </w:rPr>
      </w:pPr>
    </w:p>
    <w:p w14:paraId="66963FDF" w14:textId="77777777" w:rsidR="0031787E" w:rsidRDefault="0031787E" w:rsidP="006D0F00">
      <w:pPr>
        <w:spacing w:after="0"/>
        <w:rPr>
          <w:lang w:val="en-AU"/>
        </w:rPr>
      </w:pPr>
    </w:p>
    <w:p w14:paraId="7F39EB75" w14:textId="77777777" w:rsidR="0031787E" w:rsidRPr="00A425B3" w:rsidRDefault="0031787E" w:rsidP="0031787E">
      <w:pPr>
        <w:spacing w:after="0"/>
        <w:rPr>
          <w:b/>
          <w:bCs/>
          <w:sz w:val="24"/>
          <w:szCs w:val="24"/>
          <w:lang w:val="en-AU"/>
        </w:rPr>
      </w:pPr>
      <w:r w:rsidRPr="00A425B3">
        <w:rPr>
          <w:b/>
          <w:bCs/>
          <w:sz w:val="24"/>
          <w:szCs w:val="24"/>
          <w:lang w:val="en-AU"/>
        </w:rPr>
        <w:t>Support for the planned age group rollout in Group 4</w:t>
      </w:r>
    </w:p>
    <w:p w14:paraId="67B3219D" w14:textId="7C5FD1E3" w:rsidR="0031787E" w:rsidRPr="0031787E" w:rsidRDefault="0031787E" w:rsidP="0031787E">
      <w:pPr>
        <w:spacing w:after="0"/>
        <w:ind w:left="426"/>
        <w:rPr>
          <w:lang w:val="en-AU"/>
        </w:rPr>
      </w:pPr>
      <w:r w:rsidRPr="0031787E">
        <w:rPr>
          <w:lang w:val="en-AU"/>
        </w:rPr>
        <w:t xml:space="preserve">There has been a slight softening of support for the plan to offer vaccines by age group: 60% now support this plan compared with 65% in June. 24% say they “neither support nor oppose” the plan, with </w:t>
      </w:r>
      <w:r>
        <w:rPr>
          <w:lang w:val="en-AU"/>
        </w:rPr>
        <w:t>9</w:t>
      </w:r>
      <w:r w:rsidRPr="0031787E">
        <w:rPr>
          <w:lang w:val="en-AU"/>
        </w:rPr>
        <w:t>% opposed and 5% unsure.</w:t>
      </w:r>
    </w:p>
    <w:p w14:paraId="72266C06" w14:textId="6B555DC0" w:rsidR="0031787E" w:rsidRDefault="0031787E" w:rsidP="005E3C99">
      <w:pPr>
        <w:spacing w:after="0"/>
        <w:rPr>
          <w:lang w:val="en-AU"/>
        </w:rPr>
      </w:pPr>
    </w:p>
    <w:p w14:paraId="44FA71CE" w14:textId="6D188DC4" w:rsidR="005E3C99" w:rsidRDefault="005E3C99" w:rsidP="005E3C99">
      <w:pPr>
        <w:spacing w:after="0"/>
        <w:rPr>
          <w:lang w:val="en-AU"/>
        </w:rPr>
      </w:pPr>
    </w:p>
    <w:p w14:paraId="1F38C4E0" w14:textId="77777777" w:rsidR="003A038A" w:rsidRPr="00D81868" w:rsidRDefault="003A038A" w:rsidP="003A038A">
      <w:pPr>
        <w:spacing w:after="0"/>
        <w:rPr>
          <w:b/>
          <w:bCs/>
          <w:sz w:val="24"/>
          <w:szCs w:val="24"/>
          <w:lang w:val="en-AU"/>
        </w:rPr>
      </w:pPr>
      <w:r w:rsidRPr="00D81868">
        <w:rPr>
          <w:b/>
          <w:bCs/>
          <w:sz w:val="24"/>
          <w:szCs w:val="24"/>
          <w:lang w:val="en-AU"/>
        </w:rPr>
        <w:t>Invitations to make a vaccine booking</w:t>
      </w:r>
      <w:r>
        <w:rPr>
          <w:b/>
          <w:bCs/>
          <w:sz w:val="24"/>
          <w:szCs w:val="24"/>
          <w:lang w:val="en-AU"/>
        </w:rPr>
        <w:t xml:space="preserve"> – those who have not yet been vaccinated</w:t>
      </w:r>
    </w:p>
    <w:p w14:paraId="0B1A6445" w14:textId="77777777" w:rsidR="005E3C99" w:rsidRDefault="005E3C99" w:rsidP="005E3C99">
      <w:pPr>
        <w:spacing w:after="0"/>
      </w:pPr>
      <w:r>
        <w:t>As in the June survey, t</w:t>
      </w:r>
      <w:r w:rsidRPr="00004152">
        <w:t xml:space="preserve">he two most preferred ways to receive booking information </w:t>
      </w:r>
      <w:r>
        <w:t xml:space="preserve">in July </w:t>
      </w:r>
      <w:r w:rsidRPr="00004152">
        <w:t>are by email (</w:t>
      </w:r>
      <w:r>
        <w:t>67</w:t>
      </w:r>
      <w:r w:rsidRPr="00004152">
        <w:t>%) and text (5</w:t>
      </w:r>
      <w:r>
        <w:t>9</w:t>
      </w:r>
      <w:r w:rsidRPr="00004152">
        <w:t>%)</w:t>
      </w:r>
      <w:r>
        <w:t>.</w:t>
      </w:r>
    </w:p>
    <w:p w14:paraId="0E856EBB" w14:textId="77777777" w:rsidR="005E3C99" w:rsidRDefault="005E3C99" w:rsidP="005E3C99">
      <w:pPr>
        <w:spacing w:after="0"/>
      </w:pPr>
    </w:p>
    <w:p w14:paraId="2FF5B03C" w14:textId="77777777" w:rsidR="005E3C99" w:rsidRDefault="005E3C99" w:rsidP="005E3C99">
      <w:pPr>
        <w:spacing w:after="0"/>
      </w:pPr>
      <w:r>
        <w:t xml:space="preserve">Comparing the results with the June 2021 survey, text messaging has gained support while email and telephone calls have both lost support. </w:t>
      </w:r>
    </w:p>
    <w:p w14:paraId="62038107" w14:textId="7DEE9D47" w:rsidR="003A038A" w:rsidRDefault="003A038A">
      <w:pPr>
        <w:rPr>
          <w:lang w:val="en-AU"/>
        </w:rPr>
      </w:pPr>
      <w:r>
        <w:rPr>
          <w:lang w:val="en-AU"/>
        </w:rPr>
        <w:br w:type="page"/>
      </w:r>
    </w:p>
    <w:p w14:paraId="74193BED" w14:textId="77777777" w:rsidR="003A038A" w:rsidRPr="003A038A" w:rsidRDefault="003A038A" w:rsidP="003A038A">
      <w:pPr>
        <w:spacing w:before="240" w:after="0"/>
        <w:rPr>
          <w:b/>
          <w:sz w:val="24"/>
          <w:szCs w:val="24"/>
        </w:rPr>
      </w:pPr>
      <w:r w:rsidRPr="003A038A">
        <w:rPr>
          <w:b/>
          <w:sz w:val="24"/>
          <w:szCs w:val="24"/>
        </w:rPr>
        <w:lastRenderedPageBreak/>
        <w:t xml:space="preserve">Preferred way to make a booking </w:t>
      </w:r>
    </w:p>
    <w:p w14:paraId="788CD24F" w14:textId="5F488509" w:rsidR="003A038A" w:rsidRPr="009F4670" w:rsidRDefault="003A038A" w:rsidP="003A038A">
      <w:pPr>
        <w:spacing w:after="0"/>
      </w:pPr>
      <w:r>
        <w:t>The most-preferred method to make a booking to get a vaccine is booking online although this result dropped a little compared with the June survey (59% in July cf. 64% in June).</w:t>
      </w:r>
    </w:p>
    <w:p w14:paraId="4614B022" w14:textId="22B5E2F1" w:rsidR="005E3C99" w:rsidRDefault="005E3C99" w:rsidP="005E3C99">
      <w:pPr>
        <w:spacing w:after="0"/>
        <w:rPr>
          <w:lang w:val="en-AU"/>
        </w:rPr>
      </w:pPr>
    </w:p>
    <w:p w14:paraId="36D0022E" w14:textId="550EED5B" w:rsidR="003A038A" w:rsidRDefault="003A038A" w:rsidP="005E3C99">
      <w:pPr>
        <w:spacing w:after="0"/>
        <w:rPr>
          <w:lang w:val="en-AU"/>
        </w:rPr>
      </w:pPr>
      <w:r w:rsidRPr="003A038A">
        <w:rPr>
          <w:lang w:val="en-AU"/>
        </w:rPr>
        <w:t>As in the June survey, all age groups prefer online over telephone. However, online preference drops and telephone preference increases as people get older.</w:t>
      </w:r>
    </w:p>
    <w:p w14:paraId="77CF1095" w14:textId="5DBC1964" w:rsidR="003A038A" w:rsidRDefault="003A038A" w:rsidP="005E3C99">
      <w:pPr>
        <w:spacing w:after="0"/>
        <w:rPr>
          <w:lang w:val="en-AU"/>
        </w:rPr>
      </w:pPr>
    </w:p>
    <w:p w14:paraId="1426F583" w14:textId="35A55072" w:rsidR="003A038A" w:rsidRDefault="003A038A" w:rsidP="005E3C99">
      <w:pPr>
        <w:spacing w:after="0"/>
        <w:rPr>
          <w:lang w:val="en-AU"/>
        </w:rPr>
      </w:pPr>
    </w:p>
    <w:p w14:paraId="2AAB7158" w14:textId="77777777" w:rsidR="003A038A" w:rsidRDefault="003A038A" w:rsidP="003A038A">
      <w:pPr>
        <w:spacing w:after="0"/>
        <w:rPr>
          <w:b/>
          <w:bCs/>
          <w:sz w:val="24"/>
          <w:szCs w:val="24"/>
          <w:lang w:val="en-AU"/>
        </w:rPr>
      </w:pPr>
      <w:r>
        <w:rPr>
          <w:b/>
          <w:bCs/>
          <w:sz w:val="24"/>
          <w:szCs w:val="24"/>
          <w:lang w:val="en-AU"/>
        </w:rPr>
        <w:t>Vaccine preferences</w:t>
      </w:r>
    </w:p>
    <w:p w14:paraId="0E2819A9" w14:textId="77777777" w:rsidR="003A038A" w:rsidRPr="000404FC" w:rsidRDefault="003A038A" w:rsidP="003A038A">
      <w:pPr>
        <w:pStyle w:val="ListParagraph"/>
        <w:numPr>
          <w:ilvl w:val="0"/>
          <w:numId w:val="23"/>
        </w:numPr>
        <w:spacing w:after="0"/>
        <w:rPr>
          <w:lang w:val="en-AU"/>
        </w:rPr>
      </w:pPr>
      <w:r w:rsidRPr="000404FC">
        <w:rPr>
          <w:lang w:val="en-AU"/>
        </w:rPr>
        <w:t>People would prefer to access a COVID-19 vaccine from:</w:t>
      </w:r>
    </w:p>
    <w:p w14:paraId="336D0FF5" w14:textId="6799A058" w:rsidR="003A038A" w:rsidRPr="00AA4E8E" w:rsidRDefault="003A038A" w:rsidP="003A038A">
      <w:pPr>
        <w:pStyle w:val="ListParagraph"/>
        <w:numPr>
          <w:ilvl w:val="1"/>
          <w:numId w:val="23"/>
        </w:numPr>
        <w:spacing w:after="0"/>
        <w:rPr>
          <w:lang w:val="en-AU"/>
        </w:rPr>
      </w:pPr>
      <w:r>
        <w:rPr>
          <w:lang w:val="en-AU"/>
        </w:rPr>
        <w:t>Their</w:t>
      </w:r>
      <w:r w:rsidRPr="00AA4E8E">
        <w:rPr>
          <w:lang w:val="en-AU"/>
        </w:rPr>
        <w:t xml:space="preserve"> doctor (general practitioner)</w:t>
      </w:r>
      <w:r>
        <w:rPr>
          <w:lang w:val="en-AU"/>
        </w:rPr>
        <w:t xml:space="preserve"> (65%; June 70%; May </w:t>
      </w:r>
      <w:r w:rsidRPr="00AA4E8E">
        <w:rPr>
          <w:lang w:val="en-AU"/>
        </w:rPr>
        <w:t>68%</w:t>
      </w:r>
      <w:r>
        <w:rPr>
          <w:lang w:val="en-AU"/>
        </w:rPr>
        <w:t>).</w:t>
      </w:r>
    </w:p>
    <w:p w14:paraId="7A0A003E" w14:textId="3E0CB7FE" w:rsidR="003A038A" w:rsidRPr="00AA4E8E" w:rsidRDefault="003A038A" w:rsidP="003A038A">
      <w:pPr>
        <w:pStyle w:val="ListParagraph"/>
        <w:numPr>
          <w:ilvl w:val="1"/>
          <w:numId w:val="23"/>
        </w:numPr>
        <w:spacing w:after="0"/>
        <w:rPr>
          <w:lang w:val="en-AU"/>
        </w:rPr>
      </w:pPr>
      <w:r w:rsidRPr="00AA4E8E">
        <w:rPr>
          <w:lang w:val="en-AU"/>
        </w:rPr>
        <w:t>Practice nurse</w:t>
      </w:r>
      <w:r>
        <w:rPr>
          <w:lang w:val="en-AU"/>
        </w:rPr>
        <w:t xml:space="preserve"> (33%; June 39%, May 39%).</w:t>
      </w:r>
    </w:p>
    <w:p w14:paraId="3C207886" w14:textId="78B874D8" w:rsidR="003A038A" w:rsidRPr="00AA4E8E" w:rsidRDefault="003A038A" w:rsidP="003A038A">
      <w:pPr>
        <w:pStyle w:val="ListParagraph"/>
        <w:numPr>
          <w:ilvl w:val="1"/>
          <w:numId w:val="23"/>
        </w:numPr>
        <w:spacing w:after="0"/>
        <w:rPr>
          <w:lang w:val="en-AU"/>
        </w:rPr>
      </w:pPr>
      <w:r>
        <w:rPr>
          <w:lang w:val="en-AU"/>
        </w:rPr>
        <w:t xml:space="preserve">A </w:t>
      </w:r>
      <w:r w:rsidRPr="00AA4E8E">
        <w:rPr>
          <w:lang w:val="en-AU"/>
        </w:rPr>
        <w:t>'</w:t>
      </w:r>
      <w:r>
        <w:rPr>
          <w:lang w:val="en-AU"/>
        </w:rPr>
        <w:t>p</w:t>
      </w:r>
      <w:r w:rsidRPr="00AA4E8E">
        <w:rPr>
          <w:lang w:val="en-AU"/>
        </w:rPr>
        <w:t>op-up' vaccination clinic (e.g., malls, shopping centres, schools)</w:t>
      </w:r>
      <w:r>
        <w:rPr>
          <w:lang w:val="en-AU"/>
        </w:rPr>
        <w:t xml:space="preserve"> (28%; June 28%; May </w:t>
      </w:r>
      <w:r w:rsidRPr="00AA4E8E">
        <w:rPr>
          <w:lang w:val="en-AU"/>
        </w:rPr>
        <w:t>35%</w:t>
      </w:r>
      <w:r>
        <w:rPr>
          <w:lang w:val="en-AU"/>
        </w:rPr>
        <w:t>).</w:t>
      </w:r>
    </w:p>
    <w:p w14:paraId="6CB84D59" w14:textId="593579E3" w:rsidR="003A038A" w:rsidRPr="00AA4E8E" w:rsidRDefault="003A038A" w:rsidP="003A038A">
      <w:pPr>
        <w:pStyle w:val="ListParagraph"/>
        <w:numPr>
          <w:ilvl w:val="1"/>
          <w:numId w:val="23"/>
        </w:numPr>
        <w:spacing w:after="0"/>
        <w:rPr>
          <w:lang w:val="en-AU"/>
        </w:rPr>
      </w:pPr>
      <w:r>
        <w:rPr>
          <w:lang w:val="en-AU"/>
        </w:rPr>
        <w:t>A p</w:t>
      </w:r>
      <w:r w:rsidRPr="00AA4E8E">
        <w:rPr>
          <w:lang w:val="en-AU"/>
        </w:rPr>
        <w:t>harmacy</w:t>
      </w:r>
      <w:r>
        <w:rPr>
          <w:lang w:val="en-AU"/>
        </w:rPr>
        <w:t xml:space="preserve"> (26%; June 28%; May </w:t>
      </w:r>
      <w:r w:rsidRPr="00AA4E8E">
        <w:rPr>
          <w:lang w:val="en-AU"/>
        </w:rPr>
        <w:t>24%</w:t>
      </w:r>
      <w:r>
        <w:rPr>
          <w:lang w:val="en-AU"/>
        </w:rPr>
        <w:t>).</w:t>
      </w:r>
    </w:p>
    <w:p w14:paraId="381EC4E7" w14:textId="18B87331" w:rsidR="003A038A" w:rsidRPr="00AA4E8E" w:rsidRDefault="003A038A" w:rsidP="003A038A">
      <w:pPr>
        <w:pStyle w:val="ListParagraph"/>
        <w:numPr>
          <w:ilvl w:val="1"/>
          <w:numId w:val="23"/>
        </w:numPr>
        <w:spacing w:after="0"/>
        <w:rPr>
          <w:lang w:val="en-AU"/>
        </w:rPr>
      </w:pPr>
      <w:r>
        <w:rPr>
          <w:lang w:val="en-AU"/>
        </w:rPr>
        <w:t>A h</w:t>
      </w:r>
      <w:r w:rsidRPr="00AA4E8E">
        <w:rPr>
          <w:lang w:val="en-AU"/>
        </w:rPr>
        <w:t>ospital</w:t>
      </w:r>
      <w:r>
        <w:rPr>
          <w:lang w:val="en-AU"/>
        </w:rPr>
        <w:t xml:space="preserve"> (23%; June 23%; May </w:t>
      </w:r>
      <w:r w:rsidRPr="00AA4E8E">
        <w:rPr>
          <w:lang w:val="en-AU"/>
        </w:rPr>
        <w:t>25%</w:t>
      </w:r>
      <w:r>
        <w:rPr>
          <w:lang w:val="en-AU"/>
        </w:rPr>
        <w:t>).</w:t>
      </w:r>
    </w:p>
    <w:p w14:paraId="0F74AC0F" w14:textId="5F2A6018" w:rsidR="003A038A" w:rsidRPr="000404FC" w:rsidRDefault="003A038A" w:rsidP="003A038A">
      <w:pPr>
        <w:pStyle w:val="ListParagraph"/>
        <w:numPr>
          <w:ilvl w:val="1"/>
          <w:numId w:val="23"/>
        </w:numPr>
        <w:spacing w:after="0"/>
        <w:rPr>
          <w:lang w:val="en-AU"/>
        </w:rPr>
      </w:pPr>
      <w:r>
        <w:rPr>
          <w:lang w:val="en-AU"/>
        </w:rPr>
        <w:t xml:space="preserve">A </w:t>
      </w:r>
      <w:r w:rsidRPr="00AA4E8E">
        <w:rPr>
          <w:lang w:val="en-AU"/>
        </w:rPr>
        <w:t>District Health Nurse</w:t>
      </w:r>
      <w:r>
        <w:rPr>
          <w:lang w:val="en-AU"/>
        </w:rPr>
        <w:t xml:space="preserve"> (20%; June 21%, May 21%).</w:t>
      </w:r>
    </w:p>
    <w:p w14:paraId="09F982A2" w14:textId="57829DF7" w:rsidR="003A038A" w:rsidRPr="00AA4E8E" w:rsidRDefault="003A038A" w:rsidP="003A038A">
      <w:pPr>
        <w:pStyle w:val="ListParagraph"/>
        <w:numPr>
          <w:ilvl w:val="1"/>
          <w:numId w:val="23"/>
        </w:numPr>
        <w:spacing w:after="0"/>
        <w:rPr>
          <w:lang w:val="en-AU"/>
        </w:rPr>
      </w:pPr>
      <w:r w:rsidRPr="00AA4E8E">
        <w:rPr>
          <w:lang w:val="en-AU"/>
        </w:rPr>
        <w:t xml:space="preserve">At </w:t>
      </w:r>
      <w:r>
        <w:rPr>
          <w:lang w:val="en-AU"/>
        </w:rPr>
        <w:t>their</w:t>
      </w:r>
      <w:r w:rsidRPr="00AA4E8E">
        <w:rPr>
          <w:lang w:val="en-AU"/>
        </w:rPr>
        <w:t xml:space="preserve"> workplace</w:t>
      </w:r>
      <w:r>
        <w:rPr>
          <w:lang w:val="en-AU"/>
        </w:rPr>
        <w:t xml:space="preserve"> (16%; June 17%; May 1</w:t>
      </w:r>
      <w:r w:rsidRPr="00AA4E8E">
        <w:rPr>
          <w:lang w:val="en-AU"/>
        </w:rPr>
        <w:t>6%</w:t>
      </w:r>
      <w:r>
        <w:rPr>
          <w:lang w:val="en-AU"/>
        </w:rPr>
        <w:t>).</w:t>
      </w:r>
    </w:p>
    <w:p w14:paraId="441549C2" w14:textId="77777777" w:rsidR="003A038A" w:rsidRDefault="003A038A" w:rsidP="003A038A">
      <w:pPr>
        <w:spacing w:after="0"/>
        <w:rPr>
          <w:lang w:val="en-AU"/>
        </w:rPr>
      </w:pPr>
    </w:p>
    <w:p w14:paraId="7FBB6732" w14:textId="6CD06B21" w:rsidR="003A038A" w:rsidRDefault="003A038A" w:rsidP="003A038A">
      <w:pPr>
        <w:pStyle w:val="ListParagraph"/>
        <w:numPr>
          <w:ilvl w:val="0"/>
          <w:numId w:val="23"/>
        </w:numPr>
        <w:spacing w:after="0"/>
        <w:rPr>
          <w:lang w:val="en-AU"/>
        </w:rPr>
      </w:pPr>
      <w:r>
        <w:rPr>
          <w:lang w:val="en-AU"/>
        </w:rPr>
        <w:t>They would prefer</w:t>
      </w:r>
      <w:r w:rsidR="00C568E0">
        <w:rPr>
          <w:lang w:val="en-AU"/>
        </w:rPr>
        <w:t xml:space="preserve"> to go</w:t>
      </w:r>
      <w:r>
        <w:rPr>
          <w:lang w:val="en-AU"/>
        </w:rPr>
        <w:t xml:space="preserve"> </w:t>
      </w:r>
      <w:r w:rsidR="00365ACA">
        <w:rPr>
          <w:lang w:val="en-AU"/>
        </w:rPr>
        <w:t>for their vaccination</w:t>
      </w:r>
      <w:r>
        <w:rPr>
          <w:lang w:val="en-AU"/>
        </w:rPr>
        <w:t>:</w:t>
      </w:r>
    </w:p>
    <w:p w14:paraId="143BD272" w14:textId="237E942E" w:rsidR="003A038A" w:rsidRDefault="00C568E0" w:rsidP="003A038A">
      <w:pPr>
        <w:pStyle w:val="ListParagraph"/>
        <w:numPr>
          <w:ilvl w:val="1"/>
          <w:numId w:val="23"/>
        </w:numPr>
        <w:spacing w:after="0"/>
        <w:rPr>
          <w:lang w:val="en-AU"/>
        </w:rPr>
      </w:pPr>
      <w:r>
        <w:rPr>
          <w:lang w:val="en-AU"/>
        </w:rPr>
        <w:t>O</w:t>
      </w:r>
      <w:r w:rsidR="003A038A">
        <w:rPr>
          <w:lang w:val="en-AU"/>
        </w:rPr>
        <w:t>n their own (42%).</w:t>
      </w:r>
    </w:p>
    <w:p w14:paraId="5A785337" w14:textId="14CF58C7" w:rsidR="003A038A" w:rsidRPr="00C64244" w:rsidRDefault="00C568E0" w:rsidP="00C64244">
      <w:pPr>
        <w:pStyle w:val="ListParagraph"/>
        <w:numPr>
          <w:ilvl w:val="1"/>
          <w:numId w:val="23"/>
        </w:numPr>
        <w:spacing w:after="0"/>
        <w:rPr>
          <w:lang w:val="en-AU"/>
        </w:rPr>
      </w:pPr>
      <w:r>
        <w:rPr>
          <w:lang w:val="en-AU"/>
        </w:rPr>
        <w:t xml:space="preserve">At </w:t>
      </w:r>
      <w:r w:rsidR="003A038A" w:rsidRPr="004B2381">
        <w:rPr>
          <w:lang w:val="en-AU"/>
        </w:rPr>
        <w:t>the same time as other members of their whānau/ family regardless of the age of the members of their whānau/family, or the respondent’s age (38%, or 65% of those who did not prefer to go on their own).</w:t>
      </w:r>
    </w:p>
    <w:p w14:paraId="551D3EBE" w14:textId="0E6694D0" w:rsidR="003A038A" w:rsidRPr="004B2381" w:rsidRDefault="00C568E0" w:rsidP="00C64244">
      <w:pPr>
        <w:pStyle w:val="ListParagraph"/>
        <w:numPr>
          <w:ilvl w:val="1"/>
          <w:numId w:val="23"/>
        </w:numPr>
        <w:spacing w:after="0"/>
        <w:rPr>
          <w:lang w:val="en-AU"/>
        </w:rPr>
      </w:pPr>
      <w:r>
        <w:rPr>
          <w:lang w:val="en-AU"/>
        </w:rPr>
        <w:t>A</w:t>
      </w:r>
      <w:r w:rsidR="003A038A" w:rsidRPr="004B2381">
        <w:rPr>
          <w:lang w:val="en-AU"/>
        </w:rPr>
        <w:t>t the same time as those for whom they provide care or support, regardless of the age of the people they provide care or support for, or the respondent’s age (12%</w:t>
      </w:r>
      <w:r w:rsidR="003A038A">
        <w:rPr>
          <w:lang w:val="en-AU"/>
        </w:rPr>
        <w:t>, or 21% of those who did not prefer to go on their own</w:t>
      </w:r>
      <w:r w:rsidR="003A038A" w:rsidRPr="004B2381">
        <w:rPr>
          <w:lang w:val="en-AU"/>
        </w:rPr>
        <w:t>).</w:t>
      </w:r>
    </w:p>
    <w:p w14:paraId="5DFCF017" w14:textId="3FD8E15B" w:rsidR="003A038A" w:rsidRPr="004B2381" w:rsidRDefault="003A038A" w:rsidP="00C64244">
      <w:pPr>
        <w:pStyle w:val="ListParagraph"/>
        <w:numPr>
          <w:ilvl w:val="1"/>
          <w:numId w:val="23"/>
        </w:numPr>
        <w:spacing w:after="0"/>
        <w:rPr>
          <w:lang w:val="en-AU"/>
        </w:rPr>
      </w:pPr>
      <w:r w:rsidRPr="004B2381">
        <w:rPr>
          <w:lang w:val="en-AU"/>
        </w:rPr>
        <w:t xml:space="preserve">Where a respondent was 17 or under, </w:t>
      </w:r>
      <w:r w:rsidR="00C568E0">
        <w:rPr>
          <w:lang w:val="en-AU"/>
        </w:rPr>
        <w:t>to go a</w:t>
      </w:r>
      <w:r w:rsidRPr="004B2381">
        <w:rPr>
          <w:lang w:val="en-AU"/>
        </w:rPr>
        <w:t>t the same time as their parents (</w:t>
      </w:r>
      <w:r>
        <w:rPr>
          <w:lang w:val="en-AU"/>
        </w:rPr>
        <w:t>3</w:t>
      </w:r>
      <w:r w:rsidRPr="004B2381">
        <w:rPr>
          <w:lang w:val="en-AU"/>
        </w:rPr>
        <w:t xml:space="preserve">% overall, </w:t>
      </w:r>
      <w:r w:rsidRPr="00C64244">
        <w:rPr>
          <w:lang w:val="en-AU"/>
        </w:rPr>
        <w:t>46%</w:t>
      </w:r>
      <w:r w:rsidRPr="004B2381">
        <w:rPr>
          <w:lang w:val="en-AU"/>
        </w:rPr>
        <w:t xml:space="preserve"> of those </w:t>
      </w:r>
      <w:r>
        <w:rPr>
          <w:lang w:val="en-AU"/>
        </w:rPr>
        <w:t>aged 16-</w:t>
      </w:r>
      <w:r w:rsidRPr="004B2381">
        <w:rPr>
          <w:lang w:val="en-AU"/>
        </w:rPr>
        <w:t>17)</w:t>
      </w:r>
      <w:r>
        <w:rPr>
          <w:lang w:val="en-AU"/>
        </w:rPr>
        <w:t>.</w:t>
      </w:r>
    </w:p>
    <w:p w14:paraId="2398EC93" w14:textId="77777777" w:rsidR="00620AE9" w:rsidRDefault="00620AE9" w:rsidP="005E3C99">
      <w:pPr>
        <w:spacing w:after="0"/>
        <w:rPr>
          <w:lang w:val="en-AU"/>
        </w:rPr>
      </w:pPr>
    </w:p>
    <w:p w14:paraId="220C058D" w14:textId="25D2D097" w:rsidR="003A038A" w:rsidRPr="00E40CE6" w:rsidRDefault="00365ACA" w:rsidP="00E40CE6">
      <w:pPr>
        <w:spacing w:after="0"/>
        <w:ind w:left="1134"/>
        <w:rPr>
          <w:i/>
          <w:iCs/>
          <w:lang w:val="en-AU"/>
        </w:rPr>
      </w:pPr>
      <w:r w:rsidRPr="00E40CE6">
        <w:rPr>
          <w:i/>
          <w:iCs/>
          <w:lang w:val="en-AU"/>
        </w:rPr>
        <w:t>Note that going alone for a COVID-19 vaccination was included as an option in this survey, unlike the approach used in June</w:t>
      </w:r>
      <w:r w:rsidR="00620AE9" w:rsidRPr="00E40CE6">
        <w:rPr>
          <w:i/>
          <w:iCs/>
          <w:lang w:val="en-AU"/>
        </w:rPr>
        <w:t>.</w:t>
      </w:r>
    </w:p>
    <w:p w14:paraId="524CB2B9" w14:textId="637150E6" w:rsidR="003A038A" w:rsidRDefault="003A038A" w:rsidP="005E3C99">
      <w:pPr>
        <w:spacing w:after="0"/>
        <w:rPr>
          <w:lang w:val="en-AU"/>
        </w:rPr>
      </w:pPr>
    </w:p>
    <w:p w14:paraId="690AE331" w14:textId="77777777" w:rsidR="00C568E0" w:rsidRDefault="00C568E0" w:rsidP="00C568E0">
      <w:pPr>
        <w:spacing w:after="0"/>
        <w:rPr>
          <w:b/>
          <w:bCs/>
          <w:sz w:val="24"/>
          <w:szCs w:val="24"/>
          <w:lang w:val="en-AU"/>
        </w:rPr>
      </w:pPr>
      <w:r w:rsidRPr="00366EAC">
        <w:rPr>
          <w:b/>
          <w:bCs/>
          <w:sz w:val="24"/>
          <w:szCs w:val="24"/>
          <w:lang w:val="en-AU"/>
        </w:rPr>
        <w:t xml:space="preserve">Vaccination of </w:t>
      </w:r>
      <w:r>
        <w:rPr>
          <w:b/>
          <w:bCs/>
          <w:sz w:val="24"/>
          <w:szCs w:val="24"/>
          <w:lang w:val="en-AU"/>
        </w:rPr>
        <w:t xml:space="preserve">16–17-year-olds and </w:t>
      </w:r>
      <w:r w:rsidRPr="00366EAC">
        <w:rPr>
          <w:b/>
          <w:bCs/>
          <w:sz w:val="24"/>
          <w:szCs w:val="24"/>
          <w:lang w:val="en-AU"/>
        </w:rPr>
        <w:t>12–15-year-olds</w:t>
      </w:r>
    </w:p>
    <w:p w14:paraId="61BACDBA" w14:textId="65E36D52" w:rsidR="00C568E0" w:rsidRPr="000C325E" w:rsidRDefault="00C568E0" w:rsidP="00C568E0">
      <w:pPr>
        <w:pStyle w:val="ListParagraph"/>
        <w:numPr>
          <w:ilvl w:val="0"/>
          <w:numId w:val="48"/>
        </w:numPr>
        <w:spacing w:after="0"/>
        <w:rPr>
          <w:color w:val="000000" w:themeColor="text1"/>
        </w:rPr>
      </w:pPr>
      <w:r>
        <w:rPr>
          <w:b/>
          <w:bCs/>
          <w:color w:val="000000" w:themeColor="text1"/>
        </w:rPr>
        <w:t>71</w:t>
      </w:r>
      <w:r w:rsidRPr="003C58D7">
        <w:rPr>
          <w:b/>
          <w:bCs/>
          <w:color w:val="000000" w:themeColor="text1"/>
        </w:rPr>
        <w:t>%</w:t>
      </w:r>
      <w:r>
        <w:rPr>
          <w:color w:val="000000" w:themeColor="text1"/>
        </w:rPr>
        <w:t xml:space="preserve"> of primary caregivers of children aged 16-17 years</w:t>
      </w:r>
      <w:r w:rsidRPr="00366EAC">
        <w:rPr>
          <w:color w:val="000000" w:themeColor="text1"/>
        </w:rPr>
        <w:t xml:space="preserve"> </w:t>
      </w:r>
      <w:r>
        <w:rPr>
          <w:color w:val="000000" w:themeColor="text1"/>
        </w:rPr>
        <w:t>are</w:t>
      </w:r>
      <w:r w:rsidRPr="00366EAC">
        <w:rPr>
          <w:color w:val="000000" w:themeColor="text1"/>
        </w:rPr>
        <w:t xml:space="preserve"> likely to allow the </w:t>
      </w:r>
      <w:r>
        <w:rPr>
          <w:color w:val="000000" w:themeColor="text1"/>
        </w:rPr>
        <w:t>young adults</w:t>
      </w:r>
      <w:r w:rsidRPr="00366EAC">
        <w:rPr>
          <w:color w:val="000000" w:themeColor="text1"/>
        </w:rPr>
        <w:t xml:space="preserve"> to be vaccinated</w:t>
      </w:r>
      <w:r>
        <w:rPr>
          <w:color w:val="000000" w:themeColor="text1"/>
        </w:rPr>
        <w:t>.</w:t>
      </w:r>
    </w:p>
    <w:p w14:paraId="56734D3C" w14:textId="17161B44" w:rsidR="00C568E0" w:rsidRPr="00366EAC" w:rsidRDefault="00C568E0" w:rsidP="00C568E0">
      <w:pPr>
        <w:pStyle w:val="ListParagraph"/>
        <w:numPr>
          <w:ilvl w:val="0"/>
          <w:numId w:val="48"/>
        </w:numPr>
        <w:spacing w:after="0"/>
        <w:rPr>
          <w:color w:val="000000" w:themeColor="text1"/>
        </w:rPr>
      </w:pPr>
      <w:r>
        <w:rPr>
          <w:b/>
          <w:bCs/>
          <w:color w:val="000000" w:themeColor="text1"/>
        </w:rPr>
        <w:t>67</w:t>
      </w:r>
      <w:r w:rsidRPr="003C58D7">
        <w:rPr>
          <w:b/>
          <w:bCs/>
          <w:color w:val="000000" w:themeColor="text1"/>
        </w:rPr>
        <w:t>%</w:t>
      </w:r>
      <w:r>
        <w:rPr>
          <w:color w:val="000000" w:themeColor="text1"/>
        </w:rPr>
        <w:t xml:space="preserve"> of </w:t>
      </w:r>
      <w:bookmarkStart w:id="4" w:name="_Hlk76597044"/>
      <w:r>
        <w:rPr>
          <w:color w:val="000000" w:themeColor="text1"/>
        </w:rPr>
        <w:t>caregivers of children aged 12-15 years</w:t>
      </w:r>
      <w:r w:rsidRPr="00366EAC">
        <w:rPr>
          <w:color w:val="000000" w:themeColor="text1"/>
        </w:rPr>
        <w:t xml:space="preserve"> </w:t>
      </w:r>
      <w:r>
        <w:rPr>
          <w:color w:val="000000" w:themeColor="text1"/>
        </w:rPr>
        <w:t>are</w:t>
      </w:r>
      <w:r w:rsidRPr="00366EAC">
        <w:rPr>
          <w:color w:val="000000" w:themeColor="text1"/>
        </w:rPr>
        <w:t xml:space="preserve"> likely to allow the</w:t>
      </w:r>
      <w:r>
        <w:rPr>
          <w:color w:val="000000" w:themeColor="text1"/>
        </w:rPr>
        <w:t>ir young people</w:t>
      </w:r>
      <w:r w:rsidRPr="00366EAC">
        <w:rPr>
          <w:color w:val="000000" w:themeColor="text1"/>
        </w:rPr>
        <w:t xml:space="preserve"> to be vaccinated</w:t>
      </w:r>
      <w:bookmarkEnd w:id="4"/>
      <w:r>
        <w:rPr>
          <w:color w:val="000000" w:themeColor="text1"/>
        </w:rPr>
        <w:t xml:space="preserve"> (May 55%).</w:t>
      </w:r>
    </w:p>
    <w:p w14:paraId="46E526C4" w14:textId="34C6B76C" w:rsidR="00C568E0" w:rsidRDefault="00C568E0" w:rsidP="00C568E0">
      <w:pPr>
        <w:pStyle w:val="ListParagraph"/>
        <w:numPr>
          <w:ilvl w:val="0"/>
          <w:numId w:val="48"/>
        </w:numPr>
        <w:spacing w:after="0"/>
      </w:pPr>
      <w:r>
        <w:t>Māori were less likely than average to allow their 16–17-year-old taiohi to get a COVID-19 vaccine but more likely than average to allow their 12–15-year-old tamariki to get vaccinated.</w:t>
      </w:r>
    </w:p>
    <w:p w14:paraId="600D1726" w14:textId="77777777" w:rsidR="00C568E0" w:rsidRDefault="00C568E0" w:rsidP="00C568E0">
      <w:pPr>
        <w:pStyle w:val="ListParagraph"/>
        <w:numPr>
          <w:ilvl w:val="0"/>
          <w:numId w:val="48"/>
        </w:numPr>
        <w:spacing w:after="0"/>
      </w:pPr>
      <w:r>
        <w:t xml:space="preserve">Pasifika and “Other European” respondents were the least likely to allow the 12–15-year-olds for whom they were the primary caregiver to be vaccinated. Pasifika were the most unsure about allowing their 16–17-year-olds to be vaccinated.  </w:t>
      </w:r>
    </w:p>
    <w:p w14:paraId="2066C985" w14:textId="7EC3A324" w:rsidR="00C568E0" w:rsidRPr="00703E54" w:rsidRDefault="00C568E0" w:rsidP="00C568E0">
      <w:pPr>
        <w:pStyle w:val="ListParagraph"/>
        <w:numPr>
          <w:ilvl w:val="0"/>
          <w:numId w:val="48"/>
        </w:numPr>
        <w:spacing w:after="0"/>
        <w:rPr>
          <w:b/>
          <w:bCs/>
          <w:sz w:val="24"/>
          <w:szCs w:val="24"/>
          <w:lang w:val="en-AU"/>
        </w:rPr>
      </w:pPr>
      <w:r>
        <w:rPr>
          <w:lang w:val="en-AU"/>
        </w:rPr>
        <w:lastRenderedPageBreak/>
        <w:t>As in May and April, t</w:t>
      </w:r>
      <w:r w:rsidRPr="00556C57">
        <w:rPr>
          <w:lang w:val="en-AU"/>
        </w:rPr>
        <w:t>he key concern</w:t>
      </w:r>
      <w:r>
        <w:rPr>
          <w:lang w:val="en-AU"/>
        </w:rPr>
        <w:t>s</w:t>
      </w:r>
      <w:r w:rsidRPr="00556C57">
        <w:rPr>
          <w:lang w:val="en-AU"/>
        </w:rPr>
        <w:t xml:space="preserve"> for those who won’t allow vaccination for their </w:t>
      </w:r>
      <w:r>
        <w:rPr>
          <w:lang w:val="en-AU"/>
        </w:rPr>
        <w:t>young people</w:t>
      </w:r>
      <w:r w:rsidRPr="00556C57">
        <w:rPr>
          <w:lang w:val="en-AU"/>
        </w:rPr>
        <w:t xml:space="preserve"> </w:t>
      </w:r>
      <w:r>
        <w:rPr>
          <w:lang w:val="en-AU"/>
        </w:rPr>
        <w:t xml:space="preserve">are vaccine safety </w:t>
      </w:r>
      <w:r w:rsidRPr="000C325E">
        <w:rPr>
          <w:lang w:val="en-AU"/>
        </w:rPr>
        <w:t>and long-term effects</w:t>
      </w:r>
      <w:r w:rsidR="00872A0E">
        <w:rPr>
          <w:lang w:val="en-AU"/>
        </w:rPr>
        <w:t>.</w:t>
      </w:r>
    </w:p>
    <w:p w14:paraId="0D3984C3" w14:textId="72A6F452" w:rsidR="003A038A" w:rsidRDefault="003A038A" w:rsidP="005E3C99">
      <w:pPr>
        <w:spacing w:after="0"/>
        <w:rPr>
          <w:lang w:val="en-AU"/>
        </w:rPr>
      </w:pPr>
    </w:p>
    <w:p w14:paraId="09F7D292" w14:textId="52A2B2B5" w:rsidR="003A038A" w:rsidRDefault="003A038A" w:rsidP="005E3C99">
      <w:pPr>
        <w:spacing w:after="0"/>
        <w:rPr>
          <w:lang w:val="en-AU"/>
        </w:rPr>
      </w:pPr>
    </w:p>
    <w:p w14:paraId="6C13A9A0" w14:textId="3E01C36C" w:rsidR="002E2FAD" w:rsidRPr="004343B7" w:rsidRDefault="002E2FAD" w:rsidP="002E2FAD">
      <w:pPr>
        <w:spacing w:after="0"/>
        <w:rPr>
          <w:b/>
          <w:bCs/>
          <w:sz w:val="24"/>
          <w:szCs w:val="24"/>
          <w:lang w:val="en-AU"/>
        </w:rPr>
      </w:pPr>
      <w:r w:rsidRPr="004343B7">
        <w:rPr>
          <w:b/>
          <w:bCs/>
          <w:sz w:val="24"/>
          <w:szCs w:val="24"/>
          <w:lang w:val="en-AU"/>
        </w:rPr>
        <w:t xml:space="preserve">Do </w:t>
      </w:r>
      <w:r>
        <w:rPr>
          <w:b/>
          <w:bCs/>
          <w:sz w:val="24"/>
          <w:szCs w:val="24"/>
          <w:lang w:val="en-AU"/>
        </w:rPr>
        <w:t xml:space="preserve">those who are yet to get a vaccine have </w:t>
      </w:r>
      <w:r w:rsidRPr="004343B7">
        <w:rPr>
          <w:b/>
          <w:bCs/>
          <w:sz w:val="24"/>
          <w:szCs w:val="24"/>
          <w:lang w:val="en-AU"/>
        </w:rPr>
        <w:t>all the information they need to make a decision on getting a COVID-19 vaccine?</w:t>
      </w:r>
    </w:p>
    <w:p w14:paraId="495F4DDF" w14:textId="1F6993B1" w:rsidR="002E2FAD" w:rsidRDefault="002E2FAD" w:rsidP="002E2FAD">
      <w:pPr>
        <w:pStyle w:val="ListParagraph"/>
        <w:numPr>
          <w:ilvl w:val="0"/>
          <w:numId w:val="51"/>
        </w:numPr>
        <w:spacing w:after="0"/>
        <w:rPr>
          <w:lang w:val="en-AU"/>
        </w:rPr>
      </w:pPr>
      <w:r>
        <w:rPr>
          <w:lang w:val="en-AU"/>
        </w:rPr>
        <w:t>38% said “Definitely” (June 37%; May 35%; April 27%).  These people are primarily those who will “Definitely” get a COVID-19 vaccine (62%) or those who will “Definitely not” (34%).</w:t>
      </w:r>
    </w:p>
    <w:p w14:paraId="683B4065" w14:textId="135074A4" w:rsidR="002E2FAD" w:rsidRDefault="002E2FAD" w:rsidP="002E2FAD">
      <w:pPr>
        <w:pStyle w:val="ListParagraph"/>
        <w:numPr>
          <w:ilvl w:val="0"/>
          <w:numId w:val="51"/>
        </w:numPr>
        <w:spacing w:after="0"/>
        <w:rPr>
          <w:lang w:val="en-AU"/>
        </w:rPr>
      </w:pPr>
      <w:r>
        <w:rPr>
          <w:lang w:val="en-AU"/>
        </w:rPr>
        <w:t xml:space="preserve">30% said “Mostly” (June 33%; May 32%; April 31%).  </w:t>
      </w:r>
    </w:p>
    <w:p w14:paraId="44226178" w14:textId="7F2B065C" w:rsidR="002E2FAD" w:rsidRDefault="002E2FAD" w:rsidP="002E2FAD">
      <w:pPr>
        <w:pStyle w:val="ListParagraph"/>
        <w:numPr>
          <w:ilvl w:val="0"/>
          <w:numId w:val="51"/>
        </w:numPr>
        <w:spacing w:after="0"/>
        <w:rPr>
          <w:lang w:val="en-AU"/>
        </w:rPr>
      </w:pPr>
      <w:r>
        <w:rPr>
          <w:lang w:val="en-AU"/>
        </w:rPr>
        <w:t>13% said “Not Quite” (June 13%; May 17%; April 18%).</w:t>
      </w:r>
    </w:p>
    <w:p w14:paraId="76021F51" w14:textId="71AA4833" w:rsidR="002E2FAD" w:rsidRDefault="002E2FAD" w:rsidP="002E2FAD">
      <w:pPr>
        <w:pStyle w:val="ListParagraph"/>
        <w:numPr>
          <w:ilvl w:val="0"/>
          <w:numId w:val="51"/>
        </w:numPr>
        <w:spacing w:after="0"/>
        <w:rPr>
          <w:lang w:val="en-AU"/>
        </w:rPr>
      </w:pPr>
      <w:r>
        <w:rPr>
          <w:lang w:val="en-AU"/>
        </w:rPr>
        <w:t>13% said “I need to know more” (June 12%; May 14%; April 21%). As in May, those who need to know more are primarily those who say they are “Likely”</w:t>
      </w:r>
      <w:r w:rsidR="007A4079">
        <w:rPr>
          <w:lang w:val="en-AU"/>
        </w:rPr>
        <w:t xml:space="preserve"> (21%)</w:t>
      </w:r>
      <w:r>
        <w:rPr>
          <w:lang w:val="en-AU"/>
        </w:rPr>
        <w:t xml:space="preserve">, “Unlikely” </w:t>
      </w:r>
      <w:r w:rsidR="007A4079">
        <w:rPr>
          <w:lang w:val="en-AU"/>
        </w:rPr>
        <w:t xml:space="preserve">(36%) </w:t>
      </w:r>
      <w:r>
        <w:rPr>
          <w:lang w:val="en-AU"/>
        </w:rPr>
        <w:t xml:space="preserve">or “Most Unlikely” </w:t>
      </w:r>
      <w:r w:rsidR="007A4079">
        <w:rPr>
          <w:lang w:val="en-AU"/>
        </w:rPr>
        <w:t xml:space="preserve">(44%) </w:t>
      </w:r>
      <w:r>
        <w:rPr>
          <w:lang w:val="en-AU"/>
        </w:rPr>
        <w:t>to get a COVID-19 vaccine; i.e., not definite either way.</w:t>
      </w:r>
    </w:p>
    <w:p w14:paraId="4A7867C0" w14:textId="6B34AD04" w:rsidR="002E2FAD" w:rsidRDefault="002E2FAD" w:rsidP="002E2FAD">
      <w:pPr>
        <w:pStyle w:val="ListParagraph"/>
        <w:numPr>
          <w:ilvl w:val="0"/>
          <w:numId w:val="51"/>
        </w:numPr>
        <w:spacing w:after="0"/>
        <w:rPr>
          <w:lang w:val="en-AU"/>
        </w:rPr>
      </w:pPr>
      <w:r>
        <w:rPr>
          <w:lang w:val="en-AU"/>
        </w:rPr>
        <w:t>6% say they don’t need to know more, (</w:t>
      </w:r>
      <w:r w:rsidR="007A4079">
        <w:rPr>
          <w:lang w:val="en-AU"/>
        </w:rPr>
        <w:t xml:space="preserve">June 6%; </w:t>
      </w:r>
      <w:r>
        <w:rPr>
          <w:lang w:val="en-AU"/>
        </w:rPr>
        <w:t xml:space="preserve">May and April 3%).  </w:t>
      </w:r>
      <w:r w:rsidR="007A4079">
        <w:rPr>
          <w:lang w:val="en-AU"/>
        </w:rPr>
        <w:t>As reported in June, t</w:t>
      </w:r>
      <w:r>
        <w:rPr>
          <w:lang w:val="en-AU"/>
        </w:rPr>
        <w:t>hese are primarily those who will “Definitely not” get a vaccine (2</w:t>
      </w:r>
      <w:r w:rsidR="007A4079">
        <w:rPr>
          <w:lang w:val="en-AU"/>
        </w:rPr>
        <w:t>7</w:t>
      </w:r>
      <w:r>
        <w:rPr>
          <w:lang w:val="en-AU"/>
        </w:rPr>
        <w:t>%)</w:t>
      </w:r>
      <w:r w:rsidR="007A4079">
        <w:rPr>
          <w:lang w:val="en-AU"/>
        </w:rPr>
        <w:t>.  Note that 60%</w:t>
      </w:r>
      <w:r>
        <w:rPr>
          <w:lang w:val="en-AU"/>
        </w:rPr>
        <w:t xml:space="preserve"> of those who will “definitely not” get a vaccine either “definitely” have all the information they need or “don’t need to know more”.</w:t>
      </w:r>
    </w:p>
    <w:p w14:paraId="08311E60" w14:textId="77777777" w:rsidR="002E2FAD" w:rsidRDefault="002E2FAD" w:rsidP="002E2FAD">
      <w:pPr>
        <w:spacing w:after="0"/>
        <w:rPr>
          <w:lang w:val="en-AU"/>
        </w:rPr>
      </w:pPr>
    </w:p>
    <w:p w14:paraId="5F66F262" w14:textId="77777777" w:rsidR="002E2FAD" w:rsidRPr="002D665E" w:rsidRDefault="002E2FAD" w:rsidP="002554F0">
      <w:pPr>
        <w:spacing w:after="0"/>
        <w:rPr>
          <w:color w:val="000000" w:themeColor="text1"/>
        </w:rPr>
      </w:pPr>
      <w:r w:rsidRPr="00480C83">
        <w:rPr>
          <w:b/>
          <w:bCs/>
          <w:color w:val="000000" w:themeColor="text1"/>
        </w:rPr>
        <w:t>Qualitative</w:t>
      </w:r>
      <w:r>
        <w:rPr>
          <w:color w:val="000000" w:themeColor="text1"/>
        </w:rPr>
        <w:t>: From analysis of an open-response question, th</w:t>
      </w:r>
      <w:r w:rsidRPr="002D665E">
        <w:rPr>
          <w:color w:val="000000" w:themeColor="text1"/>
        </w:rPr>
        <w:t>e two main things people said they need to know are:</w:t>
      </w:r>
    </w:p>
    <w:p w14:paraId="0B6D8B92" w14:textId="199FF9ED" w:rsidR="002E2FAD" w:rsidRPr="002D665E" w:rsidRDefault="002E2FAD" w:rsidP="002554F0">
      <w:pPr>
        <w:numPr>
          <w:ilvl w:val="0"/>
          <w:numId w:val="30"/>
        </w:numPr>
        <w:spacing w:after="0"/>
        <w:contextualSpacing/>
        <w:rPr>
          <w:color w:val="000000" w:themeColor="text1"/>
        </w:rPr>
      </w:pPr>
      <w:r w:rsidRPr="002D665E">
        <w:rPr>
          <w:color w:val="000000" w:themeColor="text1"/>
        </w:rPr>
        <w:t>Information on side effects and risks (</w:t>
      </w:r>
      <w:r w:rsidR="002554F0">
        <w:rPr>
          <w:color w:val="000000" w:themeColor="text1"/>
        </w:rPr>
        <w:t xml:space="preserve">34%; June </w:t>
      </w:r>
      <w:r w:rsidRPr="002D665E">
        <w:rPr>
          <w:color w:val="000000" w:themeColor="text1"/>
        </w:rPr>
        <w:t>26%</w:t>
      </w:r>
      <w:r>
        <w:rPr>
          <w:color w:val="000000" w:themeColor="text1"/>
        </w:rPr>
        <w:t>; May 26%).</w:t>
      </w:r>
    </w:p>
    <w:p w14:paraId="04901E15" w14:textId="2CC68E7E" w:rsidR="002E2FAD" w:rsidRDefault="002E2FAD" w:rsidP="002554F0">
      <w:pPr>
        <w:numPr>
          <w:ilvl w:val="0"/>
          <w:numId w:val="30"/>
        </w:numPr>
        <w:spacing w:after="0"/>
        <w:contextualSpacing/>
        <w:rPr>
          <w:color w:val="000000" w:themeColor="text1"/>
        </w:rPr>
      </w:pPr>
      <w:r w:rsidRPr="002D665E">
        <w:rPr>
          <w:color w:val="000000" w:themeColor="text1"/>
        </w:rPr>
        <w:t>Information on the long-term effects of the vaccine, based on longer and/or more clinical studies (</w:t>
      </w:r>
      <w:r w:rsidR="002554F0">
        <w:rPr>
          <w:color w:val="000000" w:themeColor="text1"/>
        </w:rPr>
        <w:t xml:space="preserve">19%; June </w:t>
      </w:r>
      <w:r w:rsidRPr="002D665E">
        <w:rPr>
          <w:color w:val="000000" w:themeColor="text1"/>
        </w:rPr>
        <w:t>17%</w:t>
      </w:r>
      <w:r>
        <w:rPr>
          <w:color w:val="000000" w:themeColor="text1"/>
        </w:rPr>
        <w:t xml:space="preserve">; May </w:t>
      </w:r>
      <w:r w:rsidRPr="002D665E">
        <w:rPr>
          <w:color w:val="000000" w:themeColor="text1"/>
        </w:rPr>
        <w:t>16%)</w:t>
      </w:r>
      <w:r>
        <w:rPr>
          <w:color w:val="000000" w:themeColor="text1"/>
        </w:rPr>
        <w:t>.</w:t>
      </w:r>
    </w:p>
    <w:p w14:paraId="585547A5" w14:textId="5AAA76E8" w:rsidR="002554F0" w:rsidRDefault="002554F0" w:rsidP="002554F0">
      <w:pPr>
        <w:spacing w:after="0"/>
        <w:contextualSpacing/>
        <w:rPr>
          <w:color w:val="000000" w:themeColor="text1"/>
        </w:rPr>
      </w:pPr>
    </w:p>
    <w:p w14:paraId="58A086AF" w14:textId="5FA77C13" w:rsidR="002554F0" w:rsidRDefault="002554F0" w:rsidP="002554F0">
      <w:pPr>
        <w:spacing w:after="0"/>
        <w:contextualSpacing/>
        <w:rPr>
          <w:color w:val="000000" w:themeColor="text1"/>
        </w:rPr>
      </w:pPr>
      <w:r>
        <w:rPr>
          <w:color w:val="000000" w:themeColor="text1"/>
        </w:rPr>
        <w:t xml:space="preserve">The requirement for information on safety is growing; this is a characteristic of the group who are </w:t>
      </w:r>
      <w:r w:rsidRPr="002554F0">
        <w:rPr>
          <w:color w:val="000000" w:themeColor="text1"/>
          <w:u w:val="single"/>
        </w:rPr>
        <w:t>currently unlikely</w:t>
      </w:r>
      <w:r>
        <w:rPr>
          <w:color w:val="000000" w:themeColor="text1"/>
        </w:rPr>
        <w:t xml:space="preserve"> to get a vaccine, and as more of those who are likely to get a vaccine are actually vaccinated, the percentage of people not yet vaccinated who require information on vaccine safety is expected to grow.</w:t>
      </w:r>
    </w:p>
    <w:p w14:paraId="46AEAFCF" w14:textId="369B6933" w:rsidR="002E2FAD" w:rsidRDefault="002E2FAD" w:rsidP="005E3C99">
      <w:pPr>
        <w:spacing w:after="0"/>
        <w:rPr>
          <w:lang w:val="en-AU"/>
        </w:rPr>
      </w:pPr>
    </w:p>
    <w:p w14:paraId="031F8A92" w14:textId="05A0C790" w:rsidR="002E2FAD" w:rsidRDefault="002E2FAD" w:rsidP="005E3C99">
      <w:pPr>
        <w:spacing w:after="0"/>
        <w:rPr>
          <w:lang w:val="en-AU"/>
        </w:rPr>
      </w:pPr>
    </w:p>
    <w:p w14:paraId="04147FE9" w14:textId="0E760F5D" w:rsidR="00301EAE" w:rsidRPr="00301EAE" w:rsidRDefault="00301EAE" w:rsidP="005E3C99">
      <w:pPr>
        <w:spacing w:after="0"/>
        <w:rPr>
          <w:b/>
          <w:bCs/>
          <w:sz w:val="24"/>
          <w:szCs w:val="24"/>
          <w:lang w:val="en-AU"/>
        </w:rPr>
      </w:pPr>
      <w:r w:rsidRPr="00301EAE">
        <w:rPr>
          <w:b/>
          <w:bCs/>
          <w:sz w:val="24"/>
          <w:szCs w:val="24"/>
          <w:lang w:val="en-AU"/>
        </w:rPr>
        <w:t>Experiences of those who have already been vaccinated</w:t>
      </w:r>
    </w:p>
    <w:p w14:paraId="333F0B2C" w14:textId="755A4E66" w:rsidR="00301EAE" w:rsidRDefault="00301EAE" w:rsidP="00301EAE">
      <w:pPr>
        <w:spacing w:after="0"/>
      </w:pPr>
      <w:r>
        <w:t>Respondents who had been vaccinated at least once were asked a series of question on their experience.  As the percentage of the population vaccinated grows, it is recommended that in future surveys these questions be asked only of those who have been vaccinated in the past 30 days.</w:t>
      </w:r>
    </w:p>
    <w:p w14:paraId="25A85BA5" w14:textId="77777777" w:rsidR="00301EAE" w:rsidRDefault="00301EAE" w:rsidP="00301EAE">
      <w:pPr>
        <w:spacing w:after="0"/>
        <w:rPr>
          <w:lang w:val="en-AU"/>
        </w:rPr>
      </w:pPr>
    </w:p>
    <w:p w14:paraId="23C0B308" w14:textId="70A06D79" w:rsidR="00301EAE" w:rsidRDefault="00301EAE" w:rsidP="00301EAE">
      <w:pPr>
        <w:pStyle w:val="ListParagraph"/>
        <w:numPr>
          <w:ilvl w:val="0"/>
          <w:numId w:val="52"/>
        </w:numPr>
        <w:spacing w:after="0"/>
        <w:rPr>
          <w:lang w:val="en-AU"/>
        </w:rPr>
      </w:pPr>
      <w:r w:rsidRPr="00301EAE">
        <w:rPr>
          <w:lang w:val="en-AU"/>
        </w:rPr>
        <w:t>The two main ways people were invited to be vaccinated were through work (23%) and by text (20%).</w:t>
      </w:r>
    </w:p>
    <w:p w14:paraId="5594BCA8" w14:textId="2D9FF860" w:rsidR="00301EAE" w:rsidRPr="00301EAE" w:rsidRDefault="00301EAE" w:rsidP="00301EAE">
      <w:pPr>
        <w:pStyle w:val="ListParagraph"/>
        <w:numPr>
          <w:ilvl w:val="0"/>
          <w:numId w:val="52"/>
        </w:numPr>
        <w:spacing w:after="0"/>
        <w:rPr>
          <w:lang w:val="en-AU"/>
        </w:rPr>
      </w:pPr>
      <w:r w:rsidRPr="00301EAE">
        <w:rPr>
          <w:lang w:val="en-AU"/>
        </w:rPr>
        <w:t xml:space="preserve">The two most common ways to book a vaccine were by phone (39%) and online (24%).  </w:t>
      </w:r>
      <w:r w:rsidRPr="00301EAE">
        <w:rPr>
          <w:i/>
          <w:iCs/>
          <w:lang w:val="en-AU"/>
        </w:rPr>
        <w:t>Note that the release of “Book my Vaccine” on 28 July occurred in the middle of the survey period.</w:t>
      </w:r>
    </w:p>
    <w:p w14:paraId="16634528" w14:textId="77777777" w:rsidR="00301EAE" w:rsidRDefault="00301EAE" w:rsidP="00301EAE">
      <w:pPr>
        <w:pStyle w:val="ListParagraph"/>
        <w:numPr>
          <w:ilvl w:val="0"/>
          <w:numId w:val="52"/>
        </w:numPr>
        <w:spacing w:after="120"/>
      </w:pPr>
      <w:r>
        <w:t xml:space="preserve">The proportion who found booking easy increased to </w:t>
      </w:r>
      <w:r w:rsidRPr="00E40CE6">
        <w:rPr>
          <w:b/>
          <w:bCs/>
        </w:rPr>
        <w:t>92%</w:t>
      </w:r>
      <w:r>
        <w:t xml:space="preserve"> in July from 85% in the June survey. Conversely, those who found booking difficult decreased from 15% to </w:t>
      </w:r>
      <w:r w:rsidRPr="00E40CE6">
        <w:rPr>
          <w:b/>
          <w:bCs/>
        </w:rPr>
        <w:t>8%</w:t>
      </w:r>
      <w:r>
        <w:t>.</w:t>
      </w:r>
    </w:p>
    <w:p w14:paraId="641B6AA0" w14:textId="383E26B9" w:rsidR="00301EAE" w:rsidRDefault="00301EAE" w:rsidP="00301EAE">
      <w:pPr>
        <w:pStyle w:val="ListParagraph"/>
        <w:numPr>
          <w:ilvl w:val="0"/>
          <w:numId w:val="52"/>
        </w:numPr>
        <w:spacing w:after="0"/>
        <w:rPr>
          <w:lang w:val="en-AU"/>
        </w:rPr>
      </w:pPr>
      <w:r>
        <w:rPr>
          <w:lang w:val="en-AU"/>
        </w:rPr>
        <w:lastRenderedPageBreak/>
        <w:t>The top 3 reasons respondents had found booking difficult were:</w:t>
      </w:r>
    </w:p>
    <w:p w14:paraId="6EDF3B76" w14:textId="1490B5BB" w:rsidR="00301EAE" w:rsidRPr="00301EAE" w:rsidRDefault="00301EAE" w:rsidP="00301EAE">
      <w:pPr>
        <w:pStyle w:val="ListParagraph"/>
        <w:numPr>
          <w:ilvl w:val="1"/>
          <w:numId w:val="52"/>
        </w:numPr>
        <w:spacing w:after="0"/>
        <w:rPr>
          <w:lang w:val="en-AU"/>
        </w:rPr>
      </w:pPr>
      <w:r w:rsidRPr="00301EAE">
        <w:rPr>
          <w:lang w:val="en-AU"/>
        </w:rPr>
        <w:t>Having to call the booking number more than once (32%)</w:t>
      </w:r>
      <w:r w:rsidR="00C9095B">
        <w:rPr>
          <w:lang w:val="en-AU"/>
        </w:rPr>
        <w:t>.</w:t>
      </w:r>
    </w:p>
    <w:p w14:paraId="04F90ECA" w14:textId="77777777" w:rsidR="00301EAE" w:rsidRPr="00301EAE" w:rsidRDefault="00301EAE" w:rsidP="00301EAE">
      <w:pPr>
        <w:pStyle w:val="ListParagraph"/>
        <w:numPr>
          <w:ilvl w:val="1"/>
          <w:numId w:val="52"/>
        </w:numPr>
        <w:spacing w:after="0"/>
        <w:rPr>
          <w:lang w:val="en-AU"/>
        </w:rPr>
      </w:pPr>
      <w:r w:rsidRPr="00301EAE">
        <w:rPr>
          <w:lang w:val="en-AU"/>
        </w:rPr>
        <w:t>Not being sent information on how to make a booking (29%)</w:t>
      </w:r>
    </w:p>
    <w:p w14:paraId="61B904AB" w14:textId="77777777" w:rsidR="00301EAE" w:rsidRPr="00301EAE" w:rsidRDefault="00301EAE" w:rsidP="00301EAE">
      <w:pPr>
        <w:pStyle w:val="ListParagraph"/>
        <w:numPr>
          <w:ilvl w:val="1"/>
          <w:numId w:val="52"/>
        </w:numPr>
        <w:spacing w:after="0"/>
        <w:rPr>
          <w:lang w:val="en-AU"/>
        </w:rPr>
      </w:pPr>
      <w:r w:rsidRPr="00301EAE">
        <w:rPr>
          <w:lang w:val="en-AU"/>
        </w:rPr>
        <w:t>Hard to find information on how to make a booking (29%).</w:t>
      </w:r>
    </w:p>
    <w:p w14:paraId="1DAA9682" w14:textId="0045200F" w:rsidR="00301EAE" w:rsidRDefault="00301EAE" w:rsidP="00301EAE">
      <w:pPr>
        <w:pStyle w:val="ListParagraph"/>
        <w:numPr>
          <w:ilvl w:val="0"/>
          <w:numId w:val="52"/>
        </w:numPr>
        <w:spacing w:after="0"/>
        <w:rPr>
          <w:lang w:val="en-AU"/>
        </w:rPr>
      </w:pPr>
      <w:r>
        <w:rPr>
          <w:lang w:val="en-AU"/>
        </w:rPr>
        <w:t>The top 3 reasons respondents had found booking easy were:</w:t>
      </w:r>
    </w:p>
    <w:p w14:paraId="07875837" w14:textId="0E988401" w:rsidR="00301EAE" w:rsidRPr="00301EAE" w:rsidRDefault="00301EAE" w:rsidP="00301EAE">
      <w:pPr>
        <w:pStyle w:val="ListParagraph"/>
        <w:numPr>
          <w:ilvl w:val="1"/>
          <w:numId w:val="52"/>
        </w:numPr>
        <w:spacing w:after="0"/>
        <w:rPr>
          <w:lang w:val="en-AU"/>
        </w:rPr>
      </w:pPr>
      <w:r w:rsidRPr="00301EAE">
        <w:rPr>
          <w:lang w:val="en-AU"/>
        </w:rPr>
        <w:t>Getting the time and place that people wanted (34%)</w:t>
      </w:r>
      <w:r w:rsidR="00C9095B">
        <w:rPr>
          <w:lang w:val="en-AU"/>
        </w:rPr>
        <w:t>.</w:t>
      </w:r>
    </w:p>
    <w:p w14:paraId="6E4FF571" w14:textId="0C0CCF44" w:rsidR="00301EAE" w:rsidRPr="00301EAE" w:rsidRDefault="00301EAE" w:rsidP="00301EAE">
      <w:pPr>
        <w:pStyle w:val="ListParagraph"/>
        <w:numPr>
          <w:ilvl w:val="1"/>
          <w:numId w:val="52"/>
        </w:numPr>
        <w:spacing w:after="0"/>
        <w:rPr>
          <w:lang w:val="en-AU"/>
        </w:rPr>
      </w:pPr>
      <w:r w:rsidRPr="00301EAE">
        <w:rPr>
          <w:lang w:val="en-AU"/>
        </w:rPr>
        <w:t>Being easy to book the second dose (31%)</w:t>
      </w:r>
      <w:r w:rsidR="00C9095B">
        <w:rPr>
          <w:lang w:val="en-AU"/>
        </w:rPr>
        <w:t>.</w:t>
      </w:r>
    </w:p>
    <w:p w14:paraId="0C87EA7D" w14:textId="62782051" w:rsidR="00301EAE" w:rsidRPr="00301EAE" w:rsidRDefault="00301EAE" w:rsidP="00301EAE">
      <w:pPr>
        <w:pStyle w:val="ListParagraph"/>
        <w:numPr>
          <w:ilvl w:val="1"/>
          <w:numId w:val="52"/>
        </w:numPr>
        <w:spacing w:after="0"/>
        <w:rPr>
          <w:lang w:val="en-AU"/>
        </w:rPr>
      </w:pPr>
      <w:r w:rsidRPr="00301EAE">
        <w:rPr>
          <w:lang w:val="en-AU"/>
        </w:rPr>
        <w:t>Easy to book by phone and the online system worked well (both 28%)</w:t>
      </w:r>
      <w:r w:rsidR="00C9095B">
        <w:rPr>
          <w:lang w:val="en-AU"/>
        </w:rPr>
        <w:t>.</w:t>
      </w:r>
    </w:p>
    <w:p w14:paraId="756D5D58" w14:textId="7191AFC4" w:rsidR="00301EAE" w:rsidRDefault="00301EAE" w:rsidP="00301EAE">
      <w:pPr>
        <w:spacing w:after="0"/>
        <w:rPr>
          <w:lang w:val="en-AU"/>
        </w:rPr>
      </w:pPr>
    </w:p>
    <w:p w14:paraId="40C447D8" w14:textId="77777777" w:rsidR="0074356E" w:rsidRDefault="0074356E" w:rsidP="0074356E">
      <w:pPr>
        <w:pStyle w:val="ListParagraph"/>
        <w:numPr>
          <w:ilvl w:val="0"/>
          <w:numId w:val="52"/>
        </w:numPr>
        <w:spacing w:after="0"/>
        <w:rPr>
          <w:lang w:val="en-AU"/>
        </w:rPr>
      </w:pPr>
      <w:r>
        <w:rPr>
          <w:lang w:val="en-AU"/>
        </w:rPr>
        <w:t>The top 3 positive appointment experiences reported were:</w:t>
      </w:r>
    </w:p>
    <w:p w14:paraId="0469B224" w14:textId="77777777" w:rsidR="0074356E" w:rsidRDefault="0074356E" w:rsidP="0074356E">
      <w:pPr>
        <w:pStyle w:val="ListParagraph"/>
        <w:numPr>
          <w:ilvl w:val="1"/>
          <w:numId w:val="52"/>
        </w:numPr>
        <w:spacing w:after="0"/>
        <w:rPr>
          <w:lang w:val="en-AU"/>
        </w:rPr>
      </w:pPr>
      <w:r>
        <w:rPr>
          <w:lang w:val="en-AU"/>
        </w:rPr>
        <w:t>F</w:t>
      </w:r>
      <w:r w:rsidRPr="0074356E">
        <w:rPr>
          <w:lang w:val="en-AU"/>
        </w:rPr>
        <w:t>riendly people (71%)</w:t>
      </w:r>
      <w:r>
        <w:rPr>
          <w:lang w:val="en-AU"/>
        </w:rPr>
        <w:t>.</w:t>
      </w:r>
    </w:p>
    <w:p w14:paraId="46755E3D" w14:textId="0BE2D4D9" w:rsidR="0074356E" w:rsidRDefault="0074356E" w:rsidP="0074356E">
      <w:pPr>
        <w:pStyle w:val="ListParagraph"/>
        <w:numPr>
          <w:ilvl w:val="1"/>
          <w:numId w:val="52"/>
        </w:numPr>
        <w:spacing w:after="0"/>
        <w:rPr>
          <w:lang w:val="en-AU"/>
        </w:rPr>
      </w:pPr>
      <w:r>
        <w:rPr>
          <w:lang w:val="en-AU"/>
        </w:rPr>
        <w:t>E</w:t>
      </w:r>
      <w:r w:rsidRPr="0074356E">
        <w:rPr>
          <w:lang w:val="en-AU"/>
        </w:rPr>
        <w:t>ase of getting to the centre (61%)</w:t>
      </w:r>
      <w:r>
        <w:rPr>
          <w:lang w:val="en-AU"/>
        </w:rPr>
        <w:t>.</w:t>
      </w:r>
    </w:p>
    <w:p w14:paraId="265BCC6D" w14:textId="77777777" w:rsidR="0074356E" w:rsidRDefault="0074356E" w:rsidP="0074356E">
      <w:pPr>
        <w:pStyle w:val="ListParagraph"/>
        <w:numPr>
          <w:ilvl w:val="1"/>
          <w:numId w:val="52"/>
        </w:numPr>
        <w:spacing w:after="0"/>
        <w:rPr>
          <w:lang w:val="en-AU"/>
        </w:rPr>
      </w:pPr>
      <w:r>
        <w:rPr>
          <w:lang w:val="en-AU"/>
        </w:rPr>
        <w:t>N</w:t>
      </w:r>
      <w:r w:rsidRPr="0074356E">
        <w:rPr>
          <w:lang w:val="en-AU"/>
        </w:rPr>
        <w:t xml:space="preserve">o trouble finding my booking (63%). </w:t>
      </w:r>
    </w:p>
    <w:p w14:paraId="6CABA76F" w14:textId="2ABE4A3D" w:rsidR="0074356E" w:rsidRDefault="0074356E" w:rsidP="0074356E">
      <w:pPr>
        <w:pStyle w:val="ListParagraph"/>
        <w:numPr>
          <w:ilvl w:val="0"/>
          <w:numId w:val="52"/>
        </w:numPr>
        <w:spacing w:after="0"/>
        <w:rPr>
          <w:lang w:val="en-AU"/>
        </w:rPr>
      </w:pPr>
      <w:r w:rsidRPr="0074356E">
        <w:rPr>
          <w:lang w:val="en-AU"/>
        </w:rPr>
        <w:t>By contrast, the most negative experience was centre staff not knowing who the person was (13%).</w:t>
      </w:r>
    </w:p>
    <w:p w14:paraId="6132DB6D" w14:textId="77777777" w:rsidR="0074356E" w:rsidRPr="0074356E" w:rsidRDefault="0074356E" w:rsidP="0074356E">
      <w:pPr>
        <w:spacing w:after="0"/>
        <w:rPr>
          <w:lang w:val="en-AU"/>
        </w:rPr>
      </w:pPr>
    </w:p>
    <w:p w14:paraId="402D6EF8" w14:textId="456985F3" w:rsidR="00301EAE" w:rsidRDefault="00301EAE" w:rsidP="00301EAE">
      <w:pPr>
        <w:pStyle w:val="ListParagraph"/>
        <w:numPr>
          <w:ilvl w:val="0"/>
          <w:numId w:val="52"/>
        </w:numPr>
        <w:spacing w:after="0"/>
        <w:rPr>
          <w:lang w:val="en-AU"/>
        </w:rPr>
      </w:pPr>
      <w:r>
        <w:rPr>
          <w:lang w:val="en-AU"/>
        </w:rPr>
        <w:t>On average, respondents rated:</w:t>
      </w:r>
    </w:p>
    <w:p w14:paraId="7C94CC96" w14:textId="69023628" w:rsidR="00301EAE" w:rsidRDefault="00301EAE" w:rsidP="00301EAE">
      <w:pPr>
        <w:pStyle w:val="ListParagraph"/>
        <w:numPr>
          <w:ilvl w:val="1"/>
          <w:numId w:val="52"/>
        </w:numPr>
        <w:spacing w:after="0"/>
        <w:rPr>
          <w:lang w:val="en-AU"/>
        </w:rPr>
      </w:pPr>
      <w:r>
        <w:rPr>
          <w:lang w:val="en-AU"/>
        </w:rPr>
        <w:t>The booking experience</w:t>
      </w:r>
      <w:r w:rsidR="0074356E">
        <w:rPr>
          <w:lang w:val="en-AU"/>
        </w:rPr>
        <w:t>:</w:t>
      </w:r>
      <w:r>
        <w:rPr>
          <w:lang w:val="en-AU"/>
        </w:rPr>
        <w:t xml:space="preserve"> 8.0 out of 10.</w:t>
      </w:r>
    </w:p>
    <w:p w14:paraId="703E78DE" w14:textId="28C99148" w:rsidR="00301EAE" w:rsidRDefault="0074356E" w:rsidP="00301EAE">
      <w:pPr>
        <w:pStyle w:val="ListParagraph"/>
        <w:numPr>
          <w:ilvl w:val="1"/>
          <w:numId w:val="52"/>
        </w:numPr>
        <w:spacing w:after="0"/>
        <w:rPr>
          <w:lang w:val="en-AU"/>
        </w:rPr>
      </w:pPr>
      <w:r>
        <w:rPr>
          <w:lang w:val="en-AU"/>
        </w:rPr>
        <w:t xml:space="preserve">The </w:t>
      </w:r>
      <w:r w:rsidRPr="0074356E">
        <w:rPr>
          <w:lang w:val="en-AU"/>
        </w:rPr>
        <w:t>booking</w:t>
      </w:r>
      <w:r>
        <w:rPr>
          <w:lang w:val="en-AU"/>
        </w:rPr>
        <w:t xml:space="preserve"> experience: 8.4 out of 10.</w:t>
      </w:r>
    </w:p>
    <w:p w14:paraId="1DE601B5" w14:textId="0519CF1F" w:rsidR="0074356E" w:rsidRPr="0074356E" w:rsidRDefault="0074356E" w:rsidP="0074356E">
      <w:pPr>
        <w:pStyle w:val="ListParagraph"/>
        <w:numPr>
          <w:ilvl w:val="1"/>
          <w:numId w:val="52"/>
        </w:numPr>
        <w:spacing w:after="0"/>
        <w:rPr>
          <w:lang w:val="en-AU"/>
        </w:rPr>
      </w:pPr>
      <w:r w:rsidRPr="0074356E">
        <w:rPr>
          <w:lang w:val="en-AU"/>
        </w:rPr>
        <w:t>The location of the vaccination centre</w:t>
      </w:r>
      <w:r>
        <w:rPr>
          <w:lang w:val="en-AU"/>
        </w:rPr>
        <w:t>: 8.7 out of 10.</w:t>
      </w:r>
    </w:p>
    <w:p w14:paraId="1BDC2F42" w14:textId="2CC5A17E" w:rsidR="0074356E" w:rsidRPr="0074356E" w:rsidRDefault="0074356E" w:rsidP="0074356E">
      <w:pPr>
        <w:pStyle w:val="ListParagraph"/>
        <w:numPr>
          <w:ilvl w:val="1"/>
          <w:numId w:val="52"/>
        </w:numPr>
        <w:spacing w:after="0"/>
        <w:rPr>
          <w:lang w:val="en-AU"/>
        </w:rPr>
      </w:pPr>
      <w:r w:rsidRPr="0074356E">
        <w:rPr>
          <w:lang w:val="en-AU"/>
        </w:rPr>
        <w:t>The way in which the vaccination centre was laid out</w:t>
      </w:r>
      <w:r>
        <w:rPr>
          <w:lang w:val="en-AU"/>
        </w:rPr>
        <w:t>: 8.8 out of 10.</w:t>
      </w:r>
    </w:p>
    <w:p w14:paraId="690DBAC9" w14:textId="18266FE2" w:rsidR="0074356E" w:rsidRPr="0074356E" w:rsidRDefault="0074356E" w:rsidP="0074356E">
      <w:pPr>
        <w:pStyle w:val="ListParagraph"/>
        <w:numPr>
          <w:ilvl w:val="1"/>
          <w:numId w:val="52"/>
        </w:numPr>
        <w:spacing w:after="0"/>
        <w:rPr>
          <w:lang w:val="en-AU"/>
        </w:rPr>
      </w:pPr>
      <w:r w:rsidRPr="0074356E">
        <w:rPr>
          <w:lang w:val="en-AU"/>
        </w:rPr>
        <w:t>The staff I saw when I first arrived</w:t>
      </w:r>
      <w:r>
        <w:rPr>
          <w:lang w:val="en-AU"/>
        </w:rPr>
        <w:t>: 9.0 out of 10.</w:t>
      </w:r>
    </w:p>
    <w:p w14:paraId="4EC3999E" w14:textId="64AE8814" w:rsidR="0074356E" w:rsidRPr="0074356E" w:rsidRDefault="0074356E" w:rsidP="0074356E">
      <w:pPr>
        <w:pStyle w:val="ListParagraph"/>
        <w:numPr>
          <w:ilvl w:val="1"/>
          <w:numId w:val="52"/>
        </w:numPr>
        <w:spacing w:after="0"/>
        <w:rPr>
          <w:lang w:val="en-AU"/>
        </w:rPr>
      </w:pPr>
      <w:r w:rsidRPr="0074356E">
        <w:rPr>
          <w:lang w:val="en-AU"/>
        </w:rPr>
        <w:t>Finding my booking details</w:t>
      </w:r>
      <w:r>
        <w:rPr>
          <w:lang w:val="en-AU"/>
        </w:rPr>
        <w:t>: 8.9 out of 10.</w:t>
      </w:r>
    </w:p>
    <w:p w14:paraId="40E9321E" w14:textId="3D853A44" w:rsidR="0074356E" w:rsidRPr="0074356E" w:rsidRDefault="0074356E" w:rsidP="0074356E">
      <w:pPr>
        <w:pStyle w:val="ListParagraph"/>
        <w:numPr>
          <w:ilvl w:val="1"/>
          <w:numId w:val="52"/>
        </w:numPr>
        <w:spacing w:after="0"/>
        <w:rPr>
          <w:lang w:val="en-AU"/>
        </w:rPr>
      </w:pPr>
      <w:r w:rsidRPr="0074356E">
        <w:rPr>
          <w:lang w:val="en-AU"/>
        </w:rPr>
        <w:t>The person who vaccinated me</w:t>
      </w:r>
      <w:r>
        <w:rPr>
          <w:lang w:val="en-AU"/>
        </w:rPr>
        <w:t>: 9.3 out of 10.</w:t>
      </w:r>
    </w:p>
    <w:p w14:paraId="0DE6E2C3" w14:textId="159E5B0C" w:rsidR="0074356E" w:rsidRPr="00301EAE" w:rsidRDefault="0074356E" w:rsidP="0074356E">
      <w:pPr>
        <w:pStyle w:val="ListParagraph"/>
        <w:numPr>
          <w:ilvl w:val="1"/>
          <w:numId w:val="52"/>
        </w:numPr>
        <w:spacing w:after="0"/>
        <w:rPr>
          <w:lang w:val="en-AU"/>
        </w:rPr>
      </w:pPr>
      <w:r w:rsidRPr="0074356E">
        <w:rPr>
          <w:lang w:val="en-AU"/>
        </w:rPr>
        <w:t>The way in which I was monitored after I had been vaccinated</w:t>
      </w:r>
      <w:r>
        <w:rPr>
          <w:lang w:val="en-AU"/>
        </w:rPr>
        <w:t>: 9.1 out of 10.</w:t>
      </w:r>
    </w:p>
    <w:p w14:paraId="5DAD6DDA" w14:textId="77777777" w:rsidR="00301EAE" w:rsidRPr="00301EAE" w:rsidRDefault="00301EAE" w:rsidP="00C568E0">
      <w:pPr>
        <w:spacing w:after="0"/>
        <w:rPr>
          <w:lang w:val="en-AU"/>
        </w:rPr>
      </w:pPr>
    </w:p>
    <w:p w14:paraId="287A141A" w14:textId="06AC1B3F" w:rsidR="00301EAE" w:rsidRDefault="0074356E" w:rsidP="0074356E">
      <w:pPr>
        <w:pStyle w:val="ListParagraph"/>
        <w:numPr>
          <w:ilvl w:val="0"/>
          <w:numId w:val="52"/>
        </w:numPr>
        <w:spacing w:after="0"/>
        <w:rPr>
          <w:lang w:val="en-AU"/>
        </w:rPr>
      </w:pPr>
      <w:r>
        <w:rPr>
          <w:lang w:val="en-AU"/>
        </w:rPr>
        <w:t>96% of those who had been vaccinated reported their language needs had definitely or mostly been met.  By ethnicity, the results were:</w:t>
      </w:r>
    </w:p>
    <w:p w14:paraId="0DF6C92E" w14:textId="5019BA1D" w:rsidR="0074356E" w:rsidRDefault="0074356E" w:rsidP="0074356E">
      <w:pPr>
        <w:pStyle w:val="ListParagraph"/>
        <w:numPr>
          <w:ilvl w:val="1"/>
          <w:numId w:val="52"/>
        </w:numPr>
        <w:spacing w:after="0"/>
        <w:rPr>
          <w:lang w:val="en-AU"/>
        </w:rPr>
      </w:pPr>
      <w:r>
        <w:rPr>
          <w:lang w:val="en-AU"/>
        </w:rPr>
        <w:t>Asian: 9</w:t>
      </w:r>
      <w:r w:rsidR="00B623B3">
        <w:rPr>
          <w:lang w:val="en-AU"/>
        </w:rPr>
        <w:t>5</w:t>
      </w:r>
      <w:r>
        <w:rPr>
          <w:lang w:val="en-AU"/>
        </w:rPr>
        <w:t>%.</w:t>
      </w:r>
    </w:p>
    <w:p w14:paraId="3E9CC04A" w14:textId="60097329" w:rsidR="0074356E" w:rsidRDefault="0074356E" w:rsidP="0074356E">
      <w:pPr>
        <w:pStyle w:val="ListParagraph"/>
        <w:numPr>
          <w:ilvl w:val="1"/>
          <w:numId w:val="52"/>
        </w:numPr>
        <w:spacing w:after="0"/>
        <w:rPr>
          <w:lang w:val="en-AU"/>
        </w:rPr>
      </w:pPr>
      <w:r>
        <w:rPr>
          <w:lang w:val="en-AU"/>
        </w:rPr>
        <w:t>Indian</w:t>
      </w:r>
      <w:r>
        <w:rPr>
          <w:rStyle w:val="FootnoteReference"/>
          <w:lang w:val="en-AU"/>
        </w:rPr>
        <w:footnoteReference w:id="8"/>
      </w:r>
      <w:r>
        <w:rPr>
          <w:lang w:val="en-AU"/>
        </w:rPr>
        <w:t xml:space="preserve">: </w:t>
      </w:r>
      <w:r w:rsidR="00B623B3">
        <w:rPr>
          <w:lang w:val="en-AU"/>
        </w:rPr>
        <w:t>83</w:t>
      </w:r>
      <w:r>
        <w:rPr>
          <w:lang w:val="en-AU"/>
        </w:rPr>
        <w:t>%.</w:t>
      </w:r>
    </w:p>
    <w:p w14:paraId="75297481" w14:textId="15C4E637" w:rsidR="0074356E" w:rsidRDefault="0074356E" w:rsidP="0074356E">
      <w:pPr>
        <w:pStyle w:val="ListParagraph"/>
        <w:numPr>
          <w:ilvl w:val="1"/>
          <w:numId w:val="52"/>
        </w:numPr>
        <w:spacing w:after="0"/>
        <w:rPr>
          <w:lang w:val="en-AU"/>
        </w:rPr>
      </w:pPr>
      <w:r>
        <w:rPr>
          <w:lang w:val="en-AU"/>
        </w:rPr>
        <w:t xml:space="preserve">Māori: </w:t>
      </w:r>
      <w:r w:rsidR="00B623B3">
        <w:rPr>
          <w:lang w:val="en-AU"/>
        </w:rPr>
        <w:t>95</w:t>
      </w:r>
      <w:r>
        <w:rPr>
          <w:lang w:val="en-AU"/>
        </w:rPr>
        <w:t>%.</w:t>
      </w:r>
    </w:p>
    <w:p w14:paraId="556CDB88" w14:textId="1FBADC97" w:rsidR="0074356E" w:rsidRDefault="0074356E" w:rsidP="0074356E">
      <w:pPr>
        <w:pStyle w:val="ListParagraph"/>
        <w:numPr>
          <w:ilvl w:val="1"/>
          <w:numId w:val="52"/>
        </w:numPr>
        <w:spacing w:after="0"/>
        <w:rPr>
          <w:lang w:val="en-AU"/>
        </w:rPr>
      </w:pPr>
      <w:r>
        <w:rPr>
          <w:lang w:val="en-AU"/>
        </w:rPr>
        <w:t>NZ European/Pākehā: 9</w:t>
      </w:r>
      <w:r w:rsidR="00B623B3">
        <w:rPr>
          <w:lang w:val="en-AU"/>
        </w:rPr>
        <w:t>7</w:t>
      </w:r>
      <w:r>
        <w:rPr>
          <w:lang w:val="en-AU"/>
        </w:rPr>
        <w:t>%.</w:t>
      </w:r>
    </w:p>
    <w:p w14:paraId="1E51EBCE" w14:textId="1FEB597A" w:rsidR="0074356E" w:rsidRDefault="00B623B3" w:rsidP="0074356E">
      <w:pPr>
        <w:pStyle w:val="ListParagraph"/>
        <w:numPr>
          <w:ilvl w:val="1"/>
          <w:numId w:val="52"/>
        </w:numPr>
        <w:spacing w:after="0"/>
        <w:rPr>
          <w:lang w:val="en-AU"/>
        </w:rPr>
      </w:pPr>
      <w:r>
        <w:rPr>
          <w:lang w:val="en-AU"/>
        </w:rPr>
        <w:t>“Other European”: 96%.</w:t>
      </w:r>
    </w:p>
    <w:p w14:paraId="4EE06632" w14:textId="478DA478" w:rsidR="00B623B3" w:rsidRDefault="00B623B3" w:rsidP="0074356E">
      <w:pPr>
        <w:pStyle w:val="ListParagraph"/>
        <w:numPr>
          <w:ilvl w:val="1"/>
          <w:numId w:val="52"/>
        </w:numPr>
        <w:spacing w:after="0"/>
        <w:rPr>
          <w:lang w:val="en-AU"/>
        </w:rPr>
      </w:pPr>
      <w:r>
        <w:rPr>
          <w:lang w:val="en-AU"/>
        </w:rPr>
        <w:t>Pasifika: 95%.</w:t>
      </w:r>
    </w:p>
    <w:p w14:paraId="27012CDD" w14:textId="47A607FF" w:rsidR="00B623B3" w:rsidRPr="0074356E" w:rsidRDefault="00B623B3" w:rsidP="0074356E">
      <w:pPr>
        <w:pStyle w:val="ListParagraph"/>
        <w:numPr>
          <w:ilvl w:val="1"/>
          <w:numId w:val="52"/>
        </w:numPr>
        <w:spacing w:after="0"/>
        <w:rPr>
          <w:lang w:val="en-AU"/>
        </w:rPr>
      </w:pPr>
      <w:r>
        <w:rPr>
          <w:lang w:val="en-AU"/>
        </w:rPr>
        <w:t>“Other”: 69%.</w:t>
      </w:r>
    </w:p>
    <w:p w14:paraId="5D372044" w14:textId="32568EA5" w:rsidR="00E40CE6" w:rsidRDefault="00E40CE6">
      <w:pPr>
        <w:rPr>
          <w:lang w:val="en-AU"/>
        </w:rPr>
      </w:pPr>
      <w:r>
        <w:rPr>
          <w:lang w:val="en-AU"/>
        </w:rPr>
        <w:br w:type="page"/>
      </w:r>
    </w:p>
    <w:p w14:paraId="22E4AA31" w14:textId="77777777" w:rsidR="00B623B3" w:rsidRDefault="00B623B3" w:rsidP="00B623B3">
      <w:pPr>
        <w:pStyle w:val="ListParagraph"/>
        <w:numPr>
          <w:ilvl w:val="0"/>
          <w:numId w:val="52"/>
        </w:numPr>
        <w:spacing w:after="0"/>
        <w:rPr>
          <w:lang w:val="en-AU"/>
        </w:rPr>
      </w:pPr>
      <w:r>
        <w:rPr>
          <w:lang w:val="en-AU"/>
        </w:rPr>
        <w:lastRenderedPageBreak/>
        <w:t xml:space="preserve">80% of those who said they lived with impairments or health conditions said that had been taken into account during the vaccination process. </w:t>
      </w:r>
    </w:p>
    <w:p w14:paraId="46BC2D51" w14:textId="12355403" w:rsidR="00B623B3" w:rsidRPr="00B623B3" w:rsidRDefault="00B623B3" w:rsidP="00B623B3">
      <w:pPr>
        <w:pStyle w:val="ListParagraph"/>
        <w:numPr>
          <w:ilvl w:val="0"/>
          <w:numId w:val="52"/>
        </w:numPr>
        <w:spacing w:after="0"/>
        <w:rPr>
          <w:lang w:val="en-AU"/>
        </w:rPr>
      </w:pPr>
      <w:r>
        <w:rPr>
          <w:lang w:val="en-AU"/>
        </w:rPr>
        <w:t>72% of those who identified as disabled said their disability had been taken into account during the vaccination process.</w:t>
      </w:r>
    </w:p>
    <w:p w14:paraId="67EE34E0" w14:textId="26FBA092" w:rsidR="00B623B3" w:rsidRDefault="00B623B3" w:rsidP="00B623B3">
      <w:pPr>
        <w:pStyle w:val="ListParagraph"/>
        <w:numPr>
          <w:ilvl w:val="0"/>
          <w:numId w:val="52"/>
        </w:numPr>
        <w:spacing w:after="0"/>
        <w:rPr>
          <w:lang w:val="en-AU"/>
        </w:rPr>
      </w:pPr>
      <w:r>
        <w:rPr>
          <w:lang w:val="en-AU"/>
        </w:rPr>
        <w:t>As a result of their vaccination experience:</w:t>
      </w:r>
    </w:p>
    <w:p w14:paraId="0DD4423E" w14:textId="36858FA0" w:rsidR="00B623B3" w:rsidRDefault="00B623B3" w:rsidP="00B623B3">
      <w:pPr>
        <w:pStyle w:val="ListParagraph"/>
        <w:numPr>
          <w:ilvl w:val="1"/>
          <w:numId w:val="52"/>
        </w:numPr>
        <w:spacing w:after="0"/>
        <w:rPr>
          <w:lang w:val="en-AU"/>
        </w:rPr>
      </w:pPr>
      <w:r w:rsidRPr="00B623B3">
        <w:rPr>
          <w:lang w:val="en-AU"/>
        </w:rPr>
        <w:t xml:space="preserve">68% </w:t>
      </w:r>
      <w:r w:rsidR="00F97555">
        <w:rPr>
          <w:lang w:val="en-AU"/>
        </w:rPr>
        <w:t xml:space="preserve">overall </w:t>
      </w:r>
      <w:r w:rsidRPr="00B623B3">
        <w:rPr>
          <w:lang w:val="en-AU"/>
        </w:rPr>
        <w:t xml:space="preserve">said </w:t>
      </w:r>
      <w:r>
        <w:rPr>
          <w:lang w:val="en-AU"/>
        </w:rPr>
        <w:t xml:space="preserve">they were </w:t>
      </w:r>
      <w:r w:rsidRPr="00B623B3">
        <w:rPr>
          <w:lang w:val="en-AU"/>
        </w:rPr>
        <w:t>more likely to recommend vaccination to others</w:t>
      </w:r>
      <w:r>
        <w:rPr>
          <w:lang w:val="en-AU"/>
        </w:rPr>
        <w:t>.</w:t>
      </w:r>
    </w:p>
    <w:p w14:paraId="436A413C" w14:textId="77777777" w:rsidR="00B623B3" w:rsidRDefault="00B623B3" w:rsidP="00B623B3">
      <w:pPr>
        <w:pStyle w:val="ListParagraph"/>
        <w:numPr>
          <w:ilvl w:val="1"/>
          <w:numId w:val="52"/>
        </w:numPr>
        <w:spacing w:after="0"/>
        <w:rPr>
          <w:lang w:val="en-AU"/>
        </w:rPr>
      </w:pPr>
      <w:r>
        <w:rPr>
          <w:lang w:val="en-AU"/>
        </w:rPr>
        <w:t>31% said it made no difference.</w:t>
      </w:r>
    </w:p>
    <w:p w14:paraId="24D27AE8" w14:textId="332A4146" w:rsidR="0074356E" w:rsidRPr="00B623B3" w:rsidRDefault="00B623B3" w:rsidP="00B623B3">
      <w:pPr>
        <w:pStyle w:val="ListParagraph"/>
        <w:numPr>
          <w:ilvl w:val="1"/>
          <w:numId w:val="52"/>
        </w:numPr>
        <w:spacing w:after="0"/>
        <w:rPr>
          <w:lang w:val="en-AU"/>
        </w:rPr>
      </w:pPr>
      <w:r w:rsidRPr="00B623B3">
        <w:rPr>
          <w:lang w:val="en-AU"/>
        </w:rPr>
        <w:t xml:space="preserve">3% </w:t>
      </w:r>
      <w:r>
        <w:rPr>
          <w:lang w:val="en-AU"/>
        </w:rPr>
        <w:t>said they were less l</w:t>
      </w:r>
      <w:r w:rsidRPr="00B623B3">
        <w:rPr>
          <w:lang w:val="en-AU"/>
        </w:rPr>
        <w:t>ikely</w:t>
      </w:r>
      <w:r>
        <w:rPr>
          <w:lang w:val="en-AU"/>
        </w:rPr>
        <w:t xml:space="preserve"> to recommend vaccination to others.</w:t>
      </w:r>
    </w:p>
    <w:p w14:paraId="7D1A7444" w14:textId="7AEB476A" w:rsidR="00B623B3" w:rsidRDefault="00B623B3" w:rsidP="00C568E0">
      <w:pPr>
        <w:spacing w:after="0"/>
        <w:rPr>
          <w:lang w:val="en-AU"/>
        </w:rPr>
      </w:pPr>
    </w:p>
    <w:p w14:paraId="6D64E3CA" w14:textId="77777777" w:rsidR="00B623B3" w:rsidRDefault="00B623B3" w:rsidP="00B623B3">
      <w:pPr>
        <w:pStyle w:val="ListParagraph"/>
        <w:numPr>
          <w:ilvl w:val="0"/>
          <w:numId w:val="52"/>
        </w:numPr>
        <w:spacing w:after="0"/>
        <w:rPr>
          <w:lang w:val="en-AU"/>
        </w:rPr>
      </w:pPr>
      <w:r w:rsidRPr="00B623B3">
        <w:rPr>
          <w:lang w:val="en-AU"/>
        </w:rPr>
        <w:t xml:space="preserve">42% were very happy with their experience and had no suggestions for improvement. </w:t>
      </w:r>
    </w:p>
    <w:p w14:paraId="0D308893" w14:textId="77777777" w:rsidR="006E679A" w:rsidRDefault="00B623B3" w:rsidP="00B623B3">
      <w:pPr>
        <w:pStyle w:val="ListParagraph"/>
        <w:numPr>
          <w:ilvl w:val="0"/>
          <w:numId w:val="52"/>
        </w:numPr>
        <w:spacing w:after="0"/>
        <w:rPr>
          <w:lang w:val="en-AU"/>
        </w:rPr>
      </w:pPr>
      <w:r w:rsidRPr="00B623B3">
        <w:rPr>
          <w:lang w:val="en-AU"/>
        </w:rPr>
        <w:t>25% had improvement suggestions for the vaccination centres</w:t>
      </w:r>
      <w:r w:rsidR="006E679A">
        <w:rPr>
          <w:lang w:val="en-AU"/>
        </w:rPr>
        <w:t>.</w:t>
      </w:r>
    </w:p>
    <w:p w14:paraId="2F1FB14F" w14:textId="568FB123" w:rsidR="00B623B3" w:rsidRPr="00B623B3" w:rsidRDefault="006E679A" w:rsidP="00B623B3">
      <w:pPr>
        <w:pStyle w:val="ListParagraph"/>
        <w:numPr>
          <w:ilvl w:val="0"/>
          <w:numId w:val="52"/>
        </w:numPr>
        <w:spacing w:after="0"/>
        <w:rPr>
          <w:lang w:val="en-AU"/>
        </w:rPr>
      </w:pPr>
      <w:r>
        <w:rPr>
          <w:lang w:val="en-AU"/>
        </w:rPr>
        <w:t>19% had suggestions for booking system improvements.</w:t>
      </w:r>
      <w:r w:rsidR="00B623B3" w:rsidRPr="00B623B3">
        <w:rPr>
          <w:lang w:val="en-AU"/>
        </w:rPr>
        <w:t xml:space="preserve"> </w:t>
      </w:r>
    </w:p>
    <w:p w14:paraId="209074C4" w14:textId="77777777" w:rsidR="00B623B3" w:rsidRPr="006E679A" w:rsidRDefault="00B623B3" w:rsidP="006E679A">
      <w:pPr>
        <w:spacing w:after="0"/>
        <w:rPr>
          <w:lang w:val="en-AU"/>
        </w:rPr>
      </w:pPr>
    </w:p>
    <w:p w14:paraId="0EF40966" w14:textId="431943EE" w:rsidR="00B623B3" w:rsidRDefault="00B623B3" w:rsidP="00C568E0">
      <w:pPr>
        <w:spacing w:after="0"/>
        <w:rPr>
          <w:lang w:val="en-AU"/>
        </w:rPr>
      </w:pPr>
    </w:p>
    <w:p w14:paraId="1F49C432" w14:textId="77777777" w:rsidR="006E679A" w:rsidRPr="00A9507E" w:rsidRDefault="006E679A" w:rsidP="006E679A">
      <w:pPr>
        <w:spacing w:after="0"/>
        <w:rPr>
          <w:b/>
          <w:bCs/>
          <w:sz w:val="24"/>
          <w:szCs w:val="24"/>
          <w:lang w:val="en-AU"/>
        </w:rPr>
      </w:pPr>
      <w:r w:rsidRPr="00A9507E">
        <w:rPr>
          <w:b/>
          <w:bCs/>
          <w:sz w:val="24"/>
          <w:szCs w:val="24"/>
          <w:lang w:val="en-AU"/>
        </w:rPr>
        <w:t>Respondents</w:t>
      </w:r>
      <w:r>
        <w:rPr>
          <w:b/>
          <w:bCs/>
          <w:sz w:val="24"/>
          <w:szCs w:val="24"/>
          <w:lang w:val="en-AU"/>
        </w:rPr>
        <w:t xml:space="preserve"> who have not yet been vaccinated </w:t>
      </w:r>
      <w:r w:rsidRPr="00A9507E">
        <w:rPr>
          <w:b/>
          <w:bCs/>
          <w:sz w:val="24"/>
          <w:szCs w:val="24"/>
          <w:lang w:val="en-AU"/>
        </w:rPr>
        <w:t>say that the best ways to get COVID-19 vaccine information to them are:</w:t>
      </w:r>
    </w:p>
    <w:p w14:paraId="6BF8821C" w14:textId="32CAE87E" w:rsidR="006E679A" w:rsidRPr="00A9507E" w:rsidRDefault="006E679A" w:rsidP="00872101">
      <w:pPr>
        <w:pStyle w:val="ListParagraph"/>
        <w:numPr>
          <w:ilvl w:val="0"/>
          <w:numId w:val="53"/>
        </w:numPr>
        <w:spacing w:after="0"/>
        <w:rPr>
          <w:lang w:val="en-AU"/>
        </w:rPr>
      </w:pPr>
      <w:r w:rsidRPr="00A9507E">
        <w:rPr>
          <w:lang w:val="en-AU"/>
        </w:rPr>
        <w:t>Email (</w:t>
      </w:r>
      <w:r>
        <w:rPr>
          <w:lang w:val="en-AU"/>
        </w:rPr>
        <w:t xml:space="preserve">54%; June </w:t>
      </w:r>
      <w:r w:rsidRPr="00A9507E">
        <w:rPr>
          <w:lang w:val="en-AU"/>
        </w:rPr>
        <w:t>60%; May 51%).</w:t>
      </w:r>
    </w:p>
    <w:p w14:paraId="37A4651B" w14:textId="0619B2E2" w:rsidR="006E679A" w:rsidRPr="00A9507E" w:rsidRDefault="006E679A" w:rsidP="00872101">
      <w:pPr>
        <w:pStyle w:val="ListParagraph"/>
        <w:numPr>
          <w:ilvl w:val="0"/>
          <w:numId w:val="53"/>
        </w:numPr>
        <w:spacing w:after="0"/>
        <w:rPr>
          <w:lang w:val="en-AU"/>
        </w:rPr>
      </w:pPr>
      <w:r w:rsidRPr="00A9507E">
        <w:rPr>
          <w:lang w:val="en-AU"/>
        </w:rPr>
        <w:t>Website (</w:t>
      </w:r>
      <w:r>
        <w:rPr>
          <w:lang w:val="en-AU"/>
        </w:rPr>
        <w:t xml:space="preserve">36%; June 47%; May </w:t>
      </w:r>
      <w:r w:rsidRPr="00A9507E">
        <w:rPr>
          <w:lang w:val="en-AU"/>
        </w:rPr>
        <w:t>48%).</w:t>
      </w:r>
    </w:p>
    <w:p w14:paraId="38C79D3E" w14:textId="6EDE8055" w:rsidR="006E679A" w:rsidRDefault="006E679A" w:rsidP="00872101">
      <w:pPr>
        <w:pStyle w:val="ListParagraph"/>
        <w:numPr>
          <w:ilvl w:val="0"/>
          <w:numId w:val="53"/>
        </w:numPr>
        <w:spacing w:after="0"/>
        <w:rPr>
          <w:lang w:val="en-AU"/>
        </w:rPr>
      </w:pPr>
      <w:r>
        <w:rPr>
          <w:lang w:val="en-AU"/>
        </w:rPr>
        <w:t>Text (30%; June 27%; May 21%).</w:t>
      </w:r>
    </w:p>
    <w:p w14:paraId="5CE82498" w14:textId="2ED821F0" w:rsidR="006E679A" w:rsidRPr="00A9507E" w:rsidRDefault="006E679A" w:rsidP="00872101">
      <w:pPr>
        <w:pStyle w:val="ListParagraph"/>
        <w:numPr>
          <w:ilvl w:val="0"/>
          <w:numId w:val="53"/>
        </w:numPr>
        <w:spacing w:after="0"/>
        <w:rPr>
          <w:lang w:val="en-AU"/>
        </w:rPr>
      </w:pPr>
      <w:r w:rsidRPr="00A9507E">
        <w:rPr>
          <w:lang w:val="en-AU"/>
        </w:rPr>
        <w:t>TV News (</w:t>
      </w:r>
      <w:r>
        <w:rPr>
          <w:lang w:val="en-AU"/>
        </w:rPr>
        <w:t xml:space="preserve">27%; June 25%; May </w:t>
      </w:r>
      <w:r w:rsidRPr="00A9507E">
        <w:rPr>
          <w:lang w:val="en-AU"/>
        </w:rPr>
        <w:t>30%).</w:t>
      </w:r>
    </w:p>
    <w:p w14:paraId="50D0C996" w14:textId="7DD6B728" w:rsidR="006E679A" w:rsidRPr="00A9507E" w:rsidRDefault="006E679A" w:rsidP="00872101">
      <w:pPr>
        <w:pStyle w:val="ListParagraph"/>
        <w:numPr>
          <w:ilvl w:val="0"/>
          <w:numId w:val="53"/>
        </w:numPr>
        <w:spacing w:after="0"/>
        <w:rPr>
          <w:lang w:val="en-AU"/>
        </w:rPr>
      </w:pPr>
      <w:r w:rsidRPr="00A9507E">
        <w:rPr>
          <w:lang w:val="en-AU"/>
        </w:rPr>
        <w:t>Social Media (</w:t>
      </w:r>
      <w:r>
        <w:rPr>
          <w:lang w:val="en-AU"/>
        </w:rPr>
        <w:t xml:space="preserve">22%; June 23%; May </w:t>
      </w:r>
      <w:r w:rsidRPr="00A9507E">
        <w:rPr>
          <w:lang w:val="en-AU"/>
        </w:rPr>
        <w:t>23%).</w:t>
      </w:r>
    </w:p>
    <w:p w14:paraId="74D26EAF" w14:textId="5BF58BBA" w:rsidR="006E679A" w:rsidRPr="00A9507E" w:rsidRDefault="006E679A" w:rsidP="00872101">
      <w:pPr>
        <w:pStyle w:val="ListParagraph"/>
        <w:numPr>
          <w:ilvl w:val="0"/>
          <w:numId w:val="53"/>
        </w:numPr>
        <w:spacing w:after="0"/>
        <w:rPr>
          <w:lang w:val="en-AU"/>
        </w:rPr>
      </w:pPr>
      <w:r w:rsidRPr="00A9507E">
        <w:rPr>
          <w:lang w:val="en-AU"/>
        </w:rPr>
        <w:t>News media online (</w:t>
      </w:r>
      <w:r>
        <w:rPr>
          <w:lang w:val="en-AU"/>
        </w:rPr>
        <w:t xml:space="preserve">20%; June 22%; May </w:t>
      </w:r>
      <w:r w:rsidRPr="00A9507E">
        <w:rPr>
          <w:lang w:val="en-AU"/>
        </w:rPr>
        <w:t>30%).</w:t>
      </w:r>
    </w:p>
    <w:p w14:paraId="47ED1EB1" w14:textId="0CC32E36" w:rsidR="006E679A" w:rsidRDefault="006E679A" w:rsidP="00872101">
      <w:pPr>
        <w:pStyle w:val="ListParagraph"/>
        <w:numPr>
          <w:ilvl w:val="0"/>
          <w:numId w:val="53"/>
        </w:numPr>
        <w:spacing w:after="0"/>
        <w:rPr>
          <w:lang w:val="en-AU"/>
        </w:rPr>
      </w:pPr>
      <w:r w:rsidRPr="00A9507E">
        <w:rPr>
          <w:lang w:val="en-AU"/>
        </w:rPr>
        <w:t>Printed information delivered in their letterbox (</w:t>
      </w:r>
      <w:r>
        <w:rPr>
          <w:lang w:val="en-AU"/>
        </w:rPr>
        <w:t xml:space="preserve">15%; June 20%; May </w:t>
      </w:r>
      <w:r w:rsidRPr="00A9507E">
        <w:rPr>
          <w:lang w:val="en-AU"/>
        </w:rPr>
        <w:t>27%).</w:t>
      </w:r>
    </w:p>
    <w:p w14:paraId="6EBF5486" w14:textId="3E9EAEDF" w:rsidR="006E679A" w:rsidRPr="00A9507E" w:rsidRDefault="006E679A" w:rsidP="00872101">
      <w:pPr>
        <w:pStyle w:val="ListParagraph"/>
        <w:numPr>
          <w:ilvl w:val="0"/>
          <w:numId w:val="53"/>
        </w:numPr>
        <w:spacing w:after="0"/>
        <w:rPr>
          <w:lang w:val="en-AU"/>
        </w:rPr>
      </w:pPr>
      <w:r>
        <w:rPr>
          <w:lang w:val="en-AU"/>
        </w:rPr>
        <w:t>TV advertisements (14%; June 15%; May 16%)</w:t>
      </w:r>
      <w:r w:rsidR="00E36F11">
        <w:rPr>
          <w:lang w:val="en-AU"/>
        </w:rPr>
        <w:t>.</w:t>
      </w:r>
    </w:p>
    <w:p w14:paraId="62002A56" w14:textId="3B651F95" w:rsidR="006E679A" w:rsidRDefault="006E679A" w:rsidP="00C568E0">
      <w:pPr>
        <w:spacing w:after="0"/>
        <w:rPr>
          <w:lang w:val="en-AU"/>
        </w:rPr>
      </w:pPr>
    </w:p>
    <w:p w14:paraId="31796A3A" w14:textId="3170D679" w:rsidR="006E679A" w:rsidRDefault="006E679A" w:rsidP="00C568E0">
      <w:pPr>
        <w:spacing w:after="0"/>
        <w:rPr>
          <w:lang w:val="en-AU"/>
        </w:rPr>
      </w:pPr>
    </w:p>
    <w:p w14:paraId="59474FFA" w14:textId="7AA06576" w:rsidR="006E679A" w:rsidRPr="0096324A" w:rsidRDefault="006E679A" w:rsidP="006E679A">
      <w:pPr>
        <w:spacing w:after="0"/>
        <w:rPr>
          <w:b/>
          <w:bCs/>
          <w:sz w:val="24"/>
          <w:szCs w:val="24"/>
          <w:lang w:val="en-AU"/>
        </w:rPr>
      </w:pPr>
      <w:r>
        <w:rPr>
          <w:b/>
          <w:bCs/>
          <w:sz w:val="24"/>
          <w:szCs w:val="24"/>
          <w:lang w:val="en-AU"/>
        </w:rPr>
        <w:t xml:space="preserve">There is limited change to where </w:t>
      </w:r>
      <w:r w:rsidRPr="0096324A">
        <w:rPr>
          <w:b/>
          <w:bCs/>
          <w:sz w:val="24"/>
          <w:szCs w:val="24"/>
          <w:lang w:val="en-AU"/>
        </w:rPr>
        <w:t>information on the COVID-19 vaccine has been seen or heard</w:t>
      </w:r>
      <w:r>
        <w:rPr>
          <w:b/>
          <w:bCs/>
          <w:sz w:val="24"/>
          <w:szCs w:val="24"/>
          <w:lang w:val="en-AU"/>
        </w:rPr>
        <w:t xml:space="preserve"> in the past 30 days, although television (both TVNZ and THREE/Newshub) has declined</w:t>
      </w:r>
      <w:r w:rsidR="00E95BD6">
        <w:rPr>
          <w:b/>
          <w:bCs/>
          <w:sz w:val="24"/>
          <w:szCs w:val="24"/>
          <w:lang w:val="en-AU"/>
        </w:rPr>
        <w:t>:</w:t>
      </w:r>
    </w:p>
    <w:p w14:paraId="1FD3FD11" w14:textId="6A9B7207" w:rsidR="006E679A" w:rsidRPr="0096324A" w:rsidRDefault="006E679A" w:rsidP="00872101">
      <w:pPr>
        <w:pStyle w:val="ListParagraph"/>
        <w:numPr>
          <w:ilvl w:val="0"/>
          <w:numId w:val="54"/>
        </w:numPr>
        <w:spacing w:after="0"/>
        <w:rPr>
          <w:lang w:val="en-AU"/>
        </w:rPr>
      </w:pPr>
      <w:r w:rsidRPr="0096324A">
        <w:rPr>
          <w:lang w:val="en-AU"/>
        </w:rPr>
        <w:t xml:space="preserve">Television New Zealand </w:t>
      </w:r>
      <w:r>
        <w:rPr>
          <w:lang w:val="en-AU"/>
        </w:rPr>
        <w:t xml:space="preserve">(39%; June </w:t>
      </w:r>
      <w:r w:rsidRPr="0096324A">
        <w:rPr>
          <w:lang w:val="en-AU"/>
        </w:rPr>
        <w:t>4</w:t>
      </w:r>
      <w:r>
        <w:rPr>
          <w:lang w:val="en-AU"/>
        </w:rPr>
        <w:t>3</w:t>
      </w:r>
      <w:r w:rsidRPr="0096324A">
        <w:rPr>
          <w:lang w:val="en-AU"/>
        </w:rPr>
        <w:t>%</w:t>
      </w:r>
      <w:r>
        <w:rPr>
          <w:lang w:val="en-AU"/>
        </w:rPr>
        <w:t>; May 44%).</w:t>
      </w:r>
    </w:p>
    <w:p w14:paraId="22A04773" w14:textId="101B1C7D" w:rsidR="006E679A" w:rsidRPr="0096324A" w:rsidRDefault="006E679A" w:rsidP="00872101">
      <w:pPr>
        <w:pStyle w:val="ListParagraph"/>
        <w:numPr>
          <w:ilvl w:val="0"/>
          <w:numId w:val="54"/>
        </w:numPr>
        <w:spacing w:after="0"/>
        <w:rPr>
          <w:lang w:val="en-AU"/>
        </w:rPr>
      </w:pPr>
      <w:r w:rsidRPr="0096324A">
        <w:rPr>
          <w:lang w:val="en-AU"/>
        </w:rPr>
        <w:t>Facebook</w:t>
      </w:r>
      <w:r>
        <w:rPr>
          <w:lang w:val="en-AU"/>
        </w:rPr>
        <w:t xml:space="preserve"> (29%; June 30%; May </w:t>
      </w:r>
      <w:r w:rsidRPr="0096324A">
        <w:rPr>
          <w:lang w:val="en-AU"/>
        </w:rPr>
        <w:t>25%</w:t>
      </w:r>
      <w:r>
        <w:rPr>
          <w:lang w:val="en-AU"/>
        </w:rPr>
        <w:t>).</w:t>
      </w:r>
    </w:p>
    <w:p w14:paraId="77BBE42D" w14:textId="08B67389" w:rsidR="006E679A" w:rsidRPr="0096324A" w:rsidRDefault="006E679A" w:rsidP="00872101">
      <w:pPr>
        <w:pStyle w:val="ListParagraph"/>
        <w:numPr>
          <w:ilvl w:val="0"/>
          <w:numId w:val="54"/>
        </w:numPr>
        <w:spacing w:after="0"/>
        <w:rPr>
          <w:lang w:val="en-AU"/>
        </w:rPr>
      </w:pPr>
      <w:r w:rsidRPr="0096324A">
        <w:rPr>
          <w:lang w:val="en-AU"/>
        </w:rPr>
        <w:t>Ministry of Health website</w:t>
      </w:r>
      <w:r>
        <w:rPr>
          <w:lang w:val="en-AU"/>
        </w:rPr>
        <w:t xml:space="preserve"> (28%; June 25%; May </w:t>
      </w:r>
      <w:r w:rsidRPr="0096324A">
        <w:rPr>
          <w:lang w:val="en-AU"/>
        </w:rPr>
        <w:t>29%</w:t>
      </w:r>
      <w:r>
        <w:rPr>
          <w:lang w:val="en-AU"/>
        </w:rPr>
        <w:t>).</w:t>
      </w:r>
    </w:p>
    <w:p w14:paraId="79E1CB2F" w14:textId="3EEA9EAB" w:rsidR="006E679A" w:rsidRPr="0096324A" w:rsidRDefault="006E679A" w:rsidP="00872101">
      <w:pPr>
        <w:pStyle w:val="ListParagraph"/>
        <w:numPr>
          <w:ilvl w:val="0"/>
          <w:numId w:val="54"/>
        </w:numPr>
        <w:spacing w:after="0"/>
        <w:rPr>
          <w:lang w:val="en-AU"/>
        </w:rPr>
      </w:pPr>
      <w:r w:rsidRPr="0096324A">
        <w:rPr>
          <w:lang w:val="en-AU"/>
        </w:rPr>
        <w:t>Stuff</w:t>
      </w:r>
      <w:r>
        <w:rPr>
          <w:lang w:val="en-AU"/>
        </w:rPr>
        <w:t xml:space="preserve"> (27%; June 29%; May </w:t>
      </w:r>
      <w:r w:rsidRPr="0096324A">
        <w:rPr>
          <w:lang w:val="en-AU"/>
        </w:rPr>
        <w:t>29%</w:t>
      </w:r>
      <w:r>
        <w:rPr>
          <w:lang w:val="en-AU"/>
        </w:rPr>
        <w:t>).</w:t>
      </w:r>
    </w:p>
    <w:p w14:paraId="2756E4FB" w14:textId="0A80149C" w:rsidR="006E679A" w:rsidRPr="0096324A" w:rsidRDefault="006E679A" w:rsidP="00872101">
      <w:pPr>
        <w:pStyle w:val="ListParagraph"/>
        <w:numPr>
          <w:ilvl w:val="0"/>
          <w:numId w:val="54"/>
        </w:numPr>
        <w:spacing w:after="0"/>
        <w:rPr>
          <w:lang w:val="en-AU"/>
        </w:rPr>
      </w:pPr>
      <w:r w:rsidRPr="0096324A">
        <w:rPr>
          <w:lang w:val="en-AU"/>
        </w:rPr>
        <w:t>Unite Against COVID-19 website</w:t>
      </w:r>
      <w:r>
        <w:rPr>
          <w:lang w:val="en-AU"/>
        </w:rPr>
        <w:t xml:space="preserve"> (25%; June 21%; May </w:t>
      </w:r>
      <w:r w:rsidRPr="0096324A">
        <w:rPr>
          <w:lang w:val="en-AU"/>
        </w:rPr>
        <w:t>22%</w:t>
      </w:r>
      <w:r>
        <w:rPr>
          <w:lang w:val="en-AU"/>
        </w:rPr>
        <w:t>).</w:t>
      </w:r>
    </w:p>
    <w:p w14:paraId="663CC40E" w14:textId="0D870CD9" w:rsidR="006E679A" w:rsidRPr="0096324A" w:rsidRDefault="006E679A" w:rsidP="00872101">
      <w:pPr>
        <w:pStyle w:val="ListParagraph"/>
        <w:numPr>
          <w:ilvl w:val="0"/>
          <w:numId w:val="54"/>
        </w:numPr>
        <w:spacing w:after="0"/>
        <w:rPr>
          <w:lang w:val="en-AU"/>
        </w:rPr>
      </w:pPr>
      <w:r w:rsidRPr="0096324A">
        <w:rPr>
          <w:lang w:val="en-AU"/>
        </w:rPr>
        <w:t>Commercial television, including THREE/Newshub</w:t>
      </w:r>
      <w:r>
        <w:rPr>
          <w:lang w:val="en-AU"/>
        </w:rPr>
        <w:t xml:space="preserve"> (24%; June 28%; May </w:t>
      </w:r>
      <w:r w:rsidRPr="0096324A">
        <w:rPr>
          <w:lang w:val="en-AU"/>
        </w:rPr>
        <w:t>24%</w:t>
      </w:r>
      <w:r>
        <w:rPr>
          <w:lang w:val="en-AU"/>
        </w:rPr>
        <w:t>).</w:t>
      </w:r>
    </w:p>
    <w:p w14:paraId="4E2BA628" w14:textId="6FD8D7B3" w:rsidR="006E679A" w:rsidRPr="0096324A" w:rsidRDefault="006E679A" w:rsidP="00872101">
      <w:pPr>
        <w:pStyle w:val="ListParagraph"/>
        <w:numPr>
          <w:ilvl w:val="0"/>
          <w:numId w:val="54"/>
        </w:numPr>
        <w:spacing w:after="0"/>
        <w:rPr>
          <w:lang w:val="en-AU"/>
        </w:rPr>
      </w:pPr>
      <w:r w:rsidRPr="0096324A">
        <w:rPr>
          <w:lang w:val="en-AU"/>
        </w:rPr>
        <w:t>NZ Herald online</w:t>
      </w:r>
      <w:r>
        <w:rPr>
          <w:lang w:val="en-AU"/>
        </w:rPr>
        <w:t xml:space="preserve"> (17%; June 20%; May </w:t>
      </w:r>
      <w:r w:rsidRPr="0096324A">
        <w:rPr>
          <w:lang w:val="en-AU"/>
        </w:rPr>
        <w:t>17%</w:t>
      </w:r>
      <w:r>
        <w:rPr>
          <w:lang w:val="en-AU"/>
        </w:rPr>
        <w:t>).</w:t>
      </w:r>
    </w:p>
    <w:p w14:paraId="4659D9BD" w14:textId="0F47DC80" w:rsidR="006E679A" w:rsidRDefault="006E679A" w:rsidP="00872101">
      <w:pPr>
        <w:pStyle w:val="ListParagraph"/>
        <w:numPr>
          <w:ilvl w:val="0"/>
          <w:numId w:val="54"/>
        </w:numPr>
        <w:spacing w:after="0"/>
        <w:rPr>
          <w:lang w:val="en-AU"/>
        </w:rPr>
      </w:pPr>
      <w:r>
        <w:rPr>
          <w:lang w:val="en-AU"/>
        </w:rPr>
        <w:t>YouTube (17%; June 15%; May 12%).</w:t>
      </w:r>
    </w:p>
    <w:p w14:paraId="7B923008" w14:textId="77777777" w:rsidR="006E679A" w:rsidRPr="0096324A" w:rsidRDefault="006E679A" w:rsidP="00872101">
      <w:pPr>
        <w:pStyle w:val="ListParagraph"/>
        <w:numPr>
          <w:ilvl w:val="0"/>
          <w:numId w:val="54"/>
        </w:numPr>
        <w:spacing w:after="0"/>
        <w:rPr>
          <w:lang w:val="en-AU"/>
        </w:rPr>
      </w:pPr>
      <w:r w:rsidRPr="0096324A">
        <w:rPr>
          <w:lang w:val="en-AU"/>
        </w:rPr>
        <w:t>Radio New Zealand</w:t>
      </w:r>
      <w:r w:rsidRPr="0096324A">
        <w:rPr>
          <w:lang w:val="en-AU"/>
        </w:rPr>
        <w:tab/>
      </w:r>
      <w:r>
        <w:rPr>
          <w:lang w:val="en-AU"/>
        </w:rPr>
        <w:t xml:space="preserve"> (19%; May</w:t>
      </w:r>
      <w:r w:rsidRPr="0096324A">
        <w:rPr>
          <w:lang w:val="en-AU"/>
        </w:rPr>
        <w:t>19%</w:t>
      </w:r>
      <w:r>
        <w:rPr>
          <w:lang w:val="en-AU"/>
        </w:rPr>
        <w:t>).</w:t>
      </w:r>
    </w:p>
    <w:p w14:paraId="36D610CC" w14:textId="26EEC715" w:rsidR="006E679A" w:rsidRDefault="006E679A" w:rsidP="00872101">
      <w:pPr>
        <w:pStyle w:val="ListParagraph"/>
        <w:numPr>
          <w:ilvl w:val="0"/>
          <w:numId w:val="54"/>
        </w:numPr>
        <w:spacing w:after="0"/>
        <w:rPr>
          <w:lang w:val="en-AU"/>
        </w:rPr>
      </w:pPr>
      <w:r>
        <w:rPr>
          <w:lang w:val="en-AU"/>
        </w:rPr>
        <w:t>Online search engines (</w:t>
      </w:r>
      <w:r w:rsidR="00781FBA">
        <w:rPr>
          <w:lang w:val="en-AU"/>
        </w:rPr>
        <w:t xml:space="preserve">15%; June </w:t>
      </w:r>
      <w:r>
        <w:rPr>
          <w:lang w:val="en-AU"/>
        </w:rPr>
        <w:t>16%; May 13%).</w:t>
      </w:r>
    </w:p>
    <w:p w14:paraId="3249AB80" w14:textId="156B273D" w:rsidR="006E679A" w:rsidRDefault="006E679A" w:rsidP="00872101">
      <w:pPr>
        <w:pStyle w:val="ListParagraph"/>
        <w:numPr>
          <w:ilvl w:val="0"/>
          <w:numId w:val="54"/>
        </w:numPr>
        <w:spacing w:after="0"/>
        <w:rPr>
          <w:lang w:val="en-AU"/>
        </w:rPr>
      </w:pPr>
      <w:r>
        <w:rPr>
          <w:lang w:val="en-AU"/>
        </w:rPr>
        <w:t>Commercial radio stations (</w:t>
      </w:r>
      <w:r w:rsidR="00781FBA">
        <w:rPr>
          <w:lang w:val="en-AU"/>
        </w:rPr>
        <w:t xml:space="preserve">13%; June </w:t>
      </w:r>
      <w:r>
        <w:rPr>
          <w:lang w:val="en-AU"/>
        </w:rPr>
        <w:t>16%; May 13%).</w:t>
      </w:r>
    </w:p>
    <w:p w14:paraId="78C8CBBF" w14:textId="46347556" w:rsidR="006E679A" w:rsidRDefault="006E679A" w:rsidP="00872101">
      <w:pPr>
        <w:pStyle w:val="ListParagraph"/>
        <w:numPr>
          <w:ilvl w:val="0"/>
          <w:numId w:val="54"/>
        </w:numPr>
        <w:spacing w:after="0"/>
        <w:rPr>
          <w:lang w:val="en-AU"/>
        </w:rPr>
      </w:pPr>
      <w:r>
        <w:rPr>
          <w:lang w:val="en-AU"/>
        </w:rPr>
        <w:t>Other New Zealand websites (13%; June 9%</w:t>
      </w:r>
      <w:r w:rsidR="00781FBA">
        <w:rPr>
          <w:lang w:val="en-AU"/>
        </w:rPr>
        <w:t>;</w:t>
      </w:r>
      <w:r>
        <w:rPr>
          <w:lang w:val="en-AU"/>
        </w:rPr>
        <w:t xml:space="preserve"> May </w:t>
      </w:r>
      <w:r w:rsidR="00781FBA">
        <w:rPr>
          <w:lang w:val="en-AU"/>
        </w:rPr>
        <w:t>9</w:t>
      </w:r>
      <w:r>
        <w:rPr>
          <w:lang w:val="en-AU"/>
        </w:rPr>
        <w:t>%).</w:t>
      </w:r>
    </w:p>
    <w:p w14:paraId="4A3D4616" w14:textId="1002236D" w:rsidR="006E679A" w:rsidRDefault="006E679A" w:rsidP="00872101">
      <w:pPr>
        <w:pStyle w:val="ListParagraph"/>
        <w:numPr>
          <w:ilvl w:val="0"/>
          <w:numId w:val="54"/>
        </w:numPr>
        <w:spacing w:after="0"/>
        <w:rPr>
          <w:lang w:val="en-AU"/>
        </w:rPr>
      </w:pPr>
      <w:r>
        <w:rPr>
          <w:lang w:val="en-AU"/>
        </w:rPr>
        <w:t>Daily (print) newspapers (</w:t>
      </w:r>
      <w:r w:rsidR="00781FBA">
        <w:rPr>
          <w:lang w:val="en-AU"/>
        </w:rPr>
        <w:t xml:space="preserve">12%; June </w:t>
      </w:r>
      <w:r>
        <w:rPr>
          <w:lang w:val="en-AU"/>
        </w:rPr>
        <w:t>14%; May 17%).</w:t>
      </w:r>
    </w:p>
    <w:p w14:paraId="16230A1A" w14:textId="4ACD1811" w:rsidR="00781FBA" w:rsidRDefault="00781FBA">
      <w:pPr>
        <w:rPr>
          <w:lang w:val="en-AU"/>
        </w:rPr>
      </w:pPr>
      <w:r>
        <w:rPr>
          <w:lang w:val="en-AU"/>
        </w:rPr>
        <w:br w:type="page"/>
      </w:r>
    </w:p>
    <w:p w14:paraId="392113E6" w14:textId="77777777" w:rsidR="006E679A" w:rsidRPr="00301EAE" w:rsidRDefault="006E679A" w:rsidP="00C568E0">
      <w:pPr>
        <w:spacing w:after="0"/>
        <w:rPr>
          <w:lang w:val="en-AU"/>
        </w:rPr>
      </w:pPr>
    </w:p>
    <w:p w14:paraId="26D5F855" w14:textId="615C2EBE" w:rsidR="00C568E0" w:rsidRDefault="00C568E0" w:rsidP="00C568E0">
      <w:pPr>
        <w:spacing w:after="0"/>
        <w:rPr>
          <w:b/>
          <w:bCs/>
          <w:sz w:val="24"/>
          <w:szCs w:val="24"/>
          <w:lang w:val="en-AU"/>
        </w:rPr>
      </w:pPr>
      <w:r w:rsidRPr="0096324A">
        <w:rPr>
          <w:b/>
          <w:bCs/>
          <w:sz w:val="24"/>
          <w:szCs w:val="24"/>
          <w:lang w:val="en-AU"/>
        </w:rPr>
        <w:t>Official COVID-19 advertis</w:t>
      </w:r>
      <w:r>
        <w:rPr>
          <w:b/>
          <w:bCs/>
          <w:sz w:val="24"/>
          <w:szCs w:val="24"/>
          <w:lang w:val="en-AU"/>
        </w:rPr>
        <w:t>ing:</w:t>
      </w:r>
    </w:p>
    <w:p w14:paraId="79A4A353" w14:textId="11619B13" w:rsidR="00C568E0" w:rsidRDefault="00210ABE" w:rsidP="00C568E0">
      <w:pPr>
        <w:pStyle w:val="ListParagraph"/>
        <w:numPr>
          <w:ilvl w:val="0"/>
          <w:numId w:val="50"/>
        </w:numPr>
        <w:spacing w:after="0"/>
      </w:pPr>
      <w:r>
        <w:t>89% of all respondents</w:t>
      </w:r>
      <w:r w:rsidR="00C568E0" w:rsidRPr="00BA251F">
        <w:t xml:space="preserve"> </w:t>
      </w:r>
      <w:r w:rsidR="00C568E0">
        <w:t xml:space="preserve">said they </w:t>
      </w:r>
      <w:r w:rsidR="00C568E0" w:rsidRPr="00BA251F">
        <w:t xml:space="preserve">had seen an official COVID-19 information and vaccine advertisement in </w:t>
      </w:r>
      <w:r w:rsidR="00C568E0">
        <w:t>the past 30 days</w:t>
      </w:r>
      <w:r w:rsidR="00C568E0" w:rsidRPr="00BA251F">
        <w:t>.</w:t>
      </w:r>
    </w:p>
    <w:p w14:paraId="3C1AAE2C" w14:textId="24252AA7" w:rsidR="00C568E0" w:rsidRDefault="00C568E0" w:rsidP="00C568E0">
      <w:pPr>
        <w:pStyle w:val="ListParagraph"/>
        <w:numPr>
          <w:ilvl w:val="0"/>
          <w:numId w:val="50"/>
        </w:numPr>
        <w:rPr>
          <w:lang w:val="en-AU"/>
        </w:rPr>
      </w:pPr>
      <w:r>
        <w:rPr>
          <w:lang w:val="en-AU"/>
        </w:rPr>
        <w:t>6</w:t>
      </w:r>
      <w:r w:rsidR="00210ABE">
        <w:rPr>
          <w:lang w:val="en-AU"/>
        </w:rPr>
        <w:t>4</w:t>
      </w:r>
      <w:r w:rsidRPr="0096324A">
        <w:rPr>
          <w:lang w:val="en-AU"/>
        </w:rPr>
        <w:t xml:space="preserve">% of respondents had seen an official COVID-19 </w:t>
      </w:r>
      <w:r>
        <w:rPr>
          <w:lang w:val="en-AU"/>
        </w:rPr>
        <w:t>advertising</w:t>
      </w:r>
      <w:r w:rsidRPr="0096324A">
        <w:rPr>
          <w:lang w:val="en-AU"/>
        </w:rPr>
        <w:t xml:space="preserve"> on television in the past 30 days</w:t>
      </w:r>
      <w:r>
        <w:rPr>
          <w:lang w:val="en-AU"/>
        </w:rPr>
        <w:t xml:space="preserve"> (</w:t>
      </w:r>
      <w:r w:rsidR="00210ABE">
        <w:rPr>
          <w:lang w:val="en-AU"/>
        </w:rPr>
        <w:t xml:space="preserve">June 62%; </w:t>
      </w:r>
      <w:r>
        <w:rPr>
          <w:lang w:val="en-AU"/>
        </w:rPr>
        <w:t>May 59%)</w:t>
      </w:r>
      <w:r w:rsidRPr="0096324A">
        <w:rPr>
          <w:lang w:val="en-AU"/>
        </w:rPr>
        <w:t>.</w:t>
      </w:r>
      <w:r>
        <w:rPr>
          <w:lang w:val="en-AU"/>
        </w:rPr>
        <w:t xml:space="preserve">  Other media were:</w:t>
      </w:r>
    </w:p>
    <w:p w14:paraId="6698B41C" w14:textId="0E83CA13" w:rsidR="00C568E0" w:rsidRDefault="00C568E0" w:rsidP="00C568E0">
      <w:pPr>
        <w:pStyle w:val="ListParagraph"/>
        <w:numPr>
          <w:ilvl w:val="1"/>
          <w:numId w:val="50"/>
        </w:numPr>
        <w:rPr>
          <w:lang w:val="en-AU"/>
        </w:rPr>
      </w:pPr>
      <w:r>
        <w:rPr>
          <w:lang w:val="en-AU"/>
        </w:rPr>
        <w:t>Social media (</w:t>
      </w:r>
      <w:r w:rsidR="00210ABE">
        <w:rPr>
          <w:lang w:val="en-AU"/>
        </w:rPr>
        <w:t xml:space="preserve">34%: June </w:t>
      </w:r>
      <w:r>
        <w:rPr>
          <w:lang w:val="en-AU"/>
        </w:rPr>
        <w:t>33%; May 20%).</w:t>
      </w:r>
    </w:p>
    <w:p w14:paraId="0B42861E" w14:textId="1B731BC7" w:rsidR="00C568E0" w:rsidRDefault="00C568E0" w:rsidP="00C568E0">
      <w:pPr>
        <w:pStyle w:val="ListParagraph"/>
        <w:numPr>
          <w:ilvl w:val="1"/>
          <w:numId w:val="50"/>
        </w:numPr>
        <w:rPr>
          <w:lang w:val="en-AU"/>
        </w:rPr>
      </w:pPr>
      <w:r>
        <w:rPr>
          <w:lang w:val="en-AU"/>
        </w:rPr>
        <w:t>Radio (</w:t>
      </w:r>
      <w:r w:rsidR="00210ABE">
        <w:rPr>
          <w:lang w:val="en-AU"/>
        </w:rPr>
        <w:t xml:space="preserve">29%; June </w:t>
      </w:r>
      <w:r>
        <w:rPr>
          <w:lang w:val="en-AU"/>
        </w:rPr>
        <w:t>26%; May 19%).</w:t>
      </w:r>
    </w:p>
    <w:p w14:paraId="121FEE9D" w14:textId="483DAC00" w:rsidR="00C568E0" w:rsidRDefault="00C568E0" w:rsidP="00C568E0">
      <w:pPr>
        <w:pStyle w:val="ListParagraph"/>
        <w:numPr>
          <w:ilvl w:val="1"/>
          <w:numId w:val="50"/>
        </w:numPr>
        <w:rPr>
          <w:lang w:val="en-AU"/>
        </w:rPr>
      </w:pPr>
      <w:r>
        <w:rPr>
          <w:lang w:val="en-AU"/>
        </w:rPr>
        <w:t>News websites (</w:t>
      </w:r>
      <w:r w:rsidR="00210ABE">
        <w:rPr>
          <w:lang w:val="en-AU"/>
        </w:rPr>
        <w:t xml:space="preserve">24%; June </w:t>
      </w:r>
      <w:r>
        <w:rPr>
          <w:lang w:val="en-AU"/>
        </w:rPr>
        <w:t>22%; May 15%).</w:t>
      </w:r>
    </w:p>
    <w:p w14:paraId="3B6518AF" w14:textId="6FE207B1" w:rsidR="00210ABE" w:rsidRDefault="00210ABE" w:rsidP="00210ABE">
      <w:pPr>
        <w:pStyle w:val="ListParagraph"/>
        <w:numPr>
          <w:ilvl w:val="1"/>
          <w:numId w:val="50"/>
        </w:numPr>
        <w:rPr>
          <w:lang w:val="en-AU"/>
        </w:rPr>
      </w:pPr>
      <w:r>
        <w:rPr>
          <w:lang w:val="en-AU"/>
        </w:rPr>
        <w:t>On demand television (18%: June 16%; May 12%)</w:t>
      </w:r>
    </w:p>
    <w:p w14:paraId="3CDF253D" w14:textId="500E1124" w:rsidR="00210ABE" w:rsidRDefault="00C568E0" w:rsidP="00210ABE">
      <w:pPr>
        <w:pStyle w:val="ListParagraph"/>
        <w:numPr>
          <w:ilvl w:val="1"/>
          <w:numId w:val="50"/>
        </w:numPr>
        <w:rPr>
          <w:lang w:val="en-AU"/>
        </w:rPr>
      </w:pPr>
      <w:r>
        <w:rPr>
          <w:lang w:val="en-AU"/>
        </w:rPr>
        <w:t>YouTube (</w:t>
      </w:r>
      <w:r w:rsidR="00210ABE">
        <w:rPr>
          <w:lang w:val="en-AU"/>
        </w:rPr>
        <w:t xml:space="preserve">18%; June </w:t>
      </w:r>
      <w:r>
        <w:rPr>
          <w:lang w:val="en-AU"/>
        </w:rPr>
        <w:t>19%; May 10%).</w:t>
      </w:r>
      <w:r w:rsidR="00210ABE" w:rsidRPr="00210ABE">
        <w:rPr>
          <w:lang w:val="en-AU"/>
        </w:rPr>
        <w:t xml:space="preserve"> </w:t>
      </w:r>
    </w:p>
    <w:p w14:paraId="62842DEF" w14:textId="4A1FDD21" w:rsidR="00210ABE" w:rsidRDefault="00210ABE" w:rsidP="00210ABE">
      <w:pPr>
        <w:pStyle w:val="ListParagraph"/>
        <w:numPr>
          <w:ilvl w:val="1"/>
          <w:numId w:val="50"/>
        </w:numPr>
        <w:rPr>
          <w:lang w:val="en-AU"/>
        </w:rPr>
      </w:pPr>
      <w:r>
        <w:rPr>
          <w:lang w:val="en-AU"/>
        </w:rPr>
        <w:t>Newspapers – daily (17%; June 22%; May 15%).</w:t>
      </w:r>
    </w:p>
    <w:p w14:paraId="79DB2413" w14:textId="77777777" w:rsidR="00C568E0" w:rsidRDefault="00C568E0" w:rsidP="00C568E0">
      <w:pPr>
        <w:spacing w:after="0"/>
        <w:ind w:left="720"/>
        <w:rPr>
          <w:lang w:val="en-AU"/>
        </w:rPr>
      </w:pPr>
    </w:p>
    <w:p w14:paraId="4A735ECB" w14:textId="77777777" w:rsidR="00210ABE" w:rsidRPr="002D4D71" w:rsidRDefault="00210ABE" w:rsidP="00210ABE">
      <w:pPr>
        <w:spacing w:after="0"/>
        <w:ind w:left="720"/>
        <w:rPr>
          <w:b/>
          <w:bCs/>
        </w:rPr>
      </w:pPr>
      <w:r w:rsidRPr="002D4D71">
        <w:rPr>
          <w:b/>
          <w:bCs/>
        </w:rPr>
        <w:t xml:space="preserve">The percentage who said the advertising had increased their likelihood to get a vaccine </w:t>
      </w:r>
      <w:r>
        <w:rPr>
          <w:b/>
          <w:bCs/>
        </w:rPr>
        <w:t>increased</w:t>
      </w:r>
      <w:r w:rsidRPr="002D4D71">
        <w:rPr>
          <w:b/>
          <w:bCs/>
        </w:rPr>
        <w:t xml:space="preserve"> to 18% from 11% in June (May: 20%).</w:t>
      </w:r>
    </w:p>
    <w:p w14:paraId="281FD629" w14:textId="77777777" w:rsidR="00210ABE" w:rsidRDefault="00210ABE" w:rsidP="00C568E0">
      <w:pPr>
        <w:spacing w:after="0"/>
        <w:ind w:left="720"/>
        <w:rPr>
          <w:lang w:val="en-AU"/>
        </w:rPr>
      </w:pPr>
    </w:p>
    <w:p w14:paraId="6703D50D" w14:textId="47086537" w:rsidR="00C568E0" w:rsidRDefault="00C568E0" w:rsidP="00C568E0">
      <w:pPr>
        <w:spacing w:after="0"/>
        <w:ind w:left="720"/>
        <w:rPr>
          <w:lang w:val="en-AU"/>
        </w:rPr>
      </w:pPr>
      <w:r>
        <w:rPr>
          <w:lang w:val="en-AU"/>
        </w:rPr>
        <w:t>Where an official advertisement had been seen the greatest impact was to reinforce the decision made, or being made, to get a COVID-19 vaccine:</w:t>
      </w:r>
    </w:p>
    <w:p w14:paraId="19114026" w14:textId="4F4BE9AB" w:rsidR="00C568E0" w:rsidRDefault="00210ABE" w:rsidP="00C568E0">
      <w:pPr>
        <w:pStyle w:val="ListParagraph"/>
        <w:numPr>
          <w:ilvl w:val="0"/>
          <w:numId w:val="29"/>
        </w:numPr>
        <w:spacing w:after="0"/>
        <w:rPr>
          <w:lang w:val="en-AU"/>
        </w:rPr>
      </w:pPr>
      <w:r>
        <w:rPr>
          <w:lang w:val="en-AU"/>
        </w:rPr>
        <w:t>“</w:t>
      </w:r>
      <w:r w:rsidR="00C568E0" w:rsidRPr="00A5792F">
        <w:rPr>
          <w:lang w:val="en-AU"/>
        </w:rPr>
        <w:t>Made me feel I made the right decision to get the vaccine</w:t>
      </w:r>
      <w:r>
        <w:rPr>
          <w:lang w:val="en-AU"/>
        </w:rPr>
        <w:t>”</w:t>
      </w:r>
      <w:r w:rsidR="00C568E0">
        <w:rPr>
          <w:lang w:val="en-AU"/>
        </w:rPr>
        <w:t xml:space="preserve"> (3</w:t>
      </w:r>
      <w:r>
        <w:rPr>
          <w:lang w:val="en-AU"/>
        </w:rPr>
        <w:t>4</w:t>
      </w:r>
      <w:r w:rsidR="00C568E0" w:rsidRPr="00A5792F">
        <w:rPr>
          <w:lang w:val="en-AU"/>
        </w:rPr>
        <w:t>%</w:t>
      </w:r>
      <w:r>
        <w:rPr>
          <w:lang w:val="en-AU"/>
        </w:rPr>
        <w:t xml:space="preserve">; June and </w:t>
      </w:r>
      <w:r w:rsidR="00570373">
        <w:rPr>
          <w:lang w:val="en-AU"/>
        </w:rPr>
        <w:t>May 31</w:t>
      </w:r>
      <w:r>
        <w:rPr>
          <w:lang w:val="en-AU"/>
        </w:rPr>
        <w:t>%</w:t>
      </w:r>
      <w:r w:rsidR="00C568E0">
        <w:rPr>
          <w:lang w:val="en-AU"/>
        </w:rPr>
        <w:t>).</w:t>
      </w:r>
      <w:r w:rsidR="00C568E0" w:rsidRPr="00A5792F">
        <w:rPr>
          <w:lang w:val="en-AU"/>
        </w:rPr>
        <w:t xml:space="preserve"> </w:t>
      </w:r>
      <w:r w:rsidR="00C568E0">
        <w:rPr>
          <w:lang w:val="en-AU"/>
        </w:rPr>
        <w:t xml:space="preserve">As in </w:t>
      </w:r>
      <w:r>
        <w:rPr>
          <w:lang w:val="en-AU"/>
        </w:rPr>
        <w:t xml:space="preserve">June and </w:t>
      </w:r>
      <w:r w:rsidR="00C568E0">
        <w:rPr>
          <w:lang w:val="en-AU"/>
        </w:rPr>
        <w:t>May, this was the primary reaction from those who had already been vaccinated.</w:t>
      </w:r>
    </w:p>
    <w:p w14:paraId="45D69EE9" w14:textId="6C58A889" w:rsidR="00C568E0" w:rsidRDefault="00210ABE" w:rsidP="00C568E0">
      <w:pPr>
        <w:pStyle w:val="ListParagraph"/>
        <w:numPr>
          <w:ilvl w:val="0"/>
          <w:numId w:val="29"/>
        </w:numPr>
        <w:spacing w:after="0"/>
        <w:rPr>
          <w:lang w:val="en-AU"/>
        </w:rPr>
      </w:pPr>
      <w:r>
        <w:rPr>
          <w:lang w:val="en-AU"/>
        </w:rPr>
        <w:t>“</w:t>
      </w:r>
      <w:r w:rsidR="00C568E0" w:rsidRPr="00A5792F">
        <w:rPr>
          <w:lang w:val="en-AU"/>
        </w:rPr>
        <w:t>I have already decided to get a vaccine and the advertisements made me feel better about that</w:t>
      </w:r>
      <w:r>
        <w:rPr>
          <w:lang w:val="en-AU"/>
        </w:rPr>
        <w:t>”</w:t>
      </w:r>
      <w:r w:rsidR="00C568E0">
        <w:rPr>
          <w:lang w:val="en-AU"/>
        </w:rPr>
        <w:t xml:space="preserve"> (</w:t>
      </w:r>
      <w:r>
        <w:rPr>
          <w:lang w:val="en-AU"/>
        </w:rPr>
        <w:t xml:space="preserve">11% </w:t>
      </w:r>
      <w:r w:rsidR="00C568E0">
        <w:rPr>
          <w:lang w:val="en-AU"/>
        </w:rPr>
        <w:t xml:space="preserve">14%, May </w:t>
      </w:r>
      <w:r w:rsidR="00C568E0" w:rsidRPr="00A5792F">
        <w:rPr>
          <w:lang w:val="en-AU"/>
        </w:rPr>
        <w:t>18%</w:t>
      </w:r>
      <w:r w:rsidR="00C568E0">
        <w:rPr>
          <w:lang w:val="en-AU"/>
        </w:rPr>
        <w:t>).</w:t>
      </w:r>
    </w:p>
    <w:p w14:paraId="559B37D2" w14:textId="77777777" w:rsidR="00C568E0" w:rsidRDefault="00C568E0" w:rsidP="00C568E0">
      <w:pPr>
        <w:spacing w:after="0"/>
        <w:rPr>
          <w:lang w:val="en-AU"/>
        </w:rPr>
      </w:pPr>
    </w:p>
    <w:p w14:paraId="3EB951B3" w14:textId="48F292B7" w:rsidR="00C568E0" w:rsidRPr="00A5792F" w:rsidRDefault="00C568E0" w:rsidP="00C568E0">
      <w:pPr>
        <w:spacing w:after="0"/>
        <w:ind w:left="720"/>
        <w:rPr>
          <w:lang w:val="en-AU"/>
        </w:rPr>
      </w:pPr>
      <w:r>
        <w:rPr>
          <w:lang w:val="en-AU"/>
        </w:rPr>
        <w:t>A nett 4</w:t>
      </w:r>
      <w:r w:rsidR="00210ABE">
        <w:rPr>
          <w:lang w:val="en-AU"/>
        </w:rPr>
        <w:t>3</w:t>
      </w:r>
      <w:r>
        <w:rPr>
          <w:lang w:val="en-AU"/>
        </w:rPr>
        <w:t>% (</w:t>
      </w:r>
      <w:r w:rsidR="00210ABE">
        <w:rPr>
          <w:lang w:val="en-AU"/>
        </w:rPr>
        <w:t xml:space="preserve">June 46%; </w:t>
      </w:r>
      <w:r>
        <w:rPr>
          <w:lang w:val="en-AU"/>
        </w:rPr>
        <w:t>May 31%) said the advertising made no difference to their decision:</w:t>
      </w:r>
    </w:p>
    <w:p w14:paraId="668014C5" w14:textId="026FE217" w:rsidR="00C568E0" w:rsidRPr="00A5792F" w:rsidRDefault="00C568E0" w:rsidP="00C568E0">
      <w:pPr>
        <w:pStyle w:val="ListParagraph"/>
        <w:numPr>
          <w:ilvl w:val="0"/>
          <w:numId w:val="29"/>
        </w:numPr>
        <w:spacing w:after="0"/>
        <w:rPr>
          <w:lang w:val="en-AU"/>
        </w:rPr>
      </w:pPr>
      <w:r w:rsidRPr="00A5792F">
        <w:rPr>
          <w:lang w:val="en-AU"/>
        </w:rPr>
        <w:t>Made no difference to the way I feel about getting had the vaccine</w:t>
      </w:r>
      <w:r>
        <w:rPr>
          <w:lang w:val="en-AU"/>
        </w:rPr>
        <w:t>: 3</w:t>
      </w:r>
      <w:r w:rsidR="00210ABE">
        <w:rPr>
          <w:lang w:val="en-AU"/>
        </w:rPr>
        <w:t>2</w:t>
      </w:r>
      <w:r>
        <w:rPr>
          <w:lang w:val="en-AU"/>
        </w:rPr>
        <w:t>% (</w:t>
      </w:r>
      <w:r w:rsidR="00210ABE">
        <w:rPr>
          <w:lang w:val="en-AU"/>
        </w:rPr>
        <w:t xml:space="preserve">June 33%; </w:t>
      </w:r>
      <w:r>
        <w:rPr>
          <w:lang w:val="en-AU"/>
        </w:rPr>
        <w:t xml:space="preserve">May </w:t>
      </w:r>
      <w:r w:rsidRPr="00A5792F">
        <w:rPr>
          <w:lang w:val="en-AU"/>
        </w:rPr>
        <w:t>30%</w:t>
      </w:r>
      <w:r>
        <w:rPr>
          <w:lang w:val="en-AU"/>
        </w:rPr>
        <w:t>).</w:t>
      </w:r>
    </w:p>
    <w:p w14:paraId="5AA9B41D" w14:textId="74E613A4" w:rsidR="00C568E0" w:rsidRDefault="00C568E0" w:rsidP="00C568E0">
      <w:pPr>
        <w:pStyle w:val="ListParagraph"/>
        <w:numPr>
          <w:ilvl w:val="0"/>
          <w:numId w:val="29"/>
        </w:numPr>
        <w:spacing w:after="0"/>
        <w:rPr>
          <w:lang w:val="en-AU"/>
        </w:rPr>
      </w:pPr>
      <w:r w:rsidRPr="00A5792F">
        <w:rPr>
          <w:lang w:val="en-AU"/>
        </w:rPr>
        <w:t>Made no difference to the decision I will make to get or not get a vaccine</w:t>
      </w:r>
      <w:r>
        <w:rPr>
          <w:lang w:val="en-AU"/>
        </w:rPr>
        <w:t xml:space="preserve">: </w:t>
      </w:r>
      <w:r w:rsidR="00210ABE">
        <w:rPr>
          <w:lang w:val="en-AU"/>
        </w:rPr>
        <w:t>18</w:t>
      </w:r>
      <w:r>
        <w:rPr>
          <w:lang w:val="en-AU"/>
        </w:rPr>
        <w:t>% (</w:t>
      </w:r>
      <w:r w:rsidR="00210ABE">
        <w:rPr>
          <w:lang w:val="en-AU"/>
        </w:rPr>
        <w:t xml:space="preserve">June 21%; </w:t>
      </w:r>
      <w:r>
        <w:rPr>
          <w:lang w:val="en-AU"/>
        </w:rPr>
        <w:t xml:space="preserve">May </w:t>
      </w:r>
      <w:r w:rsidRPr="00A5792F">
        <w:rPr>
          <w:lang w:val="en-AU"/>
        </w:rPr>
        <w:t>23%</w:t>
      </w:r>
      <w:r>
        <w:rPr>
          <w:lang w:val="en-AU"/>
        </w:rPr>
        <w:t>.)</w:t>
      </w:r>
    </w:p>
    <w:p w14:paraId="3B6FA19D" w14:textId="77777777" w:rsidR="00C568E0" w:rsidRDefault="00C568E0" w:rsidP="00C568E0">
      <w:pPr>
        <w:rPr>
          <w:lang w:val="en-AU"/>
        </w:rPr>
      </w:pPr>
    </w:p>
    <w:p w14:paraId="4497DF26" w14:textId="71D19EB9" w:rsidR="00C568E0" w:rsidRDefault="00210ABE" w:rsidP="00C568E0">
      <w:pPr>
        <w:spacing w:after="0"/>
        <w:ind w:left="720"/>
        <w:rPr>
          <w:lang w:val="en-AU"/>
        </w:rPr>
      </w:pPr>
      <w:r>
        <w:rPr>
          <w:lang w:val="en-AU"/>
        </w:rPr>
        <w:t>13%</w:t>
      </w:r>
      <w:r w:rsidR="00C568E0">
        <w:rPr>
          <w:lang w:val="en-AU"/>
        </w:rPr>
        <w:t xml:space="preserve"> said the </w:t>
      </w:r>
      <w:r>
        <w:rPr>
          <w:lang w:val="en-AU"/>
        </w:rPr>
        <w:t xml:space="preserve">advertising </w:t>
      </w:r>
      <w:r w:rsidR="00C568E0">
        <w:rPr>
          <w:lang w:val="en-AU"/>
        </w:rPr>
        <w:t>they had seen made them at least “more likely” to get a vaccine</w:t>
      </w:r>
      <w:r>
        <w:rPr>
          <w:lang w:val="en-AU"/>
        </w:rPr>
        <w:t xml:space="preserve"> (June 8%; May 12%)</w:t>
      </w:r>
      <w:r w:rsidR="00C568E0">
        <w:rPr>
          <w:lang w:val="en-AU"/>
        </w:rPr>
        <w:t xml:space="preserve">.  </w:t>
      </w:r>
      <w:r w:rsidR="00C568E0" w:rsidRPr="00852F74">
        <w:rPr>
          <w:b/>
          <w:bCs/>
          <w:lang w:val="en-AU"/>
        </w:rPr>
        <w:t>As in May, this was primarily those who had said they were likely to get vaccinated</w:t>
      </w:r>
      <w:r w:rsidR="00C568E0">
        <w:rPr>
          <w:lang w:val="en-AU"/>
        </w:rPr>
        <w:t xml:space="preserve">. A further </w:t>
      </w:r>
      <w:r>
        <w:rPr>
          <w:lang w:val="en-AU"/>
        </w:rPr>
        <w:t>5</w:t>
      </w:r>
      <w:r w:rsidR="00C568E0">
        <w:rPr>
          <w:lang w:val="en-AU"/>
        </w:rPr>
        <w:t>% said that it had made them “slightly more likely” to get a vaccine.</w:t>
      </w:r>
    </w:p>
    <w:p w14:paraId="115889DA" w14:textId="77777777" w:rsidR="00C568E0" w:rsidRDefault="00C568E0" w:rsidP="00C568E0">
      <w:pPr>
        <w:spacing w:after="0"/>
        <w:ind w:left="720"/>
        <w:rPr>
          <w:lang w:val="en-AU"/>
        </w:rPr>
      </w:pPr>
    </w:p>
    <w:p w14:paraId="0CAD29E5" w14:textId="2676BBD1" w:rsidR="00C568E0" w:rsidRDefault="00C568E0" w:rsidP="00C568E0">
      <w:pPr>
        <w:spacing w:after="0"/>
        <w:ind w:left="720"/>
        <w:rPr>
          <w:lang w:val="en-AU"/>
        </w:rPr>
      </w:pPr>
      <w:r>
        <w:rPr>
          <w:lang w:val="en-AU"/>
        </w:rPr>
        <w:t xml:space="preserve">The advertising had made </w:t>
      </w:r>
      <w:r w:rsidR="002E2FAD">
        <w:rPr>
          <w:lang w:val="en-AU"/>
        </w:rPr>
        <w:t>2</w:t>
      </w:r>
      <w:r>
        <w:rPr>
          <w:lang w:val="en-AU"/>
        </w:rPr>
        <w:t>% (</w:t>
      </w:r>
      <w:r w:rsidR="002E2FAD">
        <w:rPr>
          <w:lang w:val="en-AU"/>
        </w:rPr>
        <w:t xml:space="preserve">June </w:t>
      </w:r>
      <w:r>
        <w:rPr>
          <w:lang w:val="en-AU"/>
        </w:rPr>
        <w:t xml:space="preserve">3%) of those who said they were currently “unlikely” to get a COVID-19 vaccine </w:t>
      </w:r>
      <w:r w:rsidRPr="0027261D">
        <w:rPr>
          <w:u w:val="single"/>
          <w:lang w:val="en-AU"/>
        </w:rPr>
        <w:t>slightly</w:t>
      </w:r>
      <w:r>
        <w:rPr>
          <w:lang w:val="en-AU"/>
        </w:rPr>
        <w:t xml:space="preserve"> more likely to get a vaccine.  </w:t>
      </w:r>
      <w:r>
        <w:rPr>
          <w:lang w:val="en-AU"/>
        </w:rPr>
        <w:br w:type="page"/>
      </w:r>
    </w:p>
    <w:p w14:paraId="6A2CE46B" w14:textId="77777777" w:rsidR="00C568E0" w:rsidRDefault="00C568E0" w:rsidP="00C568E0">
      <w:pPr>
        <w:spacing w:after="0"/>
        <w:rPr>
          <w:lang w:val="en-AU"/>
        </w:rPr>
      </w:pPr>
    </w:p>
    <w:p w14:paraId="5743DFD8" w14:textId="77777777" w:rsidR="00C568E0" w:rsidRPr="00695554" w:rsidRDefault="00C568E0" w:rsidP="00C568E0">
      <w:pPr>
        <w:spacing w:after="0"/>
        <w:rPr>
          <w:b/>
          <w:bCs/>
          <w:sz w:val="24"/>
          <w:szCs w:val="24"/>
          <w:lang w:val="en-AU"/>
        </w:rPr>
      </w:pPr>
      <w:r w:rsidRPr="00695554">
        <w:rPr>
          <w:b/>
          <w:bCs/>
          <w:sz w:val="24"/>
          <w:szCs w:val="24"/>
          <w:lang w:val="en-AU"/>
        </w:rPr>
        <w:t>Trust in the management of the pandemic and rating the vaccination response</w:t>
      </w:r>
    </w:p>
    <w:p w14:paraId="61EF4ECA" w14:textId="77777777" w:rsidR="00C568E0" w:rsidRDefault="00C568E0" w:rsidP="00C568E0">
      <w:pPr>
        <w:pStyle w:val="ListParagraph"/>
        <w:numPr>
          <w:ilvl w:val="0"/>
          <w:numId w:val="49"/>
        </w:numPr>
        <w:spacing w:after="0"/>
        <w:ind w:left="1145"/>
        <w:rPr>
          <w:lang w:val="en-AU"/>
        </w:rPr>
      </w:pPr>
      <w:r>
        <w:rPr>
          <w:lang w:val="en-AU"/>
        </w:rPr>
        <w:t xml:space="preserve">Average trust in the Ministry of Health and Government to manage the pandemic has dropped.  </w:t>
      </w:r>
      <w:r w:rsidRPr="00852F74">
        <w:rPr>
          <w:b/>
          <w:bCs/>
          <w:lang w:val="en-AU"/>
        </w:rPr>
        <w:t>76%</w:t>
      </w:r>
      <w:r>
        <w:rPr>
          <w:lang w:val="en-AU"/>
        </w:rPr>
        <w:t xml:space="preserve"> now say they trust the Ministry of Health and Government (May </w:t>
      </w:r>
      <w:r w:rsidRPr="00852F74">
        <w:rPr>
          <w:b/>
          <w:bCs/>
          <w:lang w:val="en-AU"/>
        </w:rPr>
        <w:t>81%</w:t>
      </w:r>
      <w:r>
        <w:rPr>
          <w:lang w:val="en-AU"/>
        </w:rPr>
        <w:t>):</w:t>
      </w:r>
    </w:p>
    <w:p w14:paraId="34AE75BF" w14:textId="77777777" w:rsidR="00C568E0" w:rsidRPr="00695554" w:rsidRDefault="00C568E0" w:rsidP="00C568E0">
      <w:pPr>
        <w:spacing w:after="0"/>
        <w:rPr>
          <w:lang w:val="en-AU"/>
        </w:rPr>
      </w:pPr>
    </w:p>
    <w:tbl>
      <w:tblPr>
        <w:tblStyle w:val="TableGrid"/>
        <w:tblW w:w="8080" w:type="dxa"/>
        <w:tblInd w:w="1129" w:type="dxa"/>
        <w:tblLayout w:type="fixed"/>
        <w:tblLook w:val="04A0" w:firstRow="1" w:lastRow="0" w:firstColumn="1" w:lastColumn="0" w:noHBand="0" w:noVBand="1"/>
      </w:tblPr>
      <w:tblGrid>
        <w:gridCol w:w="2977"/>
        <w:gridCol w:w="850"/>
        <w:gridCol w:w="850"/>
        <w:gridCol w:w="851"/>
        <w:gridCol w:w="850"/>
        <w:gridCol w:w="851"/>
        <w:gridCol w:w="851"/>
      </w:tblGrid>
      <w:tr w:rsidR="00C568E0" w:rsidRPr="00C568E0" w14:paraId="1505DDDC" w14:textId="5355389F" w:rsidTr="00C568E0">
        <w:trPr>
          <w:trHeight w:val="255"/>
        </w:trPr>
        <w:tc>
          <w:tcPr>
            <w:tcW w:w="2977" w:type="dxa"/>
            <w:shd w:val="clear" w:color="auto" w:fill="4F81BD" w:themeFill="accent1"/>
            <w:noWrap/>
            <w:vAlign w:val="center"/>
            <w:hideMark/>
          </w:tcPr>
          <w:p w14:paraId="23E7FC7A" w14:textId="77777777" w:rsidR="00C568E0" w:rsidRPr="00C568E0" w:rsidRDefault="00C568E0" w:rsidP="003613E8">
            <w:pPr>
              <w:rPr>
                <w:color w:val="FFFFFF" w:themeColor="background1"/>
                <w:sz w:val="20"/>
                <w:szCs w:val="20"/>
              </w:rPr>
            </w:pPr>
            <w:r w:rsidRPr="00C568E0">
              <w:rPr>
                <w:color w:val="FFFFFF" w:themeColor="background1"/>
                <w:sz w:val="20"/>
                <w:szCs w:val="20"/>
              </w:rPr>
              <w:t>At this time, how much do you trust the Ministry of Health and Government to manage the COVID-19 pandemic in a way which best protects you and other New Zealanders?</w:t>
            </w:r>
          </w:p>
        </w:tc>
        <w:tc>
          <w:tcPr>
            <w:tcW w:w="850" w:type="dxa"/>
            <w:shd w:val="clear" w:color="auto" w:fill="4F81BD" w:themeFill="accent1"/>
            <w:noWrap/>
            <w:vAlign w:val="center"/>
            <w:hideMark/>
          </w:tcPr>
          <w:p w14:paraId="15CD90DE"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Feb 2021</w:t>
            </w:r>
          </w:p>
        </w:tc>
        <w:tc>
          <w:tcPr>
            <w:tcW w:w="850" w:type="dxa"/>
            <w:shd w:val="clear" w:color="auto" w:fill="4F81BD" w:themeFill="accent1"/>
            <w:noWrap/>
            <w:vAlign w:val="center"/>
            <w:hideMark/>
          </w:tcPr>
          <w:p w14:paraId="0A3B3F23"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Mar 2021</w:t>
            </w:r>
          </w:p>
        </w:tc>
        <w:tc>
          <w:tcPr>
            <w:tcW w:w="851" w:type="dxa"/>
            <w:shd w:val="clear" w:color="auto" w:fill="4F81BD" w:themeFill="accent1"/>
            <w:noWrap/>
            <w:vAlign w:val="center"/>
            <w:hideMark/>
          </w:tcPr>
          <w:p w14:paraId="1DF1D4D1"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Apr 2021</w:t>
            </w:r>
          </w:p>
        </w:tc>
        <w:tc>
          <w:tcPr>
            <w:tcW w:w="850" w:type="dxa"/>
            <w:shd w:val="clear" w:color="auto" w:fill="4F81BD" w:themeFill="accent1"/>
            <w:vAlign w:val="center"/>
          </w:tcPr>
          <w:p w14:paraId="617E2B1E"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May 2021</w:t>
            </w:r>
          </w:p>
        </w:tc>
        <w:tc>
          <w:tcPr>
            <w:tcW w:w="851" w:type="dxa"/>
            <w:shd w:val="clear" w:color="auto" w:fill="4F81BD" w:themeFill="accent1"/>
            <w:vAlign w:val="center"/>
          </w:tcPr>
          <w:p w14:paraId="40490BE5"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June</w:t>
            </w:r>
          </w:p>
          <w:p w14:paraId="4D5A1C8B" w14:textId="77777777" w:rsidR="00C568E0" w:rsidRPr="00C568E0" w:rsidRDefault="00C568E0" w:rsidP="003613E8">
            <w:pPr>
              <w:jc w:val="center"/>
              <w:rPr>
                <w:color w:val="FFFFFF" w:themeColor="background1"/>
                <w:sz w:val="20"/>
                <w:szCs w:val="20"/>
              </w:rPr>
            </w:pPr>
            <w:r w:rsidRPr="00C568E0">
              <w:rPr>
                <w:color w:val="FFFFFF" w:themeColor="background1"/>
                <w:sz w:val="20"/>
                <w:szCs w:val="20"/>
              </w:rPr>
              <w:t>2021</w:t>
            </w:r>
          </w:p>
        </w:tc>
        <w:tc>
          <w:tcPr>
            <w:tcW w:w="851" w:type="dxa"/>
            <w:shd w:val="clear" w:color="auto" w:fill="4F81BD" w:themeFill="accent1"/>
            <w:vAlign w:val="center"/>
          </w:tcPr>
          <w:p w14:paraId="076A0275" w14:textId="2EA8BCF6" w:rsidR="00C568E0" w:rsidRPr="00C568E0" w:rsidRDefault="00C568E0" w:rsidP="003613E8">
            <w:pPr>
              <w:jc w:val="center"/>
              <w:rPr>
                <w:color w:val="FFFFFF" w:themeColor="background1"/>
                <w:sz w:val="20"/>
                <w:szCs w:val="20"/>
              </w:rPr>
            </w:pPr>
            <w:r>
              <w:rPr>
                <w:color w:val="FFFFFF" w:themeColor="background1"/>
                <w:sz w:val="20"/>
                <w:szCs w:val="20"/>
              </w:rPr>
              <w:t>July 2021</w:t>
            </w:r>
          </w:p>
        </w:tc>
      </w:tr>
      <w:tr w:rsidR="00C568E0" w:rsidRPr="00C568E0" w14:paraId="1DF8B00D" w14:textId="08ECFC0D" w:rsidTr="00C568E0">
        <w:trPr>
          <w:trHeight w:val="255"/>
        </w:trPr>
        <w:tc>
          <w:tcPr>
            <w:tcW w:w="2977" w:type="dxa"/>
            <w:noWrap/>
            <w:vAlign w:val="center"/>
            <w:hideMark/>
          </w:tcPr>
          <w:p w14:paraId="1D1D00D7" w14:textId="77777777" w:rsidR="00C568E0" w:rsidRPr="00C568E0" w:rsidRDefault="00C568E0" w:rsidP="003613E8">
            <w:pPr>
              <w:rPr>
                <w:sz w:val="20"/>
                <w:szCs w:val="20"/>
              </w:rPr>
            </w:pPr>
            <w:r w:rsidRPr="00C568E0">
              <w:rPr>
                <w:sz w:val="20"/>
                <w:szCs w:val="20"/>
              </w:rPr>
              <w:t>Average trust out of 5</w:t>
            </w:r>
          </w:p>
        </w:tc>
        <w:tc>
          <w:tcPr>
            <w:tcW w:w="850" w:type="dxa"/>
            <w:noWrap/>
            <w:vAlign w:val="center"/>
            <w:hideMark/>
          </w:tcPr>
          <w:p w14:paraId="7CB5E941" w14:textId="77777777" w:rsidR="00C568E0" w:rsidRPr="00C568E0" w:rsidRDefault="00C568E0" w:rsidP="003613E8">
            <w:pPr>
              <w:jc w:val="center"/>
              <w:rPr>
                <w:sz w:val="20"/>
                <w:szCs w:val="20"/>
              </w:rPr>
            </w:pPr>
            <w:r w:rsidRPr="00C568E0">
              <w:rPr>
                <w:sz w:val="20"/>
                <w:szCs w:val="20"/>
              </w:rPr>
              <w:t>3.5</w:t>
            </w:r>
          </w:p>
        </w:tc>
        <w:tc>
          <w:tcPr>
            <w:tcW w:w="850" w:type="dxa"/>
            <w:noWrap/>
            <w:vAlign w:val="center"/>
            <w:hideMark/>
          </w:tcPr>
          <w:p w14:paraId="69C268CF" w14:textId="77777777" w:rsidR="00C568E0" w:rsidRPr="00C568E0" w:rsidRDefault="00C568E0" w:rsidP="003613E8">
            <w:pPr>
              <w:jc w:val="center"/>
              <w:rPr>
                <w:sz w:val="20"/>
                <w:szCs w:val="20"/>
              </w:rPr>
            </w:pPr>
            <w:r w:rsidRPr="00C568E0">
              <w:rPr>
                <w:sz w:val="20"/>
                <w:szCs w:val="20"/>
              </w:rPr>
              <w:t>3.6</w:t>
            </w:r>
          </w:p>
        </w:tc>
        <w:tc>
          <w:tcPr>
            <w:tcW w:w="851" w:type="dxa"/>
            <w:noWrap/>
            <w:vAlign w:val="center"/>
            <w:hideMark/>
          </w:tcPr>
          <w:p w14:paraId="623BB353" w14:textId="77777777" w:rsidR="00C568E0" w:rsidRPr="00C568E0" w:rsidRDefault="00C568E0" w:rsidP="003613E8">
            <w:pPr>
              <w:jc w:val="center"/>
              <w:rPr>
                <w:sz w:val="20"/>
                <w:szCs w:val="20"/>
              </w:rPr>
            </w:pPr>
            <w:r w:rsidRPr="00C568E0">
              <w:rPr>
                <w:sz w:val="20"/>
                <w:szCs w:val="20"/>
              </w:rPr>
              <w:t>3.8</w:t>
            </w:r>
          </w:p>
        </w:tc>
        <w:tc>
          <w:tcPr>
            <w:tcW w:w="850" w:type="dxa"/>
            <w:vAlign w:val="center"/>
          </w:tcPr>
          <w:p w14:paraId="275B6719" w14:textId="77777777" w:rsidR="00C568E0" w:rsidRPr="00C568E0" w:rsidRDefault="00C568E0" w:rsidP="003613E8">
            <w:pPr>
              <w:jc w:val="center"/>
              <w:rPr>
                <w:sz w:val="20"/>
                <w:szCs w:val="20"/>
              </w:rPr>
            </w:pPr>
            <w:r w:rsidRPr="00C568E0">
              <w:rPr>
                <w:sz w:val="20"/>
                <w:szCs w:val="20"/>
              </w:rPr>
              <w:t>3.7</w:t>
            </w:r>
          </w:p>
        </w:tc>
        <w:tc>
          <w:tcPr>
            <w:tcW w:w="851" w:type="dxa"/>
            <w:vAlign w:val="center"/>
          </w:tcPr>
          <w:p w14:paraId="788EEBCB" w14:textId="77777777" w:rsidR="00C568E0" w:rsidRPr="00C568E0" w:rsidRDefault="00C568E0" w:rsidP="003613E8">
            <w:pPr>
              <w:jc w:val="center"/>
              <w:rPr>
                <w:sz w:val="20"/>
                <w:szCs w:val="20"/>
              </w:rPr>
            </w:pPr>
            <w:r w:rsidRPr="00C568E0">
              <w:rPr>
                <w:sz w:val="20"/>
                <w:szCs w:val="20"/>
              </w:rPr>
              <w:t>3.5</w:t>
            </w:r>
          </w:p>
        </w:tc>
        <w:tc>
          <w:tcPr>
            <w:tcW w:w="851" w:type="dxa"/>
            <w:vAlign w:val="center"/>
          </w:tcPr>
          <w:p w14:paraId="068E4562" w14:textId="3846513E" w:rsidR="00C568E0" w:rsidRPr="00C568E0" w:rsidRDefault="006214BF" w:rsidP="003613E8">
            <w:pPr>
              <w:jc w:val="center"/>
              <w:rPr>
                <w:sz w:val="20"/>
                <w:szCs w:val="20"/>
              </w:rPr>
            </w:pPr>
            <w:r>
              <w:rPr>
                <w:sz w:val="20"/>
                <w:szCs w:val="20"/>
              </w:rPr>
              <w:t>3.6</w:t>
            </w:r>
          </w:p>
        </w:tc>
      </w:tr>
    </w:tbl>
    <w:p w14:paraId="6886AC60" w14:textId="77777777" w:rsidR="00C568E0" w:rsidRPr="00FC42E3" w:rsidRDefault="00C568E0" w:rsidP="00C568E0">
      <w:pPr>
        <w:spacing w:after="0"/>
        <w:rPr>
          <w:lang w:val="en-AU"/>
        </w:rPr>
      </w:pPr>
    </w:p>
    <w:p w14:paraId="54DB918D" w14:textId="4345B16D" w:rsidR="00C568E0" w:rsidRDefault="006214BF" w:rsidP="00A6696D">
      <w:pPr>
        <w:pStyle w:val="ListParagraph"/>
        <w:numPr>
          <w:ilvl w:val="0"/>
          <w:numId w:val="49"/>
        </w:numPr>
        <w:spacing w:after="0"/>
        <w:ind w:left="1145"/>
        <w:rPr>
          <w:lang w:val="en-AU"/>
        </w:rPr>
      </w:pPr>
      <w:r w:rsidRPr="006214BF">
        <w:rPr>
          <w:lang w:val="en-AU"/>
        </w:rPr>
        <w:t>July’s average rating of the vaccination response (on a scale of 0 to 10, 10 being highest) halted the ongoing declining trend (although the apparent improvement in comparison with June is not statistically significant</w:t>
      </w:r>
      <w:r w:rsidR="00E071F3">
        <w:rPr>
          <w:lang w:val="en-AU"/>
        </w:rPr>
        <w:t>)</w:t>
      </w:r>
      <w:r>
        <w:rPr>
          <w:lang w:val="en-AU"/>
        </w:rPr>
        <w:t>.</w:t>
      </w:r>
    </w:p>
    <w:p w14:paraId="00B15FD0" w14:textId="77777777" w:rsidR="006214BF" w:rsidRPr="006214BF" w:rsidRDefault="006214BF" w:rsidP="00210ABE">
      <w:pPr>
        <w:pStyle w:val="ListParagraph"/>
        <w:spacing w:after="0"/>
        <w:ind w:left="1145"/>
        <w:rPr>
          <w:lang w:val="en-AU"/>
        </w:rPr>
      </w:pPr>
    </w:p>
    <w:tbl>
      <w:tblPr>
        <w:tblStyle w:val="TableGrid"/>
        <w:tblW w:w="8080" w:type="dxa"/>
        <w:tblInd w:w="1129" w:type="dxa"/>
        <w:tblLook w:val="04A0" w:firstRow="1" w:lastRow="0" w:firstColumn="1" w:lastColumn="0" w:noHBand="0" w:noVBand="1"/>
      </w:tblPr>
      <w:tblGrid>
        <w:gridCol w:w="2977"/>
        <w:gridCol w:w="850"/>
        <w:gridCol w:w="850"/>
        <w:gridCol w:w="851"/>
        <w:gridCol w:w="850"/>
        <w:gridCol w:w="851"/>
        <w:gridCol w:w="851"/>
      </w:tblGrid>
      <w:tr w:rsidR="006214BF" w:rsidRPr="006214BF" w14:paraId="6123AD72" w14:textId="44BDA497" w:rsidTr="006214BF">
        <w:trPr>
          <w:trHeight w:val="255"/>
        </w:trPr>
        <w:tc>
          <w:tcPr>
            <w:tcW w:w="2977" w:type="dxa"/>
            <w:shd w:val="clear" w:color="auto" w:fill="4F81BD" w:themeFill="accent1"/>
            <w:noWrap/>
            <w:vAlign w:val="center"/>
            <w:hideMark/>
          </w:tcPr>
          <w:p w14:paraId="066BBE9E" w14:textId="77777777" w:rsidR="006214BF" w:rsidRPr="006214BF" w:rsidRDefault="006214BF" w:rsidP="003613E8">
            <w:pPr>
              <w:rPr>
                <w:color w:val="FFFFFF" w:themeColor="background1"/>
                <w:sz w:val="20"/>
                <w:szCs w:val="20"/>
              </w:rPr>
            </w:pPr>
            <w:r w:rsidRPr="006214BF">
              <w:rPr>
                <w:color w:val="FFFFFF" w:themeColor="background1"/>
                <w:sz w:val="20"/>
                <w:szCs w:val="20"/>
              </w:rPr>
              <w:t>Overall, on a scale of 0 to 10, how do you think the vaccination response to the COVID-19 pandemic is being managed in New Zealand?</w:t>
            </w:r>
          </w:p>
        </w:tc>
        <w:tc>
          <w:tcPr>
            <w:tcW w:w="850" w:type="dxa"/>
            <w:shd w:val="clear" w:color="auto" w:fill="4F81BD" w:themeFill="accent1"/>
            <w:noWrap/>
            <w:vAlign w:val="center"/>
            <w:hideMark/>
          </w:tcPr>
          <w:p w14:paraId="6E7C788E"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Feb 2021</w:t>
            </w:r>
          </w:p>
        </w:tc>
        <w:tc>
          <w:tcPr>
            <w:tcW w:w="850" w:type="dxa"/>
            <w:shd w:val="clear" w:color="auto" w:fill="4F81BD" w:themeFill="accent1"/>
            <w:noWrap/>
            <w:vAlign w:val="center"/>
            <w:hideMark/>
          </w:tcPr>
          <w:p w14:paraId="3829D287"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Mar 2021</w:t>
            </w:r>
          </w:p>
        </w:tc>
        <w:tc>
          <w:tcPr>
            <w:tcW w:w="851" w:type="dxa"/>
            <w:shd w:val="clear" w:color="auto" w:fill="4F81BD" w:themeFill="accent1"/>
            <w:noWrap/>
            <w:vAlign w:val="center"/>
            <w:hideMark/>
          </w:tcPr>
          <w:p w14:paraId="377E5119"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Apr 2021</w:t>
            </w:r>
          </w:p>
        </w:tc>
        <w:tc>
          <w:tcPr>
            <w:tcW w:w="850" w:type="dxa"/>
            <w:shd w:val="clear" w:color="auto" w:fill="4F81BD" w:themeFill="accent1"/>
            <w:vAlign w:val="center"/>
          </w:tcPr>
          <w:p w14:paraId="03F9ED93"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May</w:t>
            </w:r>
          </w:p>
          <w:p w14:paraId="261BCA70"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2021</w:t>
            </w:r>
          </w:p>
        </w:tc>
        <w:tc>
          <w:tcPr>
            <w:tcW w:w="851" w:type="dxa"/>
            <w:shd w:val="clear" w:color="auto" w:fill="4F81BD" w:themeFill="accent1"/>
            <w:vAlign w:val="center"/>
          </w:tcPr>
          <w:p w14:paraId="133200B5"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June</w:t>
            </w:r>
          </w:p>
          <w:p w14:paraId="0051E751" w14:textId="77777777" w:rsidR="006214BF" w:rsidRPr="006214BF" w:rsidRDefault="006214BF" w:rsidP="003613E8">
            <w:pPr>
              <w:jc w:val="center"/>
              <w:rPr>
                <w:color w:val="FFFFFF" w:themeColor="background1"/>
                <w:sz w:val="20"/>
                <w:szCs w:val="20"/>
              </w:rPr>
            </w:pPr>
            <w:r w:rsidRPr="006214BF">
              <w:rPr>
                <w:color w:val="FFFFFF" w:themeColor="background1"/>
                <w:sz w:val="20"/>
                <w:szCs w:val="20"/>
              </w:rPr>
              <w:t>2021</w:t>
            </w:r>
          </w:p>
        </w:tc>
        <w:tc>
          <w:tcPr>
            <w:tcW w:w="851" w:type="dxa"/>
            <w:shd w:val="clear" w:color="auto" w:fill="4F81BD" w:themeFill="accent1"/>
            <w:vAlign w:val="center"/>
          </w:tcPr>
          <w:p w14:paraId="3A5FFFC9" w14:textId="58DA2A2F" w:rsidR="006214BF" w:rsidRPr="006214BF" w:rsidRDefault="006214BF" w:rsidP="003613E8">
            <w:pPr>
              <w:jc w:val="center"/>
              <w:rPr>
                <w:color w:val="FFFFFF" w:themeColor="background1"/>
                <w:sz w:val="20"/>
                <w:szCs w:val="20"/>
              </w:rPr>
            </w:pPr>
            <w:r>
              <w:rPr>
                <w:color w:val="FFFFFF" w:themeColor="background1"/>
                <w:sz w:val="20"/>
                <w:szCs w:val="20"/>
              </w:rPr>
              <w:t>July 2021</w:t>
            </w:r>
          </w:p>
        </w:tc>
      </w:tr>
      <w:tr w:rsidR="006214BF" w:rsidRPr="006214BF" w14:paraId="0E302463" w14:textId="0FE48E13" w:rsidTr="006214BF">
        <w:trPr>
          <w:trHeight w:val="255"/>
        </w:trPr>
        <w:tc>
          <w:tcPr>
            <w:tcW w:w="2977" w:type="dxa"/>
            <w:noWrap/>
            <w:vAlign w:val="center"/>
            <w:hideMark/>
          </w:tcPr>
          <w:p w14:paraId="30C1CFE6" w14:textId="77777777" w:rsidR="006214BF" w:rsidRPr="006214BF" w:rsidRDefault="006214BF" w:rsidP="003613E8">
            <w:pPr>
              <w:rPr>
                <w:sz w:val="20"/>
                <w:szCs w:val="20"/>
              </w:rPr>
            </w:pPr>
            <w:r w:rsidRPr="006214BF">
              <w:rPr>
                <w:sz w:val="20"/>
                <w:szCs w:val="20"/>
              </w:rPr>
              <w:t>Average rating out of 5</w:t>
            </w:r>
          </w:p>
        </w:tc>
        <w:tc>
          <w:tcPr>
            <w:tcW w:w="850" w:type="dxa"/>
            <w:noWrap/>
            <w:vAlign w:val="center"/>
            <w:hideMark/>
          </w:tcPr>
          <w:p w14:paraId="1651787C" w14:textId="77777777" w:rsidR="006214BF" w:rsidRPr="006214BF" w:rsidRDefault="006214BF" w:rsidP="003613E8">
            <w:pPr>
              <w:jc w:val="center"/>
              <w:rPr>
                <w:sz w:val="20"/>
                <w:szCs w:val="20"/>
              </w:rPr>
            </w:pPr>
            <w:r w:rsidRPr="006214BF">
              <w:rPr>
                <w:sz w:val="20"/>
                <w:szCs w:val="20"/>
              </w:rPr>
              <w:t>7.2</w:t>
            </w:r>
          </w:p>
        </w:tc>
        <w:tc>
          <w:tcPr>
            <w:tcW w:w="850" w:type="dxa"/>
            <w:noWrap/>
            <w:vAlign w:val="center"/>
            <w:hideMark/>
          </w:tcPr>
          <w:p w14:paraId="4E87DCED" w14:textId="77777777" w:rsidR="006214BF" w:rsidRPr="006214BF" w:rsidRDefault="006214BF" w:rsidP="003613E8">
            <w:pPr>
              <w:jc w:val="center"/>
              <w:rPr>
                <w:sz w:val="20"/>
                <w:szCs w:val="20"/>
              </w:rPr>
            </w:pPr>
            <w:r w:rsidRPr="006214BF">
              <w:rPr>
                <w:sz w:val="20"/>
                <w:szCs w:val="20"/>
              </w:rPr>
              <w:t>7.1</w:t>
            </w:r>
          </w:p>
        </w:tc>
        <w:tc>
          <w:tcPr>
            <w:tcW w:w="851" w:type="dxa"/>
            <w:noWrap/>
            <w:vAlign w:val="center"/>
            <w:hideMark/>
          </w:tcPr>
          <w:p w14:paraId="4D334C8F" w14:textId="77777777" w:rsidR="006214BF" w:rsidRPr="006214BF" w:rsidRDefault="006214BF" w:rsidP="003613E8">
            <w:pPr>
              <w:jc w:val="center"/>
              <w:rPr>
                <w:sz w:val="20"/>
                <w:szCs w:val="20"/>
              </w:rPr>
            </w:pPr>
            <w:r w:rsidRPr="006214BF">
              <w:rPr>
                <w:sz w:val="20"/>
                <w:szCs w:val="20"/>
              </w:rPr>
              <w:t>7.1</w:t>
            </w:r>
          </w:p>
        </w:tc>
        <w:tc>
          <w:tcPr>
            <w:tcW w:w="850" w:type="dxa"/>
            <w:vAlign w:val="center"/>
          </w:tcPr>
          <w:p w14:paraId="440CE955" w14:textId="77777777" w:rsidR="006214BF" w:rsidRPr="006214BF" w:rsidRDefault="006214BF" w:rsidP="003613E8">
            <w:pPr>
              <w:jc w:val="center"/>
              <w:rPr>
                <w:sz w:val="20"/>
                <w:szCs w:val="20"/>
              </w:rPr>
            </w:pPr>
            <w:r w:rsidRPr="006214BF">
              <w:rPr>
                <w:sz w:val="20"/>
                <w:szCs w:val="20"/>
              </w:rPr>
              <w:t>6.6</w:t>
            </w:r>
          </w:p>
        </w:tc>
        <w:tc>
          <w:tcPr>
            <w:tcW w:w="851" w:type="dxa"/>
            <w:vAlign w:val="center"/>
          </w:tcPr>
          <w:p w14:paraId="3E60447C" w14:textId="77777777" w:rsidR="006214BF" w:rsidRPr="006214BF" w:rsidRDefault="006214BF" w:rsidP="003613E8">
            <w:pPr>
              <w:jc w:val="center"/>
              <w:rPr>
                <w:sz w:val="20"/>
                <w:szCs w:val="20"/>
              </w:rPr>
            </w:pPr>
            <w:r w:rsidRPr="006214BF">
              <w:rPr>
                <w:sz w:val="20"/>
                <w:szCs w:val="20"/>
              </w:rPr>
              <w:t>6.1</w:t>
            </w:r>
          </w:p>
        </w:tc>
        <w:tc>
          <w:tcPr>
            <w:tcW w:w="851" w:type="dxa"/>
            <w:vAlign w:val="center"/>
          </w:tcPr>
          <w:p w14:paraId="4E2B3064" w14:textId="1982EF3A" w:rsidR="006214BF" w:rsidRPr="006214BF" w:rsidRDefault="006214BF" w:rsidP="003613E8">
            <w:pPr>
              <w:jc w:val="center"/>
              <w:rPr>
                <w:sz w:val="20"/>
                <w:szCs w:val="20"/>
              </w:rPr>
            </w:pPr>
            <w:r>
              <w:rPr>
                <w:sz w:val="20"/>
                <w:szCs w:val="20"/>
              </w:rPr>
              <w:t>6.4</w:t>
            </w:r>
          </w:p>
        </w:tc>
      </w:tr>
    </w:tbl>
    <w:p w14:paraId="67F0AD8C" w14:textId="77777777" w:rsidR="00C568E0" w:rsidRDefault="00C568E0" w:rsidP="00C568E0">
      <w:pPr>
        <w:spacing w:after="0"/>
        <w:rPr>
          <w:lang w:val="en-AU"/>
        </w:rPr>
      </w:pPr>
    </w:p>
    <w:p w14:paraId="120C6B32" w14:textId="77777777" w:rsidR="003A038A" w:rsidRPr="006D0F00" w:rsidRDefault="003A038A" w:rsidP="005E3C99">
      <w:pPr>
        <w:spacing w:after="0"/>
        <w:rPr>
          <w:lang w:val="en-AU"/>
        </w:rPr>
      </w:pPr>
    </w:p>
    <w:p w14:paraId="172E4301" w14:textId="61063978" w:rsidR="002D3F99" w:rsidRDefault="002D3F99">
      <w:r>
        <w:br w:type="page"/>
      </w:r>
    </w:p>
    <w:p w14:paraId="72FA4D68" w14:textId="23E351FA" w:rsidR="002D3F99" w:rsidRDefault="002D3F99" w:rsidP="002D3F99">
      <w:pPr>
        <w:pStyle w:val="Heading1"/>
        <w:ind w:firstLine="1"/>
        <w:rPr>
          <w:rFonts w:asciiTheme="minorHAnsi" w:hAnsiTheme="minorHAnsi" w:cstheme="minorHAnsi"/>
          <w:color w:val="auto"/>
          <w:sz w:val="32"/>
          <w:szCs w:val="32"/>
          <w:lang w:val="en-AU"/>
        </w:rPr>
      </w:pPr>
      <w:bookmarkStart w:id="5" w:name="_Toc71656924"/>
      <w:bookmarkStart w:id="6" w:name="_Toc79506470"/>
      <w:r w:rsidRPr="00F0659F">
        <w:rPr>
          <w:rFonts w:asciiTheme="minorHAnsi" w:hAnsiTheme="minorHAnsi" w:cstheme="minorHAnsi"/>
          <w:color w:val="auto"/>
          <w:sz w:val="32"/>
          <w:szCs w:val="32"/>
          <w:lang w:val="en-AU"/>
        </w:rPr>
        <w:lastRenderedPageBreak/>
        <w:t>REPORT</w:t>
      </w:r>
      <w:bookmarkEnd w:id="5"/>
      <w:bookmarkEnd w:id="6"/>
    </w:p>
    <w:p w14:paraId="52E51F4C" w14:textId="6A3FBE79" w:rsidR="00C52711" w:rsidRDefault="00C52711" w:rsidP="00C52711">
      <w:pPr>
        <w:spacing w:after="0"/>
        <w:ind w:firstLine="1"/>
        <w:rPr>
          <w:lang w:val="en-AU"/>
        </w:rPr>
      </w:pPr>
      <w:r>
        <w:rPr>
          <w:lang w:val="en-AU"/>
        </w:rPr>
        <w:t>Respondents were asked if they had been offered an opportunity to get their COVID 19 vaccine (note that this survey is weighted to reflect the overall percentage of New Zealanders vaccinated in the general population as at 11:59pm on Sunday, 1 August, 2021).  The responses indicate that the rollout is ramping up:</w:t>
      </w:r>
    </w:p>
    <w:p w14:paraId="3AEE90B5" w14:textId="77777777" w:rsidR="00C52711" w:rsidRDefault="00C52711" w:rsidP="00C52711">
      <w:pPr>
        <w:spacing w:after="0"/>
        <w:ind w:firstLine="1"/>
        <w:rPr>
          <w:lang w:val="en-AU"/>
        </w:rPr>
      </w:pPr>
    </w:p>
    <w:tbl>
      <w:tblPr>
        <w:tblW w:w="8646" w:type="dxa"/>
        <w:tblInd w:w="421" w:type="dxa"/>
        <w:tblLayout w:type="fixed"/>
        <w:tblLook w:val="04A0" w:firstRow="1" w:lastRow="0" w:firstColumn="1" w:lastColumn="0" w:noHBand="0" w:noVBand="1"/>
      </w:tblPr>
      <w:tblGrid>
        <w:gridCol w:w="4677"/>
        <w:gridCol w:w="945"/>
        <w:gridCol w:w="945"/>
        <w:gridCol w:w="945"/>
        <w:gridCol w:w="1134"/>
      </w:tblGrid>
      <w:tr w:rsidR="00C52711" w:rsidRPr="00C70248" w14:paraId="70698565" w14:textId="77777777" w:rsidTr="00C52711">
        <w:trPr>
          <w:trHeight w:val="255"/>
        </w:trPr>
        <w:tc>
          <w:tcPr>
            <w:tcW w:w="4677" w:type="dxa"/>
            <w:tcBorders>
              <w:top w:val="single" w:sz="4" w:space="0" w:color="auto"/>
              <w:left w:val="single" w:sz="4" w:space="0" w:color="auto"/>
              <w:bottom w:val="single" w:sz="4" w:space="0" w:color="auto"/>
              <w:right w:val="single" w:sz="4" w:space="0" w:color="FFFFFF" w:themeColor="background1"/>
            </w:tcBorders>
            <w:shd w:val="clear" w:color="auto" w:fill="4F81BD"/>
            <w:noWrap/>
            <w:vAlign w:val="center"/>
          </w:tcPr>
          <w:p w14:paraId="6D325162" w14:textId="77777777" w:rsidR="00C52711" w:rsidRPr="00C70248" w:rsidRDefault="00C52711" w:rsidP="00F47DB2">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b/>
                <w:bCs/>
                <w:color w:val="FFFFFF" w:themeColor="background1"/>
                <w:sz w:val="20"/>
                <w:szCs w:val="20"/>
                <w:lang w:eastAsia="en-NZ"/>
              </w:rPr>
              <w:t>Have you already been offered an opportunity to get your COVID-19 vaccination?</w:t>
            </w:r>
          </w:p>
        </w:tc>
        <w:tc>
          <w:tcPr>
            <w:tcW w:w="9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noWrap/>
            <w:vAlign w:val="center"/>
          </w:tcPr>
          <w:p w14:paraId="3E691071" w14:textId="77777777" w:rsidR="00C52711" w:rsidRPr="00C70248" w:rsidRDefault="00C52711" w:rsidP="00F47DB2">
            <w:pPr>
              <w:spacing w:after="0"/>
              <w:ind w:left="0"/>
              <w:jc w:val="center"/>
              <w:rPr>
                <w:rFonts w:ascii="Calibri" w:eastAsia="Times New Roman" w:hAnsi="Calibri" w:cs="Calibri"/>
                <w:b/>
                <w:color w:val="000000"/>
                <w:sz w:val="20"/>
                <w:szCs w:val="20"/>
                <w:lang w:eastAsia="en-NZ"/>
              </w:rPr>
            </w:pPr>
            <w:r w:rsidRPr="00C70248">
              <w:rPr>
                <w:rFonts w:ascii="Calibri" w:eastAsia="Times New Roman" w:hAnsi="Calibri" w:cs="Calibri"/>
                <w:b/>
                <w:color w:val="FFFFFF" w:themeColor="background1"/>
                <w:sz w:val="20"/>
                <w:szCs w:val="20"/>
                <w:lang w:eastAsia="en-NZ"/>
              </w:rPr>
              <w:t>May 2021</w:t>
            </w:r>
          </w:p>
        </w:tc>
        <w:tc>
          <w:tcPr>
            <w:tcW w:w="9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5FA891FF" w14:textId="77777777" w:rsidR="00C52711" w:rsidRPr="00C70248" w:rsidRDefault="00C52711" w:rsidP="00F47DB2">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June 2021</w:t>
            </w:r>
          </w:p>
        </w:tc>
        <w:tc>
          <w:tcPr>
            <w:tcW w:w="9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vAlign w:val="center"/>
          </w:tcPr>
          <w:p w14:paraId="2BA84A21" w14:textId="1BDEE1F2" w:rsidR="00C52711" w:rsidRPr="00C70248" w:rsidRDefault="00C52711" w:rsidP="00F47DB2">
            <w:pPr>
              <w:spacing w:after="0"/>
              <w:ind w:left="0"/>
              <w:jc w:val="center"/>
              <w:rPr>
                <w:rFonts w:ascii="Calibri" w:eastAsia="Times New Roman" w:hAnsi="Calibri" w:cs="Calibri"/>
                <w:b/>
                <w:color w:val="FFFFFF" w:themeColor="background1"/>
                <w:sz w:val="20"/>
                <w:szCs w:val="20"/>
                <w:lang w:eastAsia="en-NZ"/>
              </w:rPr>
            </w:pPr>
            <w:r>
              <w:rPr>
                <w:rFonts w:ascii="Calibri" w:eastAsia="Times New Roman" w:hAnsi="Calibri" w:cs="Calibri"/>
                <w:b/>
                <w:color w:val="FFFFFF" w:themeColor="background1"/>
                <w:sz w:val="20"/>
                <w:szCs w:val="20"/>
                <w:lang w:eastAsia="en-NZ"/>
              </w:rPr>
              <w:t>July 2021</w:t>
            </w:r>
          </w:p>
        </w:tc>
        <w:tc>
          <w:tcPr>
            <w:tcW w:w="1134" w:type="dxa"/>
            <w:tcBorders>
              <w:top w:val="single" w:sz="4" w:space="0" w:color="auto"/>
              <w:left w:val="single" w:sz="4" w:space="0" w:color="FFFFFF" w:themeColor="background1"/>
              <w:bottom w:val="single" w:sz="4" w:space="0" w:color="auto"/>
              <w:right w:val="single" w:sz="4" w:space="0" w:color="auto"/>
            </w:tcBorders>
            <w:shd w:val="clear" w:color="auto" w:fill="4F81BD"/>
            <w:vAlign w:val="center"/>
          </w:tcPr>
          <w:p w14:paraId="60F5C065" w14:textId="0A3EF0CB" w:rsidR="00C52711" w:rsidRPr="00C70248" w:rsidRDefault="00C52711" w:rsidP="00F47DB2">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Difference</w:t>
            </w:r>
          </w:p>
          <w:p w14:paraId="4EE2DDF3" w14:textId="77777777" w:rsidR="00C52711" w:rsidRPr="00C70248" w:rsidRDefault="00C52711" w:rsidP="00F47DB2">
            <w:pPr>
              <w:spacing w:after="0"/>
              <w:ind w:left="0"/>
              <w:jc w:val="center"/>
              <w:rPr>
                <w:rFonts w:ascii="Calibri" w:eastAsia="Times New Roman" w:hAnsi="Calibri" w:cs="Calibri"/>
                <w:b/>
                <w:color w:val="FFFFFF" w:themeColor="background1"/>
                <w:sz w:val="20"/>
                <w:szCs w:val="20"/>
                <w:lang w:eastAsia="en-NZ"/>
              </w:rPr>
            </w:pPr>
            <w:r w:rsidRPr="00C70248">
              <w:rPr>
                <w:rFonts w:ascii="Calibri" w:eastAsia="Times New Roman" w:hAnsi="Calibri" w:cs="Calibri"/>
                <w:b/>
                <w:color w:val="FFFFFF" w:themeColor="background1"/>
                <w:sz w:val="20"/>
                <w:szCs w:val="20"/>
                <w:lang w:eastAsia="en-NZ"/>
              </w:rPr>
              <w:t>% points</w:t>
            </w:r>
          </w:p>
        </w:tc>
      </w:tr>
      <w:tr w:rsidR="00C52711" w:rsidRPr="00C70248" w14:paraId="5D41069E"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76E5" w14:textId="77777777" w:rsidR="00C52711" w:rsidRPr="00C70248" w:rsidRDefault="00C52711" w:rsidP="00C52711">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No</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0E4C5"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77%</w:t>
            </w:r>
          </w:p>
        </w:tc>
        <w:tc>
          <w:tcPr>
            <w:tcW w:w="945" w:type="dxa"/>
            <w:tcBorders>
              <w:top w:val="single" w:sz="4" w:space="0" w:color="auto"/>
              <w:left w:val="single" w:sz="4" w:space="0" w:color="auto"/>
              <w:bottom w:val="single" w:sz="4" w:space="0" w:color="auto"/>
              <w:right w:val="single" w:sz="4" w:space="0" w:color="auto"/>
            </w:tcBorders>
            <w:vAlign w:val="center"/>
          </w:tcPr>
          <w:p w14:paraId="6285082C"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69%</w:t>
            </w:r>
          </w:p>
        </w:tc>
        <w:tc>
          <w:tcPr>
            <w:tcW w:w="945" w:type="dxa"/>
            <w:tcBorders>
              <w:top w:val="single" w:sz="4" w:space="0" w:color="auto"/>
              <w:left w:val="single" w:sz="4" w:space="0" w:color="auto"/>
              <w:bottom w:val="single" w:sz="4" w:space="0" w:color="auto"/>
              <w:right w:val="nil"/>
            </w:tcBorders>
            <w:shd w:val="clear" w:color="auto" w:fill="auto"/>
            <w:vAlign w:val="center"/>
          </w:tcPr>
          <w:p w14:paraId="4D4AB510" w14:textId="7526A855"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1134" w:type="dxa"/>
            <w:tcBorders>
              <w:top w:val="single" w:sz="4" w:space="0" w:color="auto"/>
              <w:left w:val="single" w:sz="4" w:space="0" w:color="auto"/>
              <w:bottom w:val="single" w:sz="4" w:space="0" w:color="auto"/>
              <w:right w:val="single" w:sz="4" w:space="0" w:color="auto"/>
            </w:tcBorders>
            <w:vAlign w:val="center"/>
          </w:tcPr>
          <w:p w14:paraId="24975913" w14:textId="60590E0F"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 xml:space="preserve">- </w:t>
            </w:r>
            <w:r>
              <w:rPr>
                <w:rFonts w:ascii="Calibri" w:eastAsia="Times New Roman" w:hAnsi="Calibri" w:cs="Calibri"/>
                <w:color w:val="000000"/>
                <w:sz w:val="20"/>
                <w:szCs w:val="20"/>
                <w:lang w:eastAsia="en-NZ"/>
              </w:rPr>
              <w:t>26</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FF0000"/>
                <w:sz w:val="20"/>
                <w:szCs w:val="20"/>
                <w:lang w:eastAsia="en-NZ"/>
              </w:rPr>
              <w:t>↓</w:t>
            </w:r>
          </w:p>
        </w:tc>
      </w:tr>
      <w:tr w:rsidR="00C52711" w:rsidRPr="00C70248" w14:paraId="3765BC4F"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7B7A3" w14:textId="77777777" w:rsidR="00C52711" w:rsidRPr="00C70248" w:rsidRDefault="00C52711" w:rsidP="00C52711">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two doses</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B2B2"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945" w:type="dxa"/>
            <w:tcBorders>
              <w:top w:val="single" w:sz="4" w:space="0" w:color="auto"/>
              <w:left w:val="single" w:sz="4" w:space="0" w:color="auto"/>
              <w:bottom w:val="single" w:sz="4" w:space="0" w:color="auto"/>
              <w:right w:val="single" w:sz="4" w:space="0" w:color="auto"/>
            </w:tcBorders>
            <w:vAlign w:val="center"/>
          </w:tcPr>
          <w:p w14:paraId="0EA01F46"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11%</w:t>
            </w:r>
          </w:p>
        </w:tc>
        <w:tc>
          <w:tcPr>
            <w:tcW w:w="945" w:type="dxa"/>
            <w:tcBorders>
              <w:top w:val="single" w:sz="4" w:space="0" w:color="auto"/>
              <w:left w:val="single" w:sz="4" w:space="0" w:color="auto"/>
              <w:bottom w:val="single" w:sz="4" w:space="0" w:color="auto"/>
              <w:right w:val="nil"/>
            </w:tcBorders>
            <w:shd w:val="clear" w:color="auto" w:fill="auto"/>
            <w:vAlign w:val="center"/>
          </w:tcPr>
          <w:p w14:paraId="15869604" w14:textId="6714B87E"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1134" w:type="dxa"/>
            <w:tcBorders>
              <w:top w:val="single" w:sz="4" w:space="0" w:color="auto"/>
              <w:left w:val="single" w:sz="4" w:space="0" w:color="auto"/>
              <w:bottom w:val="single" w:sz="4" w:space="0" w:color="auto"/>
              <w:right w:val="single" w:sz="4" w:space="0" w:color="auto"/>
            </w:tcBorders>
            <w:vAlign w:val="center"/>
          </w:tcPr>
          <w:p w14:paraId="2FDC7448" w14:textId="0896CD00"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8</w:t>
            </w:r>
            <w:r w:rsidRPr="00C70248">
              <w:rPr>
                <w:rFonts w:ascii="Calibri" w:eastAsia="Times New Roman" w:hAnsi="Calibri" w:cs="Calibri"/>
                <w:color w:val="000000"/>
                <w:sz w:val="20"/>
                <w:szCs w:val="20"/>
                <w:lang w:eastAsia="en-NZ"/>
              </w:rPr>
              <w:t xml:space="preserve"> </w:t>
            </w:r>
            <w:r w:rsidRPr="00C70248">
              <w:rPr>
                <w:rFonts w:ascii="Calibri" w:eastAsia="Times New Roman" w:hAnsi="Calibri" w:cs="Calibri"/>
                <w:b/>
                <w:color w:val="00B0F0"/>
                <w:sz w:val="20"/>
                <w:szCs w:val="20"/>
                <w:lang w:eastAsia="en-NZ"/>
              </w:rPr>
              <w:t>↑</w:t>
            </w:r>
          </w:p>
        </w:tc>
      </w:tr>
      <w:tr w:rsidR="00C52711" w:rsidRPr="00C70248" w14:paraId="75769AAC"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5E77C" w14:textId="77777777" w:rsidR="00C52711" w:rsidRPr="00C70248" w:rsidRDefault="00C52711" w:rsidP="00C52711">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already had one dose</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5024"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945" w:type="dxa"/>
            <w:tcBorders>
              <w:top w:val="single" w:sz="4" w:space="0" w:color="auto"/>
              <w:left w:val="single" w:sz="4" w:space="0" w:color="auto"/>
              <w:bottom w:val="single" w:sz="4" w:space="0" w:color="auto"/>
              <w:right w:val="single" w:sz="4" w:space="0" w:color="auto"/>
            </w:tcBorders>
            <w:vAlign w:val="center"/>
          </w:tcPr>
          <w:p w14:paraId="38157BF3"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7%</w:t>
            </w:r>
          </w:p>
        </w:tc>
        <w:tc>
          <w:tcPr>
            <w:tcW w:w="945" w:type="dxa"/>
            <w:tcBorders>
              <w:top w:val="single" w:sz="4" w:space="0" w:color="auto"/>
              <w:left w:val="single" w:sz="4" w:space="0" w:color="auto"/>
              <w:bottom w:val="single" w:sz="4" w:space="0" w:color="auto"/>
              <w:right w:val="nil"/>
            </w:tcBorders>
            <w:shd w:val="clear" w:color="auto" w:fill="auto"/>
            <w:vAlign w:val="center"/>
          </w:tcPr>
          <w:p w14:paraId="16075A84" w14:textId="20F69E1B"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B40F152" w14:textId="61DDD088"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+3 </w:t>
            </w:r>
            <w:r w:rsidRPr="00C70248">
              <w:rPr>
                <w:rFonts w:ascii="Calibri" w:eastAsia="Times New Roman" w:hAnsi="Calibri" w:cs="Calibri"/>
                <w:b/>
                <w:color w:val="00B0F0"/>
                <w:sz w:val="20"/>
                <w:szCs w:val="20"/>
                <w:lang w:eastAsia="en-NZ"/>
              </w:rPr>
              <w:t>↑</w:t>
            </w:r>
          </w:p>
        </w:tc>
      </w:tr>
      <w:tr w:rsidR="00C52711" w:rsidRPr="00C70248" w14:paraId="5AA372AB"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8A80D" w14:textId="77777777" w:rsidR="00C52711" w:rsidRPr="00C70248" w:rsidRDefault="00C52711" w:rsidP="00C52711">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I have not had the first dose, but my appointment is booked</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3E664"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5%</w:t>
            </w:r>
          </w:p>
        </w:tc>
        <w:tc>
          <w:tcPr>
            <w:tcW w:w="945" w:type="dxa"/>
            <w:tcBorders>
              <w:top w:val="single" w:sz="4" w:space="0" w:color="auto"/>
              <w:left w:val="single" w:sz="4" w:space="0" w:color="auto"/>
              <w:bottom w:val="single" w:sz="4" w:space="0" w:color="auto"/>
              <w:right w:val="single" w:sz="4" w:space="0" w:color="auto"/>
            </w:tcBorders>
            <w:vAlign w:val="center"/>
          </w:tcPr>
          <w:p w14:paraId="35DA8B35"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6%</w:t>
            </w:r>
          </w:p>
        </w:tc>
        <w:tc>
          <w:tcPr>
            <w:tcW w:w="945" w:type="dxa"/>
            <w:tcBorders>
              <w:top w:val="single" w:sz="4" w:space="0" w:color="auto"/>
              <w:left w:val="single" w:sz="4" w:space="0" w:color="auto"/>
              <w:bottom w:val="single" w:sz="4" w:space="0" w:color="auto"/>
              <w:right w:val="nil"/>
            </w:tcBorders>
            <w:shd w:val="clear" w:color="auto" w:fill="auto"/>
            <w:vAlign w:val="center"/>
          </w:tcPr>
          <w:p w14:paraId="2746E7EE" w14:textId="301C2D9A"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14:paraId="1C1B33EB" w14:textId="0DF56714"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 xml:space="preserve">7 </w:t>
            </w:r>
            <w:r w:rsidRPr="00C70248">
              <w:rPr>
                <w:rFonts w:ascii="Calibri" w:eastAsia="Times New Roman" w:hAnsi="Calibri" w:cs="Calibri"/>
                <w:b/>
                <w:color w:val="00B0F0"/>
                <w:sz w:val="20"/>
                <w:szCs w:val="20"/>
                <w:lang w:eastAsia="en-NZ"/>
              </w:rPr>
              <w:t>↑</w:t>
            </w:r>
          </w:p>
        </w:tc>
      </w:tr>
      <w:tr w:rsidR="00C52711" w:rsidRPr="00C70248" w14:paraId="652A9705"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0215" w14:textId="77777777" w:rsidR="00C52711" w:rsidRPr="00C70248" w:rsidRDefault="00C52711" w:rsidP="00C52711">
            <w:pPr>
              <w:spacing w:after="0"/>
              <w:ind w:left="31"/>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 but I have not had the first dose and have not booked an appointment yet</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3B20E"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945" w:type="dxa"/>
            <w:tcBorders>
              <w:top w:val="single" w:sz="4" w:space="0" w:color="auto"/>
              <w:left w:val="single" w:sz="4" w:space="0" w:color="auto"/>
              <w:bottom w:val="single" w:sz="4" w:space="0" w:color="auto"/>
              <w:right w:val="single" w:sz="4" w:space="0" w:color="auto"/>
            </w:tcBorders>
            <w:vAlign w:val="center"/>
          </w:tcPr>
          <w:p w14:paraId="72726F11"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4%</w:t>
            </w:r>
          </w:p>
        </w:tc>
        <w:tc>
          <w:tcPr>
            <w:tcW w:w="945" w:type="dxa"/>
            <w:tcBorders>
              <w:top w:val="single" w:sz="4" w:space="0" w:color="auto"/>
              <w:left w:val="single" w:sz="4" w:space="0" w:color="auto"/>
              <w:bottom w:val="single" w:sz="4" w:space="0" w:color="auto"/>
              <w:right w:val="nil"/>
            </w:tcBorders>
            <w:shd w:val="clear" w:color="auto" w:fill="auto"/>
            <w:vAlign w:val="center"/>
          </w:tcPr>
          <w:p w14:paraId="3222ECB9" w14:textId="440E44D6"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2B1BD0EB" w14:textId="01EFB013"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 xml:space="preserve">+6 </w:t>
            </w:r>
            <w:r w:rsidRPr="00C70248">
              <w:rPr>
                <w:rFonts w:ascii="Calibri" w:eastAsia="Times New Roman" w:hAnsi="Calibri" w:cs="Calibri"/>
                <w:b/>
                <w:color w:val="00B0F0"/>
                <w:sz w:val="20"/>
                <w:szCs w:val="20"/>
                <w:lang w:eastAsia="en-NZ"/>
              </w:rPr>
              <w:t>↑</w:t>
            </w:r>
          </w:p>
        </w:tc>
      </w:tr>
      <w:tr w:rsidR="00C52711" w:rsidRPr="00C70248" w14:paraId="269750B9" w14:textId="77777777" w:rsidTr="00C52711">
        <w:trPr>
          <w:trHeight w:val="255"/>
        </w:trPr>
        <w:tc>
          <w:tcPr>
            <w:tcW w:w="4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077E1" w14:textId="77777777" w:rsidR="00C52711" w:rsidRPr="00C70248" w:rsidRDefault="00C52711" w:rsidP="00C52711">
            <w:pPr>
              <w:spacing w:after="0"/>
              <w:ind w:left="0"/>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Yes, but I declined/will decline to have the vaccine</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3BD23"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2%</w:t>
            </w:r>
          </w:p>
        </w:tc>
        <w:tc>
          <w:tcPr>
            <w:tcW w:w="945" w:type="dxa"/>
            <w:tcBorders>
              <w:top w:val="single" w:sz="4" w:space="0" w:color="auto"/>
              <w:left w:val="single" w:sz="4" w:space="0" w:color="auto"/>
              <w:bottom w:val="single" w:sz="4" w:space="0" w:color="auto"/>
              <w:right w:val="single" w:sz="4" w:space="0" w:color="auto"/>
            </w:tcBorders>
            <w:vAlign w:val="center"/>
          </w:tcPr>
          <w:p w14:paraId="44EBF614" w14:textId="77777777"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3%</w:t>
            </w:r>
          </w:p>
        </w:tc>
        <w:tc>
          <w:tcPr>
            <w:tcW w:w="945" w:type="dxa"/>
            <w:tcBorders>
              <w:top w:val="single" w:sz="4" w:space="0" w:color="auto"/>
              <w:left w:val="single" w:sz="4" w:space="0" w:color="auto"/>
              <w:bottom w:val="single" w:sz="4" w:space="0" w:color="auto"/>
              <w:right w:val="nil"/>
            </w:tcBorders>
            <w:shd w:val="clear" w:color="auto" w:fill="auto"/>
            <w:vAlign w:val="center"/>
          </w:tcPr>
          <w:p w14:paraId="35B02EC7" w14:textId="7273A20D" w:rsidR="00C52711" w:rsidRPr="00C70248" w:rsidRDefault="00C52711" w:rsidP="00C52711">
            <w:pPr>
              <w:spacing w:after="0"/>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2B4C3B9A" w14:textId="6F0013E4" w:rsidR="00C52711" w:rsidRPr="00C70248" w:rsidRDefault="00C52711" w:rsidP="00C52711">
            <w:pPr>
              <w:spacing w:after="0"/>
              <w:ind w:left="0"/>
              <w:jc w:val="center"/>
              <w:rPr>
                <w:rFonts w:ascii="Calibri" w:eastAsia="Times New Roman" w:hAnsi="Calibri" w:cs="Calibri"/>
                <w:color w:val="000000"/>
                <w:sz w:val="20"/>
                <w:szCs w:val="20"/>
                <w:lang w:eastAsia="en-NZ"/>
              </w:rPr>
            </w:pPr>
            <w:r w:rsidRPr="00C70248">
              <w:rPr>
                <w:rFonts w:ascii="Calibri" w:eastAsia="Times New Roman" w:hAnsi="Calibri" w:cs="Calibri"/>
                <w:color w:val="000000"/>
                <w:sz w:val="20"/>
                <w:szCs w:val="20"/>
                <w:lang w:eastAsia="en-NZ"/>
              </w:rPr>
              <w:t>+</w:t>
            </w:r>
            <w:r>
              <w:rPr>
                <w:rFonts w:ascii="Calibri" w:eastAsia="Times New Roman" w:hAnsi="Calibri" w:cs="Calibri"/>
                <w:color w:val="000000"/>
                <w:sz w:val="20"/>
                <w:szCs w:val="20"/>
                <w:lang w:eastAsia="en-NZ"/>
              </w:rPr>
              <w:t xml:space="preserve"> 2 </w:t>
            </w:r>
            <w:r w:rsidRPr="00C70248">
              <w:rPr>
                <w:rFonts w:ascii="Calibri" w:eastAsia="Times New Roman" w:hAnsi="Calibri" w:cs="Calibri"/>
                <w:b/>
                <w:color w:val="00B0F0"/>
                <w:sz w:val="20"/>
                <w:szCs w:val="20"/>
                <w:lang w:eastAsia="en-NZ"/>
              </w:rPr>
              <w:t>↑</w:t>
            </w:r>
          </w:p>
        </w:tc>
      </w:tr>
    </w:tbl>
    <w:p w14:paraId="16009184" w14:textId="77777777" w:rsidR="00C52711" w:rsidRPr="00656159" w:rsidRDefault="00C52711" w:rsidP="00C52711">
      <w:pPr>
        <w:spacing w:after="0"/>
        <w:jc w:val="center"/>
        <w:rPr>
          <w:i/>
          <w:iCs/>
          <w:sz w:val="16"/>
          <w:szCs w:val="16"/>
          <w:lang w:val="en-AU"/>
        </w:rPr>
      </w:pPr>
      <w:r w:rsidRPr="00656159">
        <w:rPr>
          <w:i/>
          <w:iCs/>
          <w:sz w:val="16"/>
          <w:szCs w:val="16"/>
          <w:lang w:val="en-AU"/>
        </w:rPr>
        <w:t>N.B. Percentages shown may not sum to 100% owing to rounding</w:t>
      </w:r>
    </w:p>
    <w:p w14:paraId="2EDB334B" w14:textId="03EEFF41" w:rsidR="00C52711" w:rsidRDefault="00C52711" w:rsidP="00C52711">
      <w:pPr>
        <w:spacing w:after="0"/>
        <w:rPr>
          <w:lang w:val="en-AU"/>
        </w:rPr>
      </w:pPr>
    </w:p>
    <w:p w14:paraId="02C3173D" w14:textId="239A849E" w:rsidR="00A65893" w:rsidRPr="00984D7A" w:rsidRDefault="00A65893" w:rsidP="00C52711">
      <w:pPr>
        <w:spacing w:after="0"/>
        <w:rPr>
          <w:b/>
          <w:bCs/>
          <w:lang w:val="en-AU"/>
        </w:rPr>
      </w:pPr>
      <w:r w:rsidRPr="00984D7A">
        <w:rPr>
          <w:b/>
          <w:bCs/>
          <w:lang w:val="en-AU"/>
        </w:rPr>
        <w:t xml:space="preserve">8% </w:t>
      </w:r>
      <w:r w:rsidR="009345C8" w:rsidRPr="00984D7A">
        <w:rPr>
          <w:b/>
          <w:bCs/>
          <w:lang w:val="en-AU"/>
        </w:rPr>
        <w:t xml:space="preserve">overall (an </w:t>
      </w:r>
      <w:r w:rsidR="00984D7A" w:rsidRPr="00984D7A">
        <w:rPr>
          <w:b/>
          <w:bCs/>
          <w:lang w:val="en-AU"/>
        </w:rPr>
        <w:t>estimated</w:t>
      </w:r>
      <w:r w:rsidR="009345C8" w:rsidRPr="00984D7A">
        <w:rPr>
          <w:b/>
          <w:bCs/>
          <w:lang w:val="en-AU"/>
        </w:rPr>
        <w:t xml:space="preserve"> </w:t>
      </w:r>
      <w:r w:rsidR="00984D7A" w:rsidRPr="00984D7A">
        <w:rPr>
          <w:b/>
          <w:bCs/>
          <w:lang w:val="en-AU"/>
        </w:rPr>
        <w:t>306,500 New Zea</w:t>
      </w:r>
      <w:r w:rsidR="00935A97">
        <w:rPr>
          <w:b/>
          <w:bCs/>
          <w:lang w:val="en-AU"/>
        </w:rPr>
        <w:t>la</w:t>
      </w:r>
      <w:r w:rsidR="00984D7A" w:rsidRPr="00984D7A">
        <w:rPr>
          <w:b/>
          <w:bCs/>
          <w:lang w:val="en-AU"/>
        </w:rPr>
        <w:t xml:space="preserve">nders 16+) </w:t>
      </w:r>
      <w:r w:rsidRPr="00984D7A">
        <w:rPr>
          <w:b/>
          <w:bCs/>
          <w:lang w:val="en-AU"/>
        </w:rPr>
        <w:t>did not know what Vaccine Group they were in.</w:t>
      </w:r>
    </w:p>
    <w:p w14:paraId="0E8AAD59" w14:textId="77777777" w:rsidR="00A65893" w:rsidRDefault="00A65893" w:rsidP="00C52711">
      <w:pPr>
        <w:spacing w:after="0"/>
        <w:rPr>
          <w:lang w:val="en-AU"/>
        </w:rPr>
      </w:pPr>
    </w:p>
    <w:p w14:paraId="2A4BA2E2" w14:textId="0075BD2D" w:rsidR="00C52711" w:rsidRDefault="00C52711" w:rsidP="00C52711">
      <w:pPr>
        <w:rPr>
          <w:b/>
        </w:rPr>
      </w:pPr>
      <w:r>
        <w:rPr>
          <w:b/>
          <w:sz w:val="24"/>
        </w:rPr>
        <w:t>Ju</w:t>
      </w:r>
      <w:r w:rsidR="00A65893">
        <w:rPr>
          <w:b/>
          <w:sz w:val="24"/>
        </w:rPr>
        <w:t>ly</w:t>
      </w:r>
      <w:r>
        <w:rPr>
          <w:b/>
          <w:sz w:val="24"/>
        </w:rPr>
        <w:t xml:space="preserve"> 2021 v</w:t>
      </w:r>
      <w:r w:rsidRPr="009D38E1">
        <w:rPr>
          <w:b/>
          <w:sz w:val="24"/>
        </w:rPr>
        <w:t xml:space="preserve">accination levels by </w:t>
      </w:r>
      <w:r>
        <w:rPr>
          <w:b/>
        </w:rPr>
        <w:t>Vaccine Group as identified by respondents</w:t>
      </w:r>
      <w:r w:rsidR="00A65893">
        <w:rPr>
          <w:b/>
        </w:rPr>
        <w:t xml:space="preserve">.  </w:t>
      </w:r>
    </w:p>
    <w:p w14:paraId="32B47B63" w14:textId="28107CAE" w:rsidR="00C52711" w:rsidRDefault="00A65893" w:rsidP="00A65893">
      <w:pPr>
        <w:spacing w:after="0"/>
        <w:jc w:val="center"/>
        <w:rPr>
          <w:b/>
        </w:rPr>
      </w:pPr>
      <w:r>
        <w:rPr>
          <w:b/>
          <w:noProof/>
        </w:rPr>
        <mc:AlternateContent>
          <mc:Choice Requires="wps">
            <w:drawing>
              <wp:anchor distT="0" distB="0" distL="114300" distR="114300" simplePos="0" relativeHeight="251664384" behindDoc="0" locked="0" layoutInCell="1" allowOverlap="1" wp14:anchorId="7D88DFF9" wp14:editId="3A4FCC2F">
                <wp:simplePos x="0" y="0"/>
                <wp:positionH relativeFrom="column">
                  <wp:posOffset>3514725</wp:posOffset>
                </wp:positionH>
                <wp:positionV relativeFrom="paragraph">
                  <wp:posOffset>1524000</wp:posOffset>
                </wp:positionV>
                <wp:extent cx="100965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09650" cy="609600"/>
                        </a:xfrm>
                        <a:prstGeom prst="rect">
                          <a:avLst/>
                        </a:prstGeom>
                        <a:noFill/>
                        <a:ln w="6350">
                          <a:noFill/>
                        </a:ln>
                      </wps:spPr>
                      <wps:txbx>
                        <w:txbxContent>
                          <w:p w14:paraId="69C1EF57" w14:textId="77777777" w:rsidR="00A65893" w:rsidRDefault="00A65893" w:rsidP="00A65893">
                            <w:pPr>
                              <w:spacing w:after="0"/>
                              <w:ind w:left="0" w:hanging="142"/>
                              <w:jc w:val="center"/>
                              <w:rPr>
                                <w:b/>
                                <w:bCs/>
                                <w:sz w:val="18"/>
                                <w:szCs w:val="18"/>
                              </w:rPr>
                            </w:pPr>
                            <w:r>
                              <w:rPr>
                                <w:b/>
                                <w:bCs/>
                                <w:sz w:val="18"/>
                                <w:szCs w:val="18"/>
                              </w:rPr>
                              <w:t>Total:</w:t>
                            </w:r>
                          </w:p>
                          <w:p w14:paraId="5007D58A" w14:textId="1AAADDED" w:rsidR="00A65893" w:rsidRDefault="00A65893" w:rsidP="00A65893">
                            <w:pPr>
                              <w:spacing w:after="0"/>
                              <w:ind w:left="0"/>
                              <w:rPr>
                                <w:b/>
                                <w:bCs/>
                                <w:sz w:val="18"/>
                                <w:szCs w:val="18"/>
                              </w:rPr>
                            </w:pPr>
                            <w:r>
                              <w:rPr>
                                <w:b/>
                                <w:bCs/>
                                <w:sz w:val="18"/>
                                <w:szCs w:val="18"/>
                              </w:rPr>
                              <w:t>July 2021: 11%</w:t>
                            </w:r>
                          </w:p>
                          <w:p w14:paraId="5797EF6A" w14:textId="2258FA2C" w:rsidR="00A65893" w:rsidRPr="009E09E7" w:rsidRDefault="00A65893" w:rsidP="00A65893">
                            <w:pPr>
                              <w:spacing w:after="0"/>
                              <w:ind w:left="0"/>
                              <w:rPr>
                                <w:b/>
                                <w:bCs/>
                                <w:sz w:val="18"/>
                                <w:szCs w:val="18"/>
                              </w:rPr>
                            </w:pPr>
                            <w:r>
                              <w:rPr>
                                <w:b/>
                                <w:bCs/>
                                <w:sz w:val="18"/>
                                <w:szCs w:val="18"/>
                              </w:rPr>
                              <w:t xml:space="preserve">June 2021: </w:t>
                            </w:r>
                            <w:r w:rsidRPr="009E09E7">
                              <w:rPr>
                                <w:b/>
                                <w:b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D88DFF9" id="_x0000_t202" coordsize="21600,21600" o:spt="202" path="m,l,21600r21600,l21600,xe">
                <v:stroke joinstyle="miter"/>
                <v:path gradientshapeok="t" o:connecttype="rect"/>
              </v:shapetype>
              <v:shape id="Text Box 2" o:spid="_x0000_s1026" type="#_x0000_t202" style="position:absolute;left:0;text-align:left;margin-left:276.75pt;margin-top:120pt;width:79.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" filled="f" stroked="f" strokeweight=".5pt">
                <v:textbox>
                  <w:txbxContent>
                    <w:p w14:paraId="69C1EF57" w14:textId="77777777" w:rsidR="00A65893" w:rsidRDefault="00A65893" w:rsidP="00A65893">
                      <w:pPr>
                        <w:spacing w:after="0"/>
                        <w:ind w:left="0" w:hanging="142"/>
                        <w:jc w:val="center"/>
                        <w:rPr>
                          <w:b/>
                          <w:bCs/>
                          <w:sz w:val="18"/>
                          <w:szCs w:val="18"/>
                        </w:rPr>
                      </w:pPr>
                      <w:r>
                        <w:rPr>
                          <w:b/>
                          <w:bCs/>
                          <w:sz w:val="18"/>
                          <w:szCs w:val="18"/>
                        </w:rPr>
                        <w:t>Total:</w:t>
                      </w:r>
                    </w:p>
                    <w:p w14:paraId="5007D58A" w14:textId="1AAADDED" w:rsidR="00A65893" w:rsidRDefault="00A65893" w:rsidP="00A65893">
                      <w:pPr>
                        <w:spacing w:after="0"/>
                        <w:ind w:left="0"/>
                        <w:rPr>
                          <w:b/>
                          <w:bCs/>
                          <w:sz w:val="18"/>
                          <w:szCs w:val="18"/>
                        </w:rPr>
                      </w:pPr>
                      <w:r>
                        <w:rPr>
                          <w:b/>
                          <w:bCs/>
                          <w:sz w:val="18"/>
                          <w:szCs w:val="18"/>
                        </w:rPr>
                        <w:t>July 2021: 11%</w:t>
                      </w:r>
                    </w:p>
                    <w:p w14:paraId="5797EF6A" w14:textId="2258FA2C" w:rsidR="00A65893" w:rsidRPr="009E09E7" w:rsidRDefault="00A65893" w:rsidP="00A65893">
                      <w:pPr>
                        <w:spacing w:after="0"/>
                        <w:ind w:left="0"/>
                        <w:rPr>
                          <w:b/>
                          <w:bCs/>
                          <w:sz w:val="18"/>
                          <w:szCs w:val="18"/>
                        </w:rPr>
                      </w:pPr>
                      <w:r>
                        <w:rPr>
                          <w:b/>
                          <w:bCs/>
                          <w:sz w:val="18"/>
                          <w:szCs w:val="18"/>
                        </w:rPr>
                        <w:t xml:space="preserve">June 2021: </w:t>
                      </w:r>
                      <w:r w:rsidRPr="009E09E7">
                        <w:rPr>
                          <w:b/>
                          <w:bCs/>
                          <w:sz w:val="18"/>
                          <w:szCs w:val="18"/>
                        </w:rPr>
                        <w:t>5%</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0D631536" wp14:editId="1B8BDFCD">
                <wp:simplePos x="0" y="0"/>
                <wp:positionH relativeFrom="column">
                  <wp:posOffset>2476500</wp:posOffset>
                </wp:positionH>
                <wp:positionV relativeFrom="paragraph">
                  <wp:posOffset>660400</wp:posOffset>
                </wp:positionV>
                <wp:extent cx="1009650" cy="609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9650" cy="609600"/>
                        </a:xfrm>
                        <a:prstGeom prst="rect">
                          <a:avLst/>
                        </a:prstGeom>
                        <a:noFill/>
                        <a:ln w="6350">
                          <a:noFill/>
                        </a:ln>
                      </wps:spPr>
                      <wps:txbx>
                        <w:txbxContent>
                          <w:p w14:paraId="1E352D01" w14:textId="290B0955" w:rsidR="00A65893" w:rsidRDefault="00C52711" w:rsidP="00A65893">
                            <w:pPr>
                              <w:spacing w:after="0"/>
                              <w:ind w:left="0"/>
                              <w:jc w:val="center"/>
                              <w:rPr>
                                <w:b/>
                                <w:bCs/>
                                <w:sz w:val="18"/>
                                <w:szCs w:val="18"/>
                              </w:rPr>
                            </w:pPr>
                            <w:r>
                              <w:rPr>
                                <w:b/>
                                <w:bCs/>
                                <w:sz w:val="18"/>
                                <w:szCs w:val="18"/>
                              </w:rPr>
                              <w:t>Total:</w:t>
                            </w:r>
                          </w:p>
                          <w:p w14:paraId="46D57B0B" w14:textId="77777777" w:rsidR="00A65893" w:rsidRDefault="00A65893" w:rsidP="00A65893">
                            <w:pPr>
                              <w:spacing w:after="0"/>
                              <w:ind w:left="0"/>
                              <w:rPr>
                                <w:b/>
                                <w:bCs/>
                                <w:sz w:val="18"/>
                                <w:szCs w:val="18"/>
                              </w:rPr>
                            </w:pPr>
                            <w:r>
                              <w:rPr>
                                <w:b/>
                                <w:bCs/>
                                <w:sz w:val="18"/>
                                <w:szCs w:val="18"/>
                              </w:rPr>
                              <w:t>July 2021: 48%</w:t>
                            </w:r>
                          </w:p>
                          <w:p w14:paraId="283D5BEC" w14:textId="1FAF4500" w:rsidR="00C52711" w:rsidRPr="009E09E7" w:rsidRDefault="00A65893" w:rsidP="00A65893">
                            <w:pPr>
                              <w:spacing w:after="0"/>
                              <w:ind w:left="0"/>
                              <w:rPr>
                                <w:b/>
                                <w:bCs/>
                                <w:sz w:val="18"/>
                                <w:szCs w:val="18"/>
                              </w:rPr>
                            </w:pPr>
                            <w:r>
                              <w:rPr>
                                <w:b/>
                                <w:bCs/>
                                <w:sz w:val="18"/>
                                <w:szCs w:val="18"/>
                              </w:rPr>
                              <w:t xml:space="preserve">June 2021: </w:t>
                            </w:r>
                            <w:r w:rsidR="00C52711" w:rsidRPr="009E09E7">
                              <w:rPr>
                                <w:b/>
                                <w:bCs/>
                                <w:sz w:val="18"/>
                                <w:szCs w:val="1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631536" id="Text Box 15" o:spid="_x0000_s1027" type="#_x0000_t202" style="position:absolute;left:0;text-align:left;margin-left:195pt;margin-top:52pt;width:79.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" filled="f" stroked="f" strokeweight=".5pt">
                <v:textbox>
                  <w:txbxContent>
                    <w:p w14:paraId="1E352D01" w14:textId="290B0955" w:rsidR="00A65893" w:rsidRDefault="00C52711" w:rsidP="00A65893">
                      <w:pPr>
                        <w:spacing w:after="0"/>
                        <w:ind w:left="0"/>
                        <w:jc w:val="center"/>
                        <w:rPr>
                          <w:b/>
                          <w:bCs/>
                          <w:sz w:val="18"/>
                          <w:szCs w:val="18"/>
                        </w:rPr>
                      </w:pPr>
                      <w:r>
                        <w:rPr>
                          <w:b/>
                          <w:bCs/>
                          <w:sz w:val="18"/>
                          <w:szCs w:val="18"/>
                        </w:rPr>
                        <w:t>Total:</w:t>
                      </w:r>
                    </w:p>
                    <w:p w14:paraId="46D57B0B" w14:textId="77777777" w:rsidR="00A65893" w:rsidRDefault="00A65893" w:rsidP="00A65893">
                      <w:pPr>
                        <w:spacing w:after="0"/>
                        <w:ind w:left="0"/>
                        <w:rPr>
                          <w:b/>
                          <w:bCs/>
                          <w:sz w:val="18"/>
                          <w:szCs w:val="18"/>
                        </w:rPr>
                      </w:pPr>
                      <w:r>
                        <w:rPr>
                          <w:b/>
                          <w:bCs/>
                          <w:sz w:val="18"/>
                          <w:szCs w:val="18"/>
                        </w:rPr>
                        <w:t>July 2021: 48%</w:t>
                      </w:r>
                    </w:p>
                    <w:p w14:paraId="283D5BEC" w14:textId="1FAF4500" w:rsidR="00C52711" w:rsidRPr="009E09E7" w:rsidRDefault="00A65893" w:rsidP="00A65893">
                      <w:pPr>
                        <w:spacing w:after="0"/>
                        <w:ind w:left="0"/>
                        <w:rPr>
                          <w:b/>
                          <w:bCs/>
                          <w:sz w:val="18"/>
                          <w:szCs w:val="18"/>
                        </w:rPr>
                      </w:pPr>
                      <w:r>
                        <w:rPr>
                          <w:b/>
                          <w:bCs/>
                          <w:sz w:val="18"/>
                          <w:szCs w:val="18"/>
                        </w:rPr>
                        <w:t xml:space="preserve">June 2021: </w:t>
                      </w:r>
                      <w:r w:rsidR="00C52711" w:rsidRPr="009E09E7">
                        <w:rPr>
                          <w:b/>
                          <w:bCs/>
                          <w:sz w:val="18"/>
                          <w:szCs w:val="18"/>
                        </w:rPr>
                        <w:t>25%</w:t>
                      </w:r>
                    </w:p>
                  </w:txbxContent>
                </v:textbox>
              </v:shape>
            </w:pict>
          </mc:Fallback>
        </mc:AlternateContent>
      </w:r>
      <w:r>
        <w:rPr>
          <w:b/>
          <w:noProof/>
        </w:rPr>
        <mc:AlternateContent>
          <mc:Choice Requires="wps">
            <w:drawing>
              <wp:anchor distT="0" distB="0" distL="114300" distR="114300" simplePos="0" relativeHeight="251660288" behindDoc="0" locked="0" layoutInCell="1" allowOverlap="1" wp14:anchorId="3B2BB2D1" wp14:editId="3C21780B">
                <wp:simplePos x="0" y="0"/>
                <wp:positionH relativeFrom="column">
                  <wp:posOffset>1476375</wp:posOffset>
                </wp:positionH>
                <wp:positionV relativeFrom="paragraph">
                  <wp:posOffset>8890</wp:posOffset>
                </wp:positionV>
                <wp:extent cx="1028700" cy="571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wps:spPr>
                      <wps:txbx>
                        <w:txbxContent>
                          <w:p w14:paraId="5CD6F236" w14:textId="792A4872" w:rsidR="00A65893" w:rsidRDefault="00C52711" w:rsidP="00A65893">
                            <w:pPr>
                              <w:spacing w:after="0"/>
                              <w:ind w:left="0" w:hanging="142"/>
                              <w:jc w:val="center"/>
                              <w:rPr>
                                <w:b/>
                                <w:bCs/>
                                <w:sz w:val="18"/>
                                <w:szCs w:val="18"/>
                              </w:rPr>
                            </w:pPr>
                            <w:r w:rsidRPr="00656159">
                              <w:rPr>
                                <w:b/>
                                <w:bCs/>
                                <w:sz w:val="18"/>
                                <w:szCs w:val="18"/>
                              </w:rPr>
                              <w:t>Total:</w:t>
                            </w:r>
                          </w:p>
                          <w:p w14:paraId="091EEA72" w14:textId="55500059" w:rsidR="00A65893" w:rsidRDefault="00A65893" w:rsidP="00C52711">
                            <w:pPr>
                              <w:spacing w:after="0"/>
                              <w:ind w:left="0"/>
                              <w:rPr>
                                <w:b/>
                                <w:bCs/>
                                <w:sz w:val="18"/>
                                <w:szCs w:val="18"/>
                              </w:rPr>
                            </w:pPr>
                            <w:r>
                              <w:rPr>
                                <w:b/>
                                <w:bCs/>
                                <w:sz w:val="18"/>
                                <w:szCs w:val="18"/>
                              </w:rPr>
                              <w:t>July 2021: 77%</w:t>
                            </w:r>
                          </w:p>
                          <w:p w14:paraId="277254DC" w14:textId="47D26D22" w:rsidR="00C52711" w:rsidRPr="00656159" w:rsidRDefault="00A65893" w:rsidP="00C52711">
                            <w:pPr>
                              <w:spacing w:after="0"/>
                              <w:ind w:left="0"/>
                              <w:rPr>
                                <w:b/>
                                <w:bCs/>
                                <w:sz w:val="18"/>
                                <w:szCs w:val="18"/>
                              </w:rPr>
                            </w:pPr>
                            <w:r>
                              <w:rPr>
                                <w:b/>
                                <w:bCs/>
                                <w:sz w:val="18"/>
                                <w:szCs w:val="18"/>
                              </w:rPr>
                              <w:t xml:space="preserve">June 2021: </w:t>
                            </w:r>
                            <w:r w:rsidR="00C52711" w:rsidRPr="00656159">
                              <w:rPr>
                                <w:b/>
                                <w:bCs/>
                                <w:sz w:val="18"/>
                                <w:szCs w:val="18"/>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2BB2D1" id="Text Box 14" o:spid="_x0000_s1028" type="#_x0000_t202" style="position:absolute;left:0;text-align:left;margin-left:116.25pt;margin-top:.7pt;width: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" filled="f" stroked="f" strokeweight=".5pt">
                <v:textbox>
                  <w:txbxContent>
                    <w:p w14:paraId="5CD6F236" w14:textId="792A4872" w:rsidR="00A65893" w:rsidRDefault="00C52711" w:rsidP="00A65893">
                      <w:pPr>
                        <w:spacing w:after="0"/>
                        <w:ind w:left="0" w:hanging="142"/>
                        <w:jc w:val="center"/>
                        <w:rPr>
                          <w:b/>
                          <w:bCs/>
                          <w:sz w:val="18"/>
                          <w:szCs w:val="18"/>
                        </w:rPr>
                      </w:pPr>
                      <w:r w:rsidRPr="00656159">
                        <w:rPr>
                          <w:b/>
                          <w:bCs/>
                          <w:sz w:val="18"/>
                          <w:szCs w:val="18"/>
                        </w:rPr>
                        <w:t>Total:</w:t>
                      </w:r>
                    </w:p>
                    <w:p w14:paraId="091EEA72" w14:textId="55500059" w:rsidR="00A65893" w:rsidRDefault="00A65893" w:rsidP="00C52711">
                      <w:pPr>
                        <w:spacing w:after="0"/>
                        <w:ind w:left="0"/>
                        <w:rPr>
                          <w:b/>
                          <w:bCs/>
                          <w:sz w:val="18"/>
                          <w:szCs w:val="18"/>
                        </w:rPr>
                      </w:pPr>
                      <w:r>
                        <w:rPr>
                          <w:b/>
                          <w:bCs/>
                          <w:sz w:val="18"/>
                          <w:szCs w:val="18"/>
                        </w:rPr>
                        <w:t>July 2021: 77%</w:t>
                      </w:r>
                    </w:p>
                    <w:p w14:paraId="277254DC" w14:textId="47D26D22" w:rsidR="00C52711" w:rsidRPr="00656159" w:rsidRDefault="00A65893" w:rsidP="00C52711">
                      <w:pPr>
                        <w:spacing w:after="0"/>
                        <w:ind w:left="0"/>
                        <w:rPr>
                          <w:b/>
                          <w:bCs/>
                          <w:sz w:val="18"/>
                          <w:szCs w:val="18"/>
                        </w:rPr>
                      </w:pPr>
                      <w:r>
                        <w:rPr>
                          <w:b/>
                          <w:bCs/>
                          <w:sz w:val="18"/>
                          <w:szCs w:val="18"/>
                        </w:rPr>
                        <w:t xml:space="preserve">June 2021: </w:t>
                      </w:r>
                      <w:r w:rsidR="00C52711" w:rsidRPr="00656159">
                        <w:rPr>
                          <w:b/>
                          <w:bCs/>
                          <w:sz w:val="18"/>
                          <w:szCs w:val="18"/>
                        </w:rPr>
                        <w:t>72%</w:t>
                      </w:r>
                    </w:p>
                  </w:txbxContent>
                </v:textbox>
              </v:shape>
            </w:pict>
          </mc:Fallback>
        </mc:AlternateContent>
      </w:r>
      <w:r>
        <w:rPr>
          <w:b/>
          <w:noProof/>
        </w:rPr>
        <mc:AlternateContent>
          <mc:Choice Requires="wps">
            <w:drawing>
              <wp:anchor distT="0" distB="0" distL="114300" distR="114300" simplePos="0" relativeHeight="251659264" behindDoc="0" locked="0" layoutInCell="1" allowOverlap="1" wp14:anchorId="5CA4FF89" wp14:editId="4BBAEDFB">
                <wp:simplePos x="0" y="0"/>
                <wp:positionH relativeFrom="column">
                  <wp:posOffset>409575</wp:posOffset>
                </wp:positionH>
                <wp:positionV relativeFrom="paragraph">
                  <wp:posOffset>8890</wp:posOffset>
                </wp:positionV>
                <wp:extent cx="971550" cy="59055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971550" cy="590550"/>
                        </a:xfrm>
                        <a:prstGeom prst="rect">
                          <a:avLst/>
                        </a:prstGeom>
                        <a:noFill/>
                        <a:ln w="6350">
                          <a:noFill/>
                        </a:ln>
                      </wps:spPr>
                      <wps:txbx>
                        <w:txbxContent>
                          <w:p w14:paraId="24E2069D" w14:textId="323146A1" w:rsidR="00A65893" w:rsidRDefault="00C52711" w:rsidP="00A65893">
                            <w:pPr>
                              <w:spacing w:after="0"/>
                              <w:ind w:left="0"/>
                              <w:jc w:val="center"/>
                              <w:rPr>
                                <w:b/>
                                <w:bCs/>
                                <w:sz w:val="18"/>
                                <w:szCs w:val="18"/>
                              </w:rPr>
                            </w:pPr>
                            <w:r w:rsidRPr="00656159">
                              <w:rPr>
                                <w:b/>
                                <w:bCs/>
                                <w:sz w:val="18"/>
                                <w:szCs w:val="18"/>
                              </w:rPr>
                              <w:t xml:space="preserve">Total: </w:t>
                            </w:r>
                            <w:r w:rsidR="00A65893">
                              <w:rPr>
                                <w:b/>
                                <w:bCs/>
                                <w:sz w:val="18"/>
                                <w:szCs w:val="18"/>
                              </w:rPr>
                              <w:t>‘</w:t>
                            </w:r>
                          </w:p>
                          <w:p w14:paraId="276F50BA" w14:textId="3A8BE1EC" w:rsidR="00A65893" w:rsidRDefault="00A65893" w:rsidP="00A65893">
                            <w:pPr>
                              <w:spacing w:after="0"/>
                              <w:ind w:left="0"/>
                              <w:rPr>
                                <w:b/>
                                <w:bCs/>
                                <w:sz w:val="18"/>
                                <w:szCs w:val="18"/>
                              </w:rPr>
                            </w:pPr>
                            <w:r>
                              <w:rPr>
                                <w:b/>
                                <w:bCs/>
                                <w:sz w:val="18"/>
                                <w:szCs w:val="18"/>
                              </w:rPr>
                              <w:t>July 2021: 77%</w:t>
                            </w:r>
                          </w:p>
                          <w:p w14:paraId="6C4EF108" w14:textId="48CE13FF" w:rsidR="00C52711" w:rsidRPr="00656159" w:rsidRDefault="00A65893" w:rsidP="00A65893">
                            <w:pPr>
                              <w:spacing w:after="0"/>
                              <w:ind w:left="0"/>
                              <w:rPr>
                                <w:b/>
                                <w:bCs/>
                                <w:sz w:val="18"/>
                                <w:szCs w:val="18"/>
                              </w:rPr>
                            </w:pPr>
                            <w:r>
                              <w:rPr>
                                <w:b/>
                                <w:bCs/>
                                <w:sz w:val="18"/>
                                <w:szCs w:val="18"/>
                              </w:rPr>
                              <w:t>June 2021:</w:t>
                            </w:r>
                            <w:r w:rsidR="00C52711" w:rsidRPr="00656159">
                              <w:rPr>
                                <w:b/>
                                <w:bCs/>
                                <w:sz w:val="18"/>
                                <w:szCs w:val="1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A4FF89" id="Text Box 163" o:spid="_x0000_s1029" type="#_x0000_t202" style="position:absolute;left:0;text-align:left;margin-left:32.25pt;margin-top:.7pt;width:76.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" filled="f" stroked="f" strokeweight=".5pt">
                <v:textbox>
                  <w:txbxContent>
                    <w:p w14:paraId="24E2069D" w14:textId="323146A1" w:rsidR="00A65893" w:rsidRDefault="00C52711" w:rsidP="00A65893">
                      <w:pPr>
                        <w:spacing w:after="0"/>
                        <w:ind w:left="0"/>
                        <w:jc w:val="center"/>
                        <w:rPr>
                          <w:b/>
                          <w:bCs/>
                          <w:sz w:val="18"/>
                          <w:szCs w:val="18"/>
                        </w:rPr>
                      </w:pPr>
                      <w:r w:rsidRPr="00656159">
                        <w:rPr>
                          <w:b/>
                          <w:bCs/>
                          <w:sz w:val="18"/>
                          <w:szCs w:val="18"/>
                        </w:rPr>
                        <w:t xml:space="preserve">Total: </w:t>
                      </w:r>
                      <w:r w:rsidR="00A65893">
                        <w:rPr>
                          <w:b/>
                          <w:bCs/>
                          <w:sz w:val="18"/>
                          <w:szCs w:val="18"/>
                        </w:rPr>
                        <w:t>‘</w:t>
                      </w:r>
                    </w:p>
                    <w:p w14:paraId="276F50BA" w14:textId="3A8BE1EC" w:rsidR="00A65893" w:rsidRDefault="00A65893" w:rsidP="00A65893">
                      <w:pPr>
                        <w:spacing w:after="0"/>
                        <w:ind w:left="0"/>
                        <w:rPr>
                          <w:b/>
                          <w:bCs/>
                          <w:sz w:val="18"/>
                          <w:szCs w:val="18"/>
                        </w:rPr>
                      </w:pPr>
                      <w:r>
                        <w:rPr>
                          <w:b/>
                          <w:bCs/>
                          <w:sz w:val="18"/>
                          <w:szCs w:val="18"/>
                        </w:rPr>
                        <w:t>July 2021: 77%</w:t>
                      </w:r>
                    </w:p>
                    <w:p w14:paraId="6C4EF108" w14:textId="48CE13FF" w:rsidR="00C52711" w:rsidRPr="00656159" w:rsidRDefault="00A65893" w:rsidP="00A65893">
                      <w:pPr>
                        <w:spacing w:after="0"/>
                        <w:ind w:left="0"/>
                        <w:rPr>
                          <w:b/>
                          <w:bCs/>
                          <w:sz w:val="18"/>
                          <w:szCs w:val="18"/>
                        </w:rPr>
                      </w:pPr>
                      <w:r>
                        <w:rPr>
                          <w:b/>
                          <w:bCs/>
                          <w:sz w:val="18"/>
                          <w:szCs w:val="18"/>
                        </w:rPr>
                        <w:t>June 2021:</w:t>
                      </w:r>
                      <w:r w:rsidR="00C52711" w:rsidRPr="00656159">
                        <w:rPr>
                          <w:b/>
                          <w:bCs/>
                          <w:sz w:val="18"/>
                          <w:szCs w:val="18"/>
                        </w:rPr>
                        <w:t>60%</w:t>
                      </w:r>
                    </w:p>
                  </w:txbxContent>
                </v:textbox>
              </v:shape>
            </w:pict>
          </mc:Fallback>
        </mc:AlternateContent>
      </w:r>
      <w:r>
        <w:rPr>
          <w:noProof/>
        </w:rPr>
        <w:drawing>
          <wp:inline distT="0" distB="0" distL="0" distR="0" wp14:anchorId="4FBC0A69" wp14:editId="596E26A0">
            <wp:extent cx="5486400" cy="3200400"/>
            <wp:effectExtent l="0" t="0" r="0" b="0"/>
            <wp:docPr id="1" name="Chart 1">
              <a:extLst xmlns:a="http://schemas.openxmlformats.org/drawingml/2006/main">
                <a:ext uri="{FF2B5EF4-FFF2-40B4-BE49-F238E27FC236}">
                  <a16:creationId xmlns:a16="http://schemas.microsoft.com/office/drawing/2014/main" id="{176FD03E-4437-43E5-B468-DC032C3D3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A5E5F4" w14:textId="5B7DA649" w:rsidR="00A65893" w:rsidRPr="00A65893" w:rsidRDefault="00A65893" w:rsidP="00A65893">
      <w:pPr>
        <w:jc w:val="center"/>
        <w:rPr>
          <w:i/>
          <w:iCs/>
          <w:sz w:val="18"/>
          <w:szCs w:val="18"/>
          <w:lang w:val="en-AU"/>
        </w:rPr>
      </w:pPr>
      <w:r w:rsidRPr="00A65893">
        <w:rPr>
          <w:i/>
          <w:iCs/>
          <w:sz w:val="18"/>
          <w:szCs w:val="18"/>
          <w:lang w:val="en-AU"/>
        </w:rPr>
        <w:t>N.B.  Figures may not sum to totals shown owing to rounding</w:t>
      </w:r>
    </w:p>
    <w:p w14:paraId="4174171D" w14:textId="77777777" w:rsidR="00A65893" w:rsidRDefault="00A65893" w:rsidP="00C52711">
      <w:pPr>
        <w:rPr>
          <w:lang w:val="en-AU"/>
        </w:rPr>
      </w:pPr>
    </w:p>
    <w:p w14:paraId="50EE6326" w14:textId="647396FB" w:rsidR="00C52711" w:rsidRDefault="00C52711" w:rsidP="00C52711">
      <w:pPr>
        <w:rPr>
          <w:lang w:val="en-AU"/>
        </w:rPr>
      </w:pPr>
      <w:r>
        <w:rPr>
          <w:lang w:val="en-AU"/>
        </w:rPr>
        <w:br w:type="page"/>
      </w:r>
    </w:p>
    <w:p w14:paraId="645E8F01" w14:textId="77777777" w:rsidR="00C52711" w:rsidRDefault="00C52711" w:rsidP="00C52711">
      <w:pPr>
        <w:spacing w:after="0"/>
        <w:rPr>
          <w:lang w:val="en-AU"/>
        </w:rPr>
      </w:pPr>
      <w:r>
        <w:rPr>
          <w:lang w:val="en-AU"/>
        </w:rPr>
        <w:lastRenderedPageBreak/>
        <w:t>Respondents were asked if they lived with impairments or long-term health conditions and if they identified as disabled.</w:t>
      </w:r>
    </w:p>
    <w:p w14:paraId="1AA11047" w14:textId="77777777" w:rsidR="00C52711" w:rsidRDefault="00C52711" w:rsidP="00C52711">
      <w:pPr>
        <w:spacing w:after="0"/>
        <w:rPr>
          <w:lang w:val="en-AU"/>
        </w:rPr>
      </w:pPr>
    </w:p>
    <w:p w14:paraId="2FFA3163" w14:textId="0867F4CA" w:rsidR="00C52711" w:rsidRDefault="00C52711" w:rsidP="00C52711">
      <w:pPr>
        <w:spacing w:after="0"/>
        <w:rPr>
          <w:lang w:val="en-AU"/>
        </w:rPr>
      </w:pPr>
      <w:r>
        <w:rPr>
          <w:lang w:val="en-AU"/>
        </w:rPr>
        <w:t xml:space="preserve">In percentage terms, results were similar to the </w:t>
      </w:r>
      <w:r w:rsidR="00935A97">
        <w:rPr>
          <w:lang w:val="en-AU"/>
        </w:rPr>
        <w:t xml:space="preserve">June, </w:t>
      </w:r>
      <w:r>
        <w:rPr>
          <w:lang w:val="en-AU"/>
        </w:rPr>
        <w:t>May and April 2021 findings:</w:t>
      </w:r>
    </w:p>
    <w:p w14:paraId="2C456248" w14:textId="68FE7512" w:rsidR="00C52711" w:rsidRDefault="00935A97" w:rsidP="00C52711">
      <w:pPr>
        <w:spacing w:after="0"/>
        <w:rPr>
          <w:lang w:val="en-AU"/>
        </w:rPr>
      </w:pPr>
      <w:r>
        <w:rPr>
          <w:lang w:val="en-AU"/>
        </w:rPr>
        <w:t>10</w:t>
      </w:r>
      <w:r w:rsidR="00C52711">
        <w:rPr>
          <w:lang w:val="en-AU"/>
        </w:rPr>
        <w:t xml:space="preserve">% (an estimated </w:t>
      </w:r>
      <w:r>
        <w:rPr>
          <w:lang w:val="en-AU"/>
        </w:rPr>
        <w:t>425,000</w:t>
      </w:r>
      <w:r w:rsidR="00C52711">
        <w:rPr>
          <w:lang w:val="en-AU"/>
        </w:rPr>
        <w:t xml:space="preserve"> adults) identified as disabled.</w:t>
      </w:r>
    </w:p>
    <w:p w14:paraId="7CD82A49" w14:textId="77777777" w:rsidR="00C52711" w:rsidRDefault="00C52711" w:rsidP="00C52711">
      <w:pPr>
        <w:spacing w:after="0"/>
        <w:rPr>
          <w:lang w:val="en-AU"/>
        </w:rPr>
      </w:pPr>
    </w:p>
    <w:tbl>
      <w:tblPr>
        <w:tblW w:w="8115" w:type="dxa"/>
        <w:tblInd w:w="704" w:type="dxa"/>
        <w:tblLayout w:type="fixed"/>
        <w:tblLook w:val="04A0" w:firstRow="1" w:lastRow="0" w:firstColumn="1" w:lastColumn="0" w:noHBand="0" w:noVBand="1"/>
      </w:tblPr>
      <w:tblGrid>
        <w:gridCol w:w="2823"/>
        <w:gridCol w:w="1323"/>
        <w:gridCol w:w="1323"/>
        <w:gridCol w:w="1323"/>
        <w:gridCol w:w="1323"/>
      </w:tblGrid>
      <w:tr w:rsidR="00C52711" w:rsidRPr="00536E63" w14:paraId="5439ACE0" w14:textId="77777777" w:rsidTr="00F47DB2">
        <w:trPr>
          <w:trHeight w:val="672"/>
        </w:trPr>
        <w:tc>
          <w:tcPr>
            <w:tcW w:w="2823" w:type="dxa"/>
            <w:vMerge w:val="restart"/>
            <w:tcBorders>
              <w:top w:val="single" w:sz="4" w:space="0" w:color="auto"/>
              <w:left w:val="single" w:sz="4" w:space="0" w:color="auto"/>
              <w:right w:val="single" w:sz="4" w:space="0" w:color="FFFFFF" w:themeColor="background1"/>
            </w:tcBorders>
            <w:shd w:val="clear" w:color="auto" w:fill="4F81BD" w:themeFill="accent1"/>
            <w:noWrap/>
            <w:vAlign w:val="center"/>
          </w:tcPr>
          <w:p w14:paraId="0BDB3353" w14:textId="77777777" w:rsidR="00C52711" w:rsidRDefault="00C52711" w:rsidP="00F47DB2">
            <w:pPr>
              <w:spacing w:after="0" w:line="240" w:lineRule="auto"/>
              <w:ind w:left="0"/>
              <w:rPr>
                <w:rFonts w:eastAsia="Times New Roman" w:cstheme="minorHAnsi"/>
                <w:color w:val="FFFFFF" w:themeColor="background1"/>
                <w:lang w:eastAsia="en-NZ"/>
              </w:rPr>
            </w:pPr>
            <w:r>
              <w:rPr>
                <w:rFonts w:eastAsia="Times New Roman" w:cstheme="minorHAnsi"/>
                <w:color w:val="FFFFFF" w:themeColor="background1"/>
                <w:lang w:eastAsia="en-NZ"/>
              </w:rPr>
              <w:t>Response</w:t>
            </w:r>
          </w:p>
        </w:tc>
        <w:tc>
          <w:tcPr>
            <w:tcW w:w="2646"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tcPr>
          <w:p w14:paraId="734CB3EB"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Do you live with impairments or long-term</w:t>
            </w:r>
            <w:r>
              <w:rPr>
                <w:rFonts w:eastAsia="Times New Roman" w:cstheme="minorHAnsi"/>
                <w:color w:val="FFFFFF" w:themeColor="background1"/>
                <w:sz w:val="20"/>
                <w:szCs w:val="20"/>
                <w:lang w:eastAsia="en-NZ"/>
              </w:rPr>
              <w:t xml:space="preserve"> Health conditions?</w:t>
            </w:r>
          </w:p>
        </w:tc>
        <w:tc>
          <w:tcPr>
            <w:tcW w:w="2646"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609F241F"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Do you identify as Disabled?</w:t>
            </w:r>
          </w:p>
        </w:tc>
      </w:tr>
      <w:tr w:rsidR="00C52711" w:rsidRPr="00536E63" w14:paraId="355BBAEB" w14:textId="77777777" w:rsidTr="00F47DB2">
        <w:trPr>
          <w:trHeight w:val="255"/>
        </w:trPr>
        <w:tc>
          <w:tcPr>
            <w:tcW w:w="2823" w:type="dxa"/>
            <w:vMerge/>
            <w:tcBorders>
              <w:left w:val="single" w:sz="4" w:space="0" w:color="auto"/>
              <w:bottom w:val="single" w:sz="4" w:space="0" w:color="auto"/>
              <w:right w:val="single" w:sz="4" w:space="0" w:color="FFFFFF" w:themeColor="background1"/>
            </w:tcBorders>
            <w:shd w:val="clear" w:color="auto" w:fill="4F81BD" w:themeFill="accent1"/>
            <w:noWrap/>
            <w:vAlign w:val="center"/>
          </w:tcPr>
          <w:p w14:paraId="43A9F1A1" w14:textId="77777777" w:rsidR="00C52711" w:rsidRPr="00536E63" w:rsidRDefault="00C52711" w:rsidP="00F47DB2">
            <w:pPr>
              <w:spacing w:after="0" w:line="240" w:lineRule="auto"/>
              <w:ind w:left="0"/>
              <w:rPr>
                <w:rFonts w:eastAsia="Times New Roman" w:cstheme="minorHAnsi"/>
                <w:color w:val="FFFFFF" w:themeColor="background1"/>
                <w:lang w:eastAsia="en-NZ"/>
              </w:rPr>
            </w:pP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69A788AC"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Impairment</w:t>
            </w: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5B3330DC"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Estimated number</w:t>
            </w:r>
          </w:p>
        </w:tc>
        <w:tc>
          <w:tcPr>
            <w:tcW w:w="13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5E643DC"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Disability</w:t>
            </w:r>
          </w:p>
        </w:tc>
        <w:tc>
          <w:tcPr>
            <w:tcW w:w="132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7DC623E3" w14:textId="77777777" w:rsidR="00C52711" w:rsidRPr="00A567C9" w:rsidRDefault="00C52711" w:rsidP="00F47DB2">
            <w:pPr>
              <w:spacing w:after="0" w:line="240" w:lineRule="auto"/>
              <w:ind w:left="0"/>
              <w:jc w:val="center"/>
              <w:rPr>
                <w:rFonts w:eastAsia="Times New Roman" w:cstheme="minorHAnsi"/>
                <w:color w:val="FFFFFF" w:themeColor="background1"/>
                <w:sz w:val="20"/>
                <w:szCs w:val="20"/>
                <w:lang w:eastAsia="en-NZ"/>
              </w:rPr>
            </w:pPr>
            <w:r w:rsidRPr="00A567C9">
              <w:rPr>
                <w:rFonts w:eastAsia="Times New Roman" w:cstheme="minorHAnsi"/>
                <w:color w:val="FFFFFF" w:themeColor="background1"/>
                <w:sz w:val="20"/>
                <w:szCs w:val="20"/>
                <w:lang w:eastAsia="en-NZ"/>
              </w:rPr>
              <w:t>Estimated number</w:t>
            </w:r>
          </w:p>
        </w:tc>
      </w:tr>
      <w:tr w:rsidR="00C52711" w:rsidRPr="00A567C9" w14:paraId="296A4975" w14:textId="77777777" w:rsidTr="00F47DB2">
        <w:trPr>
          <w:trHeight w:val="255"/>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EA22A" w14:textId="77777777" w:rsidR="00C52711" w:rsidRPr="00A567C9" w:rsidRDefault="00C52711" w:rsidP="00F47DB2">
            <w:pPr>
              <w:spacing w:after="0" w:line="240" w:lineRule="auto"/>
              <w:ind w:left="0"/>
              <w:rPr>
                <w:rFonts w:ascii="Calibri" w:eastAsia="Times New Roman" w:hAnsi="Calibri" w:cs="Calibri"/>
                <w:color w:val="000000"/>
                <w:sz w:val="20"/>
                <w:szCs w:val="20"/>
                <w:lang w:eastAsia="en-NZ"/>
              </w:rPr>
            </w:pPr>
            <w:bookmarkStart w:id="7" w:name="_Hlk71287072"/>
            <w:r w:rsidRPr="00A567C9">
              <w:rPr>
                <w:rFonts w:ascii="Calibri" w:eastAsia="Times New Roman" w:hAnsi="Calibri" w:cs="Calibri"/>
                <w:color w:val="000000"/>
                <w:sz w:val="20"/>
                <w:szCs w:val="20"/>
                <w:lang w:eastAsia="en-NZ"/>
              </w:rPr>
              <w:t>Yes</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E21B" w14:textId="5DD47FAB" w:rsidR="00C52711" w:rsidRPr="00A567C9" w:rsidRDefault="00C52711" w:rsidP="00F47DB2">
            <w:pPr>
              <w:spacing w:after="0" w:line="240" w:lineRule="auto"/>
              <w:ind w:left="0"/>
              <w:jc w:val="right"/>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3</w:t>
            </w:r>
            <w:r w:rsidR="00A20ACE">
              <w:rPr>
                <w:rFonts w:ascii="Calibri" w:eastAsia="Times New Roman" w:hAnsi="Calibri" w:cs="Calibri"/>
                <w:color w:val="000000"/>
                <w:sz w:val="20"/>
                <w:szCs w:val="20"/>
                <w:lang w:eastAsia="en-NZ"/>
              </w:rPr>
              <w:t>8</w:t>
            </w:r>
            <w:r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AD1C5CE" w14:textId="343F2BD5" w:rsidR="00C52711" w:rsidRPr="00A567C9" w:rsidRDefault="00C52711" w:rsidP="00F47DB2">
            <w:pPr>
              <w:spacing w:after="0" w:line="240" w:lineRule="auto"/>
              <w:ind w:left="0"/>
              <w:jc w:val="right"/>
              <w:rPr>
                <w:rFonts w:ascii="Calibri" w:eastAsia="Times New Roman" w:hAnsi="Calibri" w:cs="Calibri"/>
                <w:color w:val="000000"/>
                <w:sz w:val="20"/>
                <w:szCs w:val="20"/>
                <w:lang w:eastAsia="en-NZ"/>
              </w:rPr>
            </w:pPr>
            <w:r w:rsidRPr="00A567C9">
              <w:rPr>
                <w:rFonts w:ascii="Calibri" w:hAnsi="Calibri" w:cs="Calibri"/>
                <w:color w:val="000000"/>
                <w:sz w:val="20"/>
                <w:szCs w:val="20"/>
              </w:rPr>
              <w:t>1,</w:t>
            </w:r>
            <w:r w:rsidR="00A20ACE">
              <w:rPr>
                <w:rFonts w:ascii="Calibri" w:hAnsi="Calibri" w:cs="Calibri"/>
                <w:color w:val="000000"/>
                <w:sz w:val="20"/>
                <w:szCs w:val="20"/>
              </w:rPr>
              <w:t>561,100</w:t>
            </w:r>
          </w:p>
        </w:tc>
        <w:tc>
          <w:tcPr>
            <w:tcW w:w="1323" w:type="dxa"/>
            <w:tcBorders>
              <w:top w:val="single" w:sz="4" w:space="0" w:color="auto"/>
              <w:left w:val="nil"/>
              <w:bottom w:val="single" w:sz="4" w:space="0" w:color="auto"/>
              <w:right w:val="single" w:sz="4" w:space="0" w:color="auto"/>
            </w:tcBorders>
            <w:vAlign w:val="center"/>
          </w:tcPr>
          <w:p w14:paraId="2C9E38D2" w14:textId="26B33EFF" w:rsidR="00C52711" w:rsidRPr="00A567C9" w:rsidRDefault="00A20ACE" w:rsidP="00F47DB2">
            <w:pPr>
              <w:spacing w:after="0" w:line="240" w:lineRule="auto"/>
              <w:ind w:left="0"/>
              <w:jc w:val="right"/>
              <w:rPr>
                <w:rFonts w:ascii="Calibri" w:hAnsi="Calibri" w:cs="Calibri"/>
                <w:color w:val="000000"/>
                <w:sz w:val="20"/>
                <w:szCs w:val="20"/>
              </w:rPr>
            </w:pPr>
            <w:r>
              <w:rPr>
                <w:rFonts w:ascii="Calibri" w:eastAsia="Times New Roman" w:hAnsi="Calibri" w:cs="Calibri"/>
                <w:color w:val="000000"/>
                <w:sz w:val="20"/>
                <w:szCs w:val="20"/>
                <w:lang w:eastAsia="en-NZ"/>
              </w:rPr>
              <w:t>10</w:t>
            </w:r>
            <w:r w:rsidR="00C52711"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vAlign w:val="center"/>
          </w:tcPr>
          <w:p w14:paraId="4CF68C1E" w14:textId="6453568E" w:rsidR="00C52711" w:rsidRPr="00A567C9" w:rsidRDefault="00A20ACE" w:rsidP="00F47DB2">
            <w:pPr>
              <w:spacing w:after="0" w:line="240" w:lineRule="auto"/>
              <w:ind w:left="0"/>
              <w:jc w:val="right"/>
              <w:rPr>
                <w:rFonts w:ascii="Calibri" w:hAnsi="Calibri" w:cs="Calibri"/>
                <w:sz w:val="20"/>
                <w:szCs w:val="20"/>
              </w:rPr>
            </w:pPr>
            <w:r>
              <w:rPr>
                <w:rFonts w:ascii="Calibri" w:hAnsi="Calibri" w:cs="Calibri"/>
                <w:sz w:val="20"/>
                <w:szCs w:val="20"/>
              </w:rPr>
              <w:t>42</w:t>
            </w:r>
            <w:r w:rsidR="00C52711" w:rsidRPr="00A567C9">
              <w:rPr>
                <w:rFonts w:ascii="Calibri" w:hAnsi="Calibri" w:cs="Calibri"/>
                <w:sz w:val="20"/>
                <w:szCs w:val="20"/>
              </w:rPr>
              <w:t>5,</w:t>
            </w:r>
            <w:r>
              <w:rPr>
                <w:rFonts w:ascii="Calibri" w:hAnsi="Calibri" w:cs="Calibri"/>
                <w:sz w:val="20"/>
                <w:szCs w:val="20"/>
              </w:rPr>
              <w:t>0</w:t>
            </w:r>
            <w:r w:rsidR="00C52711" w:rsidRPr="00A567C9">
              <w:rPr>
                <w:rFonts w:ascii="Calibri" w:hAnsi="Calibri" w:cs="Calibri"/>
                <w:sz w:val="20"/>
                <w:szCs w:val="20"/>
              </w:rPr>
              <w:t>00</w:t>
            </w:r>
          </w:p>
        </w:tc>
      </w:tr>
      <w:tr w:rsidR="00C52711" w:rsidRPr="00A567C9" w14:paraId="533F7829" w14:textId="77777777" w:rsidTr="00F47DB2">
        <w:trPr>
          <w:trHeight w:val="255"/>
        </w:trPr>
        <w:tc>
          <w:tcPr>
            <w:tcW w:w="2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0D489" w14:textId="77777777" w:rsidR="00C52711" w:rsidRPr="00A567C9" w:rsidRDefault="00C52711" w:rsidP="00F47DB2">
            <w:pPr>
              <w:spacing w:after="0" w:line="240" w:lineRule="auto"/>
              <w:ind w:left="0"/>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No</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6D19" w14:textId="7F06C0A7" w:rsidR="00C52711" w:rsidRPr="00A567C9" w:rsidRDefault="00C52711" w:rsidP="00F47DB2">
            <w:pPr>
              <w:spacing w:after="0" w:line="240" w:lineRule="auto"/>
              <w:ind w:left="0"/>
              <w:jc w:val="right"/>
              <w:rPr>
                <w:rFonts w:ascii="Calibri" w:eastAsia="Times New Roman" w:hAnsi="Calibri" w:cs="Calibri"/>
                <w:color w:val="000000"/>
                <w:sz w:val="20"/>
                <w:szCs w:val="20"/>
                <w:lang w:eastAsia="en-NZ"/>
              </w:rPr>
            </w:pPr>
            <w:r w:rsidRPr="00A567C9">
              <w:rPr>
                <w:rFonts w:ascii="Calibri" w:eastAsia="Times New Roman" w:hAnsi="Calibri" w:cs="Calibri"/>
                <w:color w:val="000000"/>
                <w:sz w:val="20"/>
                <w:szCs w:val="20"/>
                <w:lang w:eastAsia="en-NZ"/>
              </w:rPr>
              <w:t>6</w:t>
            </w:r>
            <w:r w:rsidR="00A20ACE">
              <w:rPr>
                <w:rFonts w:ascii="Calibri" w:eastAsia="Times New Roman" w:hAnsi="Calibri" w:cs="Calibri"/>
                <w:color w:val="000000"/>
                <w:sz w:val="20"/>
                <w:szCs w:val="20"/>
                <w:lang w:eastAsia="en-NZ"/>
              </w:rPr>
              <w:t>2</w:t>
            </w:r>
            <w:r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B04567D" w14:textId="0A9B1794" w:rsidR="00C52711" w:rsidRPr="00A567C9" w:rsidRDefault="00C52711" w:rsidP="00F47DB2">
            <w:pPr>
              <w:spacing w:after="0" w:line="240" w:lineRule="auto"/>
              <w:ind w:left="0"/>
              <w:jc w:val="right"/>
              <w:rPr>
                <w:rFonts w:ascii="Calibri" w:eastAsia="Times New Roman" w:hAnsi="Calibri" w:cs="Calibri"/>
                <w:color w:val="000000"/>
                <w:sz w:val="20"/>
                <w:szCs w:val="20"/>
                <w:lang w:eastAsia="en-NZ"/>
              </w:rPr>
            </w:pPr>
            <w:r w:rsidRPr="00A567C9">
              <w:rPr>
                <w:rFonts w:ascii="Calibri" w:hAnsi="Calibri" w:cs="Calibri"/>
                <w:color w:val="000000"/>
                <w:sz w:val="20"/>
                <w:szCs w:val="20"/>
              </w:rPr>
              <w:t>2,</w:t>
            </w:r>
            <w:r w:rsidR="00A20ACE">
              <w:rPr>
                <w:rFonts w:ascii="Calibri" w:hAnsi="Calibri" w:cs="Calibri"/>
                <w:color w:val="000000"/>
                <w:sz w:val="20"/>
                <w:szCs w:val="20"/>
              </w:rPr>
              <w:t>525,500</w:t>
            </w:r>
          </w:p>
        </w:tc>
        <w:tc>
          <w:tcPr>
            <w:tcW w:w="1323" w:type="dxa"/>
            <w:tcBorders>
              <w:top w:val="single" w:sz="4" w:space="0" w:color="auto"/>
              <w:left w:val="nil"/>
              <w:bottom w:val="single" w:sz="4" w:space="0" w:color="auto"/>
              <w:right w:val="single" w:sz="4" w:space="0" w:color="auto"/>
            </w:tcBorders>
            <w:vAlign w:val="center"/>
          </w:tcPr>
          <w:p w14:paraId="4076BD4C" w14:textId="7E8EFC2B" w:rsidR="00C52711" w:rsidRPr="00A567C9" w:rsidRDefault="00C52711" w:rsidP="00F47DB2">
            <w:pPr>
              <w:spacing w:after="0" w:line="240" w:lineRule="auto"/>
              <w:ind w:left="0"/>
              <w:jc w:val="right"/>
              <w:rPr>
                <w:rFonts w:ascii="Calibri" w:hAnsi="Calibri" w:cs="Calibri"/>
                <w:color w:val="000000"/>
                <w:sz w:val="20"/>
                <w:szCs w:val="20"/>
              </w:rPr>
            </w:pPr>
            <w:r w:rsidRPr="00A567C9">
              <w:rPr>
                <w:rFonts w:ascii="Calibri" w:eastAsia="Times New Roman" w:hAnsi="Calibri" w:cs="Calibri"/>
                <w:color w:val="000000"/>
                <w:sz w:val="20"/>
                <w:szCs w:val="20"/>
                <w:lang w:eastAsia="en-NZ"/>
              </w:rPr>
              <w:t>9</w:t>
            </w:r>
            <w:r w:rsidR="00A20ACE">
              <w:rPr>
                <w:rFonts w:ascii="Calibri" w:eastAsia="Times New Roman" w:hAnsi="Calibri" w:cs="Calibri"/>
                <w:color w:val="000000"/>
                <w:sz w:val="20"/>
                <w:szCs w:val="20"/>
                <w:lang w:eastAsia="en-NZ"/>
              </w:rPr>
              <w:t>0</w:t>
            </w:r>
            <w:r w:rsidRPr="00A567C9">
              <w:rPr>
                <w:rFonts w:ascii="Calibri" w:eastAsia="Times New Roman" w:hAnsi="Calibri" w:cs="Calibri"/>
                <w:color w:val="000000"/>
                <w:sz w:val="20"/>
                <w:szCs w:val="20"/>
                <w:lang w:eastAsia="en-NZ"/>
              </w:rPr>
              <w:t>%</w:t>
            </w:r>
          </w:p>
        </w:tc>
        <w:tc>
          <w:tcPr>
            <w:tcW w:w="1323" w:type="dxa"/>
            <w:tcBorders>
              <w:top w:val="single" w:sz="4" w:space="0" w:color="auto"/>
              <w:left w:val="nil"/>
              <w:bottom w:val="single" w:sz="4" w:space="0" w:color="auto"/>
              <w:right w:val="single" w:sz="4" w:space="0" w:color="auto"/>
            </w:tcBorders>
            <w:vAlign w:val="center"/>
          </w:tcPr>
          <w:p w14:paraId="2648D5D1" w14:textId="5B3A5F3D" w:rsidR="00C52711" w:rsidRPr="00A567C9" w:rsidRDefault="00C52711" w:rsidP="00F47DB2">
            <w:pPr>
              <w:spacing w:after="0" w:line="240" w:lineRule="auto"/>
              <w:ind w:left="0"/>
              <w:jc w:val="right"/>
              <w:rPr>
                <w:rFonts w:ascii="Calibri" w:hAnsi="Calibri" w:cs="Calibri"/>
                <w:sz w:val="20"/>
                <w:szCs w:val="20"/>
              </w:rPr>
            </w:pPr>
            <w:r w:rsidRPr="00A567C9">
              <w:rPr>
                <w:rFonts w:ascii="Calibri" w:hAnsi="Calibri" w:cs="Calibri"/>
                <w:sz w:val="20"/>
                <w:szCs w:val="20"/>
              </w:rPr>
              <w:t>3,</w:t>
            </w:r>
            <w:r w:rsidR="00A20ACE">
              <w:rPr>
                <w:rFonts w:ascii="Calibri" w:hAnsi="Calibri" w:cs="Calibri"/>
                <w:sz w:val="20"/>
                <w:szCs w:val="20"/>
              </w:rPr>
              <w:t>661</w:t>
            </w:r>
            <w:r w:rsidRPr="00A567C9">
              <w:rPr>
                <w:rFonts w:ascii="Calibri" w:hAnsi="Calibri" w:cs="Calibri"/>
                <w:sz w:val="20"/>
                <w:szCs w:val="20"/>
              </w:rPr>
              <w:t>,</w:t>
            </w:r>
            <w:r w:rsidR="00A20ACE">
              <w:rPr>
                <w:rFonts w:ascii="Calibri" w:hAnsi="Calibri" w:cs="Calibri"/>
                <w:sz w:val="20"/>
                <w:szCs w:val="20"/>
              </w:rPr>
              <w:t>6</w:t>
            </w:r>
            <w:r w:rsidRPr="00A567C9">
              <w:rPr>
                <w:rFonts w:ascii="Calibri" w:hAnsi="Calibri" w:cs="Calibri"/>
                <w:sz w:val="20"/>
                <w:szCs w:val="20"/>
              </w:rPr>
              <w:t>00</w:t>
            </w:r>
          </w:p>
        </w:tc>
      </w:tr>
      <w:bookmarkEnd w:id="7"/>
    </w:tbl>
    <w:p w14:paraId="44F19071" w14:textId="77777777" w:rsidR="00C52711" w:rsidRDefault="00C52711" w:rsidP="00C52711">
      <w:pPr>
        <w:spacing w:after="0"/>
        <w:rPr>
          <w:lang w:val="en-AU"/>
        </w:rPr>
      </w:pPr>
    </w:p>
    <w:p w14:paraId="003172D5" w14:textId="77777777" w:rsidR="000A7FF1" w:rsidRPr="00F0659F" w:rsidRDefault="000A7FF1" w:rsidP="000D01C3">
      <w:pPr>
        <w:pStyle w:val="Heading1"/>
        <w:numPr>
          <w:ilvl w:val="0"/>
          <w:numId w:val="3"/>
        </w:numPr>
        <w:ind w:left="851" w:hanging="424"/>
        <w:rPr>
          <w:rFonts w:asciiTheme="minorHAnsi" w:hAnsiTheme="minorHAnsi" w:cstheme="minorHAnsi"/>
          <w:color w:val="000000" w:themeColor="text1"/>
          <w:lang w:val="en-AU"/>
        </w:rPr>
      </w:pPr>
      <w:bookmarkStart w:id="8" w:name="_Toc76931953"/>
      <w:bookmarkStart w:id="9" w:name="_Toc79506471"/>
      <w:r>
        <w:rPr>
          <w:rFonts w:asciiTheme="minorHAnsi" w:hAnsiTheme="minorHAnsi" w:cstheme="minorHAnsi"/>
          <w:color w:val="000000" w:themeColor="text1"/>
          <w:lang w:val="en-AU"/>
        </w:rPr>
        <w:t>Vaccine Uptake</w:t>
      </w:r>
      <w:bookmarkEnd w:id="8"/>
      <w:bookmarkEnd w:id="9"/>
    </w:p>
    <w:p w14:paraId="040F00C4" w14:textId="419EE2FF" w:rsidR="000A7FF1" w:rsidRPr="007B6860" w:rsidRDefault="000A7FF1" w:rsidP="000A7FF1">
      <w:pPr>
        <w:spacing w:after="0"/>
        <w:ind w:left="426"/>
        <w:rPr>
          <w:sz w:val="24"/>
          <w:szCs w:val="24"/>
          <w:lang w:val="en-AU"/>
        </w:rPr>
      </w:pPr>
      <w:r w:rsidRPr="007B6860">
        <w:rPr>
          <w:b/>
          <w:bCs/>
          <w:sz w:val="24"/>
          <w:szCs w:val="24"/>
          <w:lang w:val="en-AU"/>
        </w:rPr>
        <w:t>Of th</w:t>
      </w:r>
      <w:r w:rsidR="00772C1A" w:rsidRPr="007B6860">
        <w:rPr>
          <w:b/>
          <w:bCs/>
          <w:sz w:val="24"/>
          <w:szCs w:val="24"/>
          <w:lang w:val="en-AU"/>
        </w:rPr>
        <w:t>os</w:t>
      </w:r>
      <w:r w:rsidRPr="007B6860">
        <w:rPr>
          <w:b/>
          <w:bCs/>
          <w:sz w:val="24"/>
          <w:szCs w:val="24"/>
          <w:lang w:val="en-AU"/>
        </w:rPr>
        <w:t xml:space="preserve">e who have </w:t>
      </w:r>
      <w:r w:rsidRPr="007B6860">
        <w:rPr>
          <w:b/>
          <w:bCs/>
          <w:sz w:val="24"/>
          <w:szCs w:val="24"/>
          <w:u w:val="single"/>
          <w:lang w:val="en-AU"/>
        </w:rPr>
        <w:t>not yet</w:t>
      </w:r>
      <w:r w:rsidRPr="007B6860">
        <w:rPr>
          <w:b/>
          <w:bCs/>
          <w:sz w:val="24"/>
          <w:szCs w:val="24"/>
          <w:lang w:val="en-AU"/>
        </w:rPr>
        <w:t xml:space="preserve"> been vaccinated</w:t>
      </w:r>
      <w:r w:rsidR="007B6860">
        <w:rPr>
          <w:b/>
          <w:bCs/>
          <w:sz w:val="24"/>
          <w:szCs w:val="24"/>
          <w:lang w:val="en-AU"/>
        </w:rPr>
        <w:t xml:space="preserve"> (70.7%% of the 16+ population)</w:t>
      </w:r>
      <w:r w:rsidRPr="007B6860">
        <w:rPr>
          <w:sz w:val="24"/>
          <w:szCs w:val="24"/>
          <w:lang w:val="en-AU"/>
        </w:rPr>
        <w:t>:</w:t>
      </w:r>
    </w:p>
    <w:p w14:paraId="4E9D1933" w14:textId="26B2357F" w:rsidR="000A7FF1" w:rsidRDefault="000A7FF1" w:rsidP="000D01C3">
      <w:pPr>
        <w:pStyle w:val="ListParagraph"/>
        <w:numPr>
          <w:ilvl w:val="0"/>
          <w:numId w:val="2"/>
        </w:numPr>
        <w:spacing w:after="0"/>
        <w:rPr>
          <w:lang w:val="en-AU"/>
        </w:rPr>
      </w:pPr>
      <w:bookmarkStart w:id="10" w:name="_Hlk79449737"/>
      <w:r w:rsidRPr="00720717">
        <w:rPr>
          <w:b/>
          <w:bCs/>
          <w:lang w:val="en-AU"/>
        </w:rPr>
        <w:t>7</w:t>
      </w:r>
      <w:r w:rsidR="00F30D77">
        <w:rPr>
          <w:b/>
          <w:bCs/>
          <w:lang w:val="en-AU"/>
        </w:rPr>
        <w:t>1</w:t>
      </w:r>
      <w:r w:rsidRPr="00720717">
        <w:rPr>
          <w:b/>
          <w:bCs/>
          <w:lang w:val="en-AU"/>
        </w:rPr>
        <w:t xml:space="preserve">% </w:t>
      </w:r>
      <w:r>
        <w:rPr>
          <w:lang w:val="en-AU"/>
        </w:rPr>
        <w:t>said they were likely to get a vaccine (</w:t>
      </w:r>
      <w:r w:rsidR="00F30D77">
        <w:rPr>
          <w:lang w:val="en-AU"/>
        </w:rPr>
        <w:t xml:space="preserve">72% in June, </w:t>
      </w:r>
      <w:r>
        <w:rPr>
          <w:lang w:val="en-AU"/>
        </w:rPr>
        <w:t>77% in May, 75% in April, 67% in March 2021).  This is around 2,</w:t>
      </w:r>
      <w:r w:rsidR="00621D78">
        <w:rPr>
          <w:lang w:val="en-AU"/>
        </w:rPr>
        <w:t>049,200</w:t>
      </w:r>
      <w:r>
        <w:rPr>
          <w:lang w:val="en-AU"/>
        </w:rPr>
        <w:t xml:space="preserve"> New Zealanders 16+.</w:t>
      </w:r>
    </w:p>
    <w:p w14:paraId="7BDC9200" w14:textId="7D6B41BD" w:rsidR="000A7FF1" w:rsidRDefault="00E50B2F" w:rsidP="000D01C3">
      <w:pPr>
        <w:pStyle w:val="ListParagraph"/>
        <w:numPr>
          <w:ilvl w:val="0"/>
          <w:numId w:val="2"/>
        </w:numPr>
        <w:spacing w:after="0"/>
        <w:rPr>
          <w:lang w:val="en-AU"/>
        </w:rPr>
      </w:pPr>
      <w:r>
        <w:rPr>
          <w:lang w:val="en-AU"/>
        </w:rPr>
        <w:t>20</w:t>
      </w:r>
      <w:r w:rsidR="000A7FF1">
        <w:rPr>
          <w:lang w:val="en-AU"/>
        </w:rPr>
        <w:t>% said they were unlikely to get a COVID-19 vaccine</w:t>
      </w:r>
      <w:r w:rsidR="000A7FF1">
        <w:rPr>
          <w:rStyle w:val="FootnoteReference"/>
          <w:lang w:val="en-AU"/>
        </w:rPr>
        <w:footnoteReference w:id="9"/>
      </w:r>
      <w:r w:rsidR="000A7FF1">
        <w:rPr>
          <w:lang w:val="en-AU"/>
        </w:rPr>
        <w:t xml:space="preserve">.  This is around </w:t>
      </w:r>
      <w:r w:rsidR="006B460E">
        <w:rPr>
          <w:lang w:val="en-AU"/>
        </w:rPr>
        <w:t>573,700</w:t>
      </w:r>
      <w:r w:rsidR="000A7FF1">
        <w:rPr>
          <w:lang w:val="en-AU"/>
        </w:rPr>
        <w:t xml:space="preserve"> New Zealanders 16+</w:t>
      </w:r>
      <w:r>
        <w:rPr>
          <w:lang w:val="en-AU"/>
        </w:rPr>
        <w:t xml:space="preserve"> (19% in June: estimated at 650,100 people)</w:t>
      </w:r>
    </w:p>
    <w:p w14:paraId="57DA0734" w14:textId="481A13D7" w:rsidR="000A7FF1" w:rsidRDefault="000A7FF1" w:rsidP="000D01C3">
      <w:pPr>
        <w:pStyle w:val="ListParagraph"/>
        <w:numPr>
          <w:ilvl w:val="0"/>
          <w:numId w:val="2"/>
        </w:numPr>
        <w:spacing w:after="0"/>
        <w:rPr>
          <w:lang w:val="en-AU"/>
        </w:rPr>
      </w:pPr>
      <w:r>
        <w:rPr>
          <w:lang w:val="en-AU"/>
        </w:rPr>
        <w:t xml:space="preserve">9% (an estimated </w:t>
      </w:r>
      <w:r w:rsidR="006B460E">
        <w:rPr>
          <w:lang w:val="en-AU"/>
        </w:rPr>
        <w:t>270,400</w:t>
      </w:r>
      <w:r>
        <w:rPr>
          <w:lang w:val="en-AU"/>
        </w:rPr>
        <w:t xml:space="preserve"> New Zealanders 16+) are unsure whether they will get a vaccine or not</w:t>
      </w:r>
      <w:r w:rsidR="00E50B2F">
        <w:rPr>
          <w:lang w:val="en-AU"/>
        </w:rPr>
        <w:t xml:space="preserve"> (9% in June: estimated at 302,600 people)</w:t>
      </w:r>
      <w:r>
        <w:rPr>
          <w:lang w:val="en-AU"/>
        </w:rPr>
        <w:t>.</w:t>
      </w:r>
    </w:p>
    <w:bookmarkEnd w:id="10"/>
    <w:p w14:paraId="625343CF" w14:textId="1336DE33" w:rsidR="000A7FF1" w:rsidRDefault="000A7FF1" w:rsidP="000A7FF1">
      <w:pPr>
        <w:spacing w:after="0"/>
        <w:rPr>
          <w:lang w:val="en-AU"/>
        </w:rPr>
      </w:pPr>
    </w:p>
    <w:p w14:paraId="04A81157" w14:textId="15A2EE6E" w:rsidR="00772C1A" w:rsidRPr="00772C1A" w:rsidRDefault="00772C1A" w:rsidP="000A7FF1">
      <w:pPr>
        <w:spacing w:after="0"/>
        <w:ind w:left="426"/>
        <w:rPr>
          <w:b/>
          <w:bCs/>
          <w:sz w:val="24"/>
          <w:szCs w:val="24"/>
          <w:lang w:val="en-AU"/>
        </w:rPr>
      </w:pPr>
      <w:r w:rsidRPr="00772C1A">
        <w:rPr>
          <w:b/>
          <w:bCs/>
          <w:sz w:val="24"/>
          <w:szCs w:val="24"/>
          <w:lang w:val="en-AU"/>
        </w:rPr>
        <w:t>Converting these figures to the total 16+ population</w:t>
      </w:r>
      <w:r w:rsidR="007B6860">
        <w:rPr>
          <w:b/>
          <w:bCs/>
          <w:sz w:val="24"/>
          <w:szCs w:val="24"/>
          <w:lang w:val="en-AU"/>
        </w:rPr>
        <w:t>:</w:t>
      </w:r>
    </w:p>
    <w:p w14:paraId="2F5D47F3" w14:textId="7DBDB76B" w:rsidR="000A7FF1" w:rsidRPr="007B6860" w:rsidRDefault="000A7FF1" w:rsidP="005D2FF7">
      <w:pPr>
        <w:pStyle w:val="ListParagraph"/>
        <w:numPr>
          <w:ilvl w:val="0"/>
          <w:numId w:val="5"/>
        </w:numPr>
        <w:spacing w:after="0"/>
        <w:rPr>
          <w:lang w:val="en-AU"/>
        </w:rPr>
      </w:pPr>
      <w:r w:rsidRPr="007B6860">
        <w:rPr>
          <w:b/>
          <w:bCs/>
          <w:u w:val="single"/>
          <w:lang w:val="en-AU"/>
        </w:rPr>
        <w:t>Including those who had already been vaccinated</w:t>
      </w:r>
      <w:r w:rsidRPr="007B6860">
        <w:rPr>
          <w:b/>
          <w:bCs/>
          <w:lang w:val="en-AU"/>
        </w:rPr>
        <w:t>, overall potential uptake is estimated at</w:t>
      </w:r>
      <w:r w:rsidRPr="007B6860">
        <w:rPr>
          <w:lang w:val="en-AU"/>
        </w:rPr>
        <w:t xml:space="preserve"> </w:t>
      </w:r>
      <w:r w:rsidRPr="007B6860">
        <w:rPr>
          <w:b/>
          <w:bCs/>
          <w:lang w:val="en-AU"/>
        </w:rPr>
        <w:t>7</w:t>
      </w:r>
      <w:r w:rsidR="00772C1A" w:rsidRPr="007B6860">
        <w:rPr>
          <w:b/>
          <w:bCs/>
          <w:lang w:val="en-AU"/>
        </w:rPr>
        <w:t>9</w:t>
      </w:r>
      <w:r w:rsidRPr="007B6860">
        <w:rPr>
          <w:b/>
          <w:bCs/>
          <w:lang w:val="en-AU"/>
        </w:rPr>
        <w:t>%</w:t>
      </w:r>
      <w:r w:rsidRPr="007B6860">
        <w:rPr>
          <w:lang w:val="en-AU"/>
        </w:rPr>
        <w:t xml:space="preserve"> (</w:t>
      </w:r>
      <w:r w:rsidR="00772C1A" w:rsidRPr="007B6860">
        <w:rPr>
          <w:lang w:val="en-AU"/>
        </w:rPr>
        <w:t xml:space="preserve">77% in June, </w:t>
      </w:r>
      <w:r w:rsidRPr="007B6860">
        <w:rPr>
          <w:lang w:val="en-AU"/>
        </w:rPr>
        <w:t>80% in May,</w:t>
      </w:r>
      <w:r w:rsidRPr="007B6860">
        <w:rPr>
          <w:b/>
          <w:bCs/>
          <w:lang w:val="en-AU"/>
        </w:rPr>
        <w:t xml:space="preserve"> </w:t>
      </w:r>
      <w:r w:rsidRPr="007B6860">
        <w:rPr>
          <w:lang w:val="en-AU"/>
        </w:rPr>
        <w:t>77% in April and 69% in March 2021).  The difference</w:t>
      </w:r>
      <w:r w:rsidR="00772C1A" w:rsidRPr="007B6860">
        <w:rPr>
          <w:lang w:val="en-AU"/>
        </w:rPr>
        <w:t>s</w:t>
      </w:r>
      <w:r w:rsidRPr="007B6860">
        <w:rPr>
          <w:lang w:val="en-AU"/>
        </w:rPr>
        <w:t xml:space="preserve"> from the </w:t>
      </w:r>
      <w:r w:rsidR="00772C1A" w:rsidRPr="007B6860">
        <w:rPr>
          <w:lang w:val="en-AU"/>
        </w:rPr>
        <w:t xml:space="preserve">June, </w:t>
      </w:r>
      <w:r w:rsidRPr="007B6860">
        <w:rPr>
          <w:lang w:val="en-AU"/>
        </w:rPr>
        <w:t xml:space="preserve">May and April results </w:t>
      </w:r>
      <w:r w:rsidR="00772C1A" w:rsidRPr="007B6860">
        <w:rPr>
          <w:lang w:val="en-AU"/>
        </w:rPr>
        <w:t>are</w:t>
      </w:r>
      <w:r w:rsidRPr="007B6860">
        <w:rPr>
          <w:lang w:val="en-AU"/>
        </w:rPr>
        <w:t xml:space="preserve"> not statistically significant and</w:t>
      </w:r>
      <w:r w:rsidR="00772C1A" w:rsidRPr="007B6860">
        <w:rPr>
          <w:lang w:val="en-AU"/>
        </w:rPr>
        <w:t xml:space="preserve">, as in June, </w:t>
      </w:r>
      <w:r w:rsidRPr="007B6860">
        <w:rPr>
          <w:lang w:val="en-AU"/>
        </w:rPr>
        <w:t>the overall result should be regarded as “no change”.</w:t>
      </w:r>
      <w:r w:rsidR="00772C1A" w:rsidRPr="007B6860">
        <w:rPr>
          <w:lang w:val="en-AU"/>
        </w:rPr>
        <w:t xml:space="preserve">  </w:t>
      </w:r>
    </w:p>
    <w:p w14:paraId="289DF066" w14:textId="77777777" w:rsidR="000A7FF1" w:rsidRPr="000D2434" w:rsidRDefault="000A7FF1" w:rsidP="000A7FF1">
      <w:pPr>
        <w:spacing w:after="0"/>
        <w:ind w:left="426"/>
        <w:rPr>
          <w:lang w:val="en-AU"/>
        </w:rPr>
      </w:pPr>
    </w:p>
    <w:p w14:paraId="4E1C3898" w14:textId="5C007461" w:rsidR="000A7FF1" w:rsidRPr="00771A89" w:rsidRDefault="000A7FF1" w:rsidP="007B6860">
      <w:pPr>
        <w:spacing w:after="0"/>
        <w:ind w:left="1146"/>
        <w:rPr>
          <w:b/>
          <w:bCs/>
          <w:lang w:val="en-AU"/>
        </w:rPr>
      </w:pPr>
      <w:r w:rsidRPr="00771A89">
        <w:rPr>
          <w:b/>
          <w:bCs/>
          <w:lang w:val="en-AU"/>
        </w:rPr>
        <w:t>Overall, it is projected that 3,</w:t>
      </w:r>
      <w:r w:rsidR="006B460E">
        <w:rPr>
          <w:b/>
          <w:bCs/>
          <w:lang w:val="en-AU"/>
        </w:rPr>
        <w:t>242,500</w:t>
      </w:r>
      <w:r w:rsidRPr="00771A89">
        <w:rPr>
          <w:b/>
          <w:bCs/>
          <w:lang w:val="en-AU"/>
        </w:rPr>
        <w:t xml:space="preserve"> out of the 4,08</w:t>
      </w:r>
      <w:r w:rsidR="00772C1A" w:rsidRPr="00771A89">
        <w:rPr>
          <w:b/>
          <w:bCs/>
          <w:lang w:val="en-AU"/>
        </w:rPr>
        <w:t>6</w:t>
      </w:r>
      <w:r w:rsidRPr="00771A89">
        <w:rPr>
          <w:b/>
          <w:bCs/>
          <w:lang w:val="en-AU"/>
        </w:rPr>
        <w:t>,</w:t>
      </w:r>
      <w:r w:rsidR="00772C1A" w:rsidRPr="00771A89">
        <w:rPr>
          <w:b/>
          <w:bCs/>
          <w:lang w:val="en-AU"/>
        </w:rPr>
        <w:t>6</w:t>
      </w:r>
      <w:r w:rsidRPr="00771A89">
        <w:rPr>
          <w:b/>
          <w:bCs/>
          <w:lang w:val="en-AU"/>
        </w:rPr>
        <w:t xml:space="preserve">00 New Zealanders aged 16+ are likely to get vaccinated or have already been vaccinated. </w:t>
      </w:r>
    </w:p>
    <w:p w14:paraId="2BB3FA42" w14:textId="77777777" w:rsidR="000A7FF1" w:rsidRPr="000D2434" w:rsidRDefault="000A7FF1" w:rsidP="000A7FF1">
      <w:pPr>
        <w:spacing w:after="0"/>
        <w:ind w:left="426"/>
        <w:rPr>
          <w:lang w:val="en-AU"/>
        </w:rPr>
      </w:pPr>
    </w:p>
    <w:p w14:paraId="3294840E" w14:textId="240CCC6C" w:rsidR="000A7FF1" w:rsidRPr="007B6860" w:rsidRDefault="000A7FF1" w:rsidP="005D2FF7">
      <w:pPr>
        <w:pStyle w:val="ListParagraph"/>
        <w:numPr>
          <w:ilvl w:val="0"/>
          <w:numId w:val="5"/>
        </w:numPr>
        <w:spacing w:after="0"/>
        <w:rPr>
          <w:lang w:val="en-AU"/>
        </w:rPr>
      </w:pPr>
      <w:r w:rsidRPr="00E40CE6">
        <w:rPr>
          <w:b/>
          <w:bCs/>
          <w:lang w:val="en-AU"/>
        </w:rPr>
        <w:t>1</w:t>
      </w:r>
      <w:r w:rsidR="00772C1A" w:rsidRPr="00E40CE6">
        <w:rPr>
          <w:b/>
          <w:bCs/>
          <w:lang w:val="en-AU"/>
        </w:rPr>
        <w:t>4</w:t>
      </w:r>
      <w:r w:rsidRPr="00E40CE6">
        <w:rPr>
          <w:b/>
          <w:bCs/>
          <w:lang w:val="en-AU"/>
        </w:rPr>
        <w:t>%</w:t>
      </w:r>
      <w:r w:rsidRPr="007B6860">
        <w:rPr>
          <w:lang w:val="en-AU"/>
        </w:rPr>
        <w:t xml:space="preserve"> of respondents (an estimated </w:t>
      </w:r>
      <w:r w:rsidR="007B6860" w:rsidRPr="007B6860">
        <w:rPr>
          <w:lang w:val="en-AU"/>
        </w:rPr>
        <w:t>57</w:t>
      </w:r>
      <w:r w:rsidR="006B460E">
        <w:rPr>
          <w:lang w:val="en-AU"/>
        </w:rPr>
        <w:t>3</w:t>
      </w:r>
      <w:r w:rsidR="007B6860" w:rsidRPr="007B6860">
        <w:rPr>
          <w:lang w:val="en-AU"/>
        </w:rPr>
        <w:t>,700</w:t>
      </w:r>
      <w:r w:rsidRPr="007B6860">
        <w:rPr>
          <w:lang w:val="en-AU"/>
        </w:rPr>
        <w:t xml:space="preserve"> New Zealanders 16+) were unlikely to get vaccinated (</w:t>
      </w:r>
      <w:r w:rsidR="00772C1A" w:rsidRPr="007B6860">
        <w:rPr>
          <w:lang w:val="en-AU"/>
        </w:rPr>
        <w:t xml:space="preserve">June 16%, </w:t>
      </w:r>
      <w:r w:rsidRPr="007B6860">
        <w:rPr>
          <w:lang w:val="en-AU"/>
        </w:rPr>
        <w:t xml:space="preserve">May 13%, April 12%).  The apparent </w:t>
      </w:r>
      <w:r w:rsidR="007B6860" w:rsidRPr="007B6860">
        <w:rPr>
          <w:lang w:val="en-AU"/>
        </w:rPr>
        <w:t>de</w:t>
      </w:r>
      <w:r w:rsidRPr="007B6860">
        <w:rPr>
          <w:lang w:val="en-AU"/>
        </w:rPr>
        <w:t xml:space="preserve">crease is not statistically significant.   </w:t>
      </w:r>
    </w:p>
    <w:p w14:paraId="069ACAE8" w14:textId="77777777" w:rsidR="000A7FF1" w:rsidRDefault="000A7FF1" w:rsidP="000A7FF1">
      <w:pPr>
        <w:spacing w:after="0"/>
        <w:ind w:left="426"/>
        <w:rPr>
          <w:lang w:val="en-AU"/>
        </w:rPr>
      </w:pPr>
    </w:p>
    <w:p w14:paraId="7B66D422" w14:textId="0B81027F" w:rsidR="000A7FF1" w:rsidRPr="007B6860" w:rsidRDefault="000A7FF1" w:rsidP="005D2FF7">
      <w:pPr>
        <w:pStyle w:val="ListParagraph"/>
        <w:numPr>
          <w:ilvl w:val="0"/>
          <w:numId w:val="5"/>
        </w:numPr>
        <w:spacing w:after="0"/>
        <w:rPr>
          <w:lang w:val="en-AU"/>
        </w:rPr>
      </w:pPr>
      <w:r w:rsidRPr="007B6860">
        <w:rPr>
          <w:lang w:val="en-AU"/>
        </w:rPr>
        <w:t xml:space="preserve">Those who are unsure was steady on </w:t>
      </w:r>
      <w:r w:rsidRPr="00E40CE6">
        <w:rPr>
          <w:b/>
          <w:bCs/>
          <w:lang w:val="en-AU"/>
        </w:rPr>
        <w:t>7%</w:t>
      </w:r>
      <w:r w:rsidRPr="007B6860">
        <w:rPr>
          <w:lang w:val="en-AU"/>
        </w:rPr>
        <w:t xml:space="preserve"> overall (estimated </w:t>
      </w:r>
      <w:r w:rsidR="006B460E">
        <w:rPr>
          <w:lang w:val="en-AU"/>
        </w:rPr>
        <w:t>274,400</w:t>
      </w:r>
      <w:r w:rsidRPr="007B6860">
        <w:rPr>
          <w:lang w:val="en-AU"/>
        </w:rPr>
        <w:t>).</w:t>
      </w:r>
    </w:p>
    <w:p w14:paraId="32E522D9" w14:textId="77777777" w:rsidR="000A7FF1" w:rsidRDefault="000A7FF1" w:rsidP="000A7FF1">
      <w:pPr>
        <w:spacing w:after="0"/>
        <w:ind w:left="426"/>
        <w:rPr>
          <w:lang w:val="en-AU"/>
        </w:rPr>
      </w:pPr>
    </w:p>
    <w:p w14:paraId="1B76BA79" w14:textId="77777777" w:rsidR="000A7FF1" w:rsidRDefault="000A7FF1" w:rsidP="000A7FF1">
      <w:pPr>
        <w:spacing w:after="0"/>
        <w:ind w:left="426"/>
        <w:rPr>
          <w:lang w:val="en-AU"/>
        </w:rPr>
      </w:pPr>
      <w:r>
        <w:rPr>
          <w:lang w:val="en-AU"/>
        </w:rPr>
        <w:t>Total population 16+ trends are presented below:</w:t>
      </w:r>
    </w:p>
    <w:p w14:paraId="34DC6D0E" w14:textId="77777777" w:rsidR="000A7FF1" w:rsidRDefault="000A7FF1" w:rsidP="000A7FF1">
      <w:pPr>
        <w:spacing w:after="0"/>
        <w:ind w:left="426"/>
        <w:rPr>
          <w:lang w:val="en-AU"/>
        </w:rPr>
      </w:pPr>
      <w:r>
        <w:rPr>
          <w:lang w:val="en-AU"/>
        </w:rPr>
        <w:t xml:space="preserve"> </w:t>
      </w:r>
    </w:p>
    <w:p w14:paraId="0750754D" w14:textId="77777777" w:rsidR="000A7FF1" w:rsidRDefault="000A7FF1" w:rsidP="000A7FF1">
      <w:pPr>
        <w:rPr>
          <w:lang w:val="en-AU"/>
        </w:rPr>
      </w:pPr>
      <w:r>
        <w:rPr>
          <w:lang w:val="en-AU"/>
        </w:rPr>
        <w:br w:type="page"/>
      </w:r>
    </w:p>
    <w:p w14:paraId="7B2277F9" w14:textId="77777777" w:rsidR="000A7FF1" w:rsidRPr="000D2434" w:rsidRDefault="000A7FF1" w:rsidP="000A7FF1">
      <w:pPr>
        <w:spacing w:after="0"/>
        <w:ind w:left="426"/>
        <w:rPr>
          <w:lang w:val="en-AU"/>
        </w:rPr>
      </w:pPr>
    </w:p>
    <w:p w14:paraId="746181FE" w14:textId="4A80E3D3" w:rsidR="000A7FF1" w:rsidRPr="000D2434" w:rsidRDefault="00621D78" w:rsidP="000A7FF1">
      <w:pPr>
        <w:spacing w:after="0"/>
        <w:ind w:left="426"/>
        <w:jc w:val="center"/>
        <w:rPr>
          <w:lang w:val="en-AU"/>
        </w:rPr>
      </w:pPr>
      <w:r>
        <w:rPr>
          <w:noProof/>
          <w:lang w:val="en-AU"/>
        </w:rPr>
        <w:drawing>
          <wp:inline distT="0" distB="0" distL="0" distR="0" wp14:anchorId="4A7D17A0" wp14:editId="387A64FC">
            <wp:extent cx="4572635" cy="3389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389630"/>
                    </a:xfrm>
                    <a:prstGeom prst="rect">
                      <a:avLst/>
                    </a:prstGeom>
                    <a:noFill/>
                  </pic:spPr>
                </pic:pic>
              </a:graphicData>
            </a:graphic>
          </wp:inline>
        </w:drawing>
      </w:r>
    </w:p>
    <w:p w14:paraId="5BC4D4E6" w14:textId="77777777" w:rsidR="000A7FF1" w:rsidRPr="006142F6" w:rsidRDefault="000A7FF1" w:rsidP="000A7FF1">
      <w:pPr>
        <w:spacing w:after="0"/>
        <w:ind w:left="426"/>
        <w:jc w:val="center"/>
        <w:rPr>
          <w:i/>
          <w:iCs/>
          <w:sz w:val="18"/>
          <w:szCs w:val="18"/>
          <w:lang w:val="en-AU"/>
        </w:rPr>
      </w:pPr>
      <w:r w:rsidRPr="006142F6">
        <w:rPr>
          <w:i/>
          <w:iCs/>
          <w:sz w:val="18"/>
          <w:szCs w:val="18"/>
          <w:lang w:val="en-AU"/>
        </w:rPr>
        <w:t xml:space="preserve">N.B.  Percentages </w:t>
      </w:r>
      <w:r>
        <w:rPr>
          <w:i/>
          <w:iCs/>
          <w:sz w:val="18"/>
          <w:szCs w:val="18"/>
          <w:lang w:val="en-AU"/>
        </w:rPr>
        <w:t>shown in this chart may</w:t>
      </w:r>
      <w:r w:rsidRPr="006142F6">
        <w:rPr>
          <w:i/>
          <w:iCs/>
          <w:sz w:val="18"/>
          <w:szCs w:val="18"/>
          <w:lang w:val="en-AU"/>
        </w:rPr>
        <w:t xml:space="preserve"> not sum to 100% owing to rounding</w:t>
      </w:r>
    </w:p>
    <w:p w14:paraId="29285D7D" w14:textId="77777777" w:rsidR="000A7FF1" w:rsidRDefault="000A7FF1" w:rsidP="000A7FF1">
      <w:pPr>
        <w:spacing w:after="0"/>
        <w:ind w:left="426"/>
        <w:rPr>
          <w:lang w:val="en-AU"/>
        </w:rPr>
      </w:pPr>
    </w:p>
    <w:p w14:paraId="0C974766" w14:textId="7EB1330D" w:rsidR="000A7FF1" w:rsidRPr="00E45BDF" w:rsidRDefault="000A7FF1" w:rsidP="000A7FF1">
      <w:pPr>
        <w:spacing w:after="0"/>
        <w:ind w:left="426"/>
        <w:rPr>
          <w:lang w:val="en-AU"/>
        </w:rPr>
      </w:pPr>
      <w:r>
        <w:rPr>
          <w:lang w:val="en-AU"/>
        </w:rPr>
        <w:t>The following are o</w:t>
      </w:r>
      <w:r w:rsidRPr="00E45BDF">
        <w:rPr>
          <w:lang w:val="en-AU"/>
        </w:rPr>
        <w:t xml:space="preserve">verall estimates of </w:t>
      </w:r>
      <w:r>
        <w:rPr>
          <w:lang w:val="en-AU"/>
        </w:rPr>
        <w:t xml:space="preserve">the COVID-19 vaccine intentions of the estimated </w:t>
      </w:r>
      <w:r w:rsidR="009B7701">
        <w:rPr>
          <w:lang w:val="en-AU"/>
        </w:rPr>
        <w:t>2,893,300</w:t>
      </w:r>
      <w:r>
        <w:rPr>
          <w:lang w:val="en-AU"/>
        </w:rPr>
        <w:t xml:space="preserve"> </w:t>
      </w:r>
      <w:r w:rsidRPr="00E45BDF">
        <w:rPr>
          <w:lang w:val="en-AU"/>
        </w:rPr>
        <w:t>New Zealanders 16+</w:t>
      </w:r>
      <w:r>
        <w:rPr>
          <w:lang w:val="en-AU"/>
        </w:rPr>
        <w:t xml:space="preserve"> </w:t>
      </w:r>
      <w:r w:rsidRPr="004D7E8B">
        <w:rPr>
          <w:u w:val="single"/>
          <w:lang w:val="en-AU"/>
        </w:rPr>
        <w:t>who have not yet been vaccinated</w:t>
      </w:r>
      <w:r w:rsidRPr="00E45BDF">
        <w:rPr>
          <w:lang w:val="en-AU"/>
        </w:rPr>
        <w:t>:</w:t>
      </w:r>
    </w:p>
    <w:p w14:paraId="229AD65E" w14:textId="77777777" w:rsidR="000A7FF1" w:rsidRPr="003C6DDA" w:rsidRDefault="000A7FF1" w:rsidP="000A7FF1">
      <w:pPr>
        <w:spacing w:after="0"/>
        <w:ind w:left="426"/>
        <w:rPr>
          <w:lang w:val="en-AU"/>
        </w:rPr>
      </w:pPr>
    </w:p>
    <w:tbl>
      <w:tblPr>
        <w:tblStyle w:val="TableGrid"/>
        <w:tblW w:w="8079" w:type="dxa"/>
        <w:tblInd w:w="846" w:type="dxa"/>
        <w:tblLook w:val="04A0" w:firstRow="1" w:lastRow="0" w:firstColumn="1" w:lastColumn="0" w:noHBand="0" w:noVBand="1"/>
      </w:tblPr>
      <w:tblGrid>
        <w:gridCol w:w="2232"/>
        <w:gridCol w:w="1453"/>
        <w:gridCol w:w="1418"/>
        <w:gridCol w:w="1417"/>
        <w:gridCol w:w="1559"/>
      </w:tblGrid>
      <w:tr w:rsidR="00621D78" w14:paraId="77DEBCEC" w14:textId="77777777" w:rsidTr="00621D78">
        <w:tc>
          <w:tcPr>
            <w:tcW w:w="2232" w:type="dxa"/>
            <w:tcBorders>
              <w:top w:val="single" w:sz="4" w:space="0" w:color="auto"/>
              <w:left w:val="single" w:sz="4" w:space="0" w:color="auto"/>
              <w:bottom w:val="single" w:sz="4" w:space="0" w:color="auto"/>
              <w:right w:val="single" w:sz="4" w:space="0" w:color="FFFFFF" w:themeColor="background1"/>
            </w:tcBorders>
            <w:shd w:val="clear" w:color="000000" w:fill="4F81BD" w:themeFill="accent1"/>
            <w:vAlign w:val="center"/>
          </w:tcPr>
          <w:p w14:paraId="291EA479" w14:textId="77777777" w:rsidR="00621D78" w:rsidRPr="00A40C71" w:rsidRDefault="00621D78" w:rsidP="00F47DB2">
            <w:pPr>
              <w:rPr>
                <w:sz w:val="20"/>
                <w:szCs w:val="20"/>
                <w:lang w:val="en-AU"/>
              </w:rPr>
            </w:pPr>
            <w:r w:rsidRPr="00A40C71">
              <w:rPr>
                <w:rFonts w:ascii="Calibri" w:eastAsia="Times New Roman" w:hAnsi="Calibri" w:cs="Calibri"/>
                <w:b/>
                <w:bCs/>
                <w:color w:val="FFFFFF" w:themeColor="background1"/>
                <w:sz w:val="20"/>
                <w:szCs w:val="20"/>
                <w:lang w:eastAsia="en-NZ"/>
              </w:rPr>
              <w:t>COVID-19 vaccine intention</w:t>
            </w:r>
          </w:p>
        </w:tc>
        <w:tc>
          <w:tcPr>
            <w:tcW w:w="1453"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17988502" w14:textId="77777777" w:rsidR="00621D78" w:rsidRDefault="00621D78" w:rsidP="00F47DB2">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May 2021</w:t>
            </w:r>
          </w:p>
          <w:p w14:paraId="51336967" w14:textId="77777777" w:rsidR="00621D78" w:rsidRPr="00A40C71" w:rsidRDefault="00621D78" w:rsidP="00F47DB2">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6C9FD768" w14:textId="77777777" w:rsidR="00621D78" w:rsidRDefault="00621D78" w:rsidP="00F47DB2">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June 2021</w:t>
            </w:r>
          </w:p>
          <w:p w14:paraId="3B6C4472" w14:textId="4B17B016" w:rsidR="00621D78" w:rsidRDefault="00621D78" w:rsidP="00F47DB2">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F81BD" w:themeFill="accent1"/>
            <w:vAlign w:val="center"/>
          </w:tcPr>
          <w:p w14:paraId="3C5F7FCA" w14:textId="464F37FB" w:rsidR="00621D78" w:rsidRDefault="00621D78" w:rsidP="00F47DB2">
            <w:pPr>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July 2021</w:t>
            </w:r>
          </w:p>
          <w:p w14:paraId="36B64D63" w14:textId="77777777" w:rsidR="00621D78" w:rsidRPr="00A40C71" w:rsidRDefault="00621D78" w:rsidP="00F47DB2">
            <w:pPr>
              <w:jc w:val="center"/>
              <w:rPr>
                <w:lang w:val="en-AU"/>
              </w:rPr>
            </w:pPr>
            <w:r w:rsidRPr="00A40C71">
              <w:rPr>
                <w:rFonts w:ascii="Calibri" w:eastAsia="Times New Roman" w:hAnsi="Calibri" w:cs="Calibri"/>
                <w:b/>
                <w:bCs/>
                <w:color w:val="FFFFFF" w:themeColor="background1"/>
                <w:lang w:eastAsia="en-NZ"/>
              </w:rPr>
              <w:t xml:space="preserve">% </w:t>
            </w:r>
          </w:p>
        </w:tc>
        <w:tc>
          <w:tcPr>
            <w:tcW w:w="1559" w:type="dxa"/>
            <w:tcBorders>
              <w:top w:val="single" w:sz="4" w:space="0" w:color="auto"/>
              <w:left w:val="single" w:sz="4" w:space="0" w:color="FFFFFF" w:themeColor="background1"/>
              <w:bottom w:val="single" w:sz="4" w:space="0" w:color="auto"/>
              <w:right w:val="single" w:sz="4" w:space="0" w:color="auto"/>
            </w:tcBorders>
            <w:shd w:val="clear" w:color="000000" w:fill="4F81BD" w:themeFill="accent1"/>
            <w:vAlign w:val="center"/>
          </w:tcPr>
          <w:p w14:paraId="0AC3A31D" w14:textId="074951E9" w:rsidR="00621D78" w:rsidRPr="00BC0DF7" w:rsidRDefault="00621D78" w:rsidP="00F47DB2">
            <w:pPr>
              <w:jc w:val="center"/>
              <w:rPr>
                <w:rFonts w:ascii="Calibri" w:eastAsia="Times New Roman" w:hAnsi="Calibri" w:cs="Calibri"/>
                <w:b/>
                <w:bCs/>
                <w:color w:val="FFFFFF" w:themeColor="background1"/>
                <w:lang w:eastAsia="en-NZ"/>
              </w:rPr>
            </w:pPr>
            <w:r w:rsidRPr="00BC0DF7">
              <w:rPr>
                <w:rFonts w:ascii="Calibri" w:eastAsia="Times New Roman" w:hAnsi="Calibri" w:cs="Calibri"/>
                <w:b/>
                <w:bCs/>
                <w:color w:val="FFFFFF" w:themeColor="background1"/>
                <w:lang w:eastAsia="en-NZ"/>
              </w:rPr>
              <w:t>Ju</w:t>
            </w:r>
            <w:r>
              <w:rPr>
                <w:rFonts w:ascii="Calibri" w:eastAsia="Times New Roman" w:hAnsi="Calibri" w:cs="Calibri"/>
                <w:b/>
                <w:bCs/>
                <w:color w:val="FFFFFF" w:themeColor="background1"/>
                <w:lang w:eastAsia="en-NZ"/>
              </w:rPr>
              <w:t>ly</w:t>
            </w:r>
            <w:r w:rsidRPr="00BC0DF7">
              <w:rPr>
                <w:rFonts w:ascii="Calibri" w:eastAsia="Times New Roman" w:hAnsi="Calibri" w:cs="Calibri"/>
                <w:b/>
                <w:bCs/>
                <w:color w:val="FFFFFF" w:themeColor="background1"/>
                <w:lang w:eastAsia="en-NZ"/>
              </w:rPr>
              <w:t xml:space="preserve"> 2021</w:t>
            </w:r>
          </w:p>
          <w:p w14:paraId="0E554257" w14:textId="77777777" w:rsidR="00621D78" w:rsidRPr="00A40C71" w:rsidRDefault="00621D78" w:rsidP="00F47DB2">
            <w:pPr>
              <w:jc w:val="center"/>
              <w:rPr>
                <w:sz w:val="20"/>
                <w:szCs w:val="20"/>
                <w:lang w:val="en-AU"/>
              </w:rPr>
            </w:pPr>
            <w:r w:rsidRPr="00A40C71">
              <w:rPr>
                <w:rFonts w:ascii="Calibri" w:eastAsia="Times New Roman" w:hAnsi="Calibri" w:cs="Calibri"/>
                <w:b/>
                <w:bCs/>
                <w:color w:val="FFFFFF" w:themeColor="background1"/>
                <w:sz w:val="20"/>
                <w:szCs w:val="20"/>
                <w:lang w:eastAsia="en-NZ"/>
              </w:rPr>
              <w:t>Estimated number of people 16+</w:t>
            </w:r>
          </w:p>
        </w:tc>
      </w:tr>
      <w:tr w:rsidR="00621D78" w14:paraId="397301E4" w14:textId="77777777" w:rsidTr="00621D78">
        <w:tc>
          <w:tcPr>
            <w:tcW w:w="2232" w:type="dxa"/>
            <w:tcBorders>
              <w:top w:val="single" w:sz="4" w:space="0" w:color="auto"/>
              <w:right w:val="single" w:sz="4" w:space="0" w:color="auto"/>
            </w:tcBorders>
          </w:tcPr>
          <w:p w14:paraId="3702A837" w14:textId="77777777" w:rsidR="00621D78" w:rsidRDefault="00621D78" w:rsidP="00F47DB2">
            <w:pPr>
              <w:rPr>
                <w:lang w:val="en-AU"/>
              </w:rPr>
            </w:pPr>
            <w:r>
              <w:rPr>
                <w:lang w:val="en-AU"/>
              </w:rPr>
              <w:t>Definitely</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BFC10D5" w14:textId="77777777" w:rsidR="00621D78" w:rsidRPr="003D5E78" w:rsidRDefault="00621D78" w:rsidP="00F47DB2">
            <w:pPr>
              <w:jc w:val="center"/>
              <w:rPr>
                <w:rFonts w:ascii="Calibri" w:hAnsi="Calibri" w:cs="Calibri"/>
                <w:color w:val="000000"/>
              </w:rPr>
            </w:pPr>
            <w:r w:rsidRPr="00A40C71">
              <w:rPr>
                <w:rFonts w:ascii="Calibri" w:hAnsi="Calibri" w:cs="Calibri"/>
                <w:color w:val="000000"/>
              </w:rPr>
              <w:t>48%</w:t>
            </w:r>
          </w:p>
        </w:tc>
        <w:tc>
          <w:tcPr>
            <w:tcW w:w="1418" w:type="dxa"/>
            <w:tcBorders>
              <w:top w:val="single" w:sz="4" w:space="0" w:color="auto"/>
              <w:left w:val="single" w:sz="4" w:space="0" w:color="auto"/>
              <w:bottom w:val="single" w:sz="4" w:space="0" w:color="auto"/>
              <w:right w:val="single" w:sz="4" w:space="0" w:color="auto"/>
            </w:tcBorders>
            <w:vAlign w:val="center"/>
          </w:tcPr>
          <w:p w14:paraId="388347D6" w14:textId="4379FD9B" w:rsidR="00621D78" w:rsidRPr="003D5E78" w:rsidRDefault="00621D78" w:rsidP="00F47DB2">
            <w:pPr>
              <w:jc w:val="center"/>
              <w:rPr>
                <w:rFonts w:ascii="Calibri" w:hAnsi="Calibri" w:cs="Calibri"/>
                <w:color w:val="000000"/>
              </w:rPr>
            </w:pPr>
            <w:r w:rsidRPr="003D5E78">
              <w:rPr>
                <w:rFonts w:ascii="Calibri" w:hAnsi="Calibri" w:cs="Calibri"/>
                <w:color w:val="000000"/>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1EA6D4" w14:textId="46DC3370" w:rsidR="00621D78" w:rsidRPr="003D5E78" w:rsidRDefault="00044A2F" w:rsidP="00F47DB2">
            <w:pPr>
              <w:jc w:val="center"/>
              <w:rPr>
                <w:lang w:val="en-AU"/>
              </w:rPr>
            </w:pPr>
            <w:r>
              <w:rPr>
                <w:rFonts w:ascii="Calibri" w:hAnsi="Calibri" w:cs="Calibri"/>
                <w:color w:val="000000"/>
              </w:rPr>
              <w:t>47</w:t>
            </w:r>
            <w:r w:rsidR="00621D78" w:rsidRPr="003D5E78">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F2D8C7" w14:textId="1D42C676" w:rsidR="00621D78" w:rsidRPr="003E0A0F" w:rsidRDefault="00621D78" w:rsidP="00F47DB2">
            <w:pPr>
              <w:jc w:val="center"/>
              <w:rPr>
                <w:lang w:val="en-AU"/>
              </w:rPr>
            </w:pPr>
            <w:r w:rsidRPr="003E0A0F">
              <w:rPr>
                <w:rFonts w:ascii="Calibri" w:hAnsi="Calibri" w:cs="Calibri"/>
                <w:color w:val="000000"/>
              </w:rPr>
              <w:t>1,</w:t>
            </w:r>
            <w:r w:rsidR="00044A2F">
              <w:rPr>
                <w:rFonts w:ascii="Calibri" w:hAnsi="Calibri" w:cs="Calibri"/>
                <w:color w:val="000000"/>
              </w:rPr>
              <w:t>356,500</w:t>
            </w:r>
          </w:p>
        </w:tc>
      </w:tr>
      <w:tr w:rsidR="00621D78" w14:paraId="02901E7E" w14:textId="77777777" w:rsidTr="00621D78">
        <w:tc>
          <w:tcPr>
            <w:tcW w:w="2232" w:type="dxa"/>
            <w:tcBorders>
              <w:right w:val="single" w:sz="4" w:space="0" w:color="auto"/>
            </w:tcBorders>
          </w:tcPr>
          <w:p w14:paraId="0C1C5922" w14:textId="77777777" w:rsidR="00621D78" w:rsidRDefault="00621D78" w:rsidP="00F47DB2">
            <w:pPr>
              <w:rPr>
                <w:lang w:val="en-AU"/>
              </w:rPr>
            </w:pPr>
            <w:r>
              <w:rPr>
                <w:lang w:val="en-AU"/>
              </w:rPr>
              <w:t>Most likely</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694148A" w14:textId="77777777" w:rsidR="00621D78" w:rsidRPr="003D5E78" w:rsidRDefault="00621D78" w:rsidP="00F47DB2">
            <w:pPr>
              <w:jc w:val="center"/>
              <w:rPr>
                <w:rFonts w:ascii="Calibri" w:hAnsi="Calibri" w:cs="Calibri"/>
                <w:color w:val="000000"/>
              </w:rPr>
            </w:pPr>
            <w:r w:rsidRPr="00A40C71">
              <w:rPr>
                <w:rFonts w:ascii="Calibri" w:hAnsi="Calibri" w:cs="Calibri"/>
                <w:color w:val="000000"/>
              </w:rPr>
              <w:t>20%</w:t>
            </w:r>
          </w:p>
        </w:tc>
        <w:tc>
          <w:tcPr>
            <w:tcW w:w="1418" w:type="dxa"/>
            <w:tcBorders>
              <w:top w:val="single" w:sz="4" w:space="0" w:color="auto"/>
              <w:left w:val="single" w:sz="4" w:space="0" w:color="auto"/>
              <w:bottom w:val="single" w:sz="4" w:space="0" w:color="auto"/>
              <w:right w:val="single" w:sz="4" w:space="0" w:color="auto"/>
            </w:tcBorders>
            <w:vAlign w:val="center"/>
          </w:tcPr>
          <w:p w14:paraId="6A6C716F" w14:textId="71B124B8" w:rsidR="00621D78" w:rsidRDefault="00621D78" w:rsidP="00F47DB2">
            <w:pPr>
              <w:jc w:val="center"/>
              <w:rPr>
                <w:rFonts w:ascii="Calibri" w:hAnsi="Calibri" w:cs="Calibri"/>
                <w:color w:val="000000"/>
              </w:rPr>
            </w:pPr>
            <w:r w:rsidRPr="003D5E78">
              <w:rPr>
                <w:rFonts w:ascii="Calibri" w:hAnsi="Calibri" w:cs="Calibri"/>
                <w:color w:val="000000"/>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E4CBE5" w14:textId="43C59179" w:rsidR="00621D78" w:rsidRPr="003D5E78" w:rsidRDefault="00621D78" w:rsidP="009B7701">
            <w:pPr>
              <w:jc w:val="center"/>
              <w:rPr>
                <w:lang w:val="en-AU"/>
              </w:rPr>
            </w:pPr>
            <w:r w:rsidRPr="003D5E78">
              <w:rPr>
                <w:rFonts w:ascii="Calibri" w:hAnsi="Calibri" w:cs="Calibri"/>
                <w:color w:val="000000"/>
              </w:rPr>
              <w:t>1</w:t>
            </w:r>
            <w:r w:rsidR="00044A2F">
              <w:rPr>
                <w:rFonts w:ascii="Calibri" w:hAnsi="Calibri" w:cs="Calibri"/>
                <w:color w:val="000000"/>
              </w:rPr>
              <w:t>4</w:t>
            </w:r>
            <w:r w:rsidR="009B7701">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6F0143" w14:textId="2A94DB2F" w:rsidR="00621D78" w:rsidRPr="003E0A0F" w:rsidRDefault="00044A2F" w:rsidP="00F47DB2">
            <w:pPr>
              <w:jc w:val="center"/>
              <w:rPr>
                <w:lang w:val="en-AU"/>
              </w:rPr>
            </w:pPr>
            <w:r>
              <w:rPr>
                <w:rFonts w:ascii="Calibri" w:hAnsi="Calibri" w:cs="Calibri"/>
                <w:color w:val="000000"/>
              </w:rPr>
              <w:t>405</w:t>
            </w:r>
            <w:r w:rsidR="00621D78" w:rsidRPr="003E0A0F">
              <w:rPr>
                <w:rFonts w:ascii="Calibri" w:hAnsi="Calibri" w:cs="Calibri"/>
                <w:color w:val="000000"/>
              </w:rPr>
              <w:t>,700</w:t>
            </w:r>
          </w:p>
        </w:tc>
      </w:tr>
      <w:tr w:rsidR="00621D78" w14:paraId="63D1592D" w14:textId="77777777" w:rsidTr="00621D78">
        <w:tc>
          <w:tcPr>
            <w:tcW w:w="2232" w:type="dxa"/>
            <w:tcBorders>
              <w:right w:val="single" w:sz="4" w:space="0" w:color="auto"/>
            </w:tcBorders>
          </w:tcPr>
          <w:p w14:paraId="6DEE6F42" w14:textId="77777777" w:rsidR="00621D78" w:rsidRDefault="00621D78" w:rsidP="00621D78">
            <w:pPr>
              <w:rPr>
                <w:lang w:val="en-AU"/>
              </w:rPr>
            </w:pPr>
            <w:r>
              <w:rPr>
                <w:lang w:val="en-AU"/>
              </w:rPr>
              <w:t>Likely</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F2F2C9D" w14:textId="77777777" w:rsidR="00621D78" w:rsidRPr="003D5E78" w:rsidRDefault="00621D78" w:rsidP="00621D78">
            <w:pPr>
              <w:jc w:val="center"/>
              <w:rPr>
                <w:rFonts w:ascii="Calibri" w:hAnsi="Calibri" w:cs="Calibri"/>
                <w:color w:val="000000"/>
              </w:rPr>
            </w:pPr>
            <w:r w:rsidRPr="00A40C71">
              <w:rPr>
                <w:rFonts w:ascii="Calibri" w:hAnsi="Calibri" w:cs="Calibri"/>
                <w:color w:val="000000"/>
              </w:rPr>
              <w:t>9%</w:t>
            </w:r>
          </w:p>
        </w:tc>
        <w:tc>
          <w:tcPr>
            <w:tcW w:w="1418" w:type="dxa"/>
            <w:tcBorders>
              <w:top w:val="single" w:sz="4" w:space="0" w:color="auto"/>
              <w:left w:val="single" w:sz="4" w:space="0" w:color="auto"/>
              <w:bottom w:val="single" w:sz="4" w:space="0" w:color="auto"/>
              <w:right w:val="single" w:sz="4" w:space="0" w:color="auto"/>
            </w:tcBorders>
            <w:vAlign w:val="center"/>
          </w:tcPr>
          <w:p w14:paraId="46FBB14E" w14:textId="4D985B95" w:rsidR="00621D78" w:rsidRPr="003D5E78" w:rsidRDefault="00621D78" w:rsidP="00621D78">
            <w:pPr>
              <w:jc w:val="center"/>
              <w:rPr>
                <w:rFonts w:ascii="Calibri" w:hAnsi="Calibri" w:cs="Calibri"/>
                <w:color w:val="000000"/>
              </w:rPr>
            </w:pPr>
            <w:r w:rsidRPr="003D5E78">
              <w:rPr>
                <w:rFonts w:ascii="Calibri" w:hAnsi="Calibri" w:cs="Calibri"/>
                <w:color w:val="000000"/>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CF7AB1" w14:textId="52520AA7" w:rsidR="00621D78" w:rsidRPr="003D5E78" w:rsidRDefault="00044A2F" w:rsidP="00621D78">
            <w:pPr>
              <w:jc w:val="center"/>
              <w:rPr>
                <w:lang w:val="en-AU"/>
              </w:rPr>
            </w:pPr>
            <w:r>
              <w:rPr>
                <w:rFonts w:ascii="Calibri" w:hAnsi="Calibri" w:cs="Calibri"/>
                <w:color w:val="000000"/>
              </w:rPr>
              <w:t>10</w:t>
            </w:r>
            <w:r w:rsidR="009B7701">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A2DBA6" w14:textId="18F8DA56" w:rsidR="00621D78" w:rsidRPr="003E0A0F" w:rsidRDefault="009B7701" w:rsidP="00621D78">
            <w:pPr>
              <w:jc w:val="center"/>
              <w:rPr>
                <w:lang w:val="en-AU"/>
              </w:rPr>
            </w:pPr>
            <w:r>
              <w:rPr>
                <w:rFonts w:ascii="Calibri" w:hAnsi="Calibri" w:cs="Calibri"/>
                <w:color w:val="000000"/>
              </w:rPr>
              <w:t>287,000</w:t>
            </w:r>
          </w:p>
        </w:tc>
      </w:tr>
      <w:tr w:rsidR="00621D78" w14:paraId="07BC3022" w14:textId="77777777" w:rsidTr="00621D78">
        <w:tc>
          <w:tcPr>
            <w:tcW w:w="2232" w:type="dxa"/>
            <w:tcBorders>
              <w:right w:val="single" w:sz="4" w:space="0" w:color="auto"/>
            </w:tcBorders>
          </w:tcPr>
          <w:p w14:paraId="7157066F" w14:textId="77777777" w:rsidR="00621D78" w:rsidRDefault="00621D78" w:rsidP="00621D78">
            <w:pPr>
              <w:rPr>
                <w:lang w:val="en-AU"/>
              </w:rPr>
            </w:pPr>
            <w:r>
              <w:rPr>
                <w:lang w:val="en-AU"/>
              </w:rPr>
              <w:t>Unlikely</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29ED087" w14:textId="77777777" w:rsidR="00621D78" w:rsidRPr="003D5E78" w:rsidRDefault="00621D78" w:rsidP="00621D78">
            <w:pPr>
              <w:jc w:val="center"/>
              <w:rPr>
                <w:rFonts w:ascii="Calibri" w:hAnsi="Calibri" w:cs="Calibri"/>
                <w:color w:val="000000"/>
              </w:rPr>
            </w:pPr>
            <w:r w:rsidRPr="00A40C71">
              <w:rPr>
                <w:rFonts w:ascii="Calibri" w:hAnsi="Calibri" w:cs="Calibri"/>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317485A9" w14:textId="68FE35FF" w:rsidR="00621D78" w:rsidRPr="003D5E78" w:rsidRDefault="00621D78" w:rsidP="00621D78">
            <w:pPr>
              <w:jc w:val="center"/>
              <w:rPr>
                <w:rFonts w:ascii="Calibri" w:hAnsi="Calibri" w:cs="Calibri"/>
                <w:color w:val="000000"/>
              </w:rPr>
            </w:pPr>
            <w:r w:rsidRPr="003D5E78">
              <w:rPr>
                <w:rFonts w:ascii="Calibri" w:hAnsi="Calibri" w:cs="Calibri"/>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B29CCB" w14:textId="5006F795" w:rsidR="00621D78" w:rsidRPr="003D5E78" w:rsidRDefault="00044A2F" w:rsidP="00621D78">
            <w:pPr>
              <w:jc w:val="center"/>
              <w:rPr>
                <w:lang w:val="en-AU"/>
              </w:rPr>
            </w:pPr>
            <w:r>
              <w:rPr>
                <w:rFonts w:ascii="Calibri" w:hAnsi="Calibri" w:cs="Calibri"/>
                <w:color w:val="000000"/>
              </w:rPr>
              <w:t>4</w:t>
            </w:r>
            <w:r w:rsidR="00621D78" w:rsidRPr="003D5E78">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35D1BE" w14:textId="4AD3E2BB" w:rsidR="00621D78" w:rsidRPr="003E0A0F" w:rsidRDefault="009B7701" w:rsidP="00621D78">
            <w:pPr>
              <w:jc w:val="center"/>
              <w:rPr>
                <w:lang w:val="en-AU"/>
              </w:rPr>
            </w:pPr>
            <w:r>
              <w:rPr>
                <w:rFonts w:ascii="Calibri" w:hAnsi="Calibri" w:cs="Calibri"/>
                <w:color w:val="000000"/>
              </w:rPr>
              <w:t>122,900</w:t>
            </w:r>
          </w:p>
        </w:tc>
      </w:tr>
      <w:tr w:rsidR="00621D78" w14:paraId="66DC7E3F" w14:textId="77777777" w:rsidTr="00621D78">
        <w:tc>
          <w:tcPr>
            <w:tcW w:w="2232" w:type="dxa"/>
            <w:tcBorders>
              <w:right w:val="single" w:sz="4" w:space="0" w:color="auto"/>
            </w:tcBorders>
          </w:tcPr>
          <w:p w14:paraId="598F2E1D" w14:textId="77777777" w:rsidR="00621D78" w:rsidRDefault="00621D78" w:rsidP="00F47DB2">
            <w:pPr>
              <w:rPr>
                <w:lang w:val="en-AU"/>
              </w:rPr>
            </w:pPr>
            <w:r>
              <w:rPr>
                <w:lang w:val="en-AU"/>
              </w:rPr>
              <w:t>Most unlikely</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4E8FD5A" w14:textId="77777777" w:rsidR="00621D78" w:rsidRPr="003D5E78" w:rsidRDefault="00621D78" w:rsidP="00F47DB2">
            <w:pPr>
              <w:jc w:val="center"/>
              <w:rPr>
                <w:rFonts w:ascii="Calibri" w:hAnsi="Calibri" w:cs="Calibri"/>
                <w:color w:val="000000"/>
              </w:rPr>
            </w:pPr>
            <w:r w:rsidRPr="00A40C71">
              <w:rPr>
                <w:rFonts w:ascii="Calibri" w:hAnsi="Calibri" w:cs="Calibri"/>
                <w:color w:val="000000"/>
              </w:rPr>
              <w:t>4%</w:t>
            </w:r>
          </w:p>
        </w:tc>
        <w:tc>
          <w:tcPr>
            <w:tcW w:w="1418" w:type="dxa"/>
            <w:tcBorders>
              <w:top w:val="single" w:sz="4" w:space="0" w:color="auto"/>
              <w:left w:val="single" w:sz="4" w:space="0" w:color="auto"/>
              <w:bottom w:val="single" w:sz="4" w:space="0" w:color="auto"/>
              <w:right w:val="single" w:sz="4" w:space="0" w:color="auto"/>
            </w:tcBorders>
            <w:vAlign w:val="center"/>
          </w:tcPr>
          <w:p w14:paraId="38FC0DB6" w14:textId="3DE90BC3" w:rsidR="00621D78" w:rsidRDefault="00621D78" w:rsidP="00F47DB2">
            <w:pPr>
              <w:jc w:val="center"/>
              <w:rPr>
                <w:rFonts w:ascii="Calibri" w:hAnsi="Calibri" w:cs="Calibri"/>
                <w:color w:val="000000"/>
              </w:rPr>
            </w:pPr>
            <w:r w:rsidRPr="003D5E78">
              <w:rPr>
                <w:rFonts w:ascii="Calibri" w:hAnsi="Calibri" w:cs="Calibri"/>
                <w:color w:val="000000"/>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4C5856" w14:textId="306F90E5" w:rsidR="00621D78" w:rsidRPr="003D5E78" w:rsidRDefault="00044A2F" w:rsidP="00F47DB2">
            <w:pPr>
              <w:jc w:val="center"/>
              <w:rPr>
                <w:lang w:val="en-AU"/>
              </w:rPr>
            </w:pPr>
            <w:r>
              <w:rPr>
                <w:rFonts w:ascii="Calibri" w:hAnsi="Calibri" w:cs="Calibri"/>
                <w:color w:val="000000"/>
              </w:rPr>
              <w:t>5</w:t>
            </w:r>
            <w:r w:rsidR="00621D78" w:rsidRPr="003D5E78">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E5B1A2" w14:textId="65124607" w:rsidR="00621D78" w:rsidRPr="003E0A0F" w:rsidRDefault="009B7701" w:rsidP="00F47DB2">
            <w:pPr>
              <w:jc w:val="center"/>
              <w:rPr>
                <w:lang w:val="en-AU"/>
              </w:rPr>
            </w:pPr>
            <w:r>
              <w:rPr>
                <w:rFonts w:ascii="Calibri" w:hAnsi="Calibri" w:cs="Calibri"/>
                <w:color w:val="000000"/>
              </w:rPr>
              <w:t>139,300</w:t>
            </w:r>
          </w:p>
        </w:tc>
      </w:tr>
      <w:tr w:rsidR="00621D78" w14:paraId="77914030" w14:textId="77777777" w:rsidTr="00621D78">
        <w:tc>
          <w:tcPr>
            <w:tcW w:w="2232" w:type="dxa"/>
            <w:tcBorders>
              <w:right w:val="single" w:sz="4" w:space="0" w:color="auto"/>
            </w:tcBorders>
          </w:tcPr>
          <w:p w14:paraId="33E43465" w14:textId="77777777" w:rsidR="00621D78" w:rsidRDefault="00621D78" w:rsidP="00F47DB2">
            <w:pPr>
              <w:rPr>
                <w:lang w:val="en-AU"/>
              </w:rPr>
            </w:pPr>
            <w:r>
              <w:rPr>
                <w:lang w:val="en-AU"/>
              </w:rPr>
              <w:t>Definitely not</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4BAC3AF" w14:textId="77777777" w:rsidR="00621D78" w:rsidRPr="003D5E78" w:rsidRDefault="00621D78" w:rsidP="00F47DB2">
            <w:pPr>
              <w:jc w:val="center"/>
              <w:rPr>
                <w:rFonts w:ascii="Calibri" w:hAnsi="Calibri" w:cs="Calibri"/>
                <w:color w:val="000000"/>
              </w:rPr>
            </w:pPr>
            <w:r w:rsidRPr="00A40C71">
              <w:rPr>
                <w:rFonts w:ascii="Calibri" w:hAnsi="Calibri" w:cs="Calibri"/>
                <w:color w:val="000000"/>
              </w:rPr>
              <w:t>7%</w:t>
            </w:r>
          </w:p>
        </w:tc>
        <w:tc>
          <w:tcPr>
            <w:tcW w:w="1418" w:type="dxa"/>
            <w:tcBorders>
              <w:top w:val="single" w:sz="4" w:space="0" w:color="auto"/>
              <w:left w:val="single" w:sz="4" w:space="0" w:color="auto"/>
              <w:bottom w:val="single" w:sz="4" w:space="0" w:color="auto"/>
              <w:right w:val="single" w:sz="4" w:space="0" w:color="auto"/>
            </w:tcBorders>
            <w:vAlign w:val="center"/>
          </w:tcPr>
          <w:p w14:paraId="713D5EEF" w14:textId="60EA384C" w:rsidR="00621D78" w:rsidRDefault="00621D78" w:rsidP="00F47DB2">
            <w:pPr>
              <w:jc w:val="center"/>
              <w:rPr>
                <w:rFonts w:ascii="Calibri" w:hAnsi="Calibri" w:cs="Calibri"/>
                <w:color w:val="000000"/>
              </w:rPr>
            </w:pPr>
            <w:r w:rsidRPr="003D5E78">
              <w:rPr>
                <w:rFonts w:ascii="Calibri" w:hAnsi="Calibri" w:cs="Calibri"/>
                <w:color w:val="00000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F1E4DF" w14:textId="012AD56B" w:rsidR="00621D78" w:rsidRPr="003D5E78" w:rsidRDefault="00621D78" w:rsidP="00F47DB2">
            <w:pPr>
              <w:jc w:val="center"/>
              <w:rPr>
                <w:lang w:val="en-AU"/>
              </w:rPr>
            </w:pPr>
            <w:r w:rsidRPr="003D5E78">
              <w:rPr>
                <w:rFonts w:ascii="Calibri" w:hAnsi="Calibri" w:cs="Calibri"/>
                <w:color w:val="000000"/>
              </w:rPr>
              <w:t>1</w:t>
            </w:r>
            <w:r w:rsidR="00044A2F">
              <w:rPr>
                <w:rFonts w:ascii="Calibri" w:hAnsi="Calibri" w:cs="Calibri"/>
                <w:color w:val="000000"/>
              </w:rPr>
              <w:t>1</w:t>
            </w:r>
            <w:r w:rsidRPr="003D5E78">
              <w:rPr>
                <w:rFonts w:ascii="Calibri" w:hAnsi="Calibri" w:cs="Calibri"/>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E5FFC0" w14:textId="5C677639" w:rsidR="00621D78" w:rsidRPr="003E0A0F" w:rsidRDefault="009B7701" w:rsidP="00F47DB2">
            <w:pPr>
              <w:jc w:val="center"/>
              <w:rPr>
                <w:lang w:val="en-AU"/>
              </w:rPr>
            </w:pPr>
            <w:r>
              <w:rPr>
                <w:rFonts w:ascii="Calibri" w:hAnsi="Calibri" w:cs="Calibri"/>
                <w:color w:val="000000"/>
              </w:rPr>
              <w:t>311,500</w:t>
            </w:r>
          </w:p>
        </w:tc>
      </w:tr>
      <w:tr w:rsidR="00621D78" w14:paraId="4F2FC232" w14:textId="77777777" w:rsidTr="00621D78">
        <w:tc>
          <w:tcPr>
            <w:tcW w:w="2232" w:type="dxa"/>
            <w:tcBorders>
              <w:right w:val="single" w:sz="4" w:space="0" w:color="auto"/>
            </w:tcBorders>
          </w:tcPr>
          <w:p w14:paraId="1A5870AB" w14:textId="77777777" w:rsidR="00621D78" w:rsidRDefault="00621D78" w:rsidP="00F47DB2">
            <w:pPr>
              <w:rPr>
                <w:lang w:val="en-AU"/>
              </w:rPr>
            </w:pPr>
            <w:r>
              <w:rPr>
                <w:lang w:val="en-AU"/>
              </w:rPr>
              <w:t>Unsure</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4DE71415" w14:textId="77777777" w:rsidR="00621D78" w:rsidRPr="003D5E78" w:rsidRDefault="00621D78" w:rsidP="00F47DB2">
            <w:pPr>
              <w:jc w:val="center"/>
              <w:rPr>
                <w:rFonts w:ascii="Calibri" w:hAnsi="Calibri" w:cs="Calibri"/>
                <w:color w:val="000000"/>
              </w:rPr>
            </w:pPr>
            <w:r w:rsidRPr="00A40C71">
              <w:rPr>
                <w:rFonts w:ascii="Calibri" w:hAnsi="Calibri" w:cs="Calibri"/>
                <w:color w:val="000000"/>
              </w:rPr>
              <w:t>8%</w:t>
            </w:r>
          </w:p>
        </w:tc>
        <w:tc>
          <w:tcPr>
            <w:tcW w:w="1418" w:type="dxa"/>
            <w:tcBorders>
              <w:top w:val="single" w:sz="4" w:space="0" w:color="auto"/>
              <w:left w:val="single" w:sz="4" w:space="0" w:color="auto"/>
              <w:bottom w:val="single" w:sz="4" w:space="0" w:color="auto"/>
              <w:right w:val="single" w:sz="4" w:space="0" w:color="auto"/>
            </w:tcBorders>
            <w:vAlign w:val="center"/>
          </w:tcPr>
          <w:p w14:paraId="151C9104" w14:textId="59D8E132" w:rsidR="00621D78" w:rsidRPr="003D5E78" w:rsidRDefault="00621D78" w:rsidP="00F47DB2">
            <w:pPr>
              <w:jc w:val="center"/>
              <w:rPr>
                <w:rFonts w:ascii="Calibri" w:hAnsi="Calibri" w:cs="Calibri"/>
                <w:color w:val="000000"/>
              </w:rPr>
            </w:pPr>
            <w:r w:rsidRPr="003D5E78">
              <w:rPr>
                <w:rFonts w:ascii="Calibri" w:hAnsi="Calibri" w:cs="Calibri"/>
                <w:color w:val="000000"/>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FA39CE" w14:textId="43166E11" w:rsidR="00621D78" w:rsidRPr="003D5E78" w:rsidRDefault="00621D78" w:rsidP="00F47DB2">
            <w:pPr>
              <w:jc w:val="center"/>
              <w:rPr>
                <w:lang w:val="en-AU"/>
              </w:rPr>
            </w:pPr>
            <w:r w:rsidRPr="003D5E78">
              <w:rPr>
                <w:rFonts w:ascii="Calibri" w:hAnsi="Calibri" w:cs="Calibri"/>
                <w:color w:val="000000"/>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8854F2" w14:textId="61D770BD" w:rsidR="00621D78" w:rsidRPr="003E0A0F" w:rsidRDefault="009B7701" w:rsidP="00F47DB2">
            <w:pPr>
              <w:jc w:val="center"/>
              <w:rPr>
                <w:lang w:val="en-AU"/>
              </w:rPr>
            </w:pPr>
            <w:r>
              <w:rPr>
                <w:rFonts w:ascii="Calibri" w:hAnsi="Calibri" w:cs="Calibri"/>
                <w:color w:val="000000"/>
              </w:rPr>
              <w:t>270,400</w:t>
            </w:r>
          </w:p>
        </w:tc>
      </w:tr>
    </w:tbl>
    <w:p w14:paraId="7639E2C9" w14:textId="1CF4EE1D" w:rsidR="000A7FF1" w:rsidRDefault="000A7FF1" w:rsidP="000A7FF1">
      <w:pPr>
        <w:spacing w:after="0"/>
        <w:rPr>
          <w:b/>
          <w:bCs/>
        </w:rPr>
      </w:pPr>
    </w:p>
    <w:p w14:paraId="2DB4AC5E" w14:textId="77777777" w:rsidR="00484943" w:rsidRDefault="00484943">
      <w:pPr>
        <w:rPr>
          <w:b/>
          <w:bCs/>
        </w:rPr>
      </w:pPr>
    </w:p>
    <w:p w14:paraId="4DA39876" w14:textId="707963D8" w:rsidR="00E0790C" w:rsidRPr="00E0790C" w:rsidRDefault="00E0790C" w:rsidP="00E0790C">
      <w:pPr>
        <w:spacing w:after="0"/>
        <w:rPr>
          <w:b/>
          <w:bCs/>
          <w:sz w:val="24"/>
          <w:szCs w:val="24"/>
        </w:rPr>
      </w:pPr>
      <w:r w:rsidRPr="00E0790C">
        <w:rPr>
          <w:b/>
          <w:bCs/>
          <w:sz w:val="24"/>
          <w:szCs w:val="24"/>
        </w:rPr>
        <w:t>Profiles: “Total Likely”, “Total Unlikely”, and “Unsure”</w:t>
      </w:r>
    </w:p>
    <w:p w14:paraId="181CC1AF" w14:textId="64296335" w:rsidR="00E0790C" w:rsidRPr="00BC0DF7" w:rsidRDefault="00E0790C" w:rsidP="00E0790C">
      <w:pPr>
        <w:spacing w:after="0"/>
      </w:pPr>
      <w:r w:rsidRPr="00250342">
        <w:t xml:space="preserve">The </w:t>
      </w:r>
      <w:r>
        <w:t>following table shows</w:t>
      </w:r>
      <w:r w:rsidRPr="00250342">
        <w:t xml:space="preserve"> </w:t>
      </w:r>
      <w:r>
        <w:t xml:space="preserve">demographic characteristics </w:t>
      </w:r>
      <w:r w:rsidRPr="00250342">
        <w:t xml:space="preserve">of </w:t>
      </w:r>
      <w:r w:rsidRPr="00484943">
        <w:rPr>
          <w:u w:val="single"/>
        </w:rPr>
        <w:t>those who were not yet vaccinated</w:t>
      </w:r>
      <w:r>
        <w:t xml:space="preserve"> and </w:t>
      </w:r>
      <w:r w:rsidRPr="00250342">
        <w:t xml:space="preserve">were </w:t>
      </w:r>
      <w:r>
        <w:t xml:space="preserve">“likely” and </w:t>
      </w:r>
      <w:r w:rsidRPr="00250342">
        <w:t xml:space="preserve">“unlikely” to </w:t>
      </w:r>
      <w:r>
        <w:t xml:space="preserve">get </w:t>
      </w:r>
      <w:r w:rsidRPr="00250342">
        <w:t xml:space="preserve">a </w:t>
      </w:r>
      <w:r>
        <w:t xml:space="preserve">COVID-19 </w:t>
      </w:r>
      <w:r w:rsidRPr="00250342">
        <w:t xml:space="preserve">vaccine or were not sure, to aid communications targeting. </w:t>
      </w:r>
      <w:r>
        <w:t xml:space="preserve">Note that these demographic characteristics are dynamic:  </w:t>
      </w:r>
      <w:r w:rsidRPr="00BC0DF7">
        <w:t>they are likely to change as more people become vaccinated</w:t>
      </w:r>
      <w:r>
        <w:rPr>
          <w:rStyle w:val="FootnoteReference"/>
        </w:rPr>
        <w:footnoteReference w:id="10"/>
      </w:r>
      <w:r w:rsidRPr="00BC0DF7">
        <w:t>.</w:t>
      </w:r>
    </w:p>
    <w:p w14:paraId="684BDC90" w14:textId="77777777" w:rsidR="00E0790C" w:rsidRDefault="00E0790C" w:rsidP="00E0790C">
      <w:pPr>
        <w:spacing w:after="0"/>
      </w:pPr>
    </w:p>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E0790C" w14:paraId="45B4130C" w14:textId="77777777" w:rsidTr="00714F69">
        <w:tc>
          <w:tcPr>
            <w:tcW w:w="2126" w:type="dxa"/>
            <w:shd w:val="clear" w:color="auto" w:fill="4F81BD" w:themeFill="accent1"/>
            <w:vAlign w:val="center"/>
          </w:tcPr>
          <w:p w14:paraId="415979C6" w14:textId="77777777" w:rsidR="00E0790C" w:rsidRPr="00281B8D" w:rsidRDefault="00E0790C" w:rsidP="00714F69">
            <w:pPr>
              <w:rPr>
                <w:b/>
                <w:bCs/>
                <w:color w:val="FFFFFF" w:themeColor="background1"/>
                <w:lang w:val="en-AU"/>
              </w:rPr>
            </w:pPr>
            <w:bookmarkStart w:id="11" w:name="_Hlk73614550"/>
            <w:r w:rsidRPr="00281B8D">
              <w:rPr>
                <w:b/>
                <w:bCs/>
                <w:color w:val="FFFFFF" w:themeColor="background1"/>
                <w:lang w:val="en-AU"/>
              </w:rPr>
              <w:lastRenderedPageBreak/>
              <w:t>DEMOGRAPHY</w:t>
            </w:r>
          </w:p>
        </w:tc>
        <w:tc>
          <w:tcPr>
            <w:tcW w:w="2165"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0A16544" w14:textId="77777777" w:rsidR="00E0790C"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0FBDDD54" w14:textId="77777777" w:rsidR="00484943"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r w:rsidR="00484943">
              <w:rPr>
                <w:rFonts w:ascii="Calibri" w:hAnsi="Calibri" w:cs="Calibri"/>
                <w:b/>
                <w:bCs/>
                <w:color w:val="FFFFFF" w:themeColor="background1"/>
                <w:sz w:val="18"/>
                <w:szCs w:val="18"/>
              </w:rPr>
              <w:t xml:space="preserve"> </w:t>
            </w:r>
          </w:p>
          <w:p w14:paraId="6AB6AE5A" w14:textId="1DA800A4" w:rsidR="00E0790C" w:rsidRPr="0065324C" w:rsidRDefault="00484943" w:rsidP="00714F69">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7D4BABED" w14:textId="77777777" w:rsidR="00E0790C"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117C5F53" w14:textId="77777777" w:rsidR="00E0790C"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5B0F9F41" w14:textId="6B61BD8E" w:rsidR="00484943" w:rsidRPr="0065324C" w:rsidRDefault="00484943"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(not yet vaccinated)</w:t>
            </w:r>
          </w:p>
        </w:tc>
        <w:tc>
          <w:tcPr>
            <w:tcW w:w="2166" w:type="dxa"/>
            <w:tcBorders>
              <w:top w:val="single" w:sz="4" w:space="0" w:color="auto"/>
              <w:left w:val="nil"/>
              <w:bottom w:val="single" w:sz="4" w:space="0" w:color="auto"/>
              <w:right w:val="single" w:sz="4" w:space="0" w:color="auto"/>
            </w:tcBorders>
            <w:shd w:val="clear" w:color="auto" w:fill="4F81BD" w:themeFill="accent1"/>
            <w:vAlign w:val="center"/>
          </w:tcPr>
          <w:p w14:paraId="015D59B5" w14:textId="77777777" w:rsidR="00E0790C"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04CED0D5" w14:textId="77777777" w:rsidR="00E0790C" w:rsidRDefault="00E0790C" w:rsidP="00714F6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7547271A" w14:textId="0D2E22CB" w:rsidR="00484943" w:rsidRPr="0065324C" w:rsidRDefault="00484943" w:rsidP="00714F69">
            <w:pPr>
              <w:jc w:val="center"/>
              <w:rPr>
                <w:b/>
                <w:bCs/>
                <w:color w:val="FFFFFF" w:themeColor="background1"/>
                <w:sz w:val="18"/>
                <w:szCs w:val="18"/>
                <w:lang w:val="en-AU"/>
              </w:rPr>
            </w:pPr>
            <w:r>
              <w:rPr>
                <w:rFonts w:ascii="Calibri" w:hAnsi="Calibri" w:cs="Calibri"/>
                <w:b/>
                <w:bCs/>
                <w:color w:val="FFFFFF" w:themeColor="background1"/>
                <w:sz w:val="18"/>
                <w:szCs w:val="18"/>
              </w:rPr>
              <w:t>(not yet vaccinated)</w:t>
            </w:r>
          </w:p>
        </w:tc>
      </w:tr>
      <w:tr w:rsidR="00E0790C" w14:paraId="284AE9C2" w14:textId="77777777" w:rsidTr="00714F69">
        <w:tc>
          <w:tcPr>
            <w:tcW w:w="2126" w:type="dxa"/>
            <w:vAlign w:val="center"/>
          </w:tcPr>
          <w:p w14:paraId="284B8974" w14:textId="77777777" w:rsidR="00E0790C" w:rsidRPr="0065324C" w:rsidRDefault="00E0790C" w:rsidP="00714F69">
            <w:pPr>
              <w:rPr>
                <w:sz w:val="20"/>
                <w:szCs w:val="20"/>
                <w:lang w:val="en-AU"/>
              </w:rPr>
            </w:pPr>
            <w:r w:rsidRPr="0065324C">
              <w:rPr>
                <w:sz w:val="20"/>
                <w:szCs w:val="20"/>
                <w:lang w:val="en-AU"/>
              </w:rPr>
              <w:t>Gender</w:t>
            </w:r>
          </w:p>
        </w:tc>
        <w:tc>
          <w:tcPr>
            <w:tcW w:w="2165" w:type="dxa"/>
            <w:vAlign w:val="center"/>
          </w:tcPr>
          <w:p w14:paraId="74E4F5AA" w14:textId="77777777" w:rsidR="00E0790C" w:rsidRPr="00281B8D" w:rsidRDefault="00E0790C" w:rsidP="00714F69">
            <w:pPr>
              <w:rPr>
                <w:sz w:val="18"/>
                <w:szCs w:val="18"/>
                <w:lang w:val="en-AU"/>
              </w:rPr>
            </w:pPr>
            <w:r>
              <w:rPr>
                <w:sz w:val="18"/>
                <w:szCs w:val="18"/>
                <w:lang w:val="en-AU"/>
              </w:rPr>
              <w:t>Marginally more male (50%) than average</w:t>
            </w:r>
          </w:p>
        </w:tc>
        <w:tc>
          <w:tcPr>
            <w:tcW w:w="2166" w:type="dxa"/>
            <w:vAlign w:val="center"/>
          </w:tcPr>
          <w:p w14:paraId="0EB16263" w14:textId="3CF47371" w:rsidR="00E0790C" w:rsidRDefault="00E0790C" w:rsidP="00714F69">
            <w:pPr>
              <w:rPr>
                <w:sz w:val="18"/>
                <w:szCs w:val="18"/>
                <w:lang w:val="en-AU"/>
              </w:rPr>
            </w:pPr>
            <w:r>
              <w:rPr>
                <w:sz w:val="18"/>
                <w:szCs w:val="18"/>
                <w:lang w:val="en-AU"/>
              </w:rPr>
              <w:t>Slightly more female (55%) than average</w:t>
            </w:r>
          </w:p>
        </w:tc>
        <w:tc>
          <w:tcPr>
            <w:tcW w:w="2166" w:type="dxa"/>
            <w:vAlign w:val="center"/>
          </w:tcPr>
          <w:p w14:paraId="46182B88" w14:textId="77777777" w:rsidR="00E0790C" w:rsidRPr="00281B8D" w:rsidRDefault="00E0790C" w:rsidP="00714F69">
            <w:pPr>
              <w:rPr>
                <w:sz w:val="18"/>
                <w:szCs w:val="18"/>
                <w:lang w:val="en-AU"/>
              </w:rPr>
            </w:pPr>
            <w:r>
              <w:rPr>
                <w:sz w:val="18"/>
                <w:szCs w:val="18"/>
                <w:lang w:val="en-AU"/>
              </w:rPr>
              <w:t xml:space="preserve">Significantly more female (63%) than average </w:t>
            </w:r>
          </w:p>
        </w:tc>
      </w:tr>
      <w:tr w:rsidR="00E0790C" w14:paraId="03733ED6" w14:textId="77777777" w:rsidTr="00714F69">
        <w:tc>
          <w:tcPr>
            <w:tcW w:w="2126" w:type="dxa"/>
            <w:vAlign w:val="center"/>
          </w:tcPr>
          <w:p w14:paraId="5CF679C9" w14:textId="77777777" w:rsidR="00E0790C" w:rsidRPr="0065324C" w:rsidRDefault="00E0790C" w:rsidP="00714F69">
            <w:pPr>
              <w:rPr>
                <w:sz w:val="20"/>
                <w:szCs w:val="20"/>
                <w:lang w:val="en-AU"/>
              </w:rPr>
            </w:pPr>
            <w:r w:rsidRPr="0065324C">
              <w:rPr>
                <w:sz w:val="20"/>
                <w:szCs w:val="20"/>
                <w:lang w:val="en-AU"/>
              </w:rPr>
              <w:t>Age</w:t>
            </w:r>
          </w:p>
        </w:tc>
        <w:tc>
          <w:tcPr>
            <w:tcW w:w="2165" w:type="dxa"/>
            <w:vAlign w:val="center"/>
          </w:tcPr>
          <w:p w14:paraId="76AB0AB4" w14:textId="76F56FD3" w:rsidR="00E0790C" w:rsidRPr="00281B8D" w:rsidRDefault="00E0790C" w:rsidP="00714F69">
            <w:pPr>
              <w:rPr>
                <w:sz w:val="18"/>
                <w:szCs w:val="18"/>
                <w:lang w:val="en-AU"/>
              </w:rPr>
            </w:pPr>
            <w:r>
              <w:rPr>
                <w:sz w:val="18"/>
                <w:szCs w:val="18"/>
                <w:lang w:val="en-AU"/>
              </w:rPr>
              <w:t>11% younger than average age</w:t>
            </w:r>
          </w:p>
        </w:tc>
        <w:tc>
          <w:tcPr>
            <w:tcW w:w="2166" w:type="dxa"/>
            <w:vAlign w:val="center"/>
          </w:tcPr>
          <w:p w14:paraId="1AC690CE" w14:textId="04532941" w:rsidR="00E0790C" w:rsidRDefault="00E0790C" w:rsidP="00714F69">
            <w:pPr>
              <w:rPr>
                <w:sz w:val="18"/>
                <w:szCs w:val="18"/>
                <w:lang w:val="en-AU"/>
              </w:rPr>
            </w:pPr>
            <w:r>
              <w:rPr>
                <w:sz w:val="18"/>
                <w:szCs w:val="18"/>
                <w:lang w:val="en-AU"/>
              </w:rPr>
              <w:t>6% younger than average age</w:t>
            </w:r>
          </w:p>
        </w:tc>
        <w:tc>
          <w:tcPr>
            <w:tcW w:w="2166" w:type="dxa"/>
            <w:vAlign w:val="center"/>
          </w:tcPr>
          <w:p w14:paraId="4EADFA96" w14:textId="25EFC02A" w:rsidR="00E0790C" w:rsidRPr="00281B8D" w:rsidRDefault="00E0790C" w:rsidP="00714F69">
            <w:pPr>
              <w:rPr>
                <w:sz w:val="18"/>
                <w:szCs w:val="18"/>
                <w:lang w:val="en-AU"/>
              </w:rPr>
            </w:pPr>
            <w:r>
              <w:rPr>
                <w:sz w:val="18"/>
                <w:szCs w:val="18"/>
                <w:lang w:val="en-AU"/>
              </w:rPr>
              <w:t>8% younger than average age.</w:t>
            </w:r>
          </w:p>
        </w:tc>
      </w:tr>
      <w:tr w:rsidR="00E0790C" w14:paraId="3C82541A" w14:textId="77777777" w:rsidTr="00714F69">
        <w:tc>
          <w:tcPr>
            <w:tcW w:w="2126" w:type="dxa"/>
            <w:vAlign w:val="center"/>
          </w:tcPr>
          <w:p w14:paraId="773E5242" w14:textId="77777777" w:rsidR="00E0790C" w:rsidRPr="0065324C" w:rsidRDefault="00E0790C" w:rsidP="00714F69">
            <w:pPr>
              <w:rPr>
                <w:sz w:val="20"/>
                <w:szCs w:val="20"/>
                <w:lang w:val="en-AU"/>
              </w:rPr>
            </w:pPr>
            <w:r w:rsidRPr="0065324C">
              <w:rPr>
                <w:sz w:val="20"/>
                <w:szCs w:val="20"/>
                <w:lang w:val="en-AU"/>
              </w:rPr>
              <w:t>Household Income</w:t>
            </w:r>
          </w:p>
        </w:tc>
        <w:tc>
          <w:tcPr>
            <w:tcW w:w="2165" w:type="dxa"/>
            <w:vAlign w:val="center"/>
          </w:tcPr>
          <w:p w14:paraId="2CE6A8DC" w14:textId="3F2C98E4" w:rsidR="00E0790C" w:rsidRPr="00281B8D" w:rsidRDefault="005C22CA" w:rsidP="00714F69">
            <w:pPr>
              <w:rPr>
                <w:sz w:val="18"/>
                <w:szCs w:val="18"/>
                <w:lang w:val="en-AU"/>
              </w:rPr>
            </w:pPr>
            <w:r>
              <w:rPr>
                <w:sz w:val="18"/>
                <w:szCs w:val="18"/>
                <w:lang w:val="en-AU"/>
              </w:rPr>
              <w:t>7</w:t>
            </w:r>
            <w:r w:rsidR="00E0790C">
              <w:rPr>
                <w:sz w:val="18"/>
                <w:szCs w:val="18"/>
                <w:lang w:val="en-AU"/>
              </w:rPr>
              <w:t>% higher than average</w:t>
            </w:r>
          </w:p>
        </w:tc>
        <w:tc>
          <w:tcPr>
            <w:tcW w:w="2166" w:type="dxa"/>
            <w:vAlign w:val="center"/>
          </w:tcPr>
          <w:p w14:paraId="27E8D591" w14:textId="6264D0EE" w:rsidR="00E0790C" w:rsidRDefault="00E0790C" w:rsidP="00714F69">
            <w:pPr>
              <w:rPr>
                <w:sz w:val="18"/>
                <w:szCs w:val="18"/>
                <w:lang w:val="en-AU"/>
              </w:rPr>
            </w:pPr>
            <w:r>
              <w:rPr>
                <w:sz w:val="18"/>
                <w:szCs w:val="18"/>
                <w:lang w:val="en-AU"/>
              </w:rPr>
              <w:t>1</w:t>
            </w:r>
            <w:r w:rsidR="005C22CA">
              <w:rPr>
                <w:sz w:val="18"/>
                <w:szCs w:val="18"/>
                <w:lang w:val="en-AU"/>
              </w:rPr>
              <w:t>7</w:t>
            </w:r>
            <w:r>
              <w:rPr>
                <w:sz w:val="18"/>
                <w:szCs w:val="18"/>
                <w:lang w:val="en-AU"/>
              </w:rPr>
              <w:t>% lower than average</w:t>
            </w:r>
          </w:p>
        </w:tc>
        <w:tc>
          <w:tcPr>
            <w:tcW w:w="2166" w:type="dxa"/>
            <w:vAlign w:val="center"/>
          </w:tcPr>
          <w:p w14:paraId="2A55E6C1" w14:textId="50B03651" w:rsidR="00E0790C" w:rsidRPr="00281B8D" w:rsidRDefault="00E0790C" w:rsidP="00714F69">
            <w:pPr>
              <w:rPr>
                <w:sz w:val="18"/>
                <w:szCs w:val="18"/>
                <w:lang w:val="en-AU"/>
              </w:rPr>
            </w:pPr>
            <w:r>
              <w:rPr>
                <w:sz w:val="18"/>
                <w:szCs w:val="18"/>
                <w:lang w:val="en-AU"/>
              </w:rPr>
              <w:t>1% lower than average</w:t>
            </w:r>
          </w:p>
        </w:tc>
      </w:tr>
      <w:tr w:rsidR="00E0790C" w14:paraId="1A95CDC0" w14:textId="77777777" w:rsidTr="00714F69">
        <w:tc>
          <w:tcPr>
            <w:tcW w:w="2126" w:type="dxa"/>
            <w:vAlign w:val="center"/>
          </w:tcPr>
          <w:p w14:paraId="6EE1490D" w14:textId="77777777" w:rsidR="00E0790C" w:rsidRPr="0065324C" w:rsidRDefault="00E0790C" w:rsidP="00714F69">
            <w:pPr>
              <w:rPr>
                <w:sz w:val="20"/>
                <w:szCs w:val="20"/>
                <w:lang w:val="en-AU"/>
              </w:rPr>
            </w:pPr>
            <w:r w:rsidRPr="0065324C">
              <w:rPr>
                <w:sz w:val="20"/>
                <w:szCs w:val="20"/>
                <w:lang w:val="en-AU"/>
              </w:rPr>
              <w:t>Personal Income</w:t>
            </w:r>
          </w:p>
        </w:tc>
        <w:tc>
          <w:tcPr>
            <w:tcW w:w="2165" w:type="dxa"/>
            <w:vAlign w:val="center"/>
          </w:tcPr>
          <w:p w14:paraId="53BC6F3B" w14:textId="666420B1" w:rsidR="00E0790C" w:rsidRPr="00281B8D" w:rsidRDefault="005C22CA" w:rsidP="00714F69">
            <w:pPr>
              <w:rPr>
                <w:sz w:val="18"/>
                <w:szCs w:val="18"/>
                <w:lang w:val="en-AU"/>
              </w:rPr>
            </w:pPr>
            <w:r>
              <w:rPr>
                <w:sz w:val="18"/>
                <w:szCs w:val="18"/>
                <w:lang w:val="en-AU"/>
              </w:rPr>
              <w:t>1</w:t>
            </w:r>
            <w:r w:rsidR="00E0790C">
              <w:rPr>
                <w:sz w:val="18"/>
                <w:szCs w:val="18"/>
                <w:lang w:val="en-AU"/>
              </w:rPr>
              <w:t>% higher than average</w:t>
            </w:r>
          </w:p>
        </w:tc>
        <w:tc>
          <w:tcPr>
            <w:tcW w:w="2166" w:type="dxa"/>
            <w:vAlign w:val="center"/>
          </w:tcPr>
          <w:p w14:paraId="7F041FD8" w14:textId="019DCE17" w:rsidR="00E0790C" w:rsidRDefault="00E0790C" w:rsidP="00714F69">
            <w:pPr>
              <w:rPr>
                <w:sz w:val="18"/>
                <w:szCs w:val="18"/>
                <w:lang w:val="en-AU"/>
              </w:rPr>
            </w:pPr>
            <w:r>
              <w:rPr>
                <w:sz w:val="18"/>
                <w:szCs w:val="18"/>
                <w:lang w:val="en-AU"/>
              </w:rPr>
              <w:t>1</w:t>
            </w:r>
            <w:r w:rsidR="005C22CA">
              <w:rPr>
                <w:sz w:val="18"/>
                <w:szCs w:val="18"/>
                <w:lang w:val="en-AU"/>
              </w:rPr>
              <w:t>6</w:t>
            </w:r>
            <w:r>
              <w:rPr>
                <w:sz w:val="18"/>
                <w:szCs w:val="18"/>
                <w:lang w:val="en-AU"/>
              </w:rPr>
              <w:t>% lower than average</w:t>
            </w:r>
          </w:p>
        </w:tc>
        <w:tc>
          <w:tcPr>
            <w:tcW w:w="2166" w:type="dxa"/>
            <w:vAlign w:val="center"/>
          </w:tcPr>
          <w:p w14:paraId="5C469382" w14:textId="4C5159E4" w:rsidR="00E0790C" w:rsidRPr="00281B8D" w:rsidRDefault="005C22CA" w:rsidP="00714F69">
            <w:pPr>
              <w:rPr>
                <w:sz w:val="18"/>
                <w:szCs w:val="18"/>
                <w:lang w:val="en-AU"/>
              </w:rPr>
            </w:pPr>
            <w:r>
              <w:rPr>
                <w:sz w:val="18"/>
                <w:szCs w:val="18"/>
                <w:lang w:val="en-AU"/>
              </w:rPr>
              <w:t>6</w:t>
            </w:r>
            <w:r w:rsidR="00E0790C">
              <w:rPr>
                <w:sz w:val="18"/>
                <w:szCs w:val="18"/>
                <w:lang w:val="en-AU"/>
              </w:rPr>
              <w:t>% lower than average</w:t>
            </w:r>
          </w:p>
        </w:tc>
      </w:tr>
      <w:tr w:rsidR="00E0790C" w14:paraId="54FD92CD" w14:textId="77777777" w:rsidTr="00714F69">
        <w:tc>
          <w:tcPr>
            <w:tcW w:w="2126" w:type="dxa"/>
            <w:vAlign w:val="center"/>
          </w:tcPr>
          <w:p w14:paraId="00030B55" w14:textId="77777777" w:rsidR="00E0790C" w:rsidRPr="0065324C" w:rsidRDefault="00E0790C" w:rsidP="00714F69">
            <w:pPr>
              <w:rPr>
                <w:sz w:val="20"/>
                <w:szCs w:val="20"/>
                <w:lang w:val="en-AU"/>
              </w:rPr>
            </w:pPr>
            <w:r w:rsidRPr="0065324C">
              <w:rPr>
                <w:sz w:val="20"/>
                <w:szCs w:val="20"/>
                <w:lang w:val="en-AU"/>
              </w:rPr>
              <w:t>Employment status</w:t>
            </w:r>
          </w:p>
        </w:tc>
        <w:tc>
          <w:tcPr>
            <w:tcW w:w="2165" w:type="dxa"/>
            <w:vAlign w:val="center"/>
          </w:tcPr>
          <w:p w14:paraId="0FD6616C" w14:textId="77777777" w:rsidR="00E0790C" w:rsidRPr="00281B8D" w:rsidRDefault="00E0790C" w:rsidP="00714F69">
            <w:pPr>
              <w:rPr>
                <w:sz w:val="18"/>
                <w:szCs w:val="18"/>
                <w:lang w:val="en-AU"/>
              </w:rPr>
            </w:pPr>
            <w:r>
              <w:rPr>
                <w:sz w:val="18"/>
                <w:szCs w:val="18"/>
                <w:lang w:val="en-AU"/>
              </w:rPr>
              <w:t>Average</w:t>
            </w:r>
          </w:p>
        </w:tc>
        <w:tc>
          <w:tcPr>
            <w:tcW w:w="2166" w:type="dxa"/>
            <w:vAlign w:val="center"/>
          </w:tcPr>
          <w:p w14:paraId="2E641FCA" w14:textId="117E5B14" w:rsidR="00E0790C" w:rsidRPr="00281B8D" w:rsidRDefault="002D15DC" w:rsidP="00714F69">
            <w:pPr>
              <w:rPr>
                <w:sz w:val="18"/>
                <w:szCs w:val="18"/>
                <w:lang w:val="en-AU"/>
              </w:rPr>
            </w:pPr>
            <w:r>
              <w:rPr>
                <w:sz w:val="18"/>
                <w:szCs w:val="18"/>
                <w:lang w:val="en-AU"/>
              </w:rPr>
              <w:t>Significantly less</w:t>
            </w:r>
            <w:r w:rsidR="00E0790C">
              <w:rPr>
                <w:sz w:val="18"/>
                <w:szCs w:val="18"/>
                <w:lang w:val="en-AU"/>
              </w:rPr>
              <w:t xml:space="preserve"> likely to be employed</w:t>
            </w:r>
          </w:p>
        </w:tc>
        <w:tc>
          <w:tcPr>
            <w:tcW w:w="2166" w:type="dxa"/>
            <w:vAlign w:val="center"/>
          </w:tcPr>
          <w:p w14:paraId="5224487C" w14:textId="5626452D" w:rsidR="00E0790C" w:rsidRPr="00281B8D" w:rsidRDefault="005C22CA" w:rsidP="00714F69">
            <w:pPr>
              <w:rPr>
                <w:sz w:val="18"/>
                <w:szCs w:val="18"/>
                <w:lang w:val="en-AU"/>
              </w:rPr>
            </w:pPr>
            <w:r>
              <w:rPr>
                <w:sz w:val="18"/>
                <w:szCs w:val="18"/>
                <w:lang w:val="en-AU"/>
              </w:rPr>
              <w:t>A</w:t>
            </w:r>
            <w:r w:rsidR="00E0790C">
              <w:rPr>
                <w:sz w:val="18"/>
                <w:szCs w:val="18"/>
                <w:lang w:val="en-AU"/>
              </w:rPr>
              <w:t>verage</w:t>
            </w:r>
          </w:p>
        </w:tc>
      </w:tr>
      <w:tr w:rsidR="00E0790C" w14:paraId="11C48672" w14:textId="77777777" w:rsidTr="00714F69">
        <w:tc>
          <w:tcPr>
            <w:tcW w:w="2126" w:type="dxa"/>
            <w:vAlign w:val="center"/>
          </w:tcPr>
          <w:p w14:paraId="1EF5AB3A" w14:textId="77777777" w:rsidR="00E0790C" w:rsidRPr="0065324C" w:rsidRDefault="00E0790C" w:rsidP="00714F69">
            <w:pPr>
              <w:rPr>
                <w:sz w:val="20"/>
                <w:szCs w:val="20"/>
                <w:lang w:val="en-AU"/>
              </w:rPr>
            </w:pPr>
            <w:r w:rsidRPr="0065324C">
              <w:rPr>
                <w:sz w:val="20"/>
                <w:szCs w:val="20"/>
                <w:lang w:val="en-AU"/>
              </w:rPr>
              <w:t>Highest qualification</w:t>
            </w:r>
          </w:p>
        </w:tc>
        <w:tc>
          <w:tcPr>
            <w:tcW w:w="2165" w:type="dxa"/>
            <w:vAlign w:val="center"/>
          </w:tcPr>
          <w:p w14:paraId="51B680FF" w14:textId="455E6688" w:rsidR="00E0790C" w:rsidRPr="00281B8D" w:rsidRDefault="005C22CA" w:rsidP="00714F69">
            <w:pPr>
              <w:rPr>
                <w:sz w:val="18"/>
                <w:szCs w:val="18"/>
                <w:lang w:val="en-AU"/>
              </w:rPr>
            </w:pPr>
            <w:r>
              <w:rPr>
                <w:sz w:val="18"/>
                <w:szCs w:val="18"/>
                <w:lang w:val="en-AU"/>
              </w:rPr>
              <w:t xml:space="preserve">No particular educational </w:t>
            </w:r>
            <w:r w:rsidR="00351AF1">
              <w:rPr>
                <w:sz w:val="18"/>
                <w:szCs w:val="18"/>
                <w:lang w:val="en-AU"/>
              </w:rPr>
              <w:t>characteristics.</w:t>
            </w:r>
          </w:p>
        </w:tc>
        <w:tc>
          <w:tcPr>
            <w:tcW w:w="2166" w:type="dxa"/>
            <w:vAlign w:val="center"/>
          </w:tcPr>
          <w:p w14:paraId="617FA7ED" w14:textId="681F4C6B" w:rsidR="00E0790C" w:rsidRPr="00281B8D" w:rsidRDefault="005C22CA" w:rsidP="00714F69">
            <w:pPr>
              <w:rPr>
                <w:sz w:val="18"/>
                <w:szCs w:val="18"/>
                <w:lang w:val="en-AU"/>
              </w:rPr>
            </w:pPr>
            <w:r>
              <w:rPr>
                <w:sz w:val="18"/>
                <w:szCs w:val="18"/>
                <w:lang w:val="en-AU"/>
              </w:rPr>
              <w:t>Less likely than average to have tertiary-level qualifications and more likely than average to have no formal school qualifications.</w:t>
            </w:r>
          </w:p>
        </w:tc>
        <w:tc>
          <w:tcPr>
            <w:tcW w:w="2166" w:type="dxa"/>
            <w:vAlign w:val="center"/>
          </w:tcPr>
          <w:p w14:paraId="795A2183" w14:textId="4C7E9B5F" w:rsidR="00E0790C" w:rsidRPr="00281B8D" w:rsidRDefault="00E0790C" w:rsidP="00714F69">
            <w:pPr>
              <w:rPr>
                <w:sz w:val="18"/>
                <w:szCs w:val="18"/>
                <w:lang w:val="en-AU"/>
              </w:rPr>
            </w:pPr>
            <w:r>
              <w:rPr>
                <w:sz w:val="18"/>
                <w:szCs w:val="18"/>
                <w:lang w:val="en-AU"/>
              </w:rPr>
              <w:t>Less likely than average to have tertiary-level qualifications</w:t>
            </w:r>
            <w:r w:rsidR="005C22CA">
              <w:rPr>
                <w:sz w:val="18"/>
                <w:szCs w:val="18"/>
                <w:lang w:val="en-AU"/>
              </w:rPr>
              <w:t xml:space="preserve"> and more likely than average to have school-level qualifications</w:t>
            </w:r>
            <w:r>
              <w:rPr>
                <w:sz w:val="18"/>
                <w:szCs w:val="18"/>
                <w:lang w:val="en-AU"/>
              </w:rPr>
              <w:t>.</w:t>
            </w:r>
          </w:p>
        </w:tc>
      </w:tr>
      <w:tr w:rsidR="00E0790C" w14:paraId="3BF70DAF" w14:textId="77777777" w:rsidTr="00714F69">
        <w:tc>
          <w:tcPr>
            <w:tcW w:w="2126" w:type="dxa"/>
            <w:vAlign w:val="center"/>
          </w:tcPr>
          <w:p w14:paraId="3B666D99" w14:textId="77777777" w:rsidR="00E0790C" w:rsidRPr="0065324C" w:rsidRDefault="00E0790C" w:rsidP="00714F69">
            <w:pPr>
              <w:rPr>
                <w:sz w:val="20"/>
                <w:szCs w:val="20"/>
                <w:lang w:val="en-AU"/>
              </w:rPr>
            </w:pPr>
            <w:bookmarkStart w:id="12" w:name="_Hlk73612514"/>
            <w:r w:rsidRPr="0065324C">
              <w:rPr>
                <w:sz w:val="20"/>
                <w:szCs w:val="20"/>
                <w:lang w:val="en-AU"/>
              </w:rPr>
              <w:t>Household</w:t>
            </w:r>
            <w:r>
              <w:rPr>
                <w:sz w:val="20"/>
                <w:szCs w:val="20"/>
                <w:lang w:val="en-AU"/>
              </w:rPr>
              <w:t xml:space="preserve"> Type</w:t>
            </w:r>
          </w:p>
        </w:tc>
        <w:tc>
          <w:tcPr>
            <w:tcW w:w="2165" w:type="dxa"/>
            <w:vAlign w:val="center"/>
          </w:tcPr>
          <w:p w14:paraId="1977607E" w14:textId="77777777" w:rsidR="00E0790C" w:rsidRDefault="00351AF1" w:rsidP="00714F69">
            <w:pPr>
              <w:rPr>
                <w:sz w:val="18"/>
                <w:szCs w:val="18"/>
                <w:lang w:val="en-AU"/>
              </w:rPr>
            </w:pPr>
            <w:r>
              <w:rPr>
                <w:sz w:val="18"/>
                <w:szCs w:val="18"/>
                <w:lang w:val="en-AU"/>
              </w:rPr>
              <w:t>More likely than average to be in a two-parent family with one or two children at home; less likely than average to be in a couple-only household.</w:t>
            </w:r>
          </w:p>
          <w:p w14:paraId="63876A89" w14:textId="2C4DE60A" w:rsidR="00351AF1" w:rsidRPr="00281B8D" w:rsidRDefault="00351AF1" w:rsidP="00714F69">
            <w:pPr>
              <w:rPr>
                <w:sz w:val="18"/>
                <w:szCs w:val="18"/>
                <w:lang w:val="en-AU"/>
              </w:rPr>
            </w:pPr>
            <w:r>
              <w:rPr>
                <w:sz w:val="18"/>
                <w:szCs w:val="18"/>
                <w:lang w:val="en-AU"/>
              </w:rPr>
              <w:t>More likely than average to have children in their household</w:t>
            </w:r>
            <w:r w:rsidR="006E12C1">
              <w:rPr>
                <w:sz w:val="18"/>
                <w:szCs w:val="18"/>
                <w:lang w:val="en-AU"/>
              </w:rPr>
              <w:t>.</w:t>
            </w:r>
          </w:p>
        </w:tc>
        <w:tc>
          <w:tcPr>
            <w:tcW w:w="2166" w:type="dxa"/>
          </w:tcPr>
          <w:p w14:paraId="5D0EEF72" w14:textId="490A153A" w:rsidR="00E0790C" w:rsidRDefault="00351AF1" w:rsidP="00714F69">
            <w:pPr>
              <w:rPr>
                <w:sz w:val="18"/>
                <w:szCs w:val="18"/>
                <w:lang w:val="en-AU"/>
              </w:rPr>
            </w:pPr>
            <w:r>
              <w:rPr>
                <w:sz w:val="18"/>
                <w:szCs w:val="18"/>
                <w:lang w:val="en-AU"/>
              </w:rPr>
              <w:t xml:space="preserve">More likely than average to be in a two-parent family with three or more children at home. </w:t>
            </w:r>
            <w:r w:rsidR="00E0790C">
              <w:rPr>
                <w:sz w:val="18"/>
                <w:szCs w:val="18"/>
                <w:lang w:val="en-AU"/>
              </w:rPr>
              <w:t xml:space="preserve">Slightly </w:t>
            </w:r>
            <w:r>
              <w:rPr>
                <w:sz w:val="18"/>
                <w:szCs w:val="18"/>
                <w:lang w:val="en-AU"/>
              </w:rPr>
              <w:t>less</w:t>
            </w:r>
            <w:r w:rsidR="00E0790C">
              <w:rPr>
                <w:sz w:val="18"/>
                <w:szCs w:val="18"/>
                <w:lang w:val="en-AU"/>
              </w:rPr>
              <w:t xml:space="preserve"> likely than average to be in a couple-only household. </w:t>
            </w:r>
          </w:p>
          <w:p w14:paraId="2104D4EA" w14:textId="77777777" w:rsidR="00E0790C" w:rsidRPr="00281B8D" w:rsidRDefault="00E0790C" w:rsidP="00714F69">
            <w:pPr>
              <w:rPr>
                <w:sz w:val="18"/>
                <w:szCs w:val="18"/>
                <w:lang w:val="en-AU"/>
              </w:rPr>
            </w:pPr>
            <w:r>
              <w:rPr>
                <w:sz w:val="18"/>
                <w:szCs w:val="18"/>
                <w:lang w:val="en-AU"/>
              </w:rPr>
              <w:t>More likely than average to have children in their household.</w:t>
            </w:r>
          </w:p>
        </w:tc>
        <w:tc>
          <w:tcPr>
            <w:tcW w:w="2166" w:type="dxa"/>
            <w:vAlign w:val="center"/>
          </w:tcPr>
          <w:p w14:paraId="5168C915" w14:textId="66E63861" w:rsidR="00E0790C" w:rsidRPr="00281B8D" w:rsidRDefault="00351AF1" w:rsidP="00714F69">
            <w:pPr>
              <w:rPr>
                <w:sz w:val="18"/>
                <w:szCs w:val="18"/>
                <w:lang w:val="en-AU"/>
              </w:rPr>
            </w:pPr>
            <w:r>
              <w:rPr>
                <w:sz w:val="18"/>
                <w:szCs w:val="18"/>
                <w:lang w:val="en-AU"/>
              </w:rPr>
              <w:t>Less likely than average to be in a couple-only household</w:t>
            </w:r>
            <w:r w:rsidR="00E0790C">
              <w:rPr>
                <w:sz w:val="18"/>
                <w:szCs w:val="18"/>
                <w:lang w:val="en-AU"/>
              </w:rPr>
              <w:t>.</w:t>
            </w:r>
          </w:p>
        </w:tc>
      </w:tr>
      <w:bookmarkEnd w:id="12"/>
      <w:tr w:rsidR="00E0790C" w14:paraId="13083D77" w14:textId="77777777" w:rsidTr="00714F69">
        <w:tc>
          <w:tcPr>
            <w:tcW w:w="2126" w:type="dxa"/>
            <w:vAlign w:val="center"/>
          </w:tcPr>
          <w:p w14:paraId="0FD4D15D" w14:textId="77777777" w:rsidR="00E0790C" w:rsidRPr="0065324C" w:rsidRDefault="00E0790C" w:rsidP="00714F69">
            <w:pPr>
              <w:rPr>
                <w:sz w:val="20"/>
                <w:szCs w:val="20"/>
                <w:lang w:val="en-AU"/>
              </w:rPr>
            </w:pPr>
            <w:r w:rsidRPr="0065324C">
              <w:rPr>
                <w:sz w:val="20"/>
                <w:szCs w:val="20"/>
                <w:lang w:val="en-AU"/>
              </w:rPr>
              <w:t>Ethnic group</w:t>
            </w:r>
          </w:p>
        </w:tc>
        <w:tc>
          <w:tcPr>
            <w:tcW w:w="2165" w:type="dxa"/>
            <w:vAlign w:val="center"/>
          </w:tcPr>
          <w:p w14:paraId="727087A4" w14:textId="6E5445AF" w:rsidR="00E0790C" w:rsidRPr="00281B8D" w:rsidRDefault="006E12C1" w:rsidP="00714F69">
            <w:pPr>
              <w:rPr>
                <w:sz w:val="18"/>
                <w:szCs w:val="18"/>
                <w:lang w:val="en-AU"/>
              </w:rPr>
            </w:pPr>
            <w:r>
              <w:rPr>
                <w:sz w:val="18"/>
                <w:szCs w:val="18"/>
                <w:lang w:val="en-AU"/>
              </w:rPr>
              <w:t>Slightly less likely than average to be Māori.</w:t>
            </w:r>
          </w:p>
        </w:tc>
        <w:tc>
          <w:tcPr>
            <w:tcW w:w="2166" w:type="dxa"/>
            <w:vAlign w:val="center"/>
          </w:tcPr>
          <w:p w14:paraId="62109AE2" w14:textId="0DED41C3" w:rsidR="00E0790C" w:rsidRPr="00281B8D" w:rsidRDefault="006E12C1" w:rsidP="00714F69">
            <w:pPr>
              <w:rPr>
                <w:sz w:val="18"/>
                <w:szCs w:val="18"/>
                <w:lang w:val="en-AU"/>
              </w:rPr>
            </w:pPr>
            <w:r>
              <w:rPr>
                <w:sz w:val="18"/>
                <w:szCs w:val="18"/>
                <w:lang w:val="en-AU"/>
              </w:rPr>
              <w:t>Slightly l</w:t>
            </w:r>
            <w:r w:rsidR="00E0790C">
              <w:rPr>
                <w:sz w:val="18"/>
                <w:szCs w:val="18"/>
                <w:lang w:val="en-AU"/>
              </w:rPr>
              <w:t>ess likely than average to be Asian or Indian</w:t>
            </w:r>
            <w:r w:rsidR="00E0790C">
              <w:rPr>
                <w:rStyle w:val="FootnoteReference"/>
                <w:sz w:val="18"/>
                <w:szCs w:val="18"/>
                <w:lang w:val="en-AU"/>
              </w:rPr>
              <w:footnoteReference w:id="11"/>
            </w:r>
            <w:r w:rsidR="00E0790C">
              <w:rPr>
                <w:sz w:val="18"/>
                <w:szCs w:val="18"/>
                <w:lang w:val="en-AU"/>
              </w:rPr>
              <w:t xml:space="preserve">.  </w:t>
            </w:r>
          </w:p>
        </w:tc>
        <w:tc>
          <w:tcPr>
            <w:tcW w:w="2166" w:type="dxa"/>
            <w:vAlign w:val="center"/>
          </w:tcPr>
          <w:p w14:paraId="3212B721" w14:textId="3B73969D" w:rsidR="00E0790C" w:rsidRPr="00281B8D" w:rsidRDefault="006E12C1" w:rsidP="00714F69">
            <w:pPr>
              <w:rPr>
                <w:sz w:val="18"/>
                <w:szCs w:val="18"/>
                <w:lang w:val="en-AU"/>
              </w:rPr>
            </w:pPr>
            <w:r>
              <w:rPr>
                <w:sz w:val="18"/>
                <w:szCs w:val="18"/>
                <w:lang w:val="en-AU"/>
              </w:rPr>
              <w:t>No particular ethnic group characteristics.</w:t>
            </w:r>
          </w:p>
        </w:tc>
      </w:tr>
      <w:tr w:rsidR="00E0790C" w14:paraId="2E328BF7" w14:textId="77777777" w:rsidTr="00714F69">
        <w:tc>
          <w:tcPr>
            <w:tcW w:w="2126" w:type="dxa"/>
            <w:vAlign w:val="center"/>
          </w:tcPr>
          <w:p w14:paraId="3E2AB4DB" w14:textId="77777777" w:rsidR="00E0790C" w:rsidRPr="0065324C" w:rsidRDefault="00E0790C" w:rsidP="00714F69">
            <w:pPr>
              <w:rPr>
                <w:sz w:val="20"/>
                <w:szCs w:val="20"/>
                <w:lang w:val="en-AU"/>
              </w:rPr>
            </w:pPr>
            <w:r>
              <w:rPr>
                <w:sz w:val="20"/>
                <w:szCs w:val="20"/>
                <w:lang w:val="en-AU"/>
              </w:rPr>
              <w:t>DHB</w:t>
            </w:r>
          </w:p>
        </w:tc>
        <w:tc>
          <w:tcPr>
            <w:tcW w:w="2165" w:type="dxa"/>
            <w:vAlign w:val="center"/>
          </w:tcPr>
          <w:p w14:paraId="0768F8FF" w14:textId="6E1E0446" w:rsidR="00E0790C" w:rsidRPr="00281B8D" w:rsidRDefault="00E0790C" w:rsidP="00714F69">
            <w:pPr>
              <w:rPr>
                <w:sz w:val="18"/>
                <w:szCs w:val="18"/>
                <w:lang w:val="en-AU"/>
              </w:rPr>
            </w:pPr>
            <w:r>
              <w:rPr>
                <w:sz w:val="18"/>
                <w:szCs w:val="18"/>
                <w:lang w:val="en-AU"/>
              </w:rPr>
              <w:t xml:space="preserve">Less likely than average to be in the </w:t>
            </w:r>
            <w:r w:rsidR="006E12C1">
              <w:rPr>
                <w:sz w:val="18"/>
                <w:szCs w:val="18"/>
                <w:lang w:val="en-AU"/>
              </w:rPr>
              <w:t xml:space="preserve">upper North Island (from Taupo north, excluding Auckland), particularly the </w:t>
            </w:r>
            <w:r>
              <w:rPr>
                <w:sz w:val="18"/>
                <w:szCs w:val="18"/>
                <w:lang w:val="en-AU"/>
              </w:rPr>
              <w:t>Northland DHB area.  No other particular differences from the overall sample.</w:t>
            </w:r>
          </w:p>
        </w:tc>
        <w:tc>
          <w:tcPr>
            <w:tcW w:w="2166" w:type="dxa"/>
            <w:vAlign w:val="center"/>
          </w:tcPr>
          <w:p w14:paraId="61251465" w14:textId="0C17401F" w:rsidR="00E0790C" w:rsidRPr="00281B8D" w:rsidRDefault="00E0790C" w:rsidP="00714F69">
            <w:pPr>
              <w:rPr>
                <w:sz w:val="18"/>
                <w:szCs w:val="18"/>
                <w:lang w:val="en-AU"/>
              </w:rPr>
            </w:pPr>
            <w:r>
              <w:rPr>
                <w:sz w:val="18"/>
                <w:szCs w:val="18"/>
                <w:lang w:val="en-AU"/>
              </w:rPr>
              <w:t>No particular differences from the overall sample.</w:t>
            </w:r>
          </w:p>
        </w:tc>
        <w:tc>
          <w:tcPr>
            <w:tcW w:w="2166" w:type="dxa"/>
            <w:vAlign w:val="center"/>
          </w:tcPr>
          <w:p w14:paraId="668C44A6" w14:textId="13405D86" w:rsidR="00E0790C" w:rsidRPr="00281B8D" w:rsidRDefault="00E0790C" w:rsidP="00714F69">
            <w:pPr>
              <w:rPr>
                <w:sz w:val="18"/>
                <w:szCs w:val="18"/>
                <w:lang w:val="en-AU"/>
              </w:rPr>
            </w:pPr>
            <w:r>
              <w:rPr>
                <w:sz w:val="18"/>
                <w:szCs w:val="18"/>
                <w:lang w:val="en-AU"/>
              </w:rPr>
              <w:t xml:space="preserve">Less likely than average to be in the </w:t>
            </w:r>
            <w:r w:rsidR="006E12C1">
              <w:rPr>
                <w:sz w:val="18"/>
                <w:szCs w:val="18"/>
                <w:lang w:val="en-AU"/>
              </w:rPr>
              <w:t xml:space="preserve">Waitematā, Auckland and </w:t>
            </w:r>
            <w:r>
              <w:rPr>
                <w:sz w:val="18"/>
                <w:szCs w:val="18"/>
                <w:lang w:val="en-AU"/>
              </w:rPr>
              <w:t>Capital and Coast DHB area.</w:t>
            </w:r>
            <w:r w:rsidR="006E12C1">
              <w:rPr>
                <w:sz w:val="18"/>
                <w:szCs w:val="18"/>
                <w:lang w:val="en-AU"/>
              </w:rPr>
              <w:t xml:space="preserve">  More likely than average to be in the upper North Island (from Taupo north, excluding the Auckland region),</w:t>
            </w:r>
          </w:p>
        </w:tc>
      </w:tr>
      <w:tr w:rsidR="006E12C1" w14:paraId="1FE4388E" w14:textId="77777777" w:rsidTr="00714F69">
        <w:tc>
          <w:tcPr>
            <w:tcW w:w="2126" w:type="dxa"/>
            <w:vAlign w:val="center"/>
          </w:tcPr>
          <w:p w14:paraId="5572E745" w14:textId="52F46E63" w:rsidR="006E12C1" w:rsidRDefault="006E12C1" w:rsidP="006E12C1">
            <w:pPr>
              <w:rPr>
                <w:sz w:val="20"/>
                <w:szCs w:val="20"/>
                <w:lang w:val="en-AU"/>
              </w:rPr>
            </w:pPr>
            <w:r>
              <w:rPr>
                <w:sz w:val="20"/>
                <w:szCs w:val="20"/>
                <w:lang w:val="en-AU"/>
              </w:rPr>
              <w:t>Area Type</w:t>
            </w:r>
          </w:p>
        </w:tc>
        <w:tc>
          <w:tcPr>
            <w:tcW w:w="2165" w:type="dxa"/>
            <w:vAlign w:val="center"/>
          </w:tcPr>
          <w:p w14:paraId="341F1C6E" w14:textId="2F1C5F48" w:rsidR="006E12C1" w:rsidRDefault="006E12C1" w:rsidP="006E12C1">
            <w:pPr>
              <w:rPr>
                <w:sz w:val="18"/>
                <w:szCs w:val="18"/>
                <w:lang w:val="en-AU"/>
              </w:rPr>
            </w:pPr>
            <w:r>
              <w:rPr>
                <w:sz w:val="18"/>
                <w:szCs w:val="18"/>
                <w:lang w:val="en-AU"/>
              </w:rPr>
              <w:t>More likely than average to be in Large Cities.</w:t>
            </w:r>
          </w:p>
        </w:tc>
        <w:tc>
          <w:tcPr>
            <w:tcW w:w="2166" w:type="dxa"/>
            <w:vAlign w:val="center"/>
          </w:tcPr>
          <w:p w14:paraId="2892840D" w14:textId="4C64A758" w:rsidR="006E12C1" w:rsidRDefault="006E12C1" w:rsidP="006E12C1">
            <w:pPr>
              <w:rPr>
                <w:sz w:val="18"/>
                <w:szCs w:val="18"/>
                <w:lang w:val="en-AU"/>
              </w:rPr>
            </w:pPr>
            <w:r>
              <w:rPr>
                <w:sz w:val="18"/>
                <w:szCs w:val="18"/>
                <w:lang w:val="en-AU"/>
              </w:rPr>
              <w:t>More likely than average to be living in</w:t>
            </w:r>
            <w:r w:rsidR="004C4786">
              <w:rPr>
                <w:sz w:val="18"/>
                <w:szCs w:val="18"/>
                <w:lang w:val="en-AU"/>
              </w:rPr>
              <w:t xml:space="preserve"> a </w:t>
            </w:r>
            <w:r>
              <w:rPr>
                <w:sz w:val="18"/>
                <w:szCs w:val="18"/>
                <w:lang w:val="en-AU"/>
              </w:rPr>
              <w:t>Rural area.</w:t>
            </w:r>
          </w:p>
        </w:tc>
        <w:tc>
          <w:tcPr>
            <w:tcW w:w="2166" w:type="dxa"/>
            <w:vAlign w:val="center"/>
          </w:tcPr>
          <w:p w14:paraId="17E0A344" w14:textId="638DEC28" w:rsidR="006E12C1" w:rsidRDefault="006E12C1" w:rsidP="006E12C1">
            <w:pPr>
              <w:rPr>
                <w:sz w:val="18"/>
                <w:szCs w:val="18"/>
                <w:lang w:val="en-AU"/>
              </w:rPr>
            </w:pPr>
            <w:r>
              <w:rPr>
                <w:sz w:val="18"/>
                <w:szCs w:val="18"/>
                <w:lang w:val="en-AU"/>
              </w:rPr>
              <w:t>Less likely than average to be in Large Cities.  Slightly more likely than average to be in Regional Towns.</w:t>
            </w:r>
          </w:p>
        </w:tc>
      </w:tr>
      <w:tr w:rsidR="006E12C1" w14:paraId="7C111E05" w14:textId="77777777" w:rsidTr="00714F69">
        <w:tc>
          <w:tcPr>
            <w:tcW w:w="2126" w:type="dxa"/>
            <w:vAlign w:val="center"/>
          </w:tcPr>
          <w:p w14:paraId="64305FA4" w14:textId="77777777" w:rsidR="006E12C1" w:rsidRDefault="006E12C1" w:rsidP="006E12C1">
            <w:pPr>
              <w:rPr>
                <w:sz w:val="20"/>
                <w:szCs w:val="20"/>
                <w:lang w:val="en-AU"/>
              </w:rPr>
            </w:pPr>
            <w:r>
              <w:rPr>
                <w:sz w:val="20"/>
                <w:szCs w:val="20"/>
                <w:lang w:val="en-AU"/>
              </w:rPr>
              <w:t>Vaccine Group</w:t>
            </w:r>
          </w:p>
        </w:tc>
        <w:tc>
          <w:tcPr>
            <w:tcW w:w="2165" w:type="dxa"/>
            <w:vAlign w:val="center"/>
          </w:tcPr>
          <w:p w14:paraId="2ED1F969" w14:textId="0AB0EC3C" w:rsidR="006E12C1" w:rsidRDefault="006E12C1" w:rsidP="006E12C1">
            <w:pPr>
              <w:rPr>
                <w:sz w:val="18"/>
                <w:szCs w:val="18"/>
                <w:lang w:val="en-AU"/>
              </w:rPr>
            </w:pPr>
            <w:r>
              <w:rPr>
                <w:sz w:val="18"/>
                <w:szCs w:val="18"/>
                <w:lang w:val="en-AU"/>
              </w:rPr>
              <w:t>Less likely to be in Vaccine Groups 1</w:t>
            </w:r>
            <w:r w:rsidR="00484943">
              <w:rPr>
                <w:sz w:val="18"/>
                <w:szCs w:val="18"/>
                <w:lang w:val="en-AU"/>
              </w:rPr>
              <w:t xml:space="preserve">, </w:t>
            </w:r>
            <w:r>
              <w:rPr>
                <w:sz w:val="18"/>
                <w:szCs w:val="18"/>
                <w:lang w:val="en-AU"/>
              </w:rPr>
              <w:t xml:space="preserve">2 and </w:t>
            </w:r>
            <w:r w:rsidR="00484943">
              <w:rPr>
                <w:sz w:val="18"/>
                <w:szCs w:val="18"/>
                <w:lang w:val="en-AU"/>
              </w:rPr>
              <w:t>3 or unsure of which Vaccine Group they are in. M</w:t>
            </w:r>
            <w:r>
              <w:rPr>
                <w:sz w:val="18"/>
                <w:szCs w:val="18"/>
                <w:lang w:val="en-AU"/>
              </w:rPr>
              <w:t>ore likely than average to be in Vaccine Group 4.</w:t>
            </w:r>
          </w:p>
        </w:tc>
        <w:tc>
          <w:tcPr>
            <w:tcW w:w="2166" w:type="dxa"/>
            <w:vAlign w:val="center"/>
          </w:tcPr>
          <w:p w14:paraId="4859FB06" w14:textId="6338741A" w:rsidR="006E12C1" w:rsidRDefault="006E12C1" w:rsidP="006E12C1">
            <w:pPr>
              <w:rPr>
                <w:sz w:val="18"/>
                <w:szCs w:val="18"/>
                <w:lang w:val="en-AU"/>
              </w:rPr>
            </w:pPr>
            <w:r>
              <w:rPr>
                <w:sz w:val="18"/>
                <w:szCs w:val="18"/>
                <w:lang w:val="en-AU"/>
              </w:rPr>
              <w:t xml:space="preserve">Significantly more likely to be in Vaccine Group 4 </w:t>
            </w:r>
            <w:r w:rsidR="00484943">
              <w:rPr>
                <w:sz w:val="18"/>
                <w:szCs w:val="18"/>
                <w:lang w:val="en-AU"/>
              </w:rPr>
              <w:t>or unsure of which Vaccine Group they are in.  L</w:t>
            </w:r>
            <w:r>
              <w:rPr>
                <w:sz w:val="18"/>
                <w:szCs w:val="18"/>
                <w:lang w:val="en-AU"/>
              </w:rPr>
              <w:t xml:space="preserve">ess likely </w:t>
            </w:r>
            <w:r w:rsidR="00484943">
              <w:rPr>
                <w:sz w:val="18"/>
                <w:szCs w:val="18"/>
                <w:lang w:val="en-AU"/>
              </w:rPr>
              <w:t xml:space="preserve">than average </w:t>
            </w:r>
            <w:r>
              <w:rPr>
                <w:sz w:val="18"/>
                <w:szCs w:val="18"/>
                <w:lang w:val="en-AU"/>
              </w:rPr>
              <w:t xml:space="preserve">to be in Vaccine Groups </w:t>
            </w:r>
            <w:r w:rsidR="00484943">
              <w:rPr>
                <w:sz w:val="18"/>
                <w:szCs w:val="18"/>
                <w:lang w:val="en-AU"/>
              </w:rPr>
              <w:t xml:space="preserve">1, </w:t>
            </w:r>
            <w:r>
              <w:rPr>
                <w:sz w:val="18"/>
                <w:szCs w:val="18"/>
                <w:lang w:val="en-AU"/>
              </w:rPr>
              <w:t>2 or 3.</w:t>
            </w:r>
          </w:p>
        </w:tc>
        <w:tc>
          <w:tcPr>
            <w:tcW w:w="2166" w:type="dxa"/>
            <w:vAlign w:val="center"/>
          </w:tcPr>
          <w:p w14:paraId="3EFFF2C4" w14:textId="0B1E0C9D" w:rsidR="006E12C1" w:rsidRDefault="006E12C1" w:rsidP="006E12C1">
            <w:pPr>
              <w:rPr>
                <w:sz w:val="18"/>
                <w:szCs w:val="18"/>
                <w:lang w:val="en-AU"/>
              </w:rPr>
            </w:pPr>
            <w:r>
              <w:rPr>
                <w:sz w:val="18"/>
                <w:szCs w:val="18"/>
                <w:lang w:val="en-AU"/>
              </w:rPr>
              <w:t xml:space="preserve">More likely </w:t>
            </w:r>
            <w:r w:rsidR="00484943">
              <w:rPr>
                <w:sz w:val="18"/>
                <w:szCs w:val="18"/>
                <w:lang w:val="en-AU"/>
              </w:rPr>
              <w:t xml:space="preserve">than average </w:t>
            </w:r>
            <w:r>
              <w:rPr>
                <w:sz w:val="18"/>
                <w:szCs w:val="18"/>
                <w:lang w:val="en-AU"/>
              </w:rPr>
              <w:t xml:space="preserve">to be </w:t>
            </w:r>
            <w:r w:rsidR="00484943">
              <w:rPr>
                <w:sz w:val="18"/>
                <w:szCs w:val="18"/>
                <w:lang w:val="en-AU"/>
              </w:rPr>
              <w:t>unsure of which Vaccine Group they are in.</w:t>
            </w:r>
            <w:r>
              <w:rPr>
                <w:sz w:val="18"/>
                <w:szCs w:val="18"/>
                <w:lang w:val="en-AU"/>
              </w:rPr>
              <w:t xml:space="preserve"> </w:t>
            </w:r>
            <w:r w:rsidR="00484943">
              <w:rPr>
                <w:sz w:val="18"/>
                <w:szCs w:val="18"/>
                <w:lang w:val="en-AU"/>
              </w:rPr>
              <w:t>L</w:t>
            </w:r>
            <w:r>
              <w:rPr>
                <w:sz w:val="18"/>
                <w:szCs w:val="18"/>
                <w:lang w:val="en-AU"/>
              </w:rPr>
              <w:t xml:space="preserve">ess likely </w:t>
            </w:r>
            <w:r w:rsidR="00484943">
              <w:rPr>
                <w:sz w:val="18"/>
                <w:szCs w:val="18"/>
                <w:lang w:val="en-AU"/>
              </w:rPr>
              <w:t xml:space="preserve">than average </w:t>
            </w:r>
            <w:r>
              <w:rPr>
                <w:sz w:val="18"/>
                <w:szCs w:val="18"/>
                <w:lang w:val="en-AU"/>
              </w:rPr>
              <w:t>to be in Vaccine Group</w:t>
            </w:r>
            <w:r w:rsidR="00484943">
              <w:rPr>
                <w:sz w:val="18"/>
                <w:szCs w:val="18"/>
                <w:lang w:val="en-AU"/>
              </w:rPr>
              <w:t>s</w:t>
            </w:r>
            <w:r>
              <w:rPr>
                <w:sz w:val="18"/>
                <w:szCs w:val="18"/>
                <w:lang w:val="en-AU"/>
              </w:rPr>
              <w:t xml:space="preserve"> </w:t>
            </w:r>
            <w:r w:rsidR="00484943">
              <w:rPr>
                <w:sz w:val="18"/>
                <w:szCs w:val="18"/>
                <w:lang w:val="en-AU"/>
              </w:rPr>
              <w:t xml:space="preserve">2 or </w:t>
            </w:r>
            <w:r>
              <w:rPr>
                <w:sz w:val="18"/>
                <w:szCs w:val="18"/>
                <w:lang w:val="en-AU"/>
              </w:rPr>
              <w:t>3.</w:t>
            </w:r>
          </w:p>
        </w:tc>
      </w:tr>
      <w:bookmarkEnd w:id="11"/>
    </w:tbl>
    <w:p w14:paraId="37B99755" w14:textId="77777777" w:rsidR="00E0790C" w:rsidRDefault="00E0790C" w:rsidP="00E0790C">
      <w:pPr>
        <w:spacing w:after="0"/>
        <w:ind w:left="426"/>
        <w:rPr>
          <w:lang w:val="en-AU"/>
        </w:rPr>
      </w:pPr>
    </w:p>
    <w:p w14:paraId="65EF78E9" w14:textId="77777777" w:rsidR="00E0790C" w:rsidRDefault="00E0790C" w:rsidP="00E0790C">
      <w:pPr>
        <w:rPr>
          <w:lang w:val="en-AU"/>
        </w:rPr>
      </w:pPr>
      <w:r>
        <w:rPr>
          <w:lang w:val="en-AU"/>
        </w:rPr>
        <w:br w:type="page"/>
      </w:r>
    </w:p>
    <w:p w14:paraId="70892390" w14:textId="77777777" w:rsidR="000A7FF1" w:rsidRPr="00250342" w:rsidRDefault="000A7FF1" w:rsidP="000A7FF1">
      <w:pPr>
        <w:spacing w:after="0"/>
        <w:ind w:left="426"/>
        <w:rPr>
          <w:lang w:val="en-AU"/>
        </w:rPr>
      </w:pPr>
    </w:p>
    <w:p w14:paraId="58263C74" w14:textId="26CBE26E" w:rsidR="000A7FF1" w:rsidRDefault="001448A7" w:rsidP="000A7FF1">
      <w:pPr>
        <w:spacing w:after="0"/>
        <w:ind w:left="426"/>
        <w:rPr>
          <w:lang w:val="en-AU"/>
        </w:rPr>
      </w:pPr>
      <w:r>
        <w:rPr>
          <w:lang w:val="en-AU"/>
        </w:rPr>
        <w:t>Note that</w:t>
      </w:r>
      <w:r w:rsidR="000A7FF1">
        <w:rPr>
          <w:lang w:val="en-AU"/>
        </w:rPr>
        <w:t>:</w:t>
      </w:r>
    </w:p>
    <w:p w14:paraId="4DEA12C5" w14:textId="2F3E8519" w:rsidR="000A7FF1" w:rsidRPr="0071544E" w:rsidRDefault="001448A7" w:rsidP="005D2FF7">
      <w:pPr>
        <w:pStyle w:val="ListParagraph"/>
        <w:numPr>
          <w:ilvl w:val="0"/>
          <w:numId w:val="4"/>
        </w:numPr>
        <w:spacing w:after="0"/>
        <w:rPr>
          <w:lang w:val="en-AU"/>
        </w:rPr>
      </w:pPr>
      <w:r>
        <w:rPr>
          <w:lang w:val="en-AU"/>
        </w:rPr>
        <w:t>As in June, May and April 2021, l</w:t>
      </w:r>
      <w:r w:rsidR="000A7FF1" w:rsidRPr="0071544E">
        <w:rPr>
          <w:lang w:val="en-AU"/>
        </w:rPr>
        <w:t>iving with impairments or long-term health conditions</w:t>
      </w:r>
      <w:r w:rsidR="000A7FF1">
        <w:rPr>
          <w:lang w:val="en-AU"/>
        </w:rPr>
        <w:t>,</w:t>
      </w:r>
      <w:r w:rsidR="000A7FF1" w:rsidRPr="0071544E">
        <w:rPr>
          <w:lang w:val="en-AU"/>
        </w:rPr>
        <w:t xml:space="preserve"> or identifying as disabled</w:t>
      </w:r>
      <w:r w:rsidR="000A7FF1">
        <w:rPr>
          <w:lang w:val="en-AU"/>
        </w:rPr>
        <w:t>,</w:t>
      </w:r>
      <w:r w:rsidR="000A7FF1" w:rsidRPr="0071544E">
        <w:rPr>
          <w:lang w:val="en-AU"/>
        </w:rPr>
        <w:t xml:space="preserve"> do</w:t>
      </w:r>
      <w:r w:rsidR="000A7FF1">
        <w:rPr>
          <w:lang w:val="en-AU"/>
        </w:rPr>
        <w:t>es</w:t>
      </w:r>
      <w:r w:rsidR="000A7FF1" w:rsidRPr="0071544E">
        <w:rPr>
          <w:lang w:val="en-AU"/>
        </w:rPr>
        <w:t xml:space="preserve"> not make a major difference to potential vaccine uptake.</w:t>
      </w:r>
    </w:p>
    <w:p w14:paraId="27DEE73C" w14:textId="4523C312" w:rsidR="000A7FF1" w:rsidRPr="0071544E" w:rsidRDefault="000A7FF1" w:rsidP="005D2FF7">
      <w:pPr>
        <w:pStyle w:val="ListParagraph"/>
        <w:numPr>
          <w:ilvl w:val="0"/>
          <w:numId w:val="4"/>
        </w:numPr>
        <w:spacing w:after="0"/>
        <w:rPr>
          <w:lang w:val="en-AU"/>
        </w:rPr>
      </w:pPr>
      <w:r>
        <w:rPr>
          <w:lang w:val="en-AU"/>
        </w:rPr>
        <w:t>T</w:t>
      </w:r>
      <w:r w:rsidRPr="0071544E">
        <w:rPr>
          <w:lang w:val="en-AU"/>
        </w:rPr>
        <w:t xml:space="preserve">he highest percentage unlikely to get vaccinated </w:t>
      </w:r>
      <w:r w:rsidR="009E744F">
        <w:rPr>
          <w:lang w:val="en-AU"/>
        </w:rPr>
        <w:t>occurred where the responde</w:t>
      </w:r>
      <w:r w:rsidR="005C22CA">
        <w:rPr>
          <w:lang w:val="en-AU"/>
        </w:rPr>
        <w:t>n</w:t>
      </w:r>
      <w:r w:rsidR="009E744F">
        <w:rPr>
          <w:lang w:val="en-AU"/>
        </w:rPr>
        <w:t xml:space="preserve">ts were not sure </w:t>
      </w:r>
      <w:r w:rsidR="005C22CA">
        <w:rPr>
          <w:lang w:val="en-AU"/>
        </w:rPr>
        <w:t xml:space="preserve">which </w:t>
      </w:r>
      <w:r w:rsidR="00537D6B">
        <w:rPr>
          <w:lang w:val="en-AU"/>
        </w:rPr>
        <w:t>V</w:t>
      </w:r>
      <w:r w:rsidR="005C22CA">
        <w:rPr>
          <w:lang w:val="en-AU"/>
        </w:rPr>
        <w:t xml:space="preserve">accine Group they were in and among those in </w:t>
      </w:r>
      <w:r w:rsidRPr="0071544E">
        <w:rPr>
          <w:lang w:val="en-AU"/>
        </w:rPr>
        <w:t>Vaccine Group 4</w:t>
      </w:r>
      <w:r>
        <w:rPr>
          <w:lang w:val="en-AU"/>
        </w:rPr>
        <w:t>, as shown below</w:t>
      </w:r>
      <w:r w:rsidRPr="0071544E">
        <w:rPr>
          <w:lang w:val="en-AU"/>
        </w:rPr>
        <w:t>.</w:t>
      </w:r>
    </w:p>
    <w:p w14:paraId="2D59B034" w14:textId="77777777" w:rsidR="000A7FF1" w:rsidRPr="00250342" w:rsidRDefault="000A7FF1" w:rsidP="000A7FF1">
      <w:pPr>
        <w:ind w:left="426"/>
        <w:rPr>
          <w:lang w:val="en-AU"/>
        </w:rPr>
      </w:pPr>
    </w:p>
    <w:tbl>
      <w:tblPr>
        <w:tblW w:w="8454" w:type="dxa"/>
        <w:tblInd w:w="562" w:type="dxa"/>
        <w:tblLook w:val="04A0" w:firstRow="1" w:lastRow="0" w:firstColumn="1" w:lastColumn="0" w:noHBand="0" w:noVBand="1"/>
      </w:tblPr>
      <w:tblGrid>
        <w:gridCol w:w="2694"/>
        <w:gridCol w:w="960"/>
        <w:gridCol w:w="960"/>
        <w:gridCol w:w="960"/>
        <w:gridCol w:w="960"/>
        <w:gridCol w:w="960"/>
        <w:gridCol w:w="960"/>
      </w:tblGrid>
      <w:tr w:rsidR="00D9108B" w:rsidRPr="00250342" w14:paraId="5FEA8EEC" w14:textId="77777777" w:rsidTr="00297DB1">
        <w:trPr>
          <w:trHeight w:val="255"/>
        </w:trPr>
        <w:tc>
          <w:tcPr>
            <w:tcW w:w="2694" w:type="dxa"/>
            <w:vMerge w:val="restart"/>
            <w:tcBorders>
              <w:top w:val="single" w:sz="4" w:space="0" w:color="auto"/>
              <w:left w:val="single" w:sz="4" w:space="0" w:color="auto"/>
              <w:bottom w:val="nil"/>
              <w:right w:val="nil"/>
            </w:tcBorders>
            <w:shd w:val="clear" w:color="auto" w:fill="auto"/>
            <w:vAlign w:val="center"/>
            <w:hideMark/>
          </w:tcPr>
          <w:p w14:paraId="64C998B3" w14:textId="77777777" w:rsidR="00D9108B" w:rsidRPr="00250342" w:rsidRDefault="00D9108B" w:rsidP="00F47DB2">
            <w:pPr>
              <w:spacing w:after="0" w:line="240" w:lineRule="auto"/>
              <w:ind w:left="0" w:firstLine="1"/>
              <w:rPr>
                <w:rFonts w:ascii="Calibri" w:eastAsia="Times New Roman" w:hAnsi="Calibri" w:cs="Calibri"/>
                <w:b/>
                <w:bCs/>
                <w:color w:val="000000"/>
                <w:sz w:val="24"/>
                <w:szCs w:val="24"/>
                <w:lang w:eastAsia="en-NZ"/>
              </w:rPr>
            </w:pPr>
            <w:r w:rsidRPr="00250342">
              <w:rPr>
                <w:rFonts w:ascii="Calibri" w:eastAsia="Times New Roman" w:hAnsi="Calibri" w:cs="Calibri"/>
                <w:b/>
                <w:bCs/>
                <w:color w:val="000000"/>
                <w:sz w:val="24"/>
                <w:szCs w:val="24"/>
                <w:lang w:eastAsia="en-NZ"/>
              </w:rPr>
              <w:t>Will you get the COVID-19 vaccine?</w:t>
            </w:r>
          </w:p>
          <w:p w14:paraId="24F3F4C1" w14:textId="62E3E09A"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b/>
                <w:bCs/>
                <w:color w:val="000000"/>
                <w:sz w:val="24"/>
                <w:szCs w:val="24"/>
                <w:lang w:eastAsia="en-NZ"/>
              </w:rPr>
              <w:t xml:space="preserve">(Including those who have </w:t>
            </w:r>
            <w:r w:rsidR="008C3D9B">
              <w:rPr>
                <w:rFonts w:ascii="Calibri" w:eastAsia="Times New Roman" w:hAnsi="Calibri" w:cs="Calibri"/>
                <w:b/>
                <w:bCs/>
                <w:color w:val="000000"/>
                <w:sz w:val="24"/>
                <w:szCs w:val="24"/>
                <w:lang w:eastAsia="en-NZ"/>
              </w:rPr>
              <w:t>been vaccinated</w:t>
            </w:r>
            <w:r w:rsidRPr="00250342">
              <w:rPr>
                <w:rFonts w:ascii="Calibri" w:eastAsia="Times New Roman" w:hAnsi="Calibri" w:cs="Calibri"/>
                <w:b/>
                <w:bCs/>
                <w:color w:val="000000"/>
                <w:sz w:val="24"/>
                <w:szCs w:val="24"/>
                <w:lang w:eastAsia="en-NZ"/>
              </w:rPr>
              <w: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3E014EE7" w14:textId="77777777" w:rsidR="00D9108B" w:rsidRPr="00250342"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ALL</w:t>
            </w:r>
          </w:p>
        </w:tc>
        <w:tc>
          <w:tcPr>
            <w:tcW w:w="4800" w:type="dxa"/>
            <w:gridSpan w:val="5"/>
            <w:tcBorders>
              <w:top w:val="single" w:sz="4" w:space="0" w:color="auto"/>
              <w:left w:val="single" w:sz="4" w:space="0" w:color="auto"/>
              <w:bottom w:val="nil"/>
              <w:right w:val="single" w:sz="4" w:space="0" w:color="000000"/>
            </w:tcBorders>
            <w:shd w:val="clear" w:color="auto" w:fill="auto"/>
            <w:vAlign w:val="center"/>
            <w:hideMark/>
          </w:tcPr>
          <w:p w14:paraId="533CD600" w14:textId="3B8036C9" w:rsidR="00D9108B" w:rsidRPr="00250342" w:rsidRDefault="00D9108B" w:rsidP="00F47DB2">
            <w:pPr>
              <w:spacing w:after="0" w:line="240" w:lineRule="auto"/>
              <w:ind w:left="0" w:firstLine="1"/>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VACCINE GROUP</w:t>
            </w:r>
          </w:p>
        </w:tc>
      </w:tr>
      <w:tr w:rsidR="00D9108B" w:rsidRPr="00250342" w14:paraId="13409932" w14:textId="77777777" w:rsidTr="00D9108B">
        <w:trPr>
          <w:trHeight w:val="1131"/>
        </w:trPr>
        <w:tc>
          <w:tcPr>
            <w:tcW w:w="2694" w:type="dxa"/>
            <w:vMerge/>
            <w:tcBorders>
              <w:top w:val="single" w:sz="4" w:space="0" w:color="auto"/>
              <w:left w:val="single" w:sz="4" w:space="0" w:color="auto"/>
              <w:bottom w:val="nil"/>
              <w:right w:val="nil"/>
            </w:tcBorders>
            <w:vAlign w:val="center"/>
            <w:hideMark/>
          </w:tcPr>
          <w:p w14:paraId="4479D42B"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single" w:sz="4" w:space="0" w:color="auto"/>
              <w:right w:val="nil"/>
            </w:tcBorders>
            <w:vAlign w:val="center"/>
            <w:hideMark/>
          </w:tcPr>
          <w:p w14:paraId="10CD46B2"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2E1DE2AC" w14:textId="10FB2695" w:rsidR="00D9108B" w:rsidRPr="00D9108B"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1</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4B8DA950" w14:textId="65856490" w:rsidR="00D9108B" w:rsidRPr="00D9108B"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2</w:t>
            </w:r>
          </w:p>
        </w:tc>
        <w:tc>
          <w:tcPr>
            <w:tcW w:w="960" w:type="dxa"/>
            <w:tcBorders>
              <w:top w:val="single" w:sz="4" w:space="0" w:color="auto"/>
              <w:left w:val="single" w:sz="4" w:space="0" w:color="auto"/>
              <w:bottom w:val="single" w:sz="4" w:space="0" w:color="auto"/>
              <w:right w:val="single" w:sz="4" w:space="0" w:color="auto"/>
            </w:tcBorders>
            <w:vAlign w:val="center"/>
          </w:tcPr>
          <w:p w14:paraId="1905F0CB" w14:textId="40603A4C" w:rsidR="00D9108B" w:rsidRPr="00D9108B"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Group 3</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14A5512F" w14:textId="53D9D482" w:rsidR="00D9108B" w:rsidRPr="00D9108B"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 xml:space="preserve">Group 4-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39DD" w14:textId="37C5B72C" w:rsidR="00D9108B" w:rsidRPr="00D9108B" w:rsidRDefault="00D9108B" w:rsidP="00F47DB2">
            <w:pPr>
              <w:spacing w:after="0" w:line="240" w:lineRule="auto"/>
              <w:ind w:left="0" w:firstLine="1"/>
              <w:jc w:val="center"/>
              <w:rPr>
                <w:rFonts w:ascii="Calibri" w:eastAsia="Times New Roman" w:hAnsi="Calibri" w:cs="Calibri"/>
                <w:color w:val="000000"/>
                <w:sz w:val="20"/>
                <w:szCs w:val="20"/>
                <w:lang w:eastAsia="en-NZ"/>
              </w:rPr>
            </w:pPr>
            <w:r w:rsidRPr="00D9108B">
              <w:rPr>
                <w:rFonts w:ascii="Calibri" w:eastAsia="Times New Roman" w:hAnsi="Calibri" w:cs="Calibri"/>
                <w:color w:val="000000"/>
                <w:sz w:val="20"/>
                <w:szCs w:val="20"/>
                <w:lang w:eastAsia="en-NZ"/>
              </w:rPr>
              <w:t>Not sure</w:t>
            </w:r>
          </w:p>
        </w:tc>
      </w:tr>
      <w:tr w:rsidR="00D9108B" w:rsidRPr="00250342" w14:paraId="18D40BC9" w14:textId="77777777" w:rsidTr="00D9108B">
        <w:trPr>
          <w:trHeight w:val="255"/>
        </w:trPr>
        <w:tc>
          <w:tcPr>
            <w:tcW w:w="2694" w:type="dxa"/>
            <w:tcBorders>
              <w:top w:val="single" w:sz="4" w:space="0" w:color="auto"/>
              <w:left w:val="single" w:sz="4" w:space="0" w:color="auto"/>
              <w:bottom w:val="nil"/>
              <w:right w:val="nil"/>
            </w:tcBorders>
            <w:shd w:val="clear" w:color="auto" w:fill="auto"/>
            <w:noWrap/>
            <w:vAlign w:val="center"/>
            <w:hideMark/>
          </w:tcPr>
          <w:p w14:paraId="3041D8B3"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69231415"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shd w:val="clear" w:color="auto" w:fill="auto"/>
            <w:noWrap/>
            <w:vAlign w:val="center"/>
            <w:hideMark/>
          </w:tcPr>
          <w:p w14:paraId="01C6474B"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shd w:val="clear" w:color="auto" w:fill="auto"/>
            <w:noWrap/>
            <w:vAlign w:val="center"/>
            <w:hideMark/>
          </w:tcPr>
          <w:p w14:paraId="2EA9BDAC"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vAlign w:val="center"/>
          </w:tcPr>
          <w:p w14:paraId="78E8273A"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hideMark/>
          </w:tcPr>
          <w:p w14:paraId="40DE3685" w14:textId="13F353F2"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shd w:val="clear" w:color="auto" w:fill="auto"/>
            <w:noWrap/>
            <w:vAlign w:val="center"/>
            <w:hideMark/>
          </w:tcPr>
          <w:p w14:paraId="27DE5E4A"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r>
      <w:tr w:rsidR="00D9108B" w:rsidRPr="00250342" w14:paraId="04E882D0"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19D4DBC3"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shd w:val="clear" w:color="auto" w:fill="auto"/>
            <w:noWrap/>
            <w:vAlign w:val="center"/>
            <w:hideMark/>
          </w:tcPr>
          <w:p w14:paraId="15FF9518" w14:textId="0BDEE36A"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960" w:type="dxa"/>
            <w:tcBorders>
              <w:top w:val="nil"/>
              <w:left w:val="single" w:sz="4" w:space="0" w:color="auto"/>
              <w:bottom w:val="nil"/>
              <w:right w:val="nil"/>
            </w:tcBorders>
            <w:shd w:val="clear" w:color="auto" w:fill="auto"/>
            <w:noWrap/>
            <w:vAlign w:val="center"/>
            <w:hideMark/>
          </w:tcPr>
          <w:p w14:paraId="0907779D" w14:textId="6D10CAD3"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nil"/>
            </w:tcBorders>
            <w:shd w:val="clear" w:color="auto" w:fill="auto"/>
            <w:noWrap/>
            <w:vAlign w:val="center"/>
            <w:hideMark/>
          </w:tcPr>
          <w:p w14:paraId="7E8476DB" w14:textId="52E35FFD"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nil"/>
              <w:right w:val="nil"/>
            </w:tcBorders>
            <w:shd w:val="clear" w:color="auto" w:fill="auto"/>
            <w:vAlign w:val="center"/>
          </w:tcPr>
          <w:p w14:paraId="17950C7E" w14:textId="77E64553"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30%</w:t>
            </w:r>
          </w:p>
        </w:tc>
        <w:tc>
          <w:tcPr>
            <w:tcW w:w="960" w:type="dxa"/>
            <w:tcBorders>
              <w:top w:val="nil"/>
              <w:left w:val="nil"/>
              <w:bottom w:val="nil"/>
              <w:right w:val="nil"/>
            </w:tcBorders>
            <w:shd w:val="clear" w:color="auto" w:fill="auto"/>
            <w:noWrap/>
            <w:vAlign w:val="center"/>
            <w:hideMark/>
          </w:tcPr>
          <w:p w14:paraId="3AD0B1EF" w14:textId="55E3FDC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960" w:type="dxa"/>
            <w:tcBorders>
              <w:top w:val="nil"/>
              <w:left w:val="nil"/>
              <w:bottom w:val="nil"/>
              <w:right w:val="single" w:sz="4" w:space="0" w:color="auto"/>
            </w:tcBorders>
            <w:shd w:val="clear" w:color="auto" w:fill="auto"/>
            <w:noWrap/>
            <w:vAlign w:val="center"/>
            <w:hideMark/>
          </w:tcPr>
          <w:p w14:paraId="7346F9C2" w14:textId="5221BF54"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D9108B" w:rsidRPr="00250342" w14:paraId="225CE931"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66EF1870"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shd w:val="clear" w:color="auto" w:fill="auto"/>
            <w:noWrap/>
            <w:vAlign w:val="center"/>
            <w:hideMark/>
          </w:tcPr>
          <w:p w14:paraId="7D896756" w14:textId="20A2856F"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0" w:type="dxa"/>
            <w:tcBorders>
              <w:top w:val="nil"/>
              <w:left w:val="single" w:sz="4" w:space="0" w:color="auto"/>
              <w:bottom w:val="nil"/>
              <w:right w:val="nil"/>
            </w:tcBorders>
            <w:shd w:val="clear" w:color="auto" w:fill="auto"/>
            <w:noWrap/>
            <w:vAlign w:val="center"/>
            <w:hideMark/>
          </w:tcPr>
          <w:p w14:paraId="1B4E489A" w14:textId="2681D50B"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25440740" w14:textId="14182A79"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vAlign w:val="center"/>
          </w:tcPr>
          <w:p w14:paraId="26B57FC1" w14:textId="7E2227EA"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5%</w:t>
            </w:r>
          </w:p>
        </w:tc>
        <w:tc>
          <w:tcPr>
            <w:tcW w:w="960" w:type="dxa"/>
            <w:tcBorders>
              <w:top w:val="nil"/>
              <w:left w:val="nil"/>
              <w:bottom w:val="nil"/>
              <w:right w:val="nil"/>
            </w:tcBorders>
            <w:shd w:val="clear" w:color="auto" w:fill="auto"/>
            <w:noWrap/>
            <w:vAlign w:val="center"/>
            <w:hideMark/>
          </w:tcPr>
          <w:p w14:paraId="3DD6EAC8" w14:textId="7539E61E"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960" w:type="dxa"/>
            <w:tcBorders>
              <w:top w:val="nil"/>
              <w:left w:val="nil"/>
              <w:bottom w:val="nil"/>
              <w:right w:val="single" w:sz="4" w:space="0" w:color="auto"/>
            </w:tcBorders>
            <w:shd w:val="clear" w:color="auto" w:fill="auto"/>
            <w:noWrap/>
            <w:vAlign w:val="center"/>
            <w:hideMark/>
          </w:tcPr>
          <w:p w14:paraId="78F9CDE6" w14:textId="6DBFE239"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D9108B" w:rsidRPr="00250342" w14:paraId="25D61266"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616AC15C"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shd w:val="clear" w:color="auto" w:fill="auto"/>
            <w:noWrap/>
            <w:vAlign w:val="center"/>
            <w:hideMark/>
          </w:tcPr>
          <w:p w14:paraId="5788C7FA" w14:textId="15860D0D"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single" w:sz="4" w:space="0" w:color="auto"/>
              <w:bottom w:val="nil"/>
              <w:right w:val="nil"/>
            </w:tcBorders>
            <w:shd w:val="clear" w:color="auto" w:fill="auto"/>
            <w:noWrap/>
            <w:vAlign w:val="center"/>
            <w:hideMark/>
          </w:tcPr>
          <w:p w14:paraId="356CAEB1" w14:textId="2D6DF2FE"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hideMark/>
          </w:tcPr>
          <w:p w14:paraId="25769338" w14:textId="6F51F954"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bottom w:val="nil"/>
              <w:right w:val="nil"/>
            </w:tcBorders>
            <w:shd w:val="clear" w:color="auto" w:fill="auto"/>
            <w:vAlign w:val="center"/>
          </w:tcPr>
          <w:p w14:paraId="4C002271" w14:textId="36D6EE0C"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5%</w:t>
            </w:r>
          </w:p>
        </w:tc>
        <w:tc>
          <w:tcPr>
            <w:tcW w:w="960" w:type="dxa"/>
            <w:tcBorders>
              <w:top w:val="nil"/>
              <w:left w:val="nil"/>
              <w:bottom w:val="nil"/>
              <w:right w:val="nil"/>
            </w:tcBorders>
            <w:shd w:val="clear" w:color="auto" w:fill="auto"/>
            <w:noWrap/>
            <w:vAlign w:val="center"/>
            <w:hideMark/>
          </w:tcPr>
          <w:p w14:paraId="50FA99CB" w14:textId="69B2AB82"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nil"/>
              <w:left w:val="nil"/>
              <w:bottom w:val="nil"/>
              <w:right w:val="single" w:sz="4" w:space="0" w:color="auto"/>
            </w:tcBorders>
            <w:shd w:val="clear" w:color="auto" w:fill="auto"/>
            <w:noWrap/>
            <w:vAlign w:val="center"/>
            <w:hideMark/>
          </w:tcPr>
          <w:p w14:paraId="38EAE168" w14:textId="4120D1BD"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D9108B" w:rsidRPr="00250342" w14:paraId="33587C5D"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208C8EB3"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shd w:val="clear" w:color="auto" w:fill="auto"/>
            <w:noWrap/>
            <w:vAlign w:val="center"/>
            <w:hideMark/>
          </w:tcPr>
          <w:p w14:paraId="4B4B32FB" w14:textId="61D6535C"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bottom w:val="nil"/>
              <w:right w:val="nil"/>
            </w:tcBorders>
            <w:shd w:val="clear" w:color="auto" w:fill="auto"/>
            <w:noWrap/>
            <w:vAlign w:val="center"/>
            <w:hideMark/>
          </w:tcPr>
          <w:p w14:paraId="1EEFABBD" w14:textId="644D1DF0"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6B9C425B" w14:textId="0EC9F8F1"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nil"/>
            </w:tcBorders>
            <w:shd w:val="clear" w:color="auto" w:fill="auto"/>
            <w:vAlign w:val="center"/>
          </w:tcPr>
          <w:p w14:paraId="01A6705F" w14:textId="755FDBD6"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64AA8EF3" w14:textId="7BFCE1C2"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single" w:sz="4" w:space="0" w:color="auto"/>
            </w:tcBorders>
            <w:shd w:val="clear" w:color="auto" w:fill="auto"/>
            <w:noWrap/>
            <w:vAlign w:val="center"/>
            <w:hideMark/>
          </w:tcPr>
          <w:p w14:paraId="7E3ADDB6" w14:textId="24BF0133"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D9108B" w:rsidRPr="00250342" w14:paraId="7719D7E5"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64A7CF54"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shd w:val="clear" w:color="auto" w:fill="auto"/>
            <w:noWrap/>
            <w:vAlign w:val="center"/>
            <w:hideMark/>
          </w:tcPr>
          <w:p w14:paraId="14C9B7AA" w14:textId="14B9C794"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bottom w:val="nil"/>
              <w:right w:val="nil"/>
            </w:tcBorders>
            <w:shd w:val="clear" w:color="auto" w:fill="auto"/>
            <w:noWrap/>
            <w:vAlign w:val="center"/>
            <w:hideMark/>
          </w:tcPr>
          <w:p w14:paraId="1997A8B0" w14:textId="0DBBD7FF"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bottom w:val="nil"/>
              <w:right w:val="nil"/>
            </w:tcBorders>
            <w:shd w:val="clear" w:color="auto" w:fill="auto"/>
            <w:noWrap/>
            <w:vAlign w:val="center"/>
            <w:hideMark/>
          </w:tcPr>
          <w:p w14:paraId="6A2F16B1" w14:textId="6BE48B4C"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vAlign w:val="center"/>
          </w:tcPr>
          <w:p w14:paraId="2CCB6181" w14:textId="39C0DA45"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2B866B54" w14:textId="4391EA8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single" w:sz="4" w:space="0" w:color="auto"/>
            </w:tcBorders>
            <w:shd w:val="clear" w:color="auto" w:fill="auto"/>
            <w:noWrap/>
            <w:vAlign w:val="center"/>
            <w:hideMark/>
          </w:tcPr>
          <w:p w14:paraId="5ED045FD" w14:textId="33BB92A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D9108B" w:rsidRPr="00250342" w14:paraId="0EE0E056"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357C55FE"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shd w:val="clear" w:color="auto" w:fill="auto"/>
            <w:noWrap/>
            <w:vAlign w:val="center"/>
            <w:hideMark/>
          </w:tcPr>
          <w:p w14:paraId="7DFBB707" w14:textId="172ADFDC"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single" w:sz="4" w:space="0" w:color="auto"/>
              <w:bottom w:val="nil"/>
              <w:right w:val="nil"/>
            </w:tcBorders>
            <w:shd w:val="clear" w:color="auto" w:fill="auto"/>
            <w:noWrap/>
            <w:vAlign w:val="center"/>
            <w:hideMark/>
          </w:tcPr>
          <w:p w14:paraId="3CA98BDE" w14:textId="7BBA4134"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bottom w:val="nil"/>
              <w:right w:val="nil"/>
            </w:tcBorders>
            <w:shd w:val="clear" w:color="auto" w:fill="auto"/>
            <w:noWrap/>
            <w:vAlign w:val="center"/>
            <w:hideMark/>
          </w:tcPr>
          <w:p w14:paraId="4F679518" w14:textId="2E89EC00"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nil"/>
            </w:tcBorders>
            <w:shd w:val="clear" w:color="auto" w:fill="auto"/>
            <w:vAlign w:val="center"/>
          </w:tcPr>
          <w:p w14:paraId="69E53901" w14:textId="7C2F8E1E"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4%</w:t>
            </w:r>
          </w:p>
        </w:tc>
        <w:tc>
          <w:tcPr>
            <w:tcW w:w="960" w:type="dxa"/>
            <w:tcBorders>
              <w:top w:val="nil"/>
              <w:left w:val="nil"/>
              <w:bottom w:val="nil"/>
              <w:right w:val="nil"/>
            </w:tcBorders>
            <w:shd w:val="clear" w:color="auto" w:fill="auto"/>
            <w:noWrap/>
            <w:vAlign w:val="center"/>
            <w:hideMark/>
          </w:tcPr>
          <w:p w14:paraId="53CFA491" w14:textId="18E5530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nil"/>
              <w:right w:val="single" w:sz="4" w:space="0" w:color="auto"/>
            </w:tcBorders>
            <w:shd w:val="clear" w:color="auto" w:fill="auto"/>
            <w:noWrap/>
            <w:vAlign w:val="center"/>
            <w:hideMark/>
          </w:tcPr>
          <w:p w14:paraId="5FE92943" w14:textId="3A66E71C"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D9108B" w:rsidRPr="00250342" w14:paraId="7F61996A"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640AF36B"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shd w:val="clear" w:color="auto" w:fill="auto"/>
            <w:noWrap/>
            <w:vAlign w:val="center"/>
            <w:hideMark/>
          </w:tcPr>
          <w:p w14:paraId="13294836" w14:textId="2431E1B4"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single" w:sz="4" w:space="0" w:color="auto"/>
              <w:bottom w:val="nil"/>
              <w:right w:val="nil"/>
            </w:tcBorders>
            <w:shd w:val="clear" w:color="auto" w:fill="auto"/>
            <w:noWrap/>
            <w:vAlign w:val="center"/>
            <w:hideMark/>
          </w:tcPr>
          <w:p w14:paraId="31C3E828" w14:textId="7CD8B39D"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nil"/>
            </w:tcBorders>
            <w:shd w:val="clear" w:color="auto" w:fill="auto"/>
            <w:noWrap/>
            <w:vAlign w:val="center"/>
            <w:hideMark/>
          </w:tcPr>
          <w:p w14:paraId="43AE0446" w14:textId="72BEEB2F"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nil"/>
            </w:tcBorders>
            <w:shd w:val="clear" w:color="auto" w:fill="auto"/>
            <w:vAlign w:val="center"/>
          </w:tcPr>
          <w:p w14:paraId="49823C83" w14:textId="21515539"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5%</w:t>
            </w:r>
          </w:p>
        </w:tc>
        <w:tc>
          <w:tcPr>
            <w:tcW w:w="960" w:type="dxa"/>
            <w:tcBorders>
              <w:top w:val="nil"/>
              <w:left w:val="nil"/>
              <w:bottom w:val="nil"/>
              <w:right w:val="nil"/>
            </w:tcBorders>
            <w:shd w:val="clear" w:color="auto" w:fill="auto"/>
            <w:noWrap/>
            <w:vAlign w:val="center"/>
            <w:hideMark/>
          </w:tcPr>
          <w:p w14:paraId="05E6BEAF" w14:textId="3CEBEE1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single" w:sz="4" w:space="0" w:color="auto"/>
            </w:tcBorders>
            <w:shd w:val="clear" w:color="auto" w:fill="auto"/>
            <w:noWrap/>
            <w:vAlign w:val="center"/>
            <w:hideMark/>
          </w:tcPr>
          <w:p w14:paraId="002DFD78" w14:textId="69FADD61"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D9108B" w:rsidRPr="00250342" w14:paraId="5E8A95FB" w14:textId="77777777" w:rsidTr="00D9108B">
        <w:trPr>
          <w:trHeight w:val="255"/>
        </w:trPr>
        <w:tc>
          <w:tcPr>
            <w:tcW w:w="2694" w:type="dxa"/>
            <w:tcBorders>
              <w:top w:val="nil"/>
              <w:left w:val="single" w:sz="4" w:space="0" w:color="auto"/>
              <w:bottom w:val="nil"/>
              <w:right w:val="single" w:sz="4" w:space="0" w:color="auto"/>
            </w:tcBorders>
            <w:shd w:val="clear" w:color="auto" w:fill="auto"/>
            <w:noWrap/>
            <w:vAlign w:val="center"/>
            <w:hideMark/>
          </w:tcPr>
          <w:p w14:paraId="5E4779E2" w14:textId="77777777" w:rsidR="00D9108B" w:rsidRPr="00250342" w:rsidRDefault="00D9108B" w:rsidP="00D9108B">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shd w:val="clear" w:color="auto" w:fill="auto"/>
            <w:noWrap/>
            <w:vAlign w:val="center"/>
            <w:hideMark/>
          </w:tcPr>
          <w:p w14:paraId="771BBD6C" w14:textId="5508B397"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960" w:type="dxa"/>
            <w:tcBorders>
              <w:top w:val="nil"/>
              <w:left w:val="single" w:sz="4" w:space="0" w:color="auto"/>
              <w:bottom w:val="nil"/>
              <w:right w:val="nil"/>
            </w:tcBorders>
            <w:shd w:val="clear" w:color="auto" w:fill="auto"/>
            <w:noWrap/>
            <w:vAlign w:val="center"/>
            <w:hideMark/>
          </w:tcPr>
          <w:p w14:paraId="7E3ECEC4" w14:textId="77C09FBB"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960" w:type="dxa"/>
            <w:tcBorders>
              <w:top w:val="nil"/>
              <w:left w:val="nil"/>
              <w:bottom w:val="nil"/>
              <w:right w:val="nil"/>
            </w:tcBorders>
            <w:shd w:val="clear" w:color="auto" w:fill="auto"/>
            <w:noWrap/>
            <w:vAlign w:val="center"/>
            <w:hideMark/>
          </w:tcPr>
          <w:p w14:paraId="4A8F4331" w14:textId="6A6C2D41"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960" w:type="dxa"/>
            <w:tcBorders>
              <w:top w:val="nil"/>
              <w:left w:val="nil"/>
              <w:bottom w:val="nil"/>
              <w:right w:val="nil"/>
            </w:tcBorders>
            <w:shd w:val="clear" w:color="auto" w:fill="auto"/>
            <w:vAlign w:val="center"/>
          </w:tcPr>
          <w:p w14:paraId="6976FB9B" w14:textId="53111458" w:rsidR="00D9108B" w:rsidRDefault="00D9108B" w:rsidP="00D9108B">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48%</w:t>
            </w:r>
          </w:p>
        </w:tc>
        <w:tc>
          <w:tcPr>
            <w:tcW w:w="960" w:type="dxa"/>
            <w:tcBorders>
              <w:top w:val="nil"/>
              <w:left w:val="nil"/>
              <w:bottom w:val="nil"/>
              <w:right w:val="nil"/>
            </w:tcBorders>
            <w:shd w:val="clear" w:color="auto" w:fill="auto"/>
            <w:noWrap/>
            <w:vAlign w:val="center"/>
            <w:hideMark/>
          </w:tcPr>
          <w:p w14:paraId="751190BB" w14:textId="0FF31D95"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60" w:type="dxa"/>
            <w:tcBorders>
              <w:top w:val="nil"/>
              <w:left w:val="nil"/>
              <w:bottom w:val="nil"/>
              <w:right w:val="single" w:sz="4" w:space="0" w:color="auto"/>
            </w:tcBorders>
            <w:shd w:val="clear" w:color="auto" w:fill="auto"/>
            <w:noWrap/>
            <w:vAlign w:val="center"/>
            <w:hideMark/>
          </w:tcPr>
          <w:p w14:paraId="3DEA3F49" w14:textId="515A4326" w:rsidR="00D9108B" w:rsidRPr="00250342" w:rsidRDefault="00D9108B" w:rsidP="00D9108B">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D9108B" w:rsidRPr="00250342" w14:paraId="55B51572" w14:textId="77777777" w:rsidTr="00D9108B">
        <w:trPr>
          <w:trHeight w:val="255"/>
        </w:trPr>
        <w:tc>
          <w:tcPr>
            <w:tcW w:w="2694" w:type="dxa"/>
            <w:tcBorders>
              <w:top w:val="nil"/>
              <w:left w:val="single" w:sz="4" w:space="0" w:color="auto"/>
              <w:bottom w:val="single" w:sz="4" w:space="0" w:color="auto"/>
              <w:right w:val="nil"/>
            </w:tcBorders>
            <w:shd w:val="clear" w:color="auto" w:fill="auto"/>
            <w:noWrap/>
            <w:vAlign w:val="center"/>
            <w:hideMark/>
          </w:tcPr>
          <w:p w14:paraId="05A89C73"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30868839"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single" w:sz="4" w:space="0" w:color="auto"/>
              <w:bottom w:val="single" w:sz="4" w:space="0" w:color="auto"/>
              <w:right w:val="nil"/>
            </w:tcBorders>
            <w:shd w:val="clear" w:color="auto" w:fill="auto"/>
            <w:noWrap/>
            <w:vAlign w:val="center"/>
            <w:hideMark/>
          </w:tcPr>
          <w:p w14:paraId="3424BF23"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shd w:val="clear" w:color="auto" w:fill="auto"/>
            <w:noWrap/>
            <w:vAlign w:val="center"/>
            <w:hideMark/>
          </w:tcPr>
          <w:p w14:paraId="00C55FAF"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nil"/>
            </w:tcBorders>
            <w:vAlign w:val="center"/>
          </w:tcPr>
          <w:p w14:paraId="3F835C16" w14:textId="77777777" w:rsidR="00D9108B" w:rsidRDefault="00D9108B" w:rsidP="00F47DB2">
            <w:pPr>
              <w:spacing w:after="0" w:line="240" w:lineRule="auto"/>
              <w:ind w:left="0" w:firstLine="1"/>
              <w:rPr>
                <w:rFonts w:ascii="Calibri" w:hAnsi="Calibri" w:cs="Calibri"/>
                <w:color w:val="000000"/>
                <w:sz w:val="20"/>
                <w:szCs w:val="20"/>
              </w:rPr>
            </w:pPr>
          </w:p>
        </w:tc>
        <w:tc>
          <w:tcPr>
            <w:tcW w:w="960" w:type="dxa"/>
            <w:tcBorders>
              <w:top w:val="nil"/>
              <w:left w:val="nil"/>
              <w:bottom w:val="single" w:sz="4" w:space="0" w:color="auto"/>
              <w:right w:val="nil"/>
            </w:tcBorders>
            <w:shd w:val="clear" w:color="auto" w:fill="auto"/>
            <w:noWrap/>
            <w:vAlign w:val="center"/>
            <w:hideMark/>
          </w:tcPr>
          <w:p w14:paraId="2EF4785E" w14:textId="149F54C2"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BA860A"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D9108B" w:rsidRPr="00250342" w14:paraId="090DFB92" w14:textId="77777777" w:rsidTr="009E744F">
        <w:trPr>
          <w:trHeight w:val="255"/>
        </w:trPr>
        <w:tc>
          <w:tcPr>
            <w:tcW w:w="2694" w:type="dxa"/>
            <w:tcBorders>
              <w:top w:val="nil"/>
              <w:left w:val="nil"/>
              <w:bottom w:val="nil"/>
              <w:right w:val="nil"/>
            </w:tcBorders>
            <w:shd w:val="clear" w:color="auto" w:fill="auto"/>
            <w:noWrap/>
            <w:vAlign w:val="center"/>
            <w:hideMark/>
          </w:tcPr>
          <w:p w14:paraId="1F04968D"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0E10546D" w14:textId="77777777"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23838BBA" w14:textId="77777777"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089425E8" w14:textId="77777777"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vAlign w:val="center"/>
          </w:tcPr>
          <w:p w14:paraId="511EDAFE" w14:textId="77777777"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367EE5C3" w14:textId="2D708804"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c>
          <w:tcPr>
            <w:tcW w:w="960" w:type="dxa"/>
            <w:tcBorders>
              <w:top w:val="nil"/>
              <w:left w:val="nil"/>
              <w:bottom w:val="single" w:sz="4" w:space="0" w:color="auto"/>
              <w:right w:val="nil"/>
            </w:tcBorders>
            <w:shd w:val="clear" w:color="auto" w:fill="auto"/>
            <w:noWrap/>
            <w:vAlign w:val="center"/>
            <w:hideMark/>
          </w:tcPr>
          <w:p w14:paraId="3D413152" w14:textId="77777777" w:rsidR="00D9108B" w:rsidRPr="00250342" w:rsidRDefault="00D9108B" w:rsidP="00F47DB2">
            <w:pPr>
              <w:spacing w:after="0" w:line="240" w:lineRule="auto"/>
              <w:ind w:left="0" w:firstLine="1"/>
              <w:rPr>
                <w:rFonts w:ascii="Times New Roman" w:eastAsia="Times New Roman" w:hAnsi="Times New Roman" w:cs="Times New Roman"/>
                <w:sz w:val="20"/>
                <w:szCs w:val="20"/>
                <w:lang w:eastAsia="en-NZ"/>
              </w:rPr>
            </w:pPr>
          </w:p>
        </w:tc>
      </w:tr>
      <w:tr w:rsidR="009E744F" w:rsidRPr="00250342" w14:paraId="54680FC1" w14:textId="77777777" w:rsidTr="009E744F">
        <w:trPr>
          <w:trHeight w:val="255"/>
        </w:trPr>
        <w:tc>
          <w:tcPr>
            <w:tcW w:w="2694" w:type="dxa"/>
            <w:tcBorders>
              <w:top w:val="single" w:sz="4" w:space="0" w:color="auto"/>
              <w:left w:val="single" w:sz="4" w:space="0" w:color="auto"/>
              <w:bottom w:val="nil"/>
              <w:right w:val="single" w:sz="4" w:space="0" w:color="auto"/>
            </w:tcBorders>
            <w:shd w:val="clear" w:color="auto" w:fill="auto"/>
            <w:noWrap/>
            <w:vAlign w:val="center"/>
          </w:tcPr>
          <w:p w14:paraId="7878CF47" w14:textId="77777777" w:rsidR="009E744F" w:rsidRPr="00250342" w:rsidRDefault="009E744F" w:rsidP="009E744F">
            <w:pPr>
              <w:spacing w:after="0" w:line="240" w:lineRule="auto"/>
              <w:ind w:left="0" w:firstLine="1"/>
              <w:rPr>
                <w:rFonts w:ascii="Calibri" w:eastAsia="Times New Roman" w:hAnsi="Calibri" w:cs="Calibri"/>
                <w:color w:val="000000"/>
                <w:sz w:val="20"/>
                <w:szCs w:val="20"/>
                <w:lang w:eastAsia="en-NZ"/>
              </w:rPr>
            </w:pPr>
            <w:r w:rsidRPr="00250342">
              <w:rPr>
                <w:rFonts w:ascii="Calibri" w:hAnsi="Calibri" w:cs="Calibri"/>
                <w:color w:val="000000"/>
                <w:sz w:val="20"/>
                <w:szCs w:val="20"/>
              </w:rPr>
              <w:t>TOTAL LIKELY plus ALREADY VACCINATED</w:t>
            </w:r>
          </w:p>
        </w:tc>
        <w:tc>
          <w:tcPr>
            <w:tcW w:w="960" w:type="dxa"/>
            <w:tcBorders>
              <w:top w:val="single" w:sz="4" w:space="0" w:color="auto"/>
              <w:left w:val="nil"/>
              <w:bottom w:val="nil"/>
              <w:right w:val="single" w:sz="4" w:space="0" w:color="auto"/>
            </w:tcBorders>
            <w:shd w:val="clear" w:color="auto" w:fill="auto"/>
            <w:noWrap/>
            <w:vAlign w:val="center"/>
          </w:tcPr>
          <w:p w14:paraId="4DB4BC52" w14:textId="4A1E8FF3"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960" w:type="dxa"/>
            <w:tcBorders>
              <w:top w:val="single" w:sz="4" w:space="0" w:color="auto"/>
              <w:left w:val="single" w:sz="4" w:space="0" w:color="auto"/>
              <w:bottom w:val="nil"/>
              <w:right w:val="nil"/>
            </w:tcBorders>
            <w:shd w:val="clear" w:color="auto" w:fill="auto"/>
            <w:noWrap/>
            <w:vAlign w:val="center"/>
          </w:tcPr>
          <w:p w14:paraId="29A9746D" w14:textId="419FC90A"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960" w:type="dxa"/>
            <w:tcBorders>
              <w:top w:val="single" w:sz="4" w:space="0" w:color="auto"/>
              <w:left w:val="nil"/>
              <w:bottom w:val="nil"/>
              <w:right w:val="nil"/>
            </w:tcBorders>
            <w:shd w:val="clear" w:color="auto" w:fill="auto"/>
            <w:noWrap/>
            <w:vAlign w:val="center"/>
          </w:tcPr>
          <w:p w14:paraId="64E43CE2" w14:textId="07286554"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92%</w:t>
            </w:r>
          </w:p>
        </w:tc>
        <w:tc>
          <w:tcPr>
            <w:tcW w:w="960" w:type="dxa"/>
            <w:tcBorders>
              <w:top w:val="single" w:sz="4" w:space="0" w:color="auto"/>
              <w:left w:val="nil"/>
              <w:bottom w:val="nil"/>
              <w:right w:val="nil"/>
            </w:tcBorders>
            <w:shd w:val="clear" w:color="auto" w:fill="auto"/>
            <w:vAlign w:val="center"/>
          </w:tcPr>
          <w:p w14:paraId="29D07233" w14:textId="33C3FFB7" w:rsidR="009E744F" w:rsidRDefault="009E744F" w:rsidP="009E744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88%</w:t>
            </w:r>
          </w:p>
        </w:tc>
        <w:tc>
          <w:tcPr>
            <w:tcW w:w="960" w:type="dxa"/>
            <w:tcBorders>
              <w:top w:val="single" w:sz="4" w:space="0" w:color="auto"/>
              <w:left w:val="nil"/>
              <w:bottom w:val="nil"/>
              <w:right w:val="nil"/>
            </w:tcBorders>
            <w:shd w:val="clear" w:color="auto" w:fill="auto"/>
            <w:noWrap/>
            <w:vAlign w:val="center"/>
          </w:tcPr>
          <w:p w14:paraId="2300884A" w14:textId="07D8336B"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960" w:type="dxa"/>
            <w:tcBorders>
              <w:top w:val="single" w:sz="4" w:space="0" w:color="auto"/>
              <w:left w:val="nil"/>
              <w:bottom w:val="nil"/>
              <w:right w:val="single" w:sz="4" w:space="0" w:color="auto"/>
            </w:tcBorders>
            <w:shd w:val="clear" w:color="auto" w:fill="auto"/>
            <w:noWrap/>
            <w:vAlign w:val="center"/>
          </w:tcPr>
          <w:p w14:paraId="66793EB8" w14:textId="0DA575D1"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r>
      <w:tr w:rsidR="009E744F" w:rsidRPr="00250342" w14:paraId="6AE676C2" w14:textId="77777777" w:rsidTr="009E744F">
        <w:trPr>
          <w:trHeight w:val="255"/>
        </w:trPr>
        <w:tc>
          <w:tcPr>
            <w:tcW w:w="2694" w:type="dxa"/>
            <w:tcBorders>
              <w:top w:val="nil"/>
              <w:left w:val="single" w:sz="4" w:space="0" w:color="auto"/>
              <w:bottom w:val="single" w:sz="4" w:space="0" w:color="auto"/>
              <w:right w:val="single" w:sz="4" w:space="0" w:color="auto"/>
            </w:tcBorders>
            <w:shd w:val="clear" w:color="auto" w:fill="auto"/>
            <w:noWrap/>
            <w:vAlign w:val="center"/>
          </w:tcPr>
          <w:p w14:paraId="37314312" w14:textId="77777777" w:rsidR="009E744F" w:rsidRPr="00250342" w:rsidRDefault="009E744F" w:rsidP="009E744F">
            <w:pPr>
              <w:spacing w:after="0" w:line="240" w:lineRule="auto"/>
              <w:ind w:left="0" w:firstLine="1"/>
              <w:rPr>
                <w:rFonts w:ascii="Calibri" w:eastAsia="Times New Roman" w:hAnsi="Calibri" w:cs="Calibri"/>
                <w:color w:val="000000"/>
                <w:sz w:val="20"/>
                <w:szCs w:val="20"/>
                <w:lang w:eastAsia="en-NZ"/>
              </w:rPr>
            </w:pPr>
            <w:r w:rsidRPr="00250342">
              <w:rPr>
                <w:rFonts w:ascii="Calibri" w:hAnsi="Calibri" w:cs="Calibri"/>
                <w:color w:val="000000"/>
                <w:sz w:val="20"/>
                <w:szCs w:val="20"/>
              </w:rPr>
              <w:t>TOTAL UNLIKELY</w:t>
            </w:r>
          </w:p>
        </w:tc>
        <w:tc>
          <w:tcPr>
            <w:tcW w:w="960" w:type="dxa"/>
            <w:tcBorders>
              <w:top w:val="nil"/>
              <w:left w:val="nil"/>
              <w:bottom w:val="single" w:sz="4" w:space="0" w:color="auto"/>
              <w:right w:val="single" w:sz="4" w:space="0" w:color="auto"/>
            </w:tcBorders>
            <w:shd w:val="clear" w:color="auto" w:fill="auto"/>
            <w:noWrap/>
            <w:vAlign w:val="center"/>
          </w:tcPr>
          <w:p w14:paraId="77E6C8DA" w14:textId="2D2EB300"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960" w:type="dxa"/>
            <w:tcBorders>
              <w:top w:val="nil"/>
              <w:left w:val="single" w:sz="4" w:space="0" w:color="auto"/>
              <w:bottom w:val="single" w:sz="4" w:space="0" w:color="auto"/>
              <w:right w:val="nil"/>
            </w:tcBorders>
            <w:shd w:val="clear" w:color="auto" w:fill="auto"/>
            <w:noWrap/>
            <w:vAlign w:val="center"/>
          </w:tcPr>
          <w:p w14:paraId="6BB43FB0" w14:textId="54AD9E92"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single" w:sz="4" w:space="0" w:color="auto"/>
              <w:right w:val="nil"/>
            </w:tcBorders>
            <w:shd w:val="clear" w:color="auto" w:fill="auto"/>
            <w:noWrap/>
            <w:vAlign w:val="center"/>
          </w:tcPr>
          <w:p w14:paraId="7CFC43BC" w14:textId="2AA9E60D"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single" w:sz="4" w:space="0" w:color="auto"/>
              <w:right w:val="nil"/>
            </w:tcBorders>
            <w:shd w:val="clear" w:color="auto" w:fill="auto"/>
            <w:vAlign w:val="center"/>
          </w:tcPr>
          <w:p w14:paraId="411D2674" w14:textId="52EB3BB1" w:rsidR="009E744F" w:rsidRDefault="009E744F" w:rsidP="009E744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7%</w:t>
            </w:r>
          </w:p>
        </w:tc>
        <w:tc>
          <w:tcPr>
            <w:tcW w:w="960" w:type="dxa"/>
            <w:tcBorders>
              <w:top w:val="nil"/>
              <w:left w:val="nil"/>
              <w:bottom w:val="single" w:sz="4" w:space="0" w:color="auto"/>
              <w:right w:val="nil"/>
            </w:tcBorders>
            <w:shd w:val="clear" w:color="auto" w:fill="auto"/>
            <w:noWrap/>
            <w:vAlign w:val="center"/>
          </w:tcPr>
          <w:p w14:paraId="74BF8CCA" w14:textId="1A988CFC"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center"/>
          </w:tcPr>
          <w:p w14:paraId="73890735" w14:textId="730E923B"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r>
      <w:tr w:rsidR="00D9108B" w:rsidRPr="00250342" w14:paraId="3506A35B" w14:textId="77777777" w:rsidTr="009E744F">
        <w:trPr>
          <w:trHeight w:val="255"/>
        </w:trPr>
        <w:tc>
          <w:tcPr>
            <w:tcW w:w="2694" w:type="dxa"/>
            <w:tcBorders>
              <w:top w:val="single" w:sz="4" w:space="0" w:color="auto"/>
              <w:bottom w:val="single" w:sz="4" w:space="0" w:color="auto"/>
            </w:tcBorders>
            <w:shd w:val="clear" w:color="auto" w:fill="auto"/>
            <w:noWrap/>
            <w:vAlign w:val="center"/>
          </w:tcPr>
          <w:p w14:paraId="2666F015" w14:textId="77777777" w:rsidR="00D9108B" w:rsidRPr="00250342" w:rsidRDefault="00D9108B" w:rsidP="00F47DB2">
            <w:pPr>
              <w:spacing w:after="0" w:line="240" w:lineRule="auto"/>
              <w:ind w:left="0" w:firstLine="1"/>
              <w:rPr>
                <w:rFonts w:ascii="Calibri" w:eastAsia="Times New Roman" w:hAnsi="Calibri" w:cs="Calibri"/>
                <w:color w:val="000000"/>
                <w:sz w:val="20"/>
                <w:szCs w:val="20"/>
                <w:lang w:eastAsia="en-NZ"/>
              </w:rPr>
            </w:pPr>
          </w:p>
        </w:tc>
        <w:tc>
          <w:tcPr>
            <w:tcW w:w="960" w:type="dxa"/>
            <w:tcBorders>
              <w:top w:val="single" w:sz="4" w:space="0" w:color="auto"/>
              <w:left w:val="nil"/>
              <w:bottom w:val="nil"/>
              <w:right w:val="nil"/>
            </w:tcBorders>
            <w:shd w:val="clear" w:color="auto" w:fill="auto"/>
            <w:noWrap/>
            <w:vAlign w:val="center"/>
          </w:tcPr>
          <w:p w14:paraId="561515FE" w14:textId="77777777"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01F98C3E" w14:textId="77777777"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5D85C744" w14:textId="77777777"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vAlign w:val="center"/>
          </w:tcPr>
          <w:p w14:paraId="6FA761F3" w14:textId="77777777"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703A6401" w14:textId="165901D1"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vAlign w:val="center"/>
          </w:tcPr>
          <w:p w14:paraId="0B1B6537" w14:textId="77777777" w:rsidR="00D9108B" w:rsidRPr="00250342" w:rsidRDefault="00D9108B" w:rsidP="00F47DB2">
            <w:pPr>
              <w:spacing w:after="0" w:line="240" w:lineRule="auto"/>
              <w:ind w:left="0" w:firstLine="1"/>
              <w:jc w:val="right"/>
              <w:rPr>
                <w:rFonts w:ascii="Calibri" w:eastAsia="Times New Roman" w:hAnsi="Calibri" w:cs="Calibri"/>
                <w:color w:val="000000"/>
                <w:sz w:val="20"/>
                <w:szCs w:val="20"/>
                <w:lang w:eastAsia="en-NZ"/>
              </w:rPr>
            </w:pPr>
          </w:p>
        </w:tc>
      </w:tr>
      <w:tr w:rsidR="009E744F" w:rsidRPr="00250342" w14:paraId="3BD9B715" w14:textId="77777777" w:rsidTr="009E744F">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5B29F" w14:textId="77777777" w:rsidR="009E744F" w:rsidRPr="00250342" w:rsidRDefault="009E744F" w:rsidP="009E744F">
            <w:pPr>
              <w:spacing w:after="0" w:line="240" w:lineRule="auto"/>
              <w:ind w:left="0" w:firstLine="1"/>
              <w:rPr>
                <w:rFonts w:ascii="Calibri" w:eastAsia="Times New Roman" w:hAnsi="Calibri" w:cs="Calibri"/>
                <w:color w:val="000000"/>
                <w:sz w:val="20"/>
                <w:szCs w:val="20"/>
                <w:lang w:eastAsia="en-NZ"/>
              </w:rPr>
            </w:pPr>
            <w:r w:rsidRPr="00250342">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2726E" w14:textId="3D245B0E"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2,509</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183C9252" w14:textId="55FC51EB"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105</w:t>
            </w:r>
          </w:p>
        </w:tc>
        <w:tc>
          <w:tcPr>
            <w:tcW w:w="960" w:type="dxa"/>
            <w:tcBorders>
              <w:top w:val="single" w:sz="4" w:space="0" w:color="auto"/>
              <w:left w:val="nil"/>
              <w:bottom w:val="single" w:sz="4" w:space="0" w:color="auto"/>
              <w:right w:val="nil"/>
            </w:tcBorders>
            <w:shd w:val="clear" w:color="auto" w:fill="auto"/>
            <w:noWrap/>
            <w:vAlign w:val="center"/>
            <w:hideMark/>
          </w:tcPr>
          <w:p w14:paraId="66C61BA5" w14:textId="5A63B37C"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244</w:t>
            </w:r>
          </w:p>
        </w:tc>
        <w:tc>
          <w:tcPr>
            <w:tcW w:w="960" w:type="dxa"/>
            <w:tcBorders>
              <w:top w:val="single" w:sz="4" w:space="0" w:color="auto"/>
              <w:left w:val="nil"/>
              <w:bottom w:val="single" w:sz="4" w:space="0" w:color="auto"/>
              <w:right w:val="nil"/>
            </w:tcBorders>
            <w:shd w:val="clear" w:color="auto" w:fill="auto"/>
            <w:vAlign w:val="center"/>
          </w:tcPr>
          <w:p w14:paraId="6C195F66" w14:textId="3DE971C4" w:rsidR="009E744F" w:rsidRDefault="009E744F" w:rsidP="009E744F">
            <w:pPr>
              <w:spacing w:after="0" w:line="240" w:lineRule="auto"/>
              <w:ind w:left="0" w:firstLine="1"/>
              <w:jc w:val="right"/>
              <w:rPr>
                <w:rFonts w:ascii="Calibri" w:hAnsi="Calibri" w:cs="Calibri"/>
                <w:color w:val="000000"/>
                <w:sz w:val="20"/>
                <w:szCs w:val="20"/>
              </w:rPr>
            </w:pPr>
            <w:r>
              <w:rPr>
                <w:rFonts w:ascii="Calibri" w:hAnsi="Calibri" w:cs="Calibri"/>
                <w:color w:val="000000"/>
                <w:sz w:val="20"/>
                <w:szCs w:val="20"/>
              </w:rPr>
              <w:t>827</w:t>
            </w:r>
          </w:p>
        </w:tc>
        <w:tc>
          <w:tcPr>
            <w:tcW w:w="960" w:type="dxa"/>
            <w:tcBorders>
              <w:top w:val="single" w:sz="4" w:space="0" w:color="auto"/>
              <w:left w:val="nil"/>
              <w:bottom w:val="single" w:sz="4" w:space="0" w:color="auto"/>
              <w:right w:val="nil"/>
            </w:tcBorders>
            <w:shd w:val="clear" w:color="auto" w:fill="auto"/>
            <w:noWrap/>
            <w:vAlign w:val="center"/>
            <w:hideMark/>
          </w:tcPr>
          <w:p w14:paraId="591F6A32" w14:textId="0066F31F"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1,174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39F787" w14:textId="23AD9CBB" w:rsidR="009E744F" w:rsidRPr="00250342" w:rsidRDefault="009E744F" w:rsidP="009E744F">
            <w:pPr>
              <w:spacing w:after="0" w:line="240" w:lineRule="auto"/>
              <w:ind w:left="0" w:firstLine="1"/>
              <w:jc w:val="right"/>
              <w:rPr>
                <w:rFonts w:ascii="Calibri" w:eastAsia="Times New Roman" w:hAnsi="Calibri" w:cs="Calibri"/>
                <w:color w:val="000000"/>
                <w:sz w:val="20"/>
                <w:szCs w:val="20"/>
                <w:lang w:eastAsia="en-NZ"/>
              </w:rPr>
            </w:pPr>
            <w:r>
              <w:rPr>
                <w:rFonts w:ascii="Calibri" w:hAnsi="Calibri" w:cs="Calibri"/>
                <w:color w:val="000000"/>
                <w:sz w:val="20"/>
                <w:szCs w:val="20"/>
              </w:rPr>
              <w:t>159</w:t>
            </w:r>
          </w:p>
        </w:tc>
      </w:tr>
    </w:tbl>
    <w:p w14:paraId="37A6F248" w14:textId="35776FC7" w:rsidR="00514992" w:rsidRDefault="00514992" w:rsidP="007B2BF3">
      <w:pPr>
        <w:spacing w:after="0"/>
        <w:ind w:left="426"/>
        <w:rPr>
          <w:lang w:val="en-AU"/>
        </w:rPr>
      </w:pPr>
    </w:p>
    <w:p w14:paraId="02355D25" w14:textId="77777777" w:rsidR="007B2BF3" w:rsidRDefault="007B2BF3" w:rsidP="007B2BF3">
      <w:pPr>
        <w:spacing w:after="0"/>
        <w:rPr>
          <w:lang w:val="en-AU"/>
        </w:rPr>
      </w:pPr>
    </w:p>
    <w:p w14:paraId="11572D1A" w14:textId="77777777" w:rsidR="001448A7" w:rsidRPr="009F31FB" w:rsidRDefault="001448A7" w:rsidP="001448A7">
      <w:pPr>
        <w:pStyle w:val="Heading2"/>
        <w:rPr>
          <w:rFonts w:asciiTheme="minorHAnsi" w:hAnsiTheme="minorHAnsi" w:cstheme="minorHAnsi"/>
          <w:color w:val="auto"/>
          <w:lang w:val="en-AU"/>
        </w:rPr>
      </w:pPr>
      <w:bookmarkStart w:id="13" w:name="_Toc76931954"/>
      <w:bookmarkStart w:id="14" w:name="_Toc79506472"/>
      <w:r w:rsidRPr="009F31FB">
        <w:rPr>
          <w:rFonts w:asciiTheme="minorHAnsi" w:hAnsiTheme="minorHAnsi" w:cstheme="minorHAnsi"/>
          <w:color w:val="auto"/>
          <w:lang w:val="en-AU"/>
        </w:rPr>
        <w:t>1.1  Unlikely to get a COVID-19 vaccine and difficult to persuade</w:t>
      </w:r>
      <w:bookmarkEnd w:id="13"/>
      <w:bookmarkEnd w:id="14"/>
    </w:p>
    <w:p w14:paraId="5869FB83" w14:textId="63930B25" w:rsidR="001448A7" w:rsidRDefault="002D15DC" w:rsidP="001448A7">
      <w:pPr>
        <w:spacing w:after="0"/>
      </w:pPr>
      <w:r>
        <w:t>A decline in the estimated number of people who are unvaccinated and say they are unlikely to get a vaccine has led to a</w:t>
      </w:r>
      <w:r w:rsidR="001448A7">
        <w:t xml:space="preserve"> </w:t>
      </w:r>
      <w:r>
        <w:t xml:space="preserve">reduction </w:t>
      </w:r>
      <w:r w:rsidR="001448A7">
        <w:t xml:space="preserve">in the </w:t>
      </w:r>
      <w:r>
        <w:t>“</w:t>
      </w:r>
      <w:r w:rsidR="001448A7">
        <w:t>core</w:t>
      </w:r>
      <w:r>
        <w:t>”</w:t>
      </w:r>
      <w:r w:rsidR="001448A7">
        <w:t xml:space="preserve"> who will be difficult to persuade</w:t>
      </w:r>
      <w:r>
        <w:t>,</w:t>
      </w:r>
      <w:r w:rsidR="001448A7">
        <w:t xml:space="preserve"> to </w:t>
      </w:r>
      <w:r>
        <w:t>7.4%</w:t>
      </w:r>
      <w:r w:rsidR="001448A7">
        <w:t xml:space="preserve"> of the total 16+ population.</w:t>
      </w:r>
    </w:p>
    <w:p w14:paraId="74E2ABD9" w14:textId="77777777" w:rsidR="001448A7" w:rsidRDefault="001448A7" w:rsidP="001448A7">
      <w:pPr>
        <w:spacing w:after="0"/>
      </w:pPr>
    </w:p>
    <w:p w14:paraId="36E7AD2D" w14:textId="7F0E622F" w:rsidR="001448A7" w:rsidRDefault="001448A7" w:rsidP="001448A7">
      <w:pPr>
        <w:spacing w:after="0"/>
      </w:pPr>
      <w:r>
        <w:t xml:space="preserve">An estimated </w:t>
      </w:r>
      <w:r w:rsidR="002D15DC">
        <w:t>237,200</w:t>
      </w:r>
      <w:r>
        <w:t xml:space="preserve"> (4</w:t>
      </w:r>
      <w:r w:rsidR="002D15DC">
        <w:t>1</w:t>
      </w:r>
      <w:r>
        <w:t xml:space="preserve">%) of the </w:t>
      </w:r>
      <w:r w:rsidR="002D15DC">
        <w:t>573,700</w:t>
      </w:r>
      <w:r>
        <w:t xml:space="preserve"> who are unlikely to get a COVID-19 vaccine say they either “Definitely” have all the information they need or feel they don’t need to know more. The comparable estimates in the past three surveys were </w:t>
      </w:r>
      <w:r w:rsidR="002D15DC">
        <w:t xml:space="preserve">291,600 in June, </w:t>
      </w:r>
      <w:r>
        <w:t xml:space="preserve">168,900 in May, 267,000 in April and 301,400 in March 2021.  </w:t>
      </w:r>
    </w:p>
    <w:p w14:paraId="70EB6F3C" w14:textId="77777777" w:rsidR="001448A7" w:rsidRDefault="001448A7" w:rsidP="001448A7">
      <w:pPr>
        <w:spacing w:after="0"/>
      </w:pPr>
    </w:p>
    <w:p w14:paraId="1317537A" w14:textId="37801875" w:rsidR="001448A7" w:rsidRDefault="001448A7" w:rsidP="001448A7">
      <w:pPr>
        <w:spacing w:after="0"/>
      </w:pPr>
      <w:r>
        <w:t xml:space="preserve">Add those who “mostly” have all the information they feel they need and the estimate rises to </w:t>
      </w:r>
      <w:r w:rsidR="002D15DC">
        <w:t>303,900</w:t>
      </w:r>
      <w:r>
        <w:t xml:space="preserve"> or </w:t>
      </w:r>
      <w:r w:rsidR="002D15DC">
        <w:t>53</w:t>
      </w:r>
      <w:r>
        <w:t xml:space="preserve">% of those who are unlikely to get a vaccine (estimated at </w:t>
      </w:r>
      <w:r w:rsidR="002D15DC">
        <w:t xml:space="preserve">392,400 in June, </w:t>
      </w:r>
      <w:r>
        <w:t xml:space="preserve">249,300 in May, 320,000 in April and 368,900 in March 2021).  </w:t>
      </w:r>
    </w:p>
    <w:p w14:paraId="00EA1A69" w14:textId="77777777" w:rsidR="001448A7" w:rsidRDefault="001448A7" w:rsidP="001448A7">
      <w:pPr>
        <w:spacing w:after="0"/>
        <w:rPr>
          <w:b/>
          <w:bCs/>
        </w:rPr>
      </w:pPr>
    </w:p>
    <w:p w14:paraId="3003CC44" w14:textId="123AE765" w:rsidR="001448A7" w:rsidRDefault="001448A7" w:rsidP="001448A7">
      <w:pPr>
        <w:spacing w:after="0"/>
        <w:rPr>
          <w:b/>
          <w:bCs/>
        </w:rPr>
      </w:pPr>
      <w:r>
        <w:rPr>
          <w:b/>
          <w:bCs/>
        </w:rPr>
        <w:lastRenderedPageBreak/>
        <w:t xml:space="preserve">This “core” of those who will </w:t>
      </w:r>
      <w:r w:rsidR="004C4786">
        <w:rPr>
          <w:b/>
          <w:bCs/>
        </w:rPr>
        <w:t xml:space="preserve">probably </w:t>
      </w:r>
      <w:r>
        <w:rPr>
          <w:b/>
          <w:bCs/>
        </w:rPr>
        <w:t xml:space="preserve">be difficult to persuade to get a COVID-19 vaccine has </w:t>
      </w:r>
      <w:r w:rsidR="00B3080C">
        <w:rPr>
          <w:b/>
          <w:bCs/>
        </w:rPr>
        <w:t xml:space="preserve">fallen </w:t>
      </w:r>
      <w:r>
        <w:rPr>
          <w:b/>
          <w:bCs/>
        </w:rPr>
        <w:t xml:space="preserve">to </w:t>
      </w:r>
      <w:r w:rsidR="00B3080C">
        <w:rPr>
          <w:b/>
          <w:bCs/>
        </w:rPr>
        <w:t>9.0</w:t>
      </w:r>
      <w:r>
        <w:rPr>
          <w:b/>
          <w:bCs/>
        </w:rPr>
        <w:t>% of th</w:t>
      </w:r>
      <w:r w:rsidR="00664BE2">
        <w:rPr>
          <w:b/>
          <w:bCs/>
        </w:rPr>
        <w:t xml:space="preserve">ose aged </w:t>
      </w:r>
      <w:r>
        <w:rPr>
          <w:b/>
          <w:bCs/>
        </w:rPr>
        <w:t xml:space="preserve">16+ </w:t>
      </w:r>
      <w:r>
        <w:rPr>
          <w:b/>
          <w:bCs/>
          <w:u w:val="single"/>
        </w:rPr>
        <w:t>who are yet to get a vaccine</w:t>
      </w:r>
      <w:r>
        <w:rPr>
          <w:b/>
          <w:bCs/>
        </w:rPr>
        <w:t xml:space="preserve"> (</w:t>
      </w:r>
      <w:r w:rsidR="00B3080C">
        <w:rPr>
          <w:b/>
          <w:bCs/>
        </w:rPr>
        <w:t xml:space="preserve">11.6% in June, </w:t>
      </w:r>
      <w:r>
        <w:rPr>
          <w:b/>
          <w:bCs/>
        </w:rPr>
        <w:t xml:space="preserve">7.0% in May, 8.4% in April and 9.4% in March 2021), equivalent to </w:t>
      </w:r>
      <w:r w:rsidR="00B3080C">
        <w:rPr>
          <w:b/>
          <w:bCs/>
        </w:rPr>
        <w:t>7.4</w:t>
      </w:r>
      <w:r>
        <w:rPr>
          <w:b/>
          <w:bCs/>
        </w:rPr>
        <w:t>% of the total 16+ population.</w:t>
      </w:r>
    </w:p>
    <w:p w14:paraId="1CC0274C" w14:textId="77777777" w:rsidR="001448A7" w:rsidRDefault="001448A7" w:rsidP="001448A7">
      <w:pPr>
        <w:spacing w:after="0"/>
      </w:pPr>
    </w:p>
    <w:p w14:paraId="12B03E61" w14:textId="77777777" w:rsidR="001448A7" w:rsidRDefault="001448A7" w:rsidP="001448A7">
      <w:pPr>
        <w:spacing w:after="0"/>
        <w:rPr>
          <w:lang w:val="en-AU"/>
        </w:rPr>
      </w:pPr>
      <w:r>
        <w:rPr>
          <w:lang w:val="en-AU"/>
        </w:rPr>
        <w:t>The demographic characteristics of this “difficult to persuade” group are shown below, compared with the demographic characteristics of all who are unlikely to get a COVID-19 vaccine.  They key differences are:</w:t>
      </w:r>
    </w:p>
    <w:p w14:paraId="0E55CE12" w14:textId="77777777" w:rsidR="001448A7" w:rsidRDefault="001448A7" w:rsidP="001448A7">
      <w:pPr>
        <w:spacing w:after="0"/>
        <w:rPr>
          <w:lang w:val="en-AU"/>
        </w:rPr>
      </w:pPr>
      <w:r>
        <w:rPr>
          <w:lang w:val="en-AU"/>
        </w:rPr>
        <w:t xml:space="preserve"> </w:t>
      </w:r>
    </w:p>
    <w:p w14:paraId="0CCF3490" w14:textId="77777777" w:rsidR="001448A7" w:rsidRDefault="001448A7" w:rsidP="005D2FF7">
      <w:pPr>
        <w:pStyle w:val="ListParagraph"/>
        <w:numPr>
          <w:ilvl w:val="0"/>
          <w:numId w:val="7"/>
        </w:numPr>
        <w:spacing w:after="0"/>
        <w:rPr>
          <w:lang w:val="en-AU"/>
        </w:rPr>
      </w:pPr>
      <w:r>
        <w:rPr>
          <w:lang w:val="en-AU"/>
        </w:rPr>
        <w:t>They are more male (55%) than female.</w:t>
      </w:r>
    </w:p>
    <w:p w14:paraId="042033FF" w14:textId="77777777" w:rsidR="001448A7" w:rsidRDefault="001448A7" w:rsidP="005D2FF7">
      <w:pPr>
        <w:pStyle w:val="ListParagraph"/>
        <w:numPr>
          <w:ilvl w:val="0"/>
          <w:numId w:val="7"/>
        </w:numPr>
        <w:spacing w:after="0"/>
        <w:rPr>
          <w:lang w:val="en-AU"/>
        </w:rPr>
      </w:pPr>
      <w:r>
        <w:rPr>
          <w:lang w:val="en-AU"/>
        </w:rPr>
        <w:t>They are more likely to be living alone.</w:t>
      </w:r>
    </w:p>
    <w:p w14:paraId="627777E4" w14:textId="77777777" w:rsidR="001448A7" w:rsidRDefault="001448A7" w:rsidP="005D2FF7">
      <w:pPr>
        <w:pStyle w:val="ListParagraph"/>
        <w:numPr>
          <w:ilvl w:val="0"/>
          <w:numId w:val="7"/>
        </w:numPr>
        <w:spacing w:after="0"/>
        <w:rPr>
          <w:lang w:val="en-AU"/>
        </w:rPr>
      </w:pPr>
      <w:r>
        <w:rPr>
          <w:lang w:val="en-AU"/>
        </w:rPr>
        <w:t>They have lower average personal income.</w:t>
      </w:r>
    </w:p>
    <w:p w14:paraId="1C3F5B81" w14:textId="77777777" w:rsidR="001448A7" w:rsidRDefault="001448A7" w:rsidP="001448A7">
      <w:pPr>
        <w:spacing w:after="0"/>
        <w:rPr>
          <w:lang w:val="en-AU"/>
        </w:rPr>
      </w:pPr>
    </w:p>
    <w:tbl>
      <w:tblPr>
        <w:tblStyle w:val="TableGrid"/>
        <w:tblW w:w="8646" w:type="dxa"/>
        <w:tblInd w:w="421" w:type="dxa"/>
        <w:tblCellMar>
          <w:top w:w="28" w:type="dxa"/>
          <w:bottom w:w="28" w:type="dxa"/>
        </w:tblCellMar>
        <w:tblLook w:val="04A0" w:firstRow="1" w:lastRow="0" w:firstColumn="1" w:lastColumn="0" w:noHBand="0" w:noVBand="1"/>
      </w:tblPr>
      <w:tblGrid>
        <w:gridCol w:w="2126"/>
        <w:gridCol w:w="3260"/>
        <w:gridCol w:w="3260"/>
      </w:tblGrid>
      <w:tr w:rsidR="001448A7" w14:paraId="6A622AC7" w14:textId="77777777" w:rsidTr="001448A7">
        <w:tc>
          <w:tcPr>
            <w:tcW w:w="212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5A634C9" w14:textId="77777777" w:rsidR="001448A7" w:rsidRDefault="001448A7">
            <w:pPr>
              <w:rPr>
                <w:b/>
                <w:bCs/>
                <w:color w:val="FFFFFF" w:themeColor="background1"/>
                <w:lang w:val="en-AU"/>
              </w:rPr>
            </w:pPr>
            <w:bookmarkStart w:id="15" w:name="_Hlk73621535"/>
            <w:r>
              <w:rPr>
                <w:b/>
                <w:bCs/>
                <w:color w:val="FFFFFF" w:themeColor="background1"/>
                <w:lang w:val="en-AU"/>
              </w:rPr>
              <w:t>DEMOGRAPHY</w:t>
            </w:r>
          </w:p>
        </w:tc>
        <w:tc>
          <w:tcPr>
            <w:tcW w:w="3260" w:type="dxa"/>
            <w:tcBorders>
              <w:top w:val="single" w:sz="4" w:space="0" w:color="auto"/>
              <w:left w:val="single" w:sz="4" w:space="0" w:color="auto"/>
              <w:bottom w:val="single" w:sz="4" w:space="0" w:color="auto"/>
              <w:right w:val="nil"/>
            </w:tcBorders>
            <w:shd w:val="clear" w:color="auto" w:fill="4F81BD" w:themeFill="accent1"/>
            <w:vAlign w:val="center"/>
            <w:hideMark/>
          </w:tcPr>
          <w:p w14:paraId="1443E375" w14:textId="77777777" w:rsidR="001448A7" w:rsidRDefault="001448A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“Difficult to persuade” </w:t>
            </w:r>
          </w:p>
          <w:p w14:paraId="0B79AA37" w14:textId="77777777" w:rsidR="001448A7" w:rsidRDefault="001448A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group</w:t>
            </w:r>
          </w:p>
        </w:tc>
        <w:tc>
          <w:tcPr>
            <w:tcW w:w="3260" w:type="dxa"/>
            <w:tcBorders>
              <w:top w:val="single" w:sz="4" w:space="0" w:color="auto"/>
              <w:left w:val="nil"/>
              <w:bottom w:val="single" w:sz="4" w:space="0" w:color="auto"/>
              <w:right w:val="single" w:sz="4" w:space="0" w:color="auto"/>
            </w:tcBorders>
            <w:shd w:val="clear" w:color="auto" w:fill="4F81BD" w:themeFill="accent1"/>
            <w:vAlign w:val="center"/>
            <w:hideMark/>
          </w:tcPr>
          <w:p w14:paraId="5583C7FC" w14:textId="77777777" w:rsidR="001448A7" w:rsidRDefault="001448A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3B9BFDBE" w14:textId="77777777" w:rsidR="001448A7" w:rsidRDefault="001448A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tc>
      </w:tr>
      <w:tr w:rsidR="002D15DC" w14:paraId="3B7D48FE"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530FFC71" w14:textId="77777777" w:rsidR="002D15DC" w:rsidRDefault="002D15DC" w:rsidP="002D15DC">
            <w:pPr>
              <w:rPr>
                <w:sz w:val="20"/>
                <w:szCs w:val="20"/>
                <w:lang w:val="en-AU"/>
              </w:rPr>
            </w:pPr>
            <w:r>
              <w:rPr>
                <w:sz w:val="20"/>
                <w:szCs w:val="20"/>
                <w:lang w:val="en-AU"/>
              </w:rPr>
              <w:t>Gender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546753" w14:textId="0218BD78" w:rsidR="002D15DC" w:rsidRDefault="002D15DC" w:rsidP="002D15DC">
            <w:pPr>
              <w:rPr>
                <w:sz w:val="18"/>
                <w:szCs w:val="18"/>
                <w:lang w:val="en-AU"/>
              </w:rPr>
            </w:pPr>
            <w:r>
              <w:rPr>
                <w:sz w:val="18"/>
                <w:szCs w:val="18"/>
                <w:lang w:val="en-AU"/>
              </w:rPr>
              <w:t xml:space="preserve">More female (56%) than average. </w:t>
            </w:r>
          </w:p>
        </w:tc>
        <w:tc>
          <w:tcPr>
            <w:tcW w:w="3260" w:type="dxa"/>
            <w:vAlign w:val="center"/>
            <w:hideMark/>
          </w:tcPr>
          <w:p w14:paraId="6C0CA0AF" w14:textId="13FC3071" w:rsidR="002D15DC" w:rsidRDefault="002D15DC" w:rsidP="002D15DC">
            <w:pPr>
              <w:rPr>
                <w:sz w:val="18"/>
                <w:szCs w:val="18"/>
                <w:lang w:val="en-AU"/>
              </w:rPr>
            </w:pPr>
            <w:r>
              <w:rPr>
                <w:sz w:val="18"/>
                <w:szCs w:val="18"/>
                <w:lang w:val="en-AU"/>
              </w:rPr>
              <w:t>Slightly more female (55%) than average</w:t>
            </w:r>
          </w:p>
        </w:tc>
      </w:tr>
      <w:tr w:rsidR="002D15DC" w14:paraId="1BB988CA"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50661602" w14:textId="77777777" w:rsidR="002D15DC" w:rsidRDefault="002D15DC" w:rsidP="002D15DC">
            <w:pPr>
              <w:rPr>
                <w:sz w:val="20"/>
                <w:szCs w:val="20"/>
                <w:lang w:val="en-AU"/>
              </w:rPr>
            </w:pPr>
            <w:r>
              <w:rPr>
                <w:sz w:val="20"/>
                <w:szCs w:val="20"/>
                <w:lang w:val="en-AU"/>
              </w:rPr>
              <w:t>Age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7672D7B" w14:textId="6E866353" w:rsidR="002D15DC" w:rsidRDefault="002D15DC" w:rsidP="002D15DC">
            <w:pPr>
              <w:rPr>
                <w:sz w:val="18"/>
                <w:szCs w:val="18"/>
                <w:lang w:val="en-AU"/>
              </w:rPr>
            </w:pPr>
            <w:r>
              <w:rPr>
                <w:sz w:val="18"/>
                <w:szCs w:val="18"/>
                <w:lang w:val="en-AU"/>
              </w:rPr>
              <w:t>8% younger than average age.</w:t>
            </w:r>
          </w:p>
        </w:tc>
        <w:tc>
          <w:tcPr>
            <w:tcW w:w="3260" w:type="dxa"/>
            <w:vAlign w:val="center"/>
            <w:hideMark/>
          </w:tcPr>
          <w:p w14:paraId="4C48B0F5" w14:textId="0B1D99D2" w:rsidR="002D15DC" w:rsidRDefault="002D15DC" w:rsidP="002D15DC">
            <w:pPr>
              <w:rPr>
                <w:sz w:val="18"/>
                <w:szCs w:val="18"/>
                <w:lang w:val="en-AU"/>
              </w:rPr>
            </w:pPr>
            <w:r>
              <w:rPr>
                <w:sz w:val="18"/>
                <w:szCs w:val="18"/>
                <w:lang w:val="en-AU"/>
              </w:rPr>
              <w:t>6% younger than average age</w:t>
            </w:r>
          </w:p>
        </w:tc>
      </w:tr>
      <w:tr w:rsidR="002D15DC" w14:paraId="6B369427"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37C1626F" w14:textId="77777777" w:rsidR="002D15DC" w:rsidRDefault="002D15DC" w:rsidP="002D15DC">
            <w:pPr>
              <w:rPr>
                <w:sz w:val="20"/>
                <w:szCs w:val="20"/>
                <w:lang w:val="en-AU"/>
              </w:rPr>
            </w:pPr>
            <w:r>
              <w:rPr>
                <w:sz w:val="20"/>
                <w:szCs w:val="20"/>
                <w:lang w:val="en-AU"/>
              </w:rPr>
              <w:t>Household Income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0EA06E2" w14:textId="0DE02938" w:rsidR="002D15DC" w:rsidRDefault="002D15DC" w:rsidP="002D15DC">
            <w:pPr>
              <w:rPr>
                <w:sz w:val="18"/>
                <w:szCs w:val="18"/>
                <w:lang w:val="en-AU"/>
              </w:rPr>
            </w:pPr>
            <w:r>
              <w:rPr>
                <w:sz w:val="18"/>
                <w:szCs w:val="18"/>
                <w:lang w:val="en-AU"/>
              </w:rPr>
              <w:t>22% lower than average.</w:t>
            </w:r>
          </w:p>
        </w:tc>
        <w:tc>
          <w:tcPr>
            <w:tcW w:w="3260" w:type="dxa"/>
            <w:vAlign w:val="center"/>
            <w:hideMark/>
          </w:tcPr>
          <w:p w14:paraId="7D16B54F" w14:textId="470B8B5F" w:rsidR="002D15DC" w:rsidRDefault="002D15DC" w:rsidP="002D15DC">
            <w:pPr>
              <w:rPr>
                <w:sz w:val="18"/>
                <w:szCs w:val="18"/>
                <w:lang w:val="en-AU"/>
              </w:rPr>
            </w:pPr>
            <w:r>
              <w:rPr>
                <w:sz w:val="18"/>
                <w:szCs w:val="18"/>
                <w:lang w:val="en-AU"/>
              </w:rPr>
              <w:t>17% lower than average</w:t>
            </w:r>
          </w:p>
        </w:tc>
      </w:tr>
      <w:tr w:rsidR="002D15DC" w14:paraId="5D8CECEE"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27DE9122" w14:textId="77777777" w:rsidR="002D15DC" w:rsidRDefault="002D15DC" w:rsidP="002D15DC">
            <w:pPr>
              <w:rPr>
                <w:sz w:val="20"/>
                <w:szCs w:val="20"/>
                <w:lang w:val="en-AU"/>
              </w:rPr>
            </w:pPr>
            <w:r>
              <w:rPr>
                <w:sz w:val="20"/>
                <w:szCs w:val="20"/>
                <w:lang w:val="en-AU"/>
              </w:rPr>
              <w:t>Personal Income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0728DA9" w14:textId="49DDC8C8" w:rsidR="002D15DC" w:rsidRDefault="002D15DC" w:rsidP="002D15DC">
            <w:pPr>
              <w:rPr>
                <w:sz w:val="18"/>
                <w:szCs w:val="18"/>
                <w:lang w:val="en-AU"/>
              </w:rPr>
            </w:pPr>
            <w:r>
              <w:rPr>
                <w:sz w:val="18"/>
                <w:szCs w:val="18"/>
                <w:lang w:val="en-AU"/>
              </w:rPr>
              <w:t>16% lower than average.</w:t>
            </w:r>
          </w:p>
        </w:tc>
        <w:tc>
          <w:tcPr>
            <w:tcW w:w="3260" w:type="dxa"/>
            <w:vAlign w:val="center"/>
            <w:hideMark/>
          </w:tcPr>
          <w:p w14:paraId="65B14ABC" w14:textId="7AF2FA3A" w:rsidR="002D15DC" w:rsidRDefault="002D15DC" w:rsidP="002D15DC">
            <w:pPr>
              <w:rPr>
                <w:sz w:val="18"/>
                <w:szCs w:val="18"/>
                <w:lang w:val="en-AU"/>
              </w:rPr>
            </w:pPr>
            <w:r>
              <w:rPr>
                <w:sz w:val="18"/>
                <w:szCs w:val="18"/>
                <w:lang w:val="en-AU"/>
              </w:rPr>
              <w:t>16% lower than average</w:t>
            </w:r>
          </w:p>
        </w:tc>
      </w:tr>
      <w:tr w:rsidR="002D15DC" w14:paraId="37D9D6E4"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026A501D" w14:textId="77777777" w:rsidR="002D15DC" w:rsidRDefault="002D15DC" w:rsidP="002D15DC">
            <w:pPr>
              <w:rPr>
                <w:sz w:val="20"/>
                <w:szCs w:val="20"/>
                <w:lang w:val="en-AU"/>
              </w:rPr>
            </w:pPr>
            <w:r>
              <w:rPr>
                <w:sz w:val="20"/>
                <w:szCs w:val="20"/>
                <w:lang w:val="en-AU"/>
              </w:rPr>
              <w:t>Employment status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90205B" w14:textId="384F9686" w:rsidR="002D15DC" w:rsidRDefault="002D15DC" w:rsidP="002D15DC">
            <w:pPr>
              <w:rPr>
                <w:sz w:val="18"/>
                <w:szCs w:val="18"/>
                <w:lang w:val="en-AU"/>
              </w:rPr>
            </w:pPr>
            <w:r>
              <w:rPr>
                <w:sz w:val="18"/>
                <w:szCs w:val="18"/>
                <w:lang w:val="en-AU"/>
              </w:rPr>
              <w:t>Significantly less likely than average to be employed, particularly employed in senior roles.</w:t>
            </w:r>
          </w:p>
        </w:tc>
        <w:tc>
          <w:tcPr>
            <w:tcW w:w="3260" w:type="dxa"/>
            <w:vAlign w:val="center"/>
            <w:hideMark/>
          </w:tcPr>
          <w:p w14:paraId="0B362944" w14:textId="2DC4922C" w:rsidR="002D15DC" w:rsidRDefault="002D15DC" w:rsidP="002D15DC">
            <w:pPr>
              <w:rPr>
                <w:sz w:val="18"/>
                <w:szCs w:val="18"/>
                <w:lang w:val="en-AU"/>
              </w:rPr>
            </w:pPr>
            <w:r>
              <w:rPr>
                <w:sz w:val="18"/>
                <w:szCs w:val="18"/>
                <w:lang w:val="en-AU"/>
              </w:rPr>
              <w:t>Significantly less likely to be employed</w:t>
            </w:r>
          </w:p>
        </w:tc>
      </w:tr>
      <w:tr w:rsidR="002D15DC" w14:paraId="22CD03C8"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3B15C3B7" w14:textId="77777777" w:rsidR="002D15DC" w:rsidRDefault="002D15DC" w:rsidP="002D15DC">
            <w:pPr>
              <w:rPr>
                <w:sz w:val="20"/>
                <w:szCs w:val="20"/>
                <w:lang w:val="en-AU"/>
              </w:rPr>
            </w:pPr>
            <w:r>
              <w:rPr>
                <w:sz w:val="20"/>
                <w:szCs w:val="20"/>
                <w:lang w:val="en-AU"/>
              </w:rPr>
              <w:t>Highest qualification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D0229FB" w14:textId="36D206BA" w:rsidR="002D15DC" w:rsidRDefault="004C4786" w:rsidP="002D15DC">
            <w:pPr>
              <w:rPr>
                <w:sz w:val="18"/>
                <w:szCs w:val="18"/>
                <w:lang w:val="en-AU"/>
              </w:rPr>
            </w:pPr>
            <w:r>
              <w:rPr>
                <w:sz w:val="18"/>
                <w:szCs w:val="18"/>
                <w:lang w:val="en-AU"/>
              </w:rPr>
              <w:t xml:space="preserve">Less </w:t>
            </w:r>
            <w:r w:rsidR="002D15DC">
              <w:rPr>
                <w:sz w:val="18"/>
                <w:szCs w:val="18"/>
                <w:lang w:val="en-AU"/>
              </w:rPr>
              <w:t xml:space="preserve">likely than average to have </w:t>
            </w:r>
            <w:r>
              <w:rPr>
                <w:sz w:val="18"/>
                <w:szCs w:val="18"/>
                <w:lang w:val="en-AU"/>
              </w:rPr>
              <w:t>degree qualifications and more likely than average to have vocational qualifications.</w:t>
            </w:r>
          </w:p>
        </w:tc>
        <w:tc>
          <w:tcPr>
            <w:tcW w:w="3260" w:type="dxa"/>
            <w:vAlign w:val="center"/>
            <w:hideMark/>
          </w:tcPr>
          <w:p w14:paraId="67116E9A" w14:textId="19CEC714" w:rsidR="002D15DC" w:rsidRDefault="002D15DC" w:rsidP="002D15DC">
            <w:pPr>
              <w:rPr>
                <w:sz w:val="18"/>
                <w:szCs w:val="18"/>
                <w:lang w:val="en-AU"/>
              </w:rPr>
            </w:pPr>
            <w:r>
              <w:rPr>
                <w:sz w:val="18"/>
                <w:szCs w:val="18"/>
                <w:lang w:val="en-AU"/>
              </w:rPr>
              <w:t>Less likely than average to have tertiary-level qualifications and more likely than average to have no formal school qualifications.</w:t>
            </w:r>
          </w:p>
        </w:tc>
      </w:tr>
      <w:tr w:rsidR="002D15DC" w14:paraId="59F218D4"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2E16D078" w14:textId="77777777" w:rsidR="002D15DC" w:rsidRDefault="002D15DC" w:rsidP="002D15DC">
            <w:pPr>
              <w:rPr>
                <w:sz w:val="20"/>
                <w:szCs w:val="20"/>
                <w:lang w:val="en-AU"/>
              </w:rPr>
            </w:pPr>
            <w:r>
              <w:rPr>
                <w:sz w:val="20"/>
                <w:szCs w:val="20"/>
                <w:lang w:val="en-AU"/>
              </w:rPr>
              <w:t>Household Type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C486A01" w14:textId="3E947957" w:rsidR="002D15DC" w:rsidRDefault="004C4786" w:rsidP="002D15DC">
            <w:pPr>
              <w:rPr>
                <w:sz w:val="18"/>
                <w:szCs w:val="18"/>
                <w:lang w:val="en-AU"/>
              </w:rPr>
            </w:pPr>
            <w:r>
              <w:rPr>
                <w:sz w:val="18"/>
                <w:szCs w:val="18"/>
                <w:lang w:val="en-AU"/>
              </w:rPr>
              <w:t>M</w:t>
            </w:r>
            <w:r w:rsidR="002D15DC">
              <w:rPr>
                <w:sz w:val="18"/>
                <w:szCs w:val="18"/>
                <w:lang w:val="en-AU"/>
              </w:rPr>
              <w:t xml:space="preserve">ore likely than average to be in a single person household and less likely to be in a couple-only household. </w:t>
            </w:r>
          </w:p>
          <w:p w14:paraId="41177D1C" w14:textId="77777777" w:rsidR="002D15DC" w:rsidRDefault="002D15DC" w:rsidP="002D15DC">
            <w:pPr>
              <w:rPr>
                <w:sz w:val="18"/>
                <w:szCs w:val="18"/>
                <w:lang w:val="en-AU"/>
              </w:rPr>
            </w:pPr>
            <w:r>
              <w:rPr>
                <w:sz w:val="18"/>
                <w:szCs w:val="18"/>
                <w:lang w:val="en-AU"/>
              </w:rPr>
              <w:t>More likely than average to have children in their household.</w:t>
            </w:r>
          </w:p>
        </w:tc>
        <w:tc>
          <w:tcPr>
            <w:tcW w:w="3260" w:type="dxa"/>
            <w:hideMark/>
          </w:tcPr>
          <w:p w14:paraId="2A154D9E" w14:textId="77777777" w:rsidR="002D15DC" w:rsidRDefault="002D15DC" w:rsidP="002D15DC">
            <w:pPr>
              <w:rPr>
                <w:sz w:val="18"/>
                <w:szCs w:val="18"/>
                <w:lang w:val="en-AU"/>
              </w:rPr>
            </w:pPr>
            <w:r>
              <w:rPr>
                <w:sz w:val="18"/>
                <w:szCs w:val="18"/>
                <w:lang w:val="en-AU"/>
              </w:rPr>
              <w:t xml:space="preserve">More likely than average to be in a two-parent family with three or more children at home. Slightly less likely than average to be in a couple-only household. </w:t>
            </w:r>
          </w:p>
          <w:p w14:paraId="2A820B23" w14:textId="0E4F7DEB" w:rsidR="002D15DC" w:rsidRDefault="002D15DC" w:rsidP="002D15DC">
            <w:pPr>
              <w:rPr>
                <w:sz w:val="18"/>
                <w:szCs w:val="18"/>
                <w:lang w:val="en-AU"/>
              </w:rPr>
            </w:pPr>
            <w:r>
              <w:rPr>
                <w:sz w:val="18"/>
                <w:szCs w:val="18"/>
                <w:lang w:val="en-AU"/>
              </w:rPr>
              <w:t>More likely than average to have children in their household.</w:t>
            </w:r>
          </w:p>
        </w:tc>
      </w:tr>
      <w:tr w:rsidR="002D15DC" w14:paraId="4B167CE0"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37AF520F" w14:textId="77777777" w:rsidR="002D15DC" w:rsidRDefault="002D15DC" w:rsidP="002D15DC">
            <w:pPr>
              <w:rPr>
                <w:sz w:val="20"/>
                <w:szCs w:val="20"/>
                <w:lang w:val="en-AU"/>
              </w:rPr>
            </w:pPr>
            <w:r>
              <w:rPr>
                <w:sz w:val="20"/>
                <w:szCs w:val="20"/>
                <w:lang w:val="en-AU"/>
              </w:rPr>
              <w:t>Ethnic group</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469F4D3" w14:textId="4FD21999" w:rsidR="002D15DC" w:rsidRDefault="002D15DC" w:rsidP="002D15DC">
            <w:pPr>
              <w:rPr>
                <w:sz w:val="18"/>
                <w:szCs w:val="18"/>
                <w:lang w:val="en-AU"/>
              </w:rPr>
            </w:pPr>
            <w:r>
              <w:rPr>
                <w:sz w:val="18"/>
                <w:szCs w:val="18"/>
                <w:lang w:val="en-AU"/>
              </w:rPr>
              <w:t>Less likely than average to be Asian or Indian.</w:t>
            </w:r>
          </w:p>
        </w:tc>
        <w:tc>
          <w:tcPr>
            <w:tcW w:w="3260" w:type="dxa"/>
            <w:vAlign w:val="center"/>
            <w:hideMark/>
          </w:tcPr>
          <w:p w14:paraId="6FE1F8E6" w14:textId="47E97328" w:rsidR="002D15DC" w:rsidRDefault="002D15DC" w:rsidP="002D15DC">
            <w:pPr>
              <w:rPr>
                <w:sz w:val="18"/>
                <w:szCs w:val="18"/>
                <w:lang w:val="en-AU"/>
              </w:rPr>
            </w:pPr>
            <w:r>
              <w:rPr>
                <w:sz w:val="18"/>
                <w:szCs w:val="18"/>
                <w:lang w:val="en-AU"/>
              </w:rPr>
              <w:t>Slightly less likely than average to be Asian or Indian</w:t>
            </w:r>
            <w:r>
              <w:rPr>
                <w:rStyle w:val="FootnoteReference"/>
                <w:sz w:val="18"/>
                <w:szCs w:val="18"/>
                <w:lang w:val="en-AU"/>
              </w:rPr>
              <w:footnoteReference w:id="12"/>
            </w:r>
            <w:r>
              <w:rPr>
                <w:sz w:val="18"/>
                <w:szCs w:val="18"/>
                <w:lang w:val="en-AU"/>
              </w:rPr>
              <w:t xml:space="preserve">.  </w:t>
            </w:r>
          </w:p>
        </w:tc>
      </w:tr>
      <w:tr w:rsidR="002D15DC" w14:paraId="0719AE0F"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38C177D0" w14:textId="77777777" w:rsidR="002D15DC" w:rsidRDefault="002D15DC" w:rsidP="002D15DC">
            <w:pPr>
              <w:rPr>
                <w:sz w:val="20"/>
                <w:szCs w:val="20"/>
                <w:lang w:val="en-AU"/>
              </w:rPr>
            </w:pPr>
            <w:r>
              <w:rPr>
                <w:sz w:val="20"/>
                <w:szCs w:val="20"/>
                <w:lang w:val="en-AU"/>
              </w:rPr>
              <w:t>DHB</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A75E6D" w14:textId="00C6C48D" w:rsidR="002D15DC" w:rsidRDefault="004C4786" w:rsidP="002D15DC">
            <w:pPr>
              <w:rPr>
                <w:sz w:val="18"/>
                <w:szCs w:val="18"/>
                <w:lang w:val="en-AU"/>
              </w:rPr>
            </w:pPr>
            <w:r>
              <w:rPr>
                <w:sz w:val="18"/>
                <w:szCs w:val="18"/>
                <w:lang w:val="en-AU"/>
              </w:rPr>
              <w:t>L</w:t>
            </w:r>
            <w:r w:rsidR="002D15DC">
              <w:rPr>
                <w:sz w:val="18"/>
                <w:szCs w:val="18"/>
                <w:lang w:val="en-AU"/>
              </w:rPr>
              <w:t xml:space="preserve">ess likely to live in Auckland and marginally more likely to live in the Northland DHB area. </w:t>
            </w:r>
          </w:p>
        </w:tc>
        <w:tc>
          <w:tcPr>
            <w:tcW w:w="3260" w:type="dxa"/>
            <w:vAlign w:val="center"/>
            <w:hideMark/>
          </w:tcPr>
          <w:p w14:paraId="2BDE3811" w14:textId="61365F60" w:rsidR="002D15DC" w:rsidRDefault="002D15DC" w:rsidP="002D15DC">
            <w:pPr>
              <w:rPr>
                <w:sz w:val="18"/>
                <w:szCs w:val="18"/>
                <w:lang w:val="en-AU"/>
              </w:rPr>
            </w:pPr>
            <w:r>
              <w:rPr>
                <w:sz w:val="18"/>
                <w:szCs w:val="18"/>
                <w:lang w:val="en-AU"/>
              </w:rPr>
              <w:t>No particular differences from the overall sample.</w:t>
            </w:r>
          </w:p>
        </w:tc>
      </w:tr>
      <w:tr w:rsidR="002D15DC" w14:paraId="09769D01" w14:textId="77777777" w:rsidTr="00893B28">
        <w:tc>
          <w:tcPr>
            <w:tcW w:w="2126" w:type="dxa"/>
            <w:tcBorders>
              <w:top w:val="single" w:sz="4" w:space="0" w:color="auto"/>
              <w:left w:val="single" w:sz="4" w:space="0" w:color="auto"/>
              <w:bottom w:val="single" w:sz="4" w:space="0" w:color="auto"/>
              <w:right w:val="single" w:sz="4" w:space="0" w:color="auto"/>
            </w:tcBorders>
            <w:vAlign w:val="center"/>
          </w:tcPr>
          <w:p w14:paraId="5089E228" w14:textId="7223F278" w:rsidR="002D15DC" w:rsidRDefault="002D15DC" w:rsidP="002D15DC">
            <w:pPr>
              <w:rPr>
                <w:sz w:val="20"/>
                <w:szCs w:val="20"/>
                <w:lang w:val="en-AU"/>
              </w:rPr>
            </w:pPr>
            <w:r>
              <w:rPr>
                <w:sz w:val="20"/>
                <w:szCs w:val="20"/>
                <w:lang w:val="en-AU"/>
              </w:rPr>
              <w:t>Area Type</w:t>
            </w:r>
          </w:p>
        </w:tc>
        <w:tc>
          <w:tcPr>
            <w:tcW w:w="3260" w:type="dxa"/>
            <w:tcBorders>
              <w:top w:val="single" w:sz="4" w:space="0" w:color="auto"/>
              <w:left w:val="single" w:sz="4" w:space="0" w:color="auto"/>
              <w:bottom w:val="single" w:sz="4" w:space="0" w:color="auto"/>
              <w:right w:val="single" w:sz="4" w:space="0" w:color="auto"/>
            </w:tcBorders>
            <w:vAlign w:val="center"/>
          </w:tcPr>
          <w:p w14:paraId="54B5FFB5" w14:textId="69575D5E" w:rsidR="002D15DC" w:rsidRDefault="004C4786" w:rsidP="002D15DC">
            <w:pPr>
              <w:rPr>
                <w:sz w:val="18"/>
                <w:szCs w:val="18"/>
                <w:lang w:val="en-AU"/>
              </w:rPr>
            </w:pPr>
            <w:r>
              <w:rPr>
                <w:sz w:val="18"/>
                <w:szCs w:val="18"/>
                <w:lang w:val="en-AU"/>
              </w:rPr>
              <w:t>Significantly less likely to live in a Large City. More likely than average to be living in a Regional City or a Rural area.</w:t>
            </w:r>
          </w:p>
        </w:tc>
        <w:tc>
          <w:tcPr>
            <w:tcW w:w="3260" w:type="dxa"/>
            <w:vAlign w:val="center"/>
          </w:tcPr>
          <w:p w14:paraId="651FA129" w14:textId="17A104AE" w:rsidR="002D15DC" w:rsidRDefault="002D15DC" w:rsidP="002D15DC">
            <w:pPr>
              <w:rPr>
                <w:sz w:val="18"/>
                <w:szCs w:val="18"/>
                <w:lang w:val="en-AU"/>
              </w:rPr>
            </w:pPr>
            <w:r>
              <w:rPr>
                <w:sz w:val="18"/>
                <w:szCs w:val="18"/>
                <w:lang w:val="en-AU"/>
              </w:rPr>
              <w:t xml:space="preserve">More likely than average to be living in </w:t>
            </w:r>
            <w:r w:rsidR="004C4786">
              <w:rPr>
                <w:sz w:val="18"/>
                <w:szCs w:val="18"/>
                <w:lang w:val="en-AU"/>
              </w:rPr>
              <w:t xml:space="preserve">a </w:t>
            </w:r>
            <w:r>
              <w:rPr>
                <w:sz w:val="18"/>
                <w:szCs w:val="18"/>
                <w:lang w:val="en-AU"/>
              </w:rPr>
              <w:t>Rural area.</w:t>
            </w:r>
          </w:p>
        </w:tc>
      </w:tr>
      <w:tr w:rsidR="002D15DC" w14:paraId="6678DA5E" w14:textId="77777777" w:rsidTr="00893B28">
        <w:tc>
          <w:tcPr>
            <w:tcW w:w="2126" w:type="dxa"/>
            <w:tcBorders>
              <w:top w:val="single" w:sz="4" w:space="0" w:color="auto"/>
              <w:left w:val="single" w:sz="4" w:space="0" w:color="auto"/>
              <w:bottom w:val="single" w:sz="4" w:space="0" w:color="auto"/>
              <w:right w:val="single" w:sz="4" w:space="0" w:color="auto"/>
            </w:tcBorders>
            <w:vAlign w:val="center"/>
            <w:hideMark/>
          </w:tcPr>
          <w:p w14:paraId="7F372CAB" w14:textId="77777777" w:rsidR="002D15DC" w:rsidRDefault="002D15DC" w:rsidP="002D15DC">
            <w:pPr>
              <w:rPr>
                <w:sz w:val="20"/>
                <w:szCs w:val="20"/>
                <w:lang w:val="en-AU"/>
              </w:rPr>
            </w:pPr>
            <w:r>
              <w:rPr>
                <w:sz w:val="20"/>
                <w:szCs w:val="20"/>
                <w:lang w:val="en-AU"/>
              </w:rPr>
              <w:t>Vaccine Group</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B9974F" w14:textId="1F24FF00" w:rsidR="002D15DC" w:rsidRDefault="002D15DC" w:rsidP="002D15DC">
            <w:pPr>
              <w:rPr>
                <w:sz w:val="18"/>
                <w:szCs w:val="18"/>
                <w:lang w:val="en-AU"/>
              </w:rPr>
            </w:pPr>
            <w:r>
              <w:rPr>
                <w:sz w:val="18"/>
                <w:szCs w:val="18"/>
                <w:lang w:val="en-AU"/>
              </w:rPr>
              <w:t xml:space="preserve">Significantly more likely to be </w:t>
            </w:r>
            <w:r w:rsidR="004C4786">
              <w:rPr>
                <w:sz w:val="18"/>
                <w:szCs w:val="18"/>
                <w:lang w:val="en-AU"/>
              </w:rPr>
              <w:t xml:space="preserve">unsure of which </w:t>
            </w:r>
            <w:r>
              <w:rPr>
                <w:sz w:val="18"/>
                <w:szCs w:val="18"/>
                <w:lang w:val="en-AU"/>
              </w:rPr>
              <w:t xml:space="preserve">Vaccine Group </w:t>
            </w:r>
            <w:r w:rsidR="004C4786">
              <w:rPr>
                <w:sz w:val="18"/>
                <w:szCs w:val="18"/>
                <w:lang w:val="en-AU"/>
              </w:rPr>
              <w:t>they are in</w:t>
            </w:r>
            <w:r>
              <w:rPr>
                <w:sz w:val="18"/>
                <w:szCs w:val="18"/>
                <w:lang w:val="en-AU"/>
              </w:rPr>
              <w:t>.</w:t>
            </w:r>
          </w:p>
        </w:tc>
        <w:tc>
          <w:tcPr>
            <w:tcW w:w="3260" w:type="dxa"/>
            <w:vAlign w:val="center"/>
            <w:hideMark/>
          </w:tcPr>
          <w:p w14:paraId="24EE567E" w14:textId="07330F22" w:rsidR="002D15DC" w:rsidRDefault="002D15DC" w:rsidP="002D15DC">
            <w:pPr>
              <w:rPr>
                <w:sz w:val="18"/>
                <w:szCs w:val="18"/>
                <w:lang w:val="en-AU"/>
              </w:rPr>
            </w:pPr>
            <w:r>
              <w:rPr>
                <w:sz w:val="18"/>
                <w:szCs w:val="18"/>
                <w:lang w:val="en-AU"/>
              </w:rPr>
              <w:t>Significantly more likely to be in Vaccine Group 4 or unsure of which Vaccine Group they are in.  Less likely than average to be in Vaccine Groups 1, 2 or 3.</w:t>
            </w:r>
          </w:p>
        </w:tc>
      </w:tr>
      <w:bookmarkEnd w:id="15"/>
    </w:tbl>
    <w:p w14:paraId="455E3AA4" w14:textId="77777777" w:rsidR="001448A7" w:rsidRDefault="001448A7" w:rsidP="001448A7">
      <w:pPr>
        <w:spacing w:after="0"/>
        <w:rPr>
          <w:lang w:val="en-AU"/>
        </w:rPr>
      </w:pPr>
    </w:p>
    <w:p w14:paraId="4AFC6E09" w14:textId="77777777" w:rsidR="001448A7" w:rsidRDefault="001448A7" w:rsidP="001448A7">
      <w:r>
        <w:br w:type="page"/>
      </w:r>
    </w:p>
    <w:p w14:paraId="44D761A4" w14:textId="77777777" w:rsidR="00D07A5E" w:rsidRPr="009F31FB" w:rsidRDefault="00D07A5E" w:rsidP="009F31FB">
      <w:pPr>
        <w:pStyle w:val="Heading2"/>
        <w:rPr>
          <w:rFonts w:asciiTheme="minorHAnsi" w:hAnsiTheme="minorHAnsi" w:cstheme="minorHAnsi"/>
          <w:color w:val="auto"/>
          <w:lang w:val="en-AU"/>
        </w:rPr>
      </w:pPr>
      <w:bookmarkStart w:id="16" w:name="_Toc71656926"/>
      <w:bookmarkStart w:id="17" w:name="_Toc71796189"/>
      <w:bookmarkStart w:id="18" w:name="_Toc76931955"/>
      <w:bookmarkStart w:id="19" w:name="_Toc79506473"/>
      <w:r w:rsidRPr="009F31FB">
        <w:rPr>
          <w:rFonts w:asciiTheme="minorHAnsi" w:hAnsiTheme="minorHAnsi" w:cstheme="minorHAnsi"/>
          <w:color w:val="auto"/>
          <w:lang w:val="en-AU"/>
        </w:rPr>
        <w:lastRenderedPageBreak/>
        <w:t>1.2  Uptake by ethnicity</w:t>
      </w:r>
      <w:bookmarkEnd w:id="16"/>
      <w:bookmarkEnd w:id="17"/>
      <w:bookmarkEnd w:id="18"/>
      <w:bookmarkEnd w:id="19"/>
    </w:p>
    <w:p w14:paraId="15C9B210" w14:textId="3715512E" w:rsidR="00D07A5E" w:rsidRDefault="00D07A5E" w:rsidP="00D07A5E">
      <w:pPr>
        <w:spacing w:after="0"/>
        <w:rPr>
          <w:lang w:val="en-AU"/>
        </w:rPr>
      </w:pPr>
      <w:r>
        <w:rPr>
          <w:lang w:val="en-AU"/>
        </w:rPr>
        <w:t xml:space="preserve">Pasifika </w:t>
      </w:r>
      <w:r w:rsidR="00D66B4D">
        <w:rPr>
          <w:lang w:val="en-AU"/>
        </w:rPr>
        <w:t xml:space="preserve">who have not yet been vaccinated continue to be </w:t>
      </w:r>
      <w:r>
        <w:rPr>
          <w:lang w:val="en-AU"/>
        </w:rPr>
        <w:t>the least likely to get a COVID-19 vaccine</w:t>
      </w:r>
      <w:r w:rsidR="00D66B4D">
        <w:rPr>
          <w:lang w:val="en-AU"/>
        </w:rPr>
        <w:t>.  However, there is an indication that Pasifika are more likely to get a vaccine than in June 2021.</w:t>
      </w:r>
    </w:p>
    <w:p w14:paraId="75C0CF59" w14:textId="77777777" w:rsidR="00D07A5E" w:rsidRDefault="00D07A5E" w:rsidP="00D07A5E">
      <w:pPr>
        <w:spacing w:after="0"/>
        <w:rPr>
          <w:lang w:val="en-AU"/>
        </w:rPr>
      </w:pPr>
    </w:p>
    <w:p w14:paraId="00DF8ABD" w14:textId="77777777" w:rsidR="00D07A5E" w:rsidRDefault="00D07A5E" w:rsidP="00D07A5E">
      <w:pPr>
        <w:spacing w:after="0"/>
        <w:rPr>
          <w:lang w:val="en-AU"/>
        </w:rPr>
      </w:pPr>
      <w:r>
        <w:rPr>
          <w:lang w:val="en-AU"/>
        </w:rPr>
        <w:t>Respondents of Indian</w:t>
      </w:r>
      <w:r>
        <w:rPr>
          <w:rStyle w:val="FootnoteReference"/>
          <w:lang w:val="en-AU"/>
        </w:rPr>
        <w:footnoteReference w:id="13"/>
      </w:r>
      <w:r>
        <w:rPr>
          <w:lang w:val="en-AU"/>
        </w:rPr>
        <w:t xml:space="preserve"> ethnicity continue to be the most likely to get vaccinated.</w:t>
      </w:r>
    </w:p>
    <w:p w14:paraId="15DB6E57" w14:textId="15D4F04D" w:rsidR="00D66B4D" w:rsidRDefault="00D66B4D" w:rsidP="00D07A5E">
      <w:pPr>
        <w:spacing w:after="0"/>
        <w:ind w:left="426"/>
        <w:jc w:val="center"/>
        <w:rPr>
          <w:lang w:val="en-AU"/>
        </w:rPr>
      </w:pPr>
      <w:r>
        <w:rPr>
          <w:noProof/>
          <w:lang w:val="en-AU"/>
        </w:rPr>
        <w:drawing>
          <wp:inline distT="0" distB="0" distL="0" distR="0" wp14:anchorId="4DDD8EDF" wp14:editId="3B6B136C">
            <wp:extent cx="4572635" cy="3060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060700"/>
                    </a:xfrm>
                    <a:prstGeom prst="rect">
                      <a:avLst/>
                    </a:prstGeom>
                    <a:noFill/>
                  </pic:spPr>
                </pic:pic>
              </a:graphicData>
            </a:graphic>
          </wp:inline>
        </w:drawing>
      </w:r>
    </w:p>
    <w:p w14:paraId="3C822C90" w14:textId="792DB6D1" w:rsidR="00D07A5E" w:rsidRDefault="00D07A5E" w:rsidP="00D07A5E">
      <w:pPr>
        <w:spacing w:after="0"/>
        <w:ind w:firstLine="1"/>
        <w:jc w:val="center"/>
        <w:rPr>
          <w:b/>
          <w:bCs/>
          <w:i/>
          <w:iCs/>
          <w:sz w:val="18"/>
          <w:szCs w:val="18"/>
          <w:lang w:val="en-AU"/>
        </w:rPr>
      </w:pPr>
      <w:r>
        <w:rPr>
          <w:b/>
          <w:bCs/>
          <w:i/>
          <w:iCs/>
          <w:sz w:val="18"/>
          <w:szCs w:val="18"/>
          <w:lang w:val="en-AU"/>
        </w:rPr>
        <w:t>N.B.  Percentages shown may not sum to 100% owing to rounding</w:t>
      </w:r>
    </w:p>
    <w:p w14:paraId="69CB6A6E" w14:textId="2449F700" w:rsidR="00D66B4D" w:rsidRPr="00280D33" w:rsidRDefault="00D66B4D" w:rsidP="00D07A5E">
      <w:pPr>
        <w:spacing w:after="0"/>
        <w:ind w:firstLine="1"/>
        <w:jc w:val="center"/>
        <w:rPr>
          <w:b/>
          <w:bCs/>
          <w:i/>
          <w:iCs/>
          <w:sz w:val="16"/>
          <w:szCs w:val="16"/>
          <w:lang w:val="en-AU"/>
        </w:rPr>
      </w:pPr>
      <w:r w:rsidRPr="00280D33">
        <w:rPr>
          <w:b/>
          <w:bCs/>
          <w:i/>
          <w:iCs/>
          <w:sz w:val="16"/>
          <w:szCs w:val="16"/>
          <w:lang w:val="en-AU"/>
        </w:rPr>
        <w:t>Margins of error for those in ethnic groups who are not yet vaccinated are:</w:t>
      </w:r>
    </w:p>
    <w:p w14:paraId="1E7F0A9F" w14:textId="77777777" w:rsidR="00D66B4D" w:rsidRPr="00280D33" w:rsidRDefault="00D66B4D" w:rsidP="00D07A5E">
      <w:pPr>
        <w:spacing w:after="0"/>
        <w:ind w:firstLine="1"/>
        <w:jc w:val="center"/>
        <w:rPr>
          <w:b/>
          <w:bCs/>
          <w:i/>
          <w:iCs/>
          <w:sz w:val="16"/>
          <w:szCs w:val="16"/>
          <w:lang w:val="en-AU"/>
        </w:rPr>
      </w:pPr>
      <w:r w:rsidRPr="00280D33">
        <w:rPr>
          <w:b/>
          <w:bCs/>
          <w:i/>
          <w:iCs/>
          <w:sz w:val="16"/>
          <w:szCs w:val="16"/>
          <w:lang w:val="en-AU"/>
        </w:rPr>
        <w:t>Asian: ±9.1%; Indian:</w:t>
      </w:r>
      <w:r w:rsidRPr="00280D33">
        <w:rPr>
          <w:sz w:val="20"/>
          <w:szCs w:val="20"/>
        </w:rPr>
        <w:t xml:space="preserve"> </w:t>
      </w:r>
      <w:r w:rsidRPr="00280D33">
        <w:rPr>
          <w:b/>
          <w:bCs/>
          <w:i/>
          <w:iCs/>
          <w:sz w:val="16"/>
          <w:szCs w:val="16"/>
          <w:lang w:val="en-AU"/>
        </w:rPr>
        <w:t xml:space="preserve">±10.8%; Māori: ±6.4%; NZ European/Pākehā: ±2.9%; </w:t>
      </w:r>
    </w:p>
    <w:p w14:paraId="44957691" w14:textId="4873D354" w:rsidR="00D66B4D" w:rsidRPr="00280D33" w:rsidRDefault="00D66B4D" w:rsidP="00D07A5E">
      <w:pPr>
        <w:spacing w:after="0"/>
        <w:ind w:firstLine="1"/>
        <w:jc w:val="center"/>
        <w:rPr>
          <w:b/>
          <w:bCs/>
          <w:i/>
          <w:iCs/>
          <w:sz w:val="16"/>
          <w:szCs w:val="16"/>
          <w:lang w:val="en-AU"/>
        </w:rPr>
      </w:pPr>
      <w:r w:rsidRPr="00280D33">
        <w:rPr>
          <w:b/>
          <w:bCs/>
          <w:i/>
          <w:iCs/>
          <w:sz w:val="16"/>
          <w:szCs w:val="16"/>
          <w:lang w:val="en-AU"/>
        </w:rPr>
        <w:t>Other European: ±9.6%; Pasifika: ±9.4%; Other: ±26.2%.</w:t>
      </w:r>
    </w:p>
    <w:p w14:paraId="6FED6FCE" w14:textId="77777777" w:rsidR="005644AA" w:rsidRPr="005644AA" w:rsidRDefault="005644AA" w:rsidP="005644AA">
      <w:pPr>
        <w:spacing w:after="0"/>
        <w:ind w:left="426"/>
        <w:rPr>
          <w:lang w:val="en-AU"/>
        </w:rPr>
      </w:pPr>
      <w:bookmarkStart w:id="20" w:name="_Toc71656927"/>
      <w:bookmarkStart w:id="21" w:name="_Toc71796190"/>
      <w:bookmarkStart w:id="22" w:name="_Toc76931956"/>
    </w:p>
    <w:p w14:paraId="78E7ED47" w14:textId="77777777" w:rsidR="005644AA" w:rsidRPr="005644AA" w:rsidRDefault="005644AA" w:rsidP="005644AA">
      <w:pPr>
        <w:spacing w:after="0"/>
        <w:ind w:left="426"/>
        <w:rPr>
          <w:lang w:val="en-AU"/>
        </w:rPr>
      </w:pPr>
    </w:p>
    <w:p w14:paraId="4851478C" w14:textId="107BE3BF" w:rsidR="008D0EAC" w:rsidRDefault="005644AA" w:rsidP="005644AA">
      <w:pPr>
        <w:spacing w:after="0"/>
        <w:ind w:left="426"/>
        <w:rPr>
          <w:lang w:val="en-AU"/>
        </w:rPr>
      </w:pPr>
      <w:r w:rsidRPr="005644AA">
        <w:rPr>
          <w:lang w:val="en-AU"/>
        </w:rPr>
        <w:t xml:space="preserve">Vaccination rates by </w:t>
      </w:r>
      <w:r>
        <w:rPr>
          <w:lang w:val="en-AU"/>
        </w:rPr>
        <w:t>ethnicity</w:t>
      </w:r>
      <w:r w:rsidRPr="005644AA">
        <w:rPr>
          <w:lang w:val="en-AU"/>
        </w:rPr>
        <w:t xml:space="preserve"> are likely to </w:t>
      </w:r>
      <w:r w:rsidR="008D0EAC">
        <w:rPr>
          <w:lang w:val="en-AU"/>
        </w:rPr>
        <w:t>be affected by</w:t>
      </w:r>
      <w:r w:rsidRPr="005644AA">
        <w:rPr>
          <w:lang w:val="en-AU"/>
        </w:rPr>
        <w:t xml:space="preserve"> factors other than </w:t>
      </w:r>
      <w:r w:rsidR="008D0EAC">
        <w:rPr>
          <w:lang w:val="en-AU"/>
        </w:rPr>
        <w:t xml:space="preserve">just </w:t>
      </w:r>
      <w:r w:rsidRPr="005644AA">
        <w:rPr>
          <w:lang w:val="en-AU"/>
        </w:rPr>
        <w:t>their share of the general population</w:t>
      </w:r>
      <w:r w:rsidR="008D0EAC">
        <w:rPr>
          <w:lang w:val="en-AU"/>
        </w:rPr>
        <w:t>, all of which have an effect on vaccine uptake, such as</w:t>
      </w:r>
      <w:r>
        <w:rPr>
          <w:lang w:val="en-AU"/>
        </w:rPr>
        <w:t xml:space="preserve">: </w:t>
      </w:r>
    </w:p>
    <w:p w14:paraId="296F5FC4" w14:textId="302916A1" w:rsidR="008D0EAC" w:rsidRDefault="008D0EAC" w:rsidP="005D2FF7">
      <w:pPr>
        <w:pStyle w:val="ListParagraph"/>
        <w:numPr>
          <w:ilvl w:val="0"/>
          <w:numId w:val="32"/>
        </w:numPr>
        <w:spacing w:after="0"/>
        <w:rPr>
          <w:lang w:val="en-AU"/>
        </w:rPr>
      </w:pPr>
      <w:r>
        <w:rPr>
          <w:lang w:val="en-AU"/>
        </w:rPr>
        <w:t>T</w:t>
      </w:r>
      <w:r w:rsidR="005644AA" w:rsidRPr="008D0EAC">
        <w:rPr>
          <w:lang w:val="en-AU"/>
        </w:rPr>
        <w:t xml:space="preserve">he type of area they are living in (Māori, for example, have a </w:t>
      </w:r>
      <w:r w:rsidR="00570373" w:rsidRPr="008D0EAC">
        <w:rPr>
          <w:lang w:val="en-AU"/>
        </w:rPr>
        <w:t>lower-than-average</w:t>
      </w:r>
      <w:r w:rsidR="005644AA" w:rsidRPr="008D0EAC">
        <w:rPr>
          <w:lang w:val="en-AU"/>
        </w:rPr>
        <w:t xml:space="preserve"> proportion living in large cities and a </w:t>
      </w:r>
      <w:r w:rsidR="00570373" w:rsidRPr="008D0EAC">
        <w:rPr>
          <w:lang w:val="en-AU"/>
        </w:rPr>
        <w:t>higher-than-average</w:t>
      </w:r>
      <w:r w:rsidR="005644AA" w:rsidRPr="008D0EAC">
        <w:rPr>
          <w:lang w:val="en-AU"/>
        </w:rPr>
        <w:t xml:space="preserve"> </w:t>
      </w:r>
      <w:r>
        <w:rPr>
          <w:lang w:val="en-AU"/>
        </w:rPr>
        <w:t>proportion living in rural areas).</w:t>
      </w:r>
    </w:p>
    <w:p w14:paraId="725D7A2F" w14:textId="77777777" w:rsidR="008D0EAC" w:rsidRDefault="008D0EAC" w:rsidP="005D2FF7">
      <w:pPr>
        <w:pStyle w:val="ListParagraph"/>
        <w:numPr>
          <w:ilvl w:val="0"/>
          <w:numId w:val="32"/>
        </w:numPr>
        <w:spacing w:after="0"/>
        <w:rPr>
          <w:lang w:val="en-AU"/>
        </w:rPr>
      </w:pPr>
      <w:r>
        <w:rPr>
          <w:lang w:val="en-AU"/>
        </w:rPr>
        <w:t>Income levels.</w:t>
      </w:r>
    </w:p>
    <w:p w14:paraId="3E2EF875" w14:textId="35726250" w:rsidR="008D0EAC" w:rsidRDefault="008D0EAC" w:rsidP="005D2FF7">
      <w:pPr>
        <w:pStyle w:val="ListParagraph"/>
        <w:numPr>
          <w:ilvl w:val="0"/>
          <w:numId w:val="32"/>
        </w:numPr>
        <w:spacing w:after="0"/>
        <w:rPr>
          <w:lang w:val="en-AU"/>
        </w:rPr>
      </w:pPr>
      <w:r>
        <w:rPr>
          <w:lang w:val="en-AU"/>
        </w:rPr>
        <w:t>E</w:t>
      </w:r>
      <w:r w:rsidR="005644AA" w:rsidRPr="008D0EAC">
        <w:rPr>
          <w:lang w:val="en-AU"/>
        </w:rPr>
        <w:t>mployment status</w:t>
      </w:r>
      <w:r w:rsidR="009F7412">
        <w:rPr>
          <w:lang w:val="en-AU"/>
        </w:rPr>
        <w:t>.</w:t>
      </w:r>
    </w:p>
    <w:p w14:paraId="7C7AD83D" w14:textId="6F29AEF1" w:rsidR="008D0EAC" w:rsidRDefault="008D0EAC" w:rsidP="008D0EAC">
      <w:pPr>
        <w:spacing w:after="0"/>
        <w:rPr>
          <w:lang w:val="en-AU"/>
        </w:rPr>
      </w:pPr>
    </w:p>
    <w:p w14:paraId="17C16012" w14:textId="4D9274CF" w:rsidR="00FF0AF0" w:rsidRDefault="005644AA" w:rsidP="008D0EAC">
      <w:pPr>
        <w:spacing w:after="0"/>
        <w:rPr>
          <w:lang w:val="en-AU"/>
        </w:rPr>
      </w:pPr>
      <w:r w:rsidRPr="008D0EAC">
        <w:rPr>
          <w:lang w:val="en-AU"/>
        </w:rPr>
        <w:t xml:space="preserve">Because of this potential variation, weighting for the general population vaccination rate is unlikely to produce accurate vaccination rates by </w:t>
      </w:r>
      <w:r w:rsidR="00FF0AF0">
        <w:rPr>
          <w:lang w:val="en-AU"/>
        </w:rPr>
        <w:t>ethnic group</w:t>
      </w:r>
      <w:r w:rsidRPr="008D0EAC">
        <w:rPr>
          <w:lang w:val="en-AU"/>
        </w:rPr>
        <w:t xml:space="preserve">.  This has been addressed by using vaccination counts for each </w:t>
      </w:r>
      <w:r w:rsidR="00FF0AF0">
        <w:rPr>
          <w:lang w:val="en-AU"/>
        </w:rPr>
        <w:t>ethnicity</w:t>
      </w:r>
      <w:r w:rsidRPr="008D0EAC">
        <w:rPr>
          <w:lang w:val="en-AU"/>
        </w:rPr>
        <w:t xml:space="preserve"> and applying the intentions of those </w:t>
      </w:r>
      <w:r w:rsidR="00FF0AF0">
        <w:rPr>
          <w:lang w:val="en-AU"/>
        </w:rPr>
        <w:t xml:space="preserve">in each group </w:t>
      </w:r>
      <w:r w:rsidRPr="008D0EAC">
        <w:rPr>
          <w:lang w:val="en-AU"/>
        </w:rPr>
        <w:t xml:space="preserve">who are yet to be vaccinated </w:t>
      </w:r>
      <w:r w:rsidR="00FF0AF0">
        <w:rPr>
          <w:lang w:val="en-AU"/>
        </w:rPr>
        <w:t xml:space="preserve">(shown in the chart above) </w:t>
      </w:r>
      <w:r w:rsidRPr="008D0EAC">
        <w:rPr>
          <w:lang w:val="en-AU"/>
        </w:rPr>
        <w:t xml:space="preserve">to the balance of the </w:t>
      </w:r>
      <w:r w:rsidR="00FF0AF0">
        <w:rPr>
          <w:lang w:val="en-AU"/>
        </w:rPr>
        <w:t>ethnic group</w:t>
      </w:r>
      <w:r w:rsidRPr="008D0EAC">
        <w:rPr>
          <w:lang w:val="en-AU"/>
        </w:rPr>
        <w:t xml:space="preserve"> population.   </w:t>
      </w:r>
    </w:p>
    <w:p w14:paraId="47240F18" w14:textId="1290D319" w:rsidR="00FF0AF0" w:rsidRDefault="00FF0AF0" w:rsidP="008D0EAC">
      <w:pPr>
        <w:spacing w:after="0"/>
        <w:rPr>
          <w:lang w:val="en-AU"/>
        </w:rPr>
      </w:pPr>
    </w:p>
    <w:p w14:paraId="58FF27CB" w14:textId="773864A9" w:rsidR="00FF0AF0" w:rsidRDefault="00FF0AF0" w:rsidP="008D0EAC">
      <w:pPr>
        <w:spacing w:after="0"/>
        <w:rPr>
          <w:lang w:val="en-AU"/>
        </w:rPr>
      </w:pPr>
      <w:r>
        <w:rPr>
          <w:lang w:val="en-AU"/>
        </w:rPr>
        <w:t>As this is a new approach, no trend charts are shown.</w:t>
      </w:r>
    </w:p>
    <w:p w14:paraId="68F46BE9" w14:textId="06980F55" w:rsidR="00D07A5E" w:rsidRPr="00A1499D" w:rsidRDefault="00D07A5E" w:rsidP="00A1499D">
      <w:pPr>
        <w:rPr>
          <w:b/>
          <w:bCs/>
          <w:lang w:val="en-AU"/>
        </w:rPr>
      </w:pPr>
      <w:r w:rsidRPr="00A1499D">
        <w:rPr>
          <w:b/>
          <w:bCs/>
          <w:lang w:val="en-AU"/>
        </w:rPr>
        <w:lastRenderedPageBreak/>
        <w:t>1.2.1  Māori</w:t>
      </w:r>
      <w:bookmarkEnd w:id="20"/>
      <w:bookmarkEnd w:id="21"/>
      <w:bookmarkEnd w:id="22"/>
    </w:p>
    <w:p w14:paraId="2CD1BB02" w14:textId="7E13571C" w:rsidR="00D07A5E" w:rsidRPr="005644AA" w:rsidRDefault="00D07A5E" w:rsidP="00D07A5E">
      <w:pPr>
        <w:contextualSpacing/>
        <w:rPr>
          <w:lang w:val="en-AU"/>
        </w:rPr>
      </w:pPr>
      <w:bookmarkStart w:id="23" w:name="_Hlk73622182"/>
      <w:r w:rsidRPr="005644AA">
        <w:rPr>
          <w:lang w:val="en-AU"/>
        </w:rPr>
        <w:t xml:space="preserve">Overall vaccine intention by Māori respondents who not yet been vaccinated, </w:t>
      </w:r>
      <w:r w:rsidRPr="005644AA">
        <w:rPr>
          <w:b/>
          <w:bCs/>
          <w:lang w:val="en-AU"/>
        </w:rPr>
        <w:t>and the</w:t>
      </w:r>
      <w:r w:rsidRPr="005644AA">
        <w:rPr>
          <w:lang w:val="en-AU"/>
        </w:rPr>
        <w:t xml:space="preserve"> </w:t>
      </w:r>
      <w:r w:rsidRPr="005644AA">
        <w:rPr>
          <w:b/>
          <w:bCs/>
          <w:lang w:val="en-AU"/>
        </w:rPr>
        <w:t>percentage that represents among all Māori</w:t>
      </w:r>
      <w:r w:rsidRPr="005644AA">
        <w:rPr>
          <w:lang w:val="en-AU"/>
        </w:rPr>
        <w:t xml:space="preserve">, is shown in the following table.  </w:t>
      </w:r>
    </w:p>
    <w:p w14:paraId="05001545" w14:textId="77777777" w:rsidR="00D07A5E" w:rsidRPr="005644AA" w:rsidRDefault="00D07A5E" w:rsidP="00D07A5E">
      <w:pPr>
        <w:contextualSpacing/>
        <w:rPr>
          <w:lang w:val="en-AU"/>
        </w:rPr>
      </w:pPr>
    </w:p>
    <w:tbl>
      <w:tblPr>
        <w:tblStyle w:val="TableGrid"/>
        <w:tblW w:w="8363" w:type="dxa"/>
        <w:tblInd w:w="421" w:type="dxa"/>
        <w:tblCellMar>
          <w:top w:w="28" w:type="dxa"/>
          <w:bottom w:w="28" w:type="dxa"/>
        </w:tblCellMar>
        <w:tblLook w:val="04A0" w:firstRow="1" w:lastRow="0" w:firstColumn="1" w:lastColumn="0" w:noHBand="0" w:noVBand="1"/>
      </w:tblPr>
      <w:tblGrid>
        <w:gridCol w:w="3685"/>
        <w:gridCol w:w="2268"/>
        <w:gridCol w:w="2410"/>
      </w:tblGrid>
      <w:tr w:rsidR="00D07A5E" w:rsidRPr="00D66B4D" w14:paraId="5481C682" w14:textId="77777777" w:rsidTr="00D07A5E">
        <w:tc>
          <w:tcPr>
            <w:tcW w:w="368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F3CADDD" w14:textId="77777777" w:rsidR="00D07A5E" w:rsidRPr="005644AA" w:rsidRDefault="00D07A5E">
            <w:pPr>
              <w:rPr>
                <w:b/>
                <w:bCs/>
                <w:color w:val="FFFFFF" w:themeColor="background1"/>
                <w:lang w:val="en-AU"/>
              </w:rPr>
            </w:pPr>
            <w:r w:rsidRPr="005644AA">
              <w:rPr>
                <w:b/>
                <w:bCs/>
                <w:color w:val="FFFFFF" w:themeColor="background1"/>
                <w:lang w:val="en-AU"/>
              </w:rPr>
              <w:t>VACCINE INTENTION</w:t>
            </w:r>
          </w:p>
        </w:tc>
        <w:tc>
          <w:tcPr>
            <w:tcW w:w="2268" w:type="dxa"/>
            <w:tcBorders>
              <w:top w:val="single" w:sz="4" w:space="0" w:color="auto"/>
              <w:left w:val="single" w:sz="4" w:space="0" w:color="auto"/>
              <w:bottom w:val="single" w:sz="4" w:space="0" w:color="auto"/>
              <w:right w:val="nil"/>
            </w:tcBorders>
            <w:shd w:val="clear" w:color="auto" w:fill="4F81BD" w:themeFill="accent1"/>
            <w:vAlign w:val="center"/>
            <w:hideMark/>
          </w:tcPr>
          <w:p w14:paraId="05E6E12A" w14:textId="4CE665A1" w:rsidR="00D07A5E" w:rsidRPr="005644AA" w:rsidRDefault="00D07A5E">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 xml:space="preserve">Māori </w:t>
            </w:r>
            <w:r w:rsidR="002D5A8C">
              <w:rPr>
                <w:rFonts w:ascii="Calibri" w:hAnsi="Calibri" w:cs="Calibri"/>
                <w:b/>
                <w:bCs/>
                <w:color w:val="FFFFFF" w:themeColor="background1"/>
                <w:sz w:val="18"/>
                <w:szCs w:val="18"/>
              </w:rPr>
              <w:t xml:space="preserve"> 16+</w:t>
            </w:r>
          </w:p>
          <w:p w14:paraId="0558AEB3" w14:textId="77777777" w:rsidR="00D07A5E" w:rsidRPr="005644AA" w:rsidRDefault="00D07A5E">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Not yet vaccinated</w:t>
            </w:r>
          </w:p>
        </w:tc>
        <w:tc>
          <w:tcPr>
            <w:tcW w:w="2410" w:type="dxa"/>
            <w:tcBorders>
              <w:top w:val="single" w:sz="4" w:space="0" w:color="auto"/>
              <w:left w:val="nil"/>
              <w:bottom w:val="single" w:sz="4" w:space="0" w:color="auto"/>
              <w:right w:val="single" w:sz="4" w:space="0" w:color="auto"/>
            </w:tcBorders>
            <w:shd w:val="clear" w:color="auto" w:fill="4F81BD" w:themeFill="accent1"/>
            <w:vAlign w:val="center"/>
            <w:hideMark/>
          </w:tcPr>
          <w:p w14:paraId="3632C379" w14:textId="3ACA607E" w:rsidR="00D07A5E" w:rsidRPr="005644AA" w:rsidRDefault="00D07A5E">
            <w:pPr>
              <w:jc w:val="center"/>
              <w:rPr>
                <w:rFonts w:ascii="Calibri" w:hAnsi="Calibri" w:cs="Calibri"/>
                <w:b/>
                <w:bCs/>
                <w:color w:val="FFFFFF" w:themeColor="background1"/>
                <w:sz w:val="18"/>
                <w:szCs w:val="18"/>
              </w:rPr>
            </w:pPr>
            <w:r w:rsidRPr="005644AA">
              <w:rPr>
                <w:rFonts w:ascii="Calibri" w:hAnsi="Calibri" w:cs="Calibri"/>
                <w:b/>
                <w:bCs/>
                <w:color w:val="FFFFFF" w:themeColor="background1"/>
                <w:sz w:val="18"/>
                <w:szCs w:val="18"/>
              </w:rPr>
              <w:t>All Māori</w:t>
            </w:r>
            <w:r w:rsidR="002D5A8C">
              <w:rPr>
                <w:rFonts w:ascii="Calibri" w:hAnsi="Calibri" w:cs="Calibri"/>
                <w:b/>
                <w:bCs/>
                <w:color w:val="FFFFFF" w:themeColor="background1"/>
                <w:sz w:val="18"/>
                <w:szCs w:val="18"/>
              </w:rPr>
              <w:t xml:space="preserve"> 16+</w:t>
            </w:r>
          </w:p>
        </w:tc>
      </w:tr>
      <w:tr w:rsidR="00D07A5E" w:rsidRPr="00FF0AF0" w14:paraId="7A9782BA" w14:textId="77777777" w:rsidTr="00D07A5E">
        <w:tc>
          <w:tcPr>
            <w:tcW w:w="3685" w:type="dxa"/>
            <w:tcBorders>
              <w:top w:val="single" w:sz="4" w:space="0" w:color="auto"/>
              <w:left w:val="single" w:sz="4" w:space="0" w:color="auto"/>
              <w:bottom w:val="single" w:sz="4" w:space="0" w:color="auto"/>
              <w:right w:val="nil"/>
            </w:tcBorders>
            <w:vAlign w:val="center"/>
            <w:hideMark/>
          </w:tcPr>
          <w:p w14:paraId="11A942FE" w14:textId="77777777" w:rsidR="00D07A5E" w:rsidRPr="00FF0AF0" w:rsidRDefault="00D07A5E">
            <w:pPr>
              <w:rPr>
                <w:sz w:val="20"/>
                <w:szCs w:val="20"/>
                <w:lang w:val="en-AU"/>
              </w:rPr>
            </w:pPr>
            <w:r w:rsidRPr="00FF0AF0">
              <w:rPr>
                <w:sz w:val="20"/>
                <w:szCs w:val="20"/>
                <w:lang w:val="en-AU"/>
              </w:rPr>
              <w:t>Already vaccinated</w:t>
            </w:r>
          </w:p>
        </w:tc>
        <w:tc>
          <w:tcPr>
            <w:tcW w:w="2268" w:type="dxa"/>
            <w:tcBorders>
              <w:top w:val="single" w:sz="4" w:space="0" w:color="auto"/>
              <w:left w:val="nil"/>
              <w:bottom w:val="single" w:sz="4" w:space="0" w:color="auto"/>
              <w:right w:val="single" w:sz="4" w:space="0" w:color="auto"/>
            </w:tcBorders>
            <w:vAlign w:val="center"/>
          </w:tcPr>
          <w:p w14:paraId="257BD4FB" w14:textId="77777777" w:rsidR="00D07A5E" w:rsidRPr="00FF0AF0" w:rsidRDefault="00D07A5E">
            <w:pPr>
              <w:jc w:val="center"/>
              <w:rPr>
                <w:sz w:val="18"/>
                <w:szCs w:val="18"/>
                <w:lang w:val="en-AU"/>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AA65855" w14:textId="623DC80B" w:rsidR="00D07A5E" w:rsidRPr="00FF0AF0" w:rsidRDefault="00FF0AF0">
            <w:pPr>
              <w:jc w:val="center"/>
              <w:rPr>
                <w:sz w:val="18"/>
                <w:szCs w:val="18"/>
                <w:lang w:val="en-AU"/>
              </w:rPr>
            </w:pPr>
            <w:r>
              <w:rPr>
                <w:sz w:val="18"/>
                <w:szCs w:val="18"/>
                <w:lang w:val="en-AU"/>
              </w:rPr>
              <w:t>18%</w:t>
            </w:r>
          </w:p>
        </w:tc>
      </w:tr>
      <w:tr w:rsidR="00D07A5E" w:rsidRPr="00FF0AF0" w14:paraId="5B8213A8"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217F0F36" w14:textId="77777777" w:rsidR="00D07A5E" w:rsidRPr="00FF0AF0" w:rsidRDefault="00D07A5E">
            <w:pPr>
              <w:rPr>
                <w:sz w:val="20"/>
                <w:szCs w:val="20"/>
                <w:lang w:val="en-AU"/>
              </w:rPr>
            </w:pPr>
            <w:r w:rsidRPr="00FF0AF0">
              <w:rPr>
                <w:sz w:val="20"/>
                <w:szCs w:val="20"/>
                <w:lang w:val="en-AU"/>
              </w:rPr>
              <w:t>Likely to get a COVID-19 vaccine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7744FD" w14:textId="7B1ADCDB" w:rsidR="00D07A5E" w:rsidRPr="00FF0AF0" w:rsidRDefault="00D07A5E">
            <w:pPr>
              <w:jc w:val="center"/>
              <w:rPr>
                <w:sz w:val="18"/>
                <w:szCs w:val="18"/>
                <w:lang w:val="en-AU"/>
              </w:rPr>
            </w:pPr>
            <w:r w:rsidRPr="00FF0AF0">
              <w:rPr>
                <w:sz w:val="18"/>
                <w:szCs w:val="18"/>
                <w:lang w:val="en-AU"/>
              </w:rPr>
              <w:t>6</w:t>
            </w:r>
            <w:r w:rsidR="00FF0AF0">
              <w:rPr>
                <w:sz w:val="18"/>
                <w:szCs w:val="18"/>
                <w:lang w:val="en-AU"/>
              </w:rPr>
              <w:t>7</w:t>
            </w:r>
            <w:r w:rsidRPr="00FF0AF0">
              <w:rPr>
                <w:sz w:val="18"/>
                <w:szCs w:val="18"/>
                <w:lang w:val="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9E647E" w14:textId="5C7F2CEB" w:rsidR="00D07A5E" w:rsidRPr="00FF0AF0" w:rsidRDefault="00FF0AF0">
            <w:pPr>
              <w:jc w:val="center"/>
              <w:rPr>
                <w:sz w:val="18"/>
                <w:szCs w:val="18"/>
                <w:lang w:val="en-AU"/>
              </w:rPr>
            </w:pPr>
            <w:r>
              <w:rPr>
                <w:sz w:val="18"/>
                <w:szCs w:val="18"/>
                <w:lang w:val="en-AU"/>
              </w:rPr>
              <w:t>54%</w:t>
            </w:r>
          </w:p>
        </w:tc>
      </w:tr>
      <w:tr w:rsidR="00D07A5E" w:rsidRPr="00FF0AF0" w14:paraId="09D8A6CE"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283904BA" w14:textId="77777777" w:rsidR="00D07A5E" w:rsidRPr="00FF0AF0" w:rsidRDefault="00D07A5E">
            <w:pPr>
              <w:rPr>
                <w:sz w:val="20"/>
                <w:szCs w:val="20"/>
                <w:lang w:val="en-AU"/>
              </w:rPr>
            </w:pPr>
            <w:r w:rsidRPr="00FF0AF0">
              <w:rPr>
                <w:sz w:val="20"/>
                <w:szCs w:val="20"/>
                <w:lang w:val="en-AU"/>
              </w:rPr>
              <w:t>Unlikely to get a COVID-19 vaccine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770E3E" w14:textId="3019868A" w:rsidR="00D07A5E" w:rsidRPr="00FF0AF0" w:rsidRDefault="00D07A5E">
            <w:pPr>
              <w:jc w:val="center"/>
              <w:rPr>
                <w:sz w:val="18"/>
                <w:szCs w:val="18"/>
                <w:lang w:val="en-AU"/>
              </w:rPr>
            </w:pPr>
            <w:r w:rsidRPr="00FF0AF0">
              <w:rPr>
                <w:sz w:val="18"/>
                <w:szCs w:val="18"/>
                <w:lang w:val="en-AU"/>
              </w:rPr>
              <w:t>2</w:t>
            </w:r>
            <w:r w:rsidR="00FF0AF0">
              <w:rPr>
                <w:sz w:val="18"/>
                <w:szCs w:val="18"/>
                <w:lang w:val="en-AU"/>
              </w:rPr>
              <w:t>3</w:t>
            </w:r>
            <w:r w:rsidRPr="00FF0AF0">
              <w:rPr>
                <w:sz w:val="18"/>
                <w:szCs w:val="18"/>
                <w:lang w:val="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6A1C9E" w14:textId="37362C1C" w:rsidR="00D07A5E" w:rsidRPr="00FF0AF0" w:rsidRDefault="00FF0AF0">
            <w:pPr>
              <w:jc w:val="center"/>
              <w:rPr>
                <w:sz w:val="18"/>
                <w:szCs w:val="18"/>
                <w:lang w:val="en-AU"/>
              </w:rPr>
            </w:pPr>
            <w:r>
              <w:rPr>
                <w:sz w:val="18"/>
                <w:szCs w:val="18"/>
                <w:lang w:val="en-AU"/>
              </w:rPr>
              <w:t>19%</w:t>
            </w:r>
          </w:p>
        </w:tc>
      </w:tr>
      <w:tr w:rsidR="00D07A5E" w:rsidRPr="00FF0AF0" w14:paraId="4C308765"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5783D24D" w14:textId="77777777" w:rsidR="00D07A5E" w:rsidRPr="00FF0AF0" w:rsidRDefault="00D07A5E">
            <w:pPr>
              <w:rPr>
                <w:sz w:val="20"/>
                <w:szCs w:val="20"/>
                <w:lang w:val="en-AU"/>
              </w:rPr>
            </w:pPr>
            <w:r w:rsidRPr="00FF0AF0">
              <w:rPr>
                <w:sz w:val="20"/>
                <w:szCs w:val="20"/>
                <w:lang w:val="en-AU"/>
              </w:rPr>
              <w:t>Unsure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27A6EA" w14:textId="77777777" w:rsidR="00D07A5E" w:rsidRPr="00FF0AF0" w:rsidRDefault="00D07A5E">
            <w:pPr>
              <w:jc w:val="center"/>
              <w:rPr>
                <w:sz w:val="18"/>
                <w:szCs w:val="18"/>
                <w:lang w:val="en-AU"/>
              </w:rPr>
            </w:pPr>
            <w:r w:rsidRPr="00FF0AF0">
              <w:rPr>
                <w:sz w:val="18"/>
                <w:szCs w:val="18"/>
                <w:lang w:val="en-AU"/>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73B6222" w14:textId="5A37817C" w:rsidR="00D07A5E" w:rsidRPr="00FF0AF0" w:rsidRDefault="00FF0AF0">
            <w:pPr>
              <w:jc w:val="center"/>
              <w:rPr>
                <w:sz w:val="18"/>
                <w:szCs w:val="18"/>
                <w:lang w:val="en-AU"/>
              </w:rPr>
            </w:pPr>
            <w:r>
              <w:rPr>
                <w:sz w:val="18"/>
                <w:szCs w:val="18"/>
                <w:lang w:val="en-AU"/>
              </w:rPr>
              <w:t>8%</w:t>
            </w:r>
          </w:p>
        </w:tc>
      </w:tr>
      <w:tr w:rsidR="00D07A5E" w:rsidRPr="00FF0AF0" w14:paraId="6ACB8208" w14:textId="77777777" w:rsidTr="00D07A5E">
        <w:tc>
          <w:tcPr>
            <w:tcW w:w="3685" w:type="dxa"/>
            <w:tcBorders>
              <w:top w:val="single" w:sz="4" w:space="0" w:color="auto"/>
              <w:left w:val="single" w:sz="4" w:space="0" w:color="auto"/>
              <w:bottom w:val="single" w:sz="4" w:space="0" w:color="auto"/>
              <w:right w:val="nil"/>
            </w:tcBorders>
            <w:tcMar>
              <w:top w:w="28" w:type="dxa"/>
              <w:left w:w="108" w:type="dxa"/>
              <w:bottom w:w="57" w:type="dxa"/>
              <w:right w:w="108" w:type="dxa"/>
            </w:tcMar>
            <w:vAlign w:val="center"/>
            <w:hideMark/>
          </w:tcPr>
          <w:p w14:paraId="7CC70DBF" w14:textId="77777777" w:rsidR="00D07A5E" w:rsidRPr="00FF0AF0" w:rsidRDefault="00D07A5E">
            <w:pPr>
              <w:rPr>
                <w:b/>
                <w:bCs/>
                <w:sz w:val="24"/>
                <w:szCs w:val="24"/>
                <w:lang w:val="en-AU"/>
              </w:rPr>
            </w:pPr>
            <w:r w:rsidRPr="00FF0AF0">
              <w:rPr>
                <w:b/>
                <w:bCs/>
                <w:sz w:val="24"/>
                <w:szCs w:val="24"/>
                <w:lang w:val="en-AU"/>
              </w:rPr>
              <w:t>TOTAL POTENTIAL UPTAKE</w:t>
            </w:r>
          </w:p>
        </w:tc>
        <w:tc>
          <w:tcPr>
            <w:tcW w:w="2268" w:type="dxa"/>
            <w:tcBorders>
              <w:top w:val="single" w:sz="4" w:space="0" w:color="auto"/>
              <w:left w:val="nil"/>
              <w:bottom w:val="single" w:sz="4" w:space="0" w:color="auto"/>
              <w:right w:val="single" w:sz="4" w:space="0" w:color="auto"/>
            </w:tcBorders>
            <w:tcMar>
              <w:top w:w="28" w:type="dxa"/>
              <w:left w:w="108" w:type="dxa"/>
              <w:bottom w:w="57" w:type="dxa"/>
              <w:right w:w="108" w:type="dxa"/>
            </w:tcMar>
            <w:vAlign w:val="center"/>
          </w:tcPr>
          <w:p w14:paraId="7B675357" w14:textId="77777777" w:rsidR="00D07A5E" w:rsidRPr="00FF0AF0" w:rsidRDefault="00D07A5E">
            <w:pPr>
              <w:jc w:val="center"/>
              <w:rPr>
                <w:b/>
                <w:bCs/>
                <w:sz w:val="24"/>
                <w:szCs w:val="24"/>
                <w:lang w:val="en-AU"/>
              </w:rPr>
            </w:pPr>
          </w:p>
        </w:tc>
        <w:tc>
          <w:tcPr>
            <w:tcW w:w="2410"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45F533A8" w14:textId="3148B7E9" w:rsidR="00D07A5E" w:rsidRPr="00FF0AF0" w:rsidRDefault="00D07A5E">
            <w:pPr>
              <w:jc w:val="center"/>
              <w:rPr>
                <w:b/>
                <w:bCs/>
                <w:sz w:val="24"/>
                <w:szCs w:val="24"/>
                <w:lang w:val="en-AU"/>
              </w:rPr>
            </w:pPr>
            <w:r w:rsidRPr="00FF0AF0">
              <w:rPr>
                <w:b/>
                <w:bCs/>
                <w:sz w:val="24"/>
                <w:szCs w:val="24"/>
                <w:lang w:val="en-AU"/>
              </w:rPr>
              <w:t>7</w:t>
            </w:r>
            <w:r w:rsidR="00FF0AF0">
              <w:rPr>
                <w:b/>
                <w:bCs/>
                <w:sz w:val="24"/>
                <w:szCs w:val="24"/>
                <w:lang w:val="en-AU"/>
              </w:rPr>
              <w:t>3</w:t>
            </w:r>
            <w:r w:rsidRPr="00FF0AF0">
              <w:rPr>
                <w:b/>
                <w:bCs/>
                <w:sz w:val="24"/>
                <w:szCs w:val="24"/>
                <w:lang w:val="en-AU"/>
              </w:rPr>
              <w:t>%</w:t>
            </w:r>
          </w:p>
        </w:tc>
      </w:tr>
    </w:tbl>
    <w:p w14:paraId="30790115" w14:textId="094A9AC6" w:rsidR="00FF0AF0" w:rsidRDefault="00FF0AF0" w:rsidP="00D07A5E">
      <w:pPr>
        <w:contextualSpacing/>
        <w:jc w:val="center"/>
        <w:rPr>
          <w:i/>
          <w:iCs/>
          <w:sz w:val="18"/>
          <w:szCs w:val="18"/>
          <w:lang w:val="en-AU"/>
        </w:rPr>
      </w:pPr>
      <w:r>
        <w:rPr>
          <w:i/>
          <w:iCs/>
          <w:sz w:val="18"/>
          <w:szCs w:val="18"/>
          <w:lang w:val="en-AU"/>
        </w:rPr>
        <w:t>Base: Māori not yet vaccinated n=236.</w:t>
      </w:r>
    </w:p>
    <w:p w14:paraId="73E05541" w14:textId="44ED3876" w:rsidR="00FF0AF0" w:rsidRDefault="00FF0AF0" w:rsidP="00D07A5E">
      <w:pPr>
        <w:contextualSpacing/>
        <w:jc w:val="center"/>
        <w:rPr>
          <w:i/>
          <w:iCs/>
          <w:sz w:val="18"/>
          <w:szCs w:val="18"/>
          <w:lang w:val="en-AU"/>
        </w:rPr>
      </w:pPr>
      <w:r>
        <w:rPr>
          <w:i/>
          <w:iCs/>
          <w:sz w:val="18"/>
          <w:szCs w:val="18"/>
          <w:lang w:val="en-AU"/>
        </w:rPr>
        <w:t>All Māori n=481</w:t>
      </w:r>
    </w:p>
    <w:p w14:paraId="06318555" w14:textId="08C315C0" w:rsidR="00FF0AF0" w:rsidRDefault="00D07A5E" w:rsidP="00D07A5E">
      <w:pPr>
        <w:contextualSpacing/>
        <w:jc w:val="center"/>
        <w:rPr>
          <w:i/>
          <w:iCs/>
          <w:sz w:val="18"/>
          <w:szCs w:val="18"/>
          <w:lang w:val="en-AU"/>
        </w:rPr>
      </w:pPr>
      <w:r w:rsidRPr="00FF0AF0">
        <w:rPr>
          <w:i/>
          <w:iCs/>
          <w:sz w:val="18"/>
          <w:szCs w:val="18"/>
          <w:lang w:val="en-AU"/>
        </w:rPr>
        <w:t>N.B. Percentages shown may not sum to 100% owing to rounding</w:t>
      </w:r>
      <w:bookmarkEnd w:id="23"/>
    </w:p>
    <w:p w14:paraId="5FF97E04" w14:textId="77777777" w:rsidR="00FF0AF0" w:rsidRDefault="00FF0AF0" w:rsidP="00D07A5E">
      <w:pPr>
        <w:contextualSpacing/>
        <w:jc w:val="center"/>
        <w:rPr>
          <w:i/>
          <w:iCs/>
          <w:sz w:val="18"/>
          <w:szCs w:val="18"/>
          <w:lang w:val="en-AU"/>
        </w:rPr>
      </w:pPr>
    </w:p>
    <w:p w14:paraId="1C50393E" w14:textId="77777777" w:rsidR="00D07A5E" w:rsidRPr="00D66B4D" w:rsidRDefault="00D07A5E" w:rsidP="00D07A5E">
      <w:pPr>
        <w:contextualSpacing/>
        <w:rPr>
          <w:highlight w:val="yellow"/>
          <w:lang w:val="en-AU"/>
        </w:rPr>
      </w:pPr>
    </w:p>
    <w:p w14:paraId="21F451C4" w14:textId="016440B7" w:rsidR="00D07A5E" w:rsidRPr="00A1499D" w:rsidRDefault="00D07A5E" w:rsidP="00A1499D">
      <w:pPr>
        <w:rPr>
          <w:b/>
          <w:bCs/>
          <w:lang w:val="en-AU"/>
        </w:rPr>
      </w:pPr>
      <w:bookmarkStart w:id="24" w:name="_Toc71656928"/>
      <w:bookmarkStart w:id="25" w:name="_Toc71796191"/>
      <w:bookmarkStart w:id="26" w:name="_Toc76931957"/>
      <w:r w:rsidRPr="00A1499D">
        <w:rPr>
          <w:b/>
          <w:bCs/>
          <w:lang w:val="en-AU"/>
        </w:rPr>
        <w:t>1.2.2  Pasifika</w:t>
      </w:r>
      <w:bookmarkEnd w:id="24"/>
      <w:bookmarkEnd w:id="25"/>
      <w:bookmarkEnd w:id="26"/>
    </w:p>
    <w:p w14:paraId="3BA70AB9" w14:textId="074A42F2" w:rsidR="00D07A5E" w:rsidRPr="00FF0AF0" w:rsidRDefault="00D07A5E" w:rsidP="00D07A5E">
      <w:pPr>
        <w:contextualSpacing/>
        <w:rPr>
          <w:lang w:val="en-AU"/>
        </w:rPr>
      </w:pPr>
      <w:r w:rsidRPr="00FF0AF0">
        <w:rPr>
          <w:lang w:val="en-AU"/>
        </w:rPr>
        <w:t xml:space="preserve">Overall vaccine intention by Pasifika respondents who not yet been vaccinated, </w:t>
      </w:r>
      <w:r w:rsidRPr="00FF0AF0">
        <w:rPr>
          <w:b/>
          <w:bCs/>
          <w:lang w:val="en-AU"/>
        </w:rPr>
        <w:t>and the percentage that represents among all Pasifika people</w:t>
      </w:r>
      <w:r w:rsidRPr="00FF0AF0">
        <w:rPr>
          <w:lang w:val="en-AU"/>
        </w:rPr>
        <w:t>, is shown in the following table</w:t>
      </w:r>
      <w:r w:rsidR="00FF0AF0">
        <w:rPr>
          <w:lang w:val="en-AU"/>
        </w:rPr>
        <w:t>.</w:t>
      </w:r>
    </w:p>
    <w:p w14:paraId="1253404A" w14:textId="77777777" w:rsidR="00D07A5E" w:rsidRPr="00FF0AF0" w:rsidRDefault="00D07A5E" w:rsidP="00D07A5E">
      <w:pPr>
        <w:contextualSpacing/>
        <w:rPr>
          <w:lang w:val="en-AU"/>
        </w:rPr>
      </w:pPr>
    </w:p>
    <w:tbl>
      <w:tblPr>
        <w:tblStyle w:val="TableGrid"/>
        <w:tblW w:w="8363" w:type="dxa"/>
        <w:tblInd w:w="421" w:type="dxa"/>
        <w:tblCellMar>
          <w:top w:w="28" w:type="dxa"/>
          <w:bottom w:w="28" w:type="dxa"/>
        </w:tblCellMar>
        <w:tblLook w:val="04A0" w:firstRow="1" w:lastRow="0" w:firstColumn="1" w:lastColumn="0" w:noHBand="0" w:noVBand="1"/>
      </w:tblPr>
      <w:tblGrid>
        <w:gridCol w:w="3685"/>
        <w:gridCol w:w="2268"/>
        <w:gridCol w:w="2410"/>
      </w:tblGrid>
      <w:tr w:rsidR="00D07A5E" w:rsidRPr="00FF0AF0" w14:paraId="756C1527" w14:textId="77777777" w:rsidTr="00D07A5E">
        <w:tc>
          <w:tcPr>
            <w:tcW w:w="368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ED60BA2" w14:textId="77777777" w:rsidR="00D07A5E" w:rsidRPr="00FF0AF0" w:rsidRDefault="00D07A5E">
            <w:pPr>
              <w:rPr>
                <w:b/>
                <w:bCs/>
                <w:color w:val="FFFFFF" w:themeColor="background1"/>
                <w:lang w:val="en-AU"/>
              </w:rPr>
            </w:pPr>
            <w:r w:rsidRPr="00FF0AF0">
              <w:rPr>
                <w:b/>
                <w:bCs/>
                <w:color w:val="FFFFFF" w:themeColor="background1"/>
                <w:lang w:val="en-AU"/>
              </w:rPr>
              <w:t>VACCINE INTENTION</w:t>
            </w:r>
          </w:p>
        </w:tc>
        <w:tc>
          <w:tcPr>
            <w:tcW w:w="2268" w:type="dxa"/>
            <w:tcBorders>
              <w:top w:val="single" w:sz="4" w:space="0" w:color="auto"/>
              <w:left w:val="single" w:sz="4" w:space="0" w:color="auto"/>
              <w:bottom w:val="single" w:sz="4" w:space="0" w:color="auto"/>
              <w:right w:val="nil"/>
            </w:tcBorders>
            <w:shd w:val="clear" w:color="auto" w:fill="4F81BD" w:themeFill="accent1"/>
            <w:vAlign w:val="center"/>
            <w:hideMark/>
          </w:tcPr>
          <w:p w14:paraId="14891AE6" w14:textId="5D72AD44" w:rsidR="00D07A5E" w:rsidRPr="00FF0AF0" w:rsidRDefault="00D07A5E">
            <w:pPr>
              <w:jc w:val="center"/>
              <w:rPr>
                <w:rFonts w:ascii="Calibri" w:hAnsi="Calibri" w:cs="Calibri"/>
                <w:b/>
                <w:bCs/>
                <w:color w:val="FFFFFF" w:themeColor="background1"/>
                <w:sz w:val="18"/>
                <w:szCs w:val="18"/>
              </w:rPr>
            </w:pPr>
            <w:r w:rsidRPr="00FF0AF0">
              <w:rPr>
                <w:rFonts w:ascii="Calibri" w:hAnsi="Calibri" w:cs="Calibri"/>
                <w:b/>
                <w:bCs/>
                <w:color w:val="FFFFFF" w:themeColor="background1"/>
                <w:sz w:val="18"/>
                <w:szCs w:val="18"/>
              </w:rPr>
              <w:t>Pasifika</w:t>
            </w:r>
            <w:r w:rsidR="002D5A8C">
              <w:rPr>
                <w:rFonts w:ascii="Calibri" w:hAnsi="Calibri" w:cs="Calibri"/>
                <w:b/>
                <w:bCs/>
                <w:color w:val="FFFFFF" w:themeColor="background1"/>
                <w:sz w:val="18"/>
                <w:szCs w:val="18"/>
              </w:rPr>
              <w:t xml:space="preserve"> 16+</w:t>
            </w:r>
          </w:p>
          <w:p w14:paraId="6AD9A33F" w14:textId="77777777" w:rsidR="00D07A5E" w:rsidRPr="00FF0AF0" w:rsidRDefault="00D07A5E">
            <w:pPr>
              <w:jc w:val="center"/>
              <w:rPr>
                <w:rFonts w:ascii="Calibri" w:hAnsi="Calibri" w:cs="Calibri"/>
                <w:b/>
                <w:bCs/>
                <w:color w:val="FFFFFF" w:themeColor="background1"/>
                <w:sz w:val="18"/>
                <w:szCs w:val="18"/>
              </w:rPr>
            </w:pPr>
            <w:r w:rsidRPr="00FF0AF0">
              <w:rPr>
                <w:rFonts w:ascii="Calibri" w:hAnsi="Calibri" w:cs="Calibri"/>
                <w:b/>
                <w:bCs/>
                <w:color w:val="FFFFFF" w:themeColor="background1"/>
                <w:sz w:val="18"/>
                <w:szCs w:val="18"/>
              </w:rPr>
              <w:t>Not yet vaccinated</w:t>
            </w:r>
          </w:p>
        </w:tc>
        <w:tc>
          <w:tcPr>
            <w:tcW w:w="2410" w:type="dxa"/>
            <w:tcBorders>
              <w:top w:val="single" w:sz="4" w:space="0" w:color="auto"/>
              <w:left w:val="nil"/>
              <w:bottom w:val="single" w:sz="4" w:space="0" w:color="auto"/>
              <w:right w:val="single" w:sz="4" w:space="0" w:color="auto"/>
            </w:tcBorders>
            <w:shd w:val="clear" w:color="auto" w:fill="4F81BD" w:themeFill="accent1"/>
            <w:vAlign w:val="center"/>
            <w:hideMark/>
          </w:tcPr>
          <w:p w14:paraId="3A58A2D8" w14:textId="41782EC1" w:rsidR="00D07A5E" w:rsidRPr="00FF0AF0" w:rsidRDefault="00D07A5E">
            <w:pPr>
              <w:jc w:val="center"/>
              <w:rPr>
                <w:rFonts w:ascii="Calibri" w:hAnsi="Calibri" w:cs="Calibri"/>
                <w:b/>
                <w:bCs/>
                <w:color w:val="FFFFFF" w:themeColor="background1"/>
                <w:sz w:val="18"/>
                <w:szCs w:val="18"/>
              </w:rPr>
            </w:pPr>
            <w:r w:rsidRPr="00FF0AF0">
              <w:rPr>
                <w:rFonts w:ascii="Calibri" w:hAnsi="Calibri" w:cs="Calibri"/>
                <w:b/>
                <w:bCs/>
                <w:color w:val="FFFFFF" w:themeColor="background1"/>
                <w:sz w:val="18"/>
                <w:szCs w:val="18"/>
              </w:rPr>
              <w:t>All Pasifika</w:t>
            </w:r>
            <w:r w:rsidR="002D5A8C">
              <w:rPr>
                <w:rFonts w:ascii="Calibri" w:hAnsi="Calibri" w:cs="Calibri"/>
                <w:b/>
                <w:bCs/>
                <w:color w:val="FFFFFF" w:themeColor="background1"/>
                <w:sz w:val="18"/>
                <w:szCs w:val="18"/>
              </w:rPr>
              <w:t xml:space="preserve"> 16+</w:t>
            </w:r>
          </w:p>
        </w:tc>
      </w:tr>
      <w:tr w:rsidR="00D07A5E" w:rsidRPr="00FF0AF0" w14:paraId="4E2D0237" w14:textId="77777777" w:rsidTr="00D07A5E">
        <w:tc>
          <w:tcPr>
            <w:tcW w:w="3685" w:type="dxa"/>
            <w:tcBorders>
              <w:top w:val="single" w:sz="4" w:space="0" w:color="auto"/>
              <w:left w:val="single" w:sz="4" w:space="0" w:color="auto"/>
              <w:bottom w:val="single" w:sz="4" w:space="0" w:color="auto"/>
              <w:right w:val="nil"/>
            </w:tcBorders>
            <w:vAlign w:val="center"/>
            <w:hideMark/>
          </w:tcPr>
          <w:p w14:paraId="4E746D75" w14:textId="77777777" w:rsidR="00D07A5E" w:rsidRPr="00FF0AF0" w:rsidRDefault="00D07A5E">
            <w:pPr>
              <w:rPr>
                <w:sz w:val="20"/>
                <w:szCs w:val="20"/>
                <w:lang w:val="en-AU"/>
              </w:rPr>
            </w:pPr>
            <w:r w:rsidRPr="00FF0AF0">
              <w:rPr>
                <w:sz w:val="20"/>
                <w:szCs w:val="20"/>
                <w:lang w:val="en-AU"/>
              </w:rPr>
              <w:t>Already vaccinated</w:t>
            </w:r>
          </w:p>
        </w:tc>
        <w:tc>
          <w:tcPr>
            <w:tcW w:w="2268" w:type="dxa"/>
            <w:tcBorders>
              <w:top w:val="single" w:sz="4" w:space="0" w:color="auto"/>
              <w:left w:val="nil"/>
              <w:bottom w:val="single" w:sz="4" w:space="0" w:color="auto"/>
              <w:right w:val="single" w:sz="4" w:space="0" w:color="auto"/>
            </w:tcBorders>
            <w:vAlign w:val="center"/>
          </w:tcPr>
          <w:p w14:paraId="6397F7BF" w14:textId="77777777" w:rsidR="00D07A5E" w:rsidRPr="00FF0AF0" w:rsidRDefault="00D07A5E">
            <w:pPr>
              <w:jc w:val="center"/>
              <w:rPr>
                <w:sz w:val="18"/>
                <w:szCs w:val="18"/>
                <w:lang w:val="en-AU"/>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80836D9" w14:textId="5AB3FFF0" w:rsidR="00D07A5E" w:rsidRPr="00FF0AF0" w:rsidRDefault="002D5A8C">
            <w:pPr>
              <w:jc w:val="center"/>
              <w:rPr>
                <w:sz w:val="18"/>
                <w:szCs w:val="18"/>
                <w:lang w:val="en-AU"/>
              </w:rPr>
            </w:pPr>
            <w:r>
              <w:rPr>
                <w:sz w:val="18"/>
                <w:szCs w:val="18"/>
                <w:lang w:val="en-AU"/>
              </w:rPr>
              <w:t>26%</w:t>
            </w:r>
          </w:p>
        </w:tc>
      </w:tr>
      <w:tr w:rsidR="00D07A5E" w:rsidRPr="00FF0AF0" w14:paraId="02B60C6E"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2FBADA96" w14:textId="77777777" w:rsidR="00D07A5E" w:rsidRPr="00FF0AF0" w:rsidRDefault="00D07A5E">
            <w:pPr>
              <w:rPr>
                <w:sz w:val="20"/>
                <w:szCs w:val="20"/>
                <w:lang w:val="en-AU"/>
              </w:rPr>
            </w:pPr>
            <w:r w:rsidRPr="00FF0AF0">
              <w:rPr>
                <w:sz w:val="20"/>
                <w:szCs w:val="20"/>
                <w:lang w:val="en-AU"/>
              </w:rPr>
              <w:t>Likely to get a COVID-19 vaccine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6087D5" w14:textId="5326581E" w:rsidR="00D07A5E" w:rsidRPr="00FF0AF0" w:rsidRDefault="00903D57">
            <w:pPr>
              <w:jc w:val="center"/>
              <w:rPr>
                <w:sz w:val="18"/>
                <w:szCs w:val="18"/>
                <w:lang w:val="en-AU"/>
              </w:rPr>
            </w:pPr>
            <w:r>
              <w:rPr>
                <w:sz w:val="18"/>
                <w:szCs w:val="18"/>
                <w:lang w:val="en-AU"/>
              </w:rPr>
              <w:t>62</w:t>
            </w:r>
            <w:r w:rsidR="00D07A5E" w:rsidRPr="00FF0AF0">
              <w:rPr>
                <w:sz w:val="18"/>
                <w:szCs w:val="18"/>
                <w:lang w:val="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47B9F7" w14:textId="6A9D17CE" w:rsidR="00D07A5E" w:rsidRPr="00FF0AF0" w:rsidRDefault="00903D57">
            <w:pPr>
              <w:jc w:val="center"/>
              <w:rPr>
                <w:sz w:val="18"/>
                <w:szCs w:val="18"/>
                <w:lang w:val="en-AU"/>
              </w:rPr>
            </w:pPr>
            <w:r>
              <w:rPr>
                <w:sz w:val="18"/>
                <w:szCs w:val="18"/>
                <w:lang w:val="en-AU"/>
              </w:rPr>
              <w:t>46%</w:t>
            </w:r>
          </w:p>
        </w:tc>
      </w:tr>
      <w:tr w:rsidR="00D07A5E" w:rsidRPr="00FF0AF0" w14:paraId="479FB1EF"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1D078751" w14:textId="77777777" w:rsidR="00D07A5E" w:rsidRPr="00FF0AF0" w:rsidRDefault="00D07A5E">
            <w:pPr>
              <w:rPr>
                <w:sz w:val="20"/>
                <w:szCs w:val="20"/>
                <w:lang w:val="en-AU"/>
              </w:rPr>
            </w:pPr>
            <w:r w:rsidRPr="00FF0AF0">
              <w:rPr>
                <w:sz w:val="20"/>
                <w:szCs w:val="20"/>
                <w:lang w:val="en-AU"/>
              </w:rPr>
              <w:t>Unlikely to get a COVID-19 vaccine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DF007A" w14:textId="441A8E83" w:rsidR="00D07A5E" w:rsidRPr="00FF0AF0" w:rsidRDefault="00D07A5E">
            <w:pPr>
              <w:jc w:val="center"/>
              <w:rPr>
                <w:sz w:val="18"/>
                <w:szCs w:val="18"/>
                <w:lang w:val="en-AU"/>
              </w:rPr>
            </w:pPr>
            <w:r w:rsidRPr="00FF0AF0">
              <w:rPr>
                <w:sz w:val="18"/>
                <w:szCs w:val="18"/>
                <w:lang w:val="en-AU"/>
              </w:rPr>
              <w:t>2</w:t>
            </w:r>
            <w:r w:rsidR="00903D57">
              <w:rPr>
                <w:sz w:val="18"/>
                <w:szCs w:val="18"/>
                <w:lang w:val="en-AU"/>
              </w:rPr>
              <w:t>8</w:t>
            </w:r>
            <w:r w:rsidRPr="00FF0AF0">
              <w:rPr>
                <w:sz w:val="18"/>
                <w:szCs w:val="18"/>
                <w:lang w:val="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220ED4" w14:textId="74E244B3" w:rsidR="00D07A5E" w:rsidRPr="00FF0AF0" w:rsidRDefault="00903D57">
            <w:pPr>
              <w:jc w:val="center"/>
              <w:rPr>
                <w:sz w:val="18"/>
                <w:szCs w:val="18"/>
                <w:lang w:val="en-AU"/>
              </w:rPr>
            </w:pPr>
            <w:r>
              <w:rPr>
                <w:sz w:val="18"/>
                <w:szCs w:val="18"/>
                <w:lang w:val="en-AU"/>
              </w:rPr>
              <w:t>21%</w:t>
            </w:r>
          </w:p>
        </w:tc>
      </w:tr>
      <w:tr w:rsidR="00D07A5E" w:rsidRPr="00FF0AF0" w14:paraId="69DA4319" w14:textId="77777777" w:rsidTr="00D07A5E">
        <w:tc>
          <w:tcPr>
            <w:tcW w:w="3685" w:type="dxa"/>
            <w:tcBorders>
              <w:top w:val="single" w:sz="4" w:space="0" w:color="auto"/>
              <w:left w:val="single" w:sz="4" w:space="0" w:color="auto"/>
              <w:bottom w:val="single" w:sz="4" w:space="0" w:color="auto"/>
              <w:right w:val="single" w:sz="4" w:space="0" w:color="auto"/>
            </w:tcBorders>
            <w:vAlign w:val="center"/>
            <w:hideMark/>
          </w:tcPr>
          <w:p w14:paraId="5479EC46" w14:textId="77777777" w:rsidR="00D07A5E" w:rsidRPr="00FF0AF0" w:rsidRDefault="00D07A5E">
            <w:pPr>
              <w:rPr>
                <w:sz w:val="20"/>
                <w:szCs w:val="20"/>
                <w:lang w:val="en-AU"/>
              </w:rPr>
            </w:pPr>
            <w:r w:rsidRPr="00FF0AF0">
              <w:rPr>
                <w:sz w:val="20"/>
                <w:szCs w:val="20"/>
                <w:lang w:val="en-AU"/>
              </w:rPr>
              <w:t>Unsure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6A1A16" w14:textId="016EEBD2" w:rsidR="00D07A5E" w:rsidRPr="00FF0AF0" w:rsidRDefault="00903D57">
            <w:pPr>
              <w:jc w:val="center"/>
              <w:rPr>
                <w:sz w:val="18"/>
                <w:szCs w:val="18"/>
                <w:lang w:val="en-AU"/>
              </w:rPr>
            </w:pPr>
            <w:r>
              <w:rPr>
                <w:sz w:val="18"/>
                <w:szCs w:val="18"/>
                <w:lang w:val="en-AU"/>
              </w:rPr>
              <w:t>10</w:t>
            </w:r>
            <w:r w:rsidR="00D07A5E" w:rsidRPr="00FF0AF0">
              <w:rPr>
                <w:sz w:val="18"/>
                <w:szCs w:val="18"/>
                <w:lang w:val="en-AU"/>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77A3F8" w14:textId="6B904415" w:rsidR="00D07A5E" w:rsidRPr="00FF0AF0" w:rsidRDefault="00903D57">
            <w:pPr>
              <w:jc w:val="center"/>
              <w:rPr>
                <w:sz w:val="18"/>
                <w:szCs w:val="18"/>
                <w:lang w:val="en-AU"/>
              </w:rPr>
            </w:pPr>
            <w:r>
              <w:rPr>
                <w:sz w:val="18"/>
                <w:szCs w:val="18"/>
                <w:lang w:val="en-AU"/>
              </w:rPr>
              <w:t>8%</w:t>
            </w:r>
          </w:p>
        </w:tc>
      </w:tr>
      <w:tr w:rsidR="00D07A5E" w:rsidRPr="00FF0AF0" w14:paraId="691607C7" w14:textId="77777777" w:rsidTr="00D07A5E">
        <w:tc>
          <w:tcPr>
            <w:tcW w:w="3685" w:type="dxa"/>
            <w:tcBorders>
              <w:top w:val="single" w:sz="4" w:space="0" w:color="auto"/>
              <w:left w:val="single" w:sz="4" w:space="0" w:color="auto"/>
              <w:bottom w:val="single" w:sz="4" w:space="0" w:color="auto"/>
              <w:right w:val="nil"/>
            </w:tcBorders>
            <w:tcMar>
              <w:top w:w="28" w:type="dxa"/>
              <w:left w:w="108" w:type="dxa"/>
              <w:bottom w:w="57" w:type="dxa"/>
              <w:right w:w="108" w:type="dxa"/>
            </w:tcMar>
            <w:vAlign w:val="center"/>
            <w:hideMark/>
          </w:tcPr>
          <w:p w14:paraId="754D0666" w14:textId="77777777" w:rsidR="00D07A5E" w:rsidRPr="00FF0AF0" w:rsidRDefault="00D07A5E">
            <w:pPr>
              <w:rPr>
                <w:b/>
                <w:bCs/>
                <w:sz w:val="24"/>
                <w:szCs w:val="24"/>
                <w:lang w:val="en-AU"/>
              </w:rPr>
            </w:pPr>
            <w:r w:rsidRPr="00FF0AF0">
              <w:rPr>
                <w:b/>
                <w:bCs/>
                <w:sz w:val="24"/>
                <w:szCs w:val="24"/>
                <w:lang w:val="en-AU"/>
              </w:rPr>
              <w:t>TOTAL POTENTIAL UPTAKE</w:t>
            </w:r>
          </w:p>
        </w:tc>
        <w:tc>
          <w:tcPr>
            <w:tcW w:w="2268" w:type="dxa"/>
            <w:tcBorders>
              <w:top w:val="single" w:sz="4" w:space="0" w:color="auto"/>
              <w:left w:val="nil"/>
              <w:bottom w:val="single" w:sz="4" w:space="0" w:color="auto"/>
              <w:right w:val="single" w:sz="4" w:space="0" w:color="auto"/>
            </w:tcBorders>
            <w:tcMar>
              <w:top w:w="28" w:type="dxa"/>
              <w:left w:w="108" w:type="dxa"/>
              <w:bottom w:w="57" w:type="dxa"/>
              <w:right w:w="108" w:type="dxa"/>
            </w:tcMar>
            <w:vAlign w:val="center"/>
          </w:tcPr>
          <w:p w14:paraId="26FB5B9C" w14:textId="77777777" w:rsidR="00D07A5E" w:rsidRPr="00FF0AF0" w:rsidRDefault="00D07A5E">
            <w:pPr>
              <w:jc w:val="center"/>
              <w:rPr>
                <w:b/>
                <w:bCs/>
                <w:sz w:val="24"/>
                <w:szCs w:val="24"/>
                <w:lang w:val="en-AU"/>
              </w:rPr>
            </w:pPr>
          </w:p>
        </w:tc>
        <w:tc>
          <w:tcPr>
            <w:tcW w:w="2410" w:type="dxa"/>
            <w:tcBorders>
              <w:top w:val="single" w:sz="4" w:space="0" w:color="auto"/>
              <w:left w:val="single" w:sz="4" w:space="0" w:color="auto"/>
              <w:bottom w:val="single" w:sz="4" w:space="0" w:color="auto"/>
              <w:right w:val="single" w:sz="4" w:space="0" w:color="auto"/>
            </w:tcBorders>
            <w:tcMar>
              <w:top w:w="28" w:type="dxa"/>
              <w:left w:w="108" w:type="dxa"/>
              <w:bottom w:w="57" w:type="dxa"/>
              <w:right w:w="108" w:type="dxa"/>
            </w:tcMar>
            <w:vAlign w:val="center"/>
            <w:hideMark/>
          </w:tcPr>
          <w:p w14:paraId="13F64086" w14:textId="5450AFFA" w:rsidR="00D07A5E" w:rsidRPr="00FF0AF0" w:rsidRDefault="00903D57">
            <w:pPr>
              <w:jc w:val="center"/>
              <w:rPr>
                <w:b/>
                <w:bCs/>
                <w:sz w:val="24"/>
                <w:szCs w:val="24"/>
                <w:lang w:val="en-AU"/>
              </w:rPr>
            </w:pPr>
            <w:r>
              <w:rPr>
                <w:b/>
                <w:bCs/>
                <w:sz w:val="24"/>
                <w:szCs w:val="24"/>
                <w:lang w:val="en-AU"/>
              </w:rPr>
              <w:t>7</w:t>
            </w:r>
            <w:r w:rsidR="002D5A8C">
              <w:rPr>
                <w:b/>
                <w:bCs/>
                <w:sz w:val="24"/>
                <w:szCs w:val="24"/>
                <w:lang w:val="en-AU"/>
              </w:rPr>
              <w:t>2%</w:t>
            </w:r>
          </w:p>
        </w:tc>
      </w:tr>
    </w:tbl>
    <w:p w14:paraId="717DCECB" w14:textId="406D64FA" w:rsidR="00FF0AF0" w:rsidRDefault="00FF0AF0" w:rsidP="00FF0AF0">
      <w:pPr>
        <w:contextualSpacing/>
        <w:jc w:val="center"/>
        <w:rPr>
          <w:i/>
          <w:iCs/>
          <w:sz w:val="18"/>
          <w:szCs w:val="18"/>
          <w:lang w:val="en-AU"/>
        </w:rPr>
      </w:pPr>
      <w:r>
        <w:rPr>
          <w:i/>
          <w:iCs/>
          <w:sz w:val="18"/>
          <w:szCs w:val="18"/>
          <w:lang w:val="en-AU"/>
        </w:rPr>
        <w:t>Base: Māori not yet vaccinated n=</w:t>
      </w:r>
      <w:r w:rsidR="002D5A8C">
        <w:rPr>
          <w:i/>
          <w:iCs/>
          <w:sz w:val="18"/>
          <w:szCs w:val="18"/>
          <w:lang w:val="en-AU"/>
        </w:rPr>
        <w:t>108</w:t>
      </w:r>
      <w:r>
        <w:rPr>
          <w:i/>
          <w:iCs/>
          <w:sz w:val="18"/>
          <w:szCs w:val="18"/>
          <w:lang w:val="en-AU"/>
        </w:rPr>
        <w:t>.</w:t>
      </w:r>
    </w:p>
    <w:p w14:paraId="02732E19" w14:textId="366DA956" w:rsidR="00FF0AF0" w:rsidRDefault="00FF0AF0" w:rsidP="00FF0AF0">
      <w:pPr>
        <w:contextualSpacing/>
        <w:jc w:val="center"/>
        <w:rPr>
          <w:i/>
          <w:iCs/>
          <w:sz w:val="18"/>
          <w:szCs w:val="18"/>
          <w:lang w:val="en-AU"/>
        </w:rPr>
      </w:pPr>
      <w:r>
        <w:rPr>
          <w:i/>
          <w:iCs/>
          <w:sz w:val="18"/>
          <w:szCs w:val="18"/>
          <w:lang w:val="en-AU"/>
        </w:rPr>
        <w:t>All Pasifika n=157</w:t>
      </w:r>
    </w:p>
    <w:p w14:paraId="0D3558DA" w14:textId="77777777" w:rsidR="00D07A5E" w:rsidRPr="00FF0AF0" w:rsidRDefault="00D07A5E" w:rsidP="00D07A5E">
      <w:pPr>
        <w:contextualSpacing/>
        <w:jc w:val="center"/>
        <w:rPr>
          <w:i/>
          <w:iCs/>
          <w:sz w:val="18"/>
          <w:szCs w:val="18"/>
          <w:lang w:val="en-AU"/>
        </w:rPr>
      </w:pPr>
      <w:r w:rsidRPr="00FF0AF0">
        <w:rPr>
          <w:i/>
          <w:iCs/>
          <w:sz w:val="18"/>
          <w:szCs w:val="18"/>
          <w:lang w:val="en-AU"/>
        </w:rPr>
        <w:t>N.B. Percentages shown may not sum to 100% owing to rounding</w:t>
      </w:r>
    </w:p>
    <w:p w14:paraId="529E6AD3" w14:textId="77777777" w:rsidR="00D07A5E" w:rsidRPr="00D66B4D" w:rsidRDefault="00D07A5E" w:rsidP="00D07A5E">
      <w:pPr>
        <w:rPr>
          <w:highlight w:val="yellow"/>
          <w:lang w:val="en-AU"/>
        </w:rPr>
      </w:pPr>
      <w:r w:rsidRPr="00D66B4D">
        <w:rPr>
          <w:highlight w:val="yellow"/>
          <w:lang w:val="en-AU"/>
        </w:rPr>
        <w:br w:type="page"/>
      </w:r>
    </w:p>
    <w:p w14:paraId="0AFA9362" w14:textId="77777777" w:rsidR="00D07A5E" w:rsidRDefault="00D07A5E" w:rsidP="00D07A5E">
      <w:pPr>
        <w:spacing w:after="0"/>
        <w:rPr>
          <w:b/>
          <w:bCs/>
        </w:rPr>
      </w:pPr>
    </w:p>
    <w:p w14:paraId="49F4DB93" w14:textId="77777777" w:rsidR="00D07A5E" w:rsidRPr="009F31FB" w:rsidRDefault="00D07A5E" w:rsidP="009F31FB">
      <w:pPr>
        <w:pStyle w:val="Heading2"/>
        <w:rPr>
          <w:rFonts w:asciiTheme="minorHAnsi" w:hAnsiTheme="minorHAnsi" w:cstheme="minorHAnsi"/>
          <w:color w:val="auto"/>
          <w:lang w:val="en-AU"/>
        </w:rPr>
      </w:pPr>
      <w:bookmarkStart w:id="27" w:name="_Toc71656929"/>
      <w:bookmarkStart w:id="28" w:name="_Toc71796192"/>
      <w:bookmarkStart w:id="29" w:name="_Toc76931958"/>
      <w:bookmarkStart w:id="30" w:name="_Toc79506474"/>
      <w:r w:rsidRPr="009F31FB">
        <w:rPr>
          <w:rFonts w:asciiTheme="minorHAnsi" w:hAnsiTheme="minorHAnsi" w:cstheme="minorHAnsi"/>
          <w:color w:val="auto"/>
          <w:lang w:val="en-AU"/>
        </w:rPr>
        <w:t>1.3  Uptake by people with impairment or who identify as disabled</w:t>
      </w:r>
      <w:bookmarkEnd w:id="27"/>
      <w:bookmarkEnd w:id="28"/>
      <w:bookmarkEnd w:id="29"/>
      <w:bookmarkEnd w:id="30"/>
    </w:p>
    <w:p w14:paraId="519864BD" w14:textId="3ECD4BF8" w:rsidR="00D07A5E" w:rsidRDefault="009615B1" w:rsidP="00D07A5E">
      <w:pPr>
        <w:spacing w:after="0"/>
        <w:ind w:left="426"/>
        <w:rPr>
          <w:lang w:val="en-AU"/>
        </w:rPr>
      </w:pPr>
      <w:r>
        <w:rPr>
          <w:lang w:val="en-AU"/>
        </w:rPr>
        <w:t>July 2021 results for those living with impairments or long-term health conditions and those who identify as disabled were similar to June 2021.</w:t>
      </w:r>
    </w:p>
    <w:p w14:paraId="5E5D9002" w14:textId="77777777" w:rsidR="00D07A5E" w:rsidRDefault="00D07A5E" w:rsidP="00D07A5E">
      <w:pPr>
        <w:rPr>
          <w:lang w:val="en-AU"/>
        </w:rPr>
      </w:pPr>
    </w:p>
    <w:tbl>
      <w:tblPr>
        <w:tblW w:w="8080" w:type="dxa"/>
        <w:tblInd w:w="846" w:type="dxa"/>
        <w:tblLook w:val="04A0" w:firstRow="1" w:lastRow="0" w:firstColumn="1" w:lastColumn="0" w:noHBand="0" w:noVBand="1"/>
      </w:tblPr>
      <w:tblGrid>
        <w:gridCol w:w="3969"/>
        <w:gridCol w:w="1359"/>
        <w:gridCol w:w="1476"/>
        <w:gridCol w:w="1276"/>
      </w:tblGrid>
      <w:tr w:rsidR="00D07A5E" w14:paraId="45FCE502" w14:textId="77777777" w:rsidTr="009615B1">
        <w:trPr>
          <w:trHeight w:val="255"/>
        </w:trPr>
        <w:tc>
          <w:tcPr>
            <w:tcW w:w="396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466A8567" w14:textId="77777777" w:rsidR="00D07A5E" w:rsidRDefault="00D07A5E">
            <w:pPr>
              <w:spacing w:after="0" w:line="240" w:lineRule="auto"/>
              <w:ind w:left="0"/>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Will you get a COVID-19 vaccine? (Including those who have already been vaccinated)</w:t>
            </w:r>
          </w:p>
        </w:tc>
        <w:tc>
          <w:tcPr>
            <w:tcW w:w="13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7F8C90BD" w14:textId="77777777" w:rsidR="00D07A5E" w:rsidRDefault="00D07A5E">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All respondents</w:t>
            </w:r>
          </w:p>
        </w:tc>
        <w:tc>
          <w:tcPr>
            <w:tcW w:w="14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4E999812" w14:textId="77777777" w:rsidR="00D07A5E" w:rsidRDefault="00D07A5E">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Living with impairments or long-term health conditions</w:t>
            </w:r>
          </w:p>
        </w:tc>
        <w:tc>
          <w:tcPr>
            <w:tcW w:w="127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756BDCA7" w14:textId="77777777" w:rsidR="00D07A5E" w:rsidRDefault="00D07A5E">
            <w:pPr>
              <w:spacing w:after="0" w:line="240" w:lineRule="auto"/>
              <w:ind w:left="0"/>
              <w:jc w:val="center"/>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Identify as disabled</w:t>
            </w:r>
          </w:p>
        </w:tc>
      </w:tr>
      <w:tr w:rsidR="009615B1" w14:paraId="58D1E680"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1EA5EC3"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Definitely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67421AEE" w14:textId="3FA02E04"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33%</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6E101039" w14:textId="75B5E033"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4CE5" w14:textId="1EDDF348"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28%</w:t>
            </w:r>
          </w:p>
        </w:tc>
      </w:tr>
      <w:tr w:rsidR="009615B1" w14:paraId="4391B37C"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7849957"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Most 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04FB541C" w14:textId="554CBEBF"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10%</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38D65DCF" w14:textId="0719296C"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9AB6A" w14:textId="5872A3A8"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8%</w:t>
            </w:r>
          </w:p>
        </w:tc>
      </w:tr>
      <w:tr w:rsidR="009615B1" w14:paraId="4374582C"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79F7BCE"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4C5D6CEB" w14:textId="7DE48402"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7%</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37286078" w14:textId="6ED9E27C"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9A10E" w14:textId="4E7AA2D6"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8%</w:t>
            </w:r>
          </w:p>
        </w:tc>
      </w:tr>
      <w:tr w:rsidR="009615B1" w14:paraId="6BCEC612"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16771C4"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5884479D" w14:textId="28691E46"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65BC42F3" w14:textId="1C702830"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15A38" w14:textId="2ED18D6B"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w:t>
            </w:r>
          </w:p>
        </w:tc>
      </w:tr>
      <w:tr w:rsidR="009615B1" w14:paraId="48DCDB70"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7691956D"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Most 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4A1E754D" w14:textId="60127095"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0D86EACF" w14:textId="4C6C5246"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AC6E4" w14:textId="6699C065"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4%</w:t>
            </w:r>
          </w:p>
        </w:tc>
      </w:tr>
      <w:tr w:rsidR="009615B1" w14:paraId="43832C51"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BDB43E2"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Definitely not</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05C81A09" w14:textId="0EED1E71"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8%</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689B7215" w14:textId="072ED318"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46CEB" w14:textId="6EA6EE01"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8%</w:t>
            </w:r>
          </w:p>
        </w:tc>
      </w:tr>
      <w:tr w:rsidR="009615B1" w14:paraId="53F55C12"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A47FB11"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I'm not sure</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56777445" w14:textId="7E28D2F4"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7%</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3FB464A4" w14:textId="354C71BC"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BECC" w14:textId="123A8519"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5%</w:t>
            </w:r>
          </w:p>
        </w:tc>
      </w:tr>
      <w:tr w:rsidR="009615B1" w14:paraId="68CA9649"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6D9EEB7"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Already vaccinated</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71A7A397" w14:textId="27AAF340"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29%</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473BD223" w14:textId="6C07F9C5"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7356" w14:textId="242D4874" w:rsidR="009615B1" w:rsidRPr="009615B1" w:rsidRDefault="009615B1" w:rsidP="009615B1">
            <w:pPr>
              <w:spacing w:after="0" w:line="240" w:lineRule="auto"/>
              <w:ind w:left="0"/>
              <w:jc w:val="right"/>
              <w:rPr>
                <w:rFonts w:ascii="Calibri" w:eastAsia="Times New Roman" w:hAnsi="Calibri" w:cs="Calibri"/>
                <w:color w:val="000000"/>
                <w:lang w:eastAsia="en-NZ"/>
              </w:rPr>
            </w:pPr>
            <w:r w:rsidRPr="009615B1">
              <w:rPr>
                <w:rFonts w:ascii="Calibri" w:hAnsi="Calibri" w:cs="Calibri"/>
                <w:color w:val="000000"/>
              </w:rPr>
              <w:t>37%</w:t>
            </w:r>
          </w:p>
        </w:tc>
      </w:tr>
      <w:tr w:rsidR="00D07A5E" w:rsidRPr="009615B1" w14:paraId="6E2F2AB5" w14:textId="77777777" w:rsidTr="009615B1">
        <w:trPr>
          <w:trHeight w:val="263"/>
        </w:trPr>
        <w:tc>
          <w:tcPr>
            <w:tcW w:w="3969" w:type="dxa"/>
            <w:tcBorders>
              <w:top w:val="single" w:sz="4" w:space="0" w:color="auto"/>
              <w:left w:val="nil"/>
              <w:bottom w:val="single" w:sz="4" w:space="0" w:color="auto"/>
            </w:tcBorders>
            <w:noWrap/>
            <w:vAlign w:val="center"/>
            <w:hideMark/>
          </w:tcPr>
          <w:p w14:paraId="3EF46BE0" w14:textId="77777777" w:rsidR="00D07A5E" w:rsidRPr="009615B1" w:rsidRDefault="00D07A5E">
            <w:pPr>
              <w:rPr>
                <w:rFonts w:ascii="Calibri" w:eastAsia="Times New Roman" w:hAnsi="Calibri" w:cs="Calibri"/>
                <w:color w:val="000000"/>
                <w:sz w:val="16"/>
                <w:szCs w:val="16"/>
                <w:lang w:eastAsia="en-NZ"/>
              </w:rPr>
            </w:pPr>
          </w:p>
        </w:tc>
        <w:tc>
          <w:tcPr>
            <w:tcW w:w="1359" w:type="dxa"/>
            <w:tcBorders>
              <w:top w:val="single" w:sz="4" w:space="0" w:color="auto"/>
              <w:bottom w:val="single" w:sz="4" w:space="0" w:color="auto"/>
            </w:tcBorders>
            <w:noWrap/>
            <w:vAlign w:val="center"/>
            <w:hideMark/>
          </w:tcPr>
          <w:p w14:paraId="41DB45CB" w14:textId="77777777" w:rsidR="00D07A5E" w:rsidRPr="009615B1" w:rsidRDefault="00D07A5E">
            <w:pPr>
              <w:spacing w:after="0"/>
              <w:ind w:left="0"/>
              <w:rPr>
                <w:sz w:val="16"/>
                <w:szCs w:val="16"/>
                <w:lang w:eastAsia="en-NZ"/>
              </w:rPr>
            </w:pPr>
          </w:p>
        </w:tc>
        <w:tc>
          <w:tcPr>
            <w:tcW w:w="1476" w:type="dxa"/>
            <w:tcBorders>
              <w:top w:val="single" w:sz="4" w:space="0" w:color="auto"/>
              <w:bottom w:val="single" w:sz="4" w:space="0" w:color="auto"/>
            </w:tcBorders>
            <w:noWrap/>
            <w:vAlign w:val="center"/>
            <w:hideMark/>
          </w:tcPr>
          <w:p w14:paraId="14115949" w14:textId="77777777" w:rsidR="00D07A5E" w:rsidRPr="009615B1" w:rsidRDefault="00D07A5E">
            <w:pPr>
              <w:spacing w:after="0"/>
              <w:ind w:left="0"/>
              <w:rPr>
                <w:sz w:val="16"/>
                <w:szCs w:val="16"/>
                <w:lang w:eastAsia="en-NZ"/>
              </w:rPr>
            </w:pPr>
          </w:p>
        </w:tc>
        <w:tc>
          <w:tcPr>
            <w:tcW w:w="1276" w:type="dxa"/>
            <w:tcBorders>
              <w:top w:val="single" w:sz="4" w:space="0" w:color="auto"/>
              <w:bottom w:val="single" w:sz="4" w:space="0" w:color="auto"/>
            </w:tcBorders>
            <w:noWrap/>
            <w:vAlign w:val="center"/>
            <w:hideMark/>
          </w:tcPr>
          <w:p w14:paraId="789B0581" w14:textId="77777777" w:rsidR="00D07A5E" w:rsidRPr="009615B1" w:rsidRDefault="00D07A5E">
            <w:pPr>
              <w:spacing w:after="0"/>
              <w:ind w:left="0"/>
              <w:rPr>
                <w:sz w:val="16"/>
                <w:szCs w:val="16"/>
                <w:lang w:eastAsia="en-NZ"/>
              </w:rPr>
            </w:pPr>
          </w:p>
        </w:tc>
      </w:tr>
      <w:tr w:rsidR="009615B1" w14:paraId="42360A84"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28663E8"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LIKELY plus ALREADY VACCINATED</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18B38264" w14:textId="221C0D0D"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79%</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399DF844" w14:textId="4CF4B5D6"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A1C8B" w14:textId="31C27DEB"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81%</w:t>
            </w:r>
          </w:p>
        </w:tc>
      </w:tr>
      <w:tr w:rsidR="009615B1" w14:paraId="581DFA33" w14:textId="77777777" w:rsidTr="009615B1">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E3E33E9" w14:textId="77777777" w:rsidR="009615B1" w:rsidRDefault="009615B1" w:rsidP="009615B1">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UNLIKELY</w:t>
            </w:r>
          </w:p>
        </w:tc>
        <w:tc>
          <w:tcPr>
            <w:tcW w:w="1359" w:type="dxa"/>
            <w:tcBorders>
              <w:top w:val="single" w:sz="4" w:space="0" w:color="auto"/>
              <w:left w:val="single" w:sz="4" w:space="0" w:color="auto"/>
              <w:bottom w:val="single" w:sz="4" w:space="0" w:color="auto"/>
              <w:right w:val="nil"/>
            </w:tcBorders>
            <w:shd w:val="clear" w:color="auto" w:fill="auto"/>
            <w:noWrap/>
            <w:vAlign w:val="center"/>
            <w:hideMark/>
          </w:tcPr>
          <w:p w14:paraId="235A2FD6" w14:textId="473914DE"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14%</w:t>
            </w:r>
          </w:p>
        </w:tc>
        <w:tc>
          <w:tcPr>
            <w:tcW w:w="1476" w:type="dxa"/>
            <w:tcBorders>
              <w:top w:val="single" w:sz="4" w:space="0" w:color="auto"/>
              <w:left w:val="single" w:sz="4" w:space="0" w:color="auto"/>
              <w:bottom w:val="single" w:sz="4" w:space="0" w:color="auto"/>
              <w:right w:val="nil"/>
            </w:tcBorders>
            <w:shd w:val="clear" w:color="auto" w:fill="auto"/>
            <w:noWrap/>
            <w:vAlign w:val="center"/>
            <w:hideMark/>
          </w:tcPr>
          <w:p w14:paraId="55E9F570" w14:textId="505356C9"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BB95" w14:textId="0739B05F" w:rsidR="009615B1" w:rsidRDefault="009615B1" w:rsidP="009615B1">
            <w:pPr>
              <w:spacing w:after="0" w:line="240" w:lineRule="auto"/>
              <w:ind w:left="0"/>
              <w:jc w:val="right"/>
              <w:rPr>
                <w:rFonts w:ascii="Calibri" w:eastAsia="Times New Roman" w:hAnsi="Calibri" w:cs="Calibri"/>
                <w:color w:val="000000"/>
                <w:lang w:eastAsia="en-NZ"/>
              </w:rPr>
            </w:pPr>
            <w:r>
              <w:rPr>
                <w:rFonts w:ascii="Calibri" w:hAnsi="Calibri" w:cs="Calibri"/>
                <w:color w:val="000000"/>
                <w:sz w:val="20"/>
                <w:szCs w:val="20"/>
              </w:rPr>
              <w:t>14%</w:t>
            </w:r>
          </w:p>
        </w:tc>
      </w:tr>
    </w:tbl>
    <w:p w14:paraId="111463C7" w14:textId="77777777" w:rsidR="00D07A5E" w:rsidRDefault="00D07A5E" w:rsidP="00D07A5E">
      <w:pPr>
        <w:spacing w:after="0"/>
        <w:ind w:left="426"/>
        <w:jc w:val="center"/>
        <w:rPr>
          <w:i/>
          <w:iCs/>
          <w:sz w:val="18"/>
          <w:szCs w:val="18"/>
          <w:lang w:val="en-AU"/>
        </w:rPr>
      </w:pPr>
      <w:r>
        <w:rPr>
          <w:i/>
          <w:iCs/>
          <w:sz w:val="18"/>
          <w:szCs w:val="18"/>
          <w:lang w:val="en-AU"/>
        </w:rPr>
        <w:t>N.B. Individual percentages may not sum to Total Likely or Total Unlikely owing to rounding</w:t>
      </w:r>
    </w:p>
    <w:p w14:paraId="79EDAD5D" w14:textId="77777777" w:rsidR="00664BE2" w:rsidRDefault="00664BE2" w:rsidP="00664BE2">
      <w:pPr>
        <w:spacing w:after="0"/>
        <w:rPr>
          <w:lang w:val="en-AU"/>
        </w:rPr>
      </w:pPr>
      <w:bookmarkStart w:id="31" w:name="_Toc76931959"/>
      <w:bookmarkStart w:id="32" w:name="_Hlk71291010"/>
    </w:p>
    <w:p w14:paraId="380283BB" w14:textId="77777777" w:rsidR="00664BE2" w:rsidRDefault="00664BE2" w:rsidP="00664BE2">
      <w:pPr>
        <w:spacing w:after="0"/>
        <w:rPr>
          <w:lang w:val="en-AU"/>
        </w:rPr>
      </w:pPr>
    </w:p>
    <w:p w14:paraId="56447653" w14:textId="2E20B668" w:rsidR="00D07A5E" w:rsidRPr="009F31FB" w:rsidRDefault="00D07A5E" w:rsidP="009F31FB">
      <w:pPr>
        <w:pStyle w:val="Heading2"/>
        <w:rPr>
          <w:rFonts w:asciiTheme="minorHAnsi" w:hAnsiTheme="minorHAnsi" w:cstheme="minorHAnsi"/>
          <w:color w:val="auto"/>
          <w:lang w:val="en-AU"/>
        </w:rPr>
      </w:pPr>
      <w:bookmarkStart w:id="33" w:name="_Toc79506475"/>
      <w:r w:rsidRPr="009F31FB">
        <w:rPr>
          <w:rFonts w:asciiTheme="minorHAnsi" w:hAnsiTheme="minorHAnsi" w:cstheme="minorHAnsi"/>
          <w:color w:val="auto"/>
          <w:lang w:val="en-AU"/>
        </w:rPr>
        <w:t xml:space="preserve">1.4  </w:t>
      </w:r>
      <w:bookmarkStart w:id="34" w:name="_Toc71656930"/>
      <w:bookmarkStart w:id="35" w:name="_Toc71796193"/>
      <w:r w:rsidRPr="009F31FB">
        <w:rPr>
          <w:rFonts w:asciiTheme="minorHAnsi" w:hAnsiTheme="minorHAnsi" w:cstheme="minorHAnsi"/>
          <w:color w:val="auto"/>
          <w:lang w:val="en-AU"/>
        </w:rPr>
        <w:t>Uptake by age group</w:t>
      </w:r>
      <w:bookmarkEnd w:id="31"/>
      <w:bookmarkEnd w:id="33"/>
      <w:bookmarkEnd w:id="34"/>
      <w:bookmarkEnd w:id="35"/>
    </w:p>
    <w:bookmarkEnd w:id="32"/>
    <w:p w14:paraId="2EDE5E96" w14:textId="77777777" w:rsidR="00AE2E38" w:rsidRDefault="00D07A5E" w:rsidP="00D07A5E">
      <w:pPr>
        <w:spacing w:after="0"/>
        <w:rPr>
          <w:lang w:val="en-AU"/>
        </w:rPr>
      </w:pPr>
      <w:r w:rsidRPr="00AE2E38">
        <w:rPr>
          <w:lang w:val="en-AU"/>
        </w:rPr>
        <w:t xml:space="preserve">Those aged </w:t>
      </w:r>
      <w:r w:rsidR="00AE2E38" w:rsidRPr="00AE2E38">
        <w:rPr>
          <w:lang w:val="en-AU"/>
        </w:rPr>
        <w:t>18</w:t>
      </w:r>
      <w:r w:rsidRPr="00AE2E38">
        <w:rPr>
          <w:lang w:val="en-AU"/>
        </w:rPr>
        <w:t>-</w:t>
      </w:r>
      <w:r w:rsidR="00AE2E38" w:rsidRPr="00AE2E38">
        <w:rPr>
          <w:lang w:val="en-AU"/>
        </w:rPr>
        <w:t>2</w:t>
      </w:r>
      <w:r w:rsidRPr="00AE2E38">
        <w:rPr>
          <w:lang w:val="en-AU"/>
        </w:rPr>
        <w:t xml:space="preserve">4 years are the least likely to get a COVID-19 vaccine, but have similar potential uptake to all other age groups below </w:t>
      </w:r>
      <w:r w:rsidR="00AE2E38">
        <w:rPr>
          <w:lang w:val="en-AU"/>
        </w:rPr>
        <w:t>65</w:t>
      </w:r>
      <w:r w:rsidRPr="00AE2E38">
        <w:rPr>
          <w:lang w:val="en-AU"/>
        </w:rPr>
        <w:t xml:space="preserve"> years.  Those aged under 18 years are the most unsure.</w:t>
      </w:r>
      <w:r w:rsidR="00AE2E38">
        <w:rPr>
          <w:lang w:val="en-AU"/>
        </w:rPr>
        <w:t xml:space="preserve">  </w:t>
      </w:r>
    </w:p>
    <w:p w14:paraId="4F92DE7B" w14:textId="77777777" w:rsidR="00AE2E38" w:rsidRDefault="00AE2E38" w:rsidP="00D07A5E">
      <w:pPr>
        <w:spacing w:after="0"/>
        <w:rPr>
          <w:lang w:val="en-AU"/>
        </w:rPr>
      </w:pPr>
    </w:p>
    <w:p w14:paraId="1B7C2E5D" w14:textId="453EAEF9" w:rsidR="00D07A5E" w:rsidRPr="00AE2E38" w:rsidRDefault="00AE2E38" w:rsidP="00D07A5E">
      <w:pPr>
        <w:spacing w:after="0"/>
        <w:rPr>
          <w:b/>
          <w:bCs/>
          <w:lang w:val="en-AU"/>
        </w:rPr>
      </w:pPr>
      <w:r w:rsidRPr="00AE2E38">
        <w:rPr>
          <w:b/>
          <w:bCs/>
          <w:lang w:val="en-AU"/>
        </w:rPr>
        <w:t xml:space="preserve">Note that for those under 18 years, </w:t>
      </w:r>
      <w:r w:rsidR="009379F2">
        <w:rPr>
          <w:b/>
          <w:bCs/>
          <w:lang w:val="en-AU"/>
        </w:rPr>
        <w:t xml:space="preserve">if </w:t>
      </w:r>
      <w:r w:rsidRPr="00AE2E38">
        <w:rPr>
          <w:b/>
          <w:bCs/>
          <w:lang w:val="en-AU"/>
        </w:rPr>
        <w:t>parental approval to get a vaccine</w:t>
      </w:r>
      <w:r w:rsidR="00FC7EBF">
        <w:rPr>
          <w:b/>
          <w:bCs/>
          <w:lang w:val="en-AU"/>
        </w:rPr>
        <w:t xml:space="preserve"> is relied upon</w:t>
      </w:r>
      <w:r w:rsidR="000C7CE3">
        <w:rPr>
          <w:b/>
          <w:bCs/>
          <w:lang w:val="en-AU"/>
        </w:rPr>
        <w:t>,</w:t>
      </w:r>
      <w:r w:rsidR="00FC7EBF">
        <w:rPr>
          <w:b/>
          <w:bCs/>
          <w:lang w:val="en-AU"/>
        </w:rPr>
        <w:t xml:space="preserve"> this</w:t>
      </w:r>
      <w:r w:rsidRPr="00AE2E38">
        <w:rPr>
          <w:b/>
          <w:bCs/>
          <w:lang w:val="en-AU"/>
        </w:rPr>
        <w:t xml:space="preserve"> may result in the potential uptake for this </w:t>
      </w:r>
      <w:r w:rsidR="000C7CE3">
        <w:rPr>
          <w:b/>
          <w:bCs/>
          <w:lang w:val="en-AU"/>
        </w:rPr>
        <w:t xml:space="preserve">age </w:t>
      </w:r>
      <w:r w:rsidRPr="00AE2E38">
        <w:rPr>
          <w:b/>
          <w:bCs/>
          <w:lang w:val="en-AU"/>
        </w:rPr>
        <w:t>group not being achieved</w:t>
      </w:r>
      <w:r>
        <w:rPr>
          <w:b/>
          <w:bCs/>
          <w:lang w:val="en-AU"/>
        </w:rPr>
        <w:t xml:space="preserve"> </w:t>
      </w:r>
      <w:r w:rsidRPr="00664BE2">
        <w:rPr>
          <w:lang w:val="en-AU"/>
        </w:rPr>
        <w:t xml:space="preserve">(see Section </w:t>
      </w:r>
      <w:r w:rsidR="00664BE2">
        <w:rPr>
          <w:lang w:val="en-AU"/>
        </w:rPr>
        <w:t>13</w:t>
      </w:r>
      <w:r w:rsidRPr="00664BE2">
        <w:rPr>
          <w:lang w:val="en-AU"/>
        </w:rPr>
        <w:t>).</w:t>
      </w:r>
    </w:p>
    <w:p w14:paraId="060B61F5" w14:textId="77777777" w:rsidR="00D07A5E" w:rsidRPr="00AE2E38" w:rsidRDefault="00D07A5E" w:rsidP="00D07A5E">
      <w:pPr>
        <w:spacing w:after="0"/>
        <w:rPr>
          <w:lang w:val="en-AU"/>
        </w:rPr>
      </w:pPr>
    </w:p>
    <w:p w14:paraId="7DB9A202" w14:textId="5E8B3DBF" w:rsidR="00D07A5E" w:rsidRPr="009615B1" w:rsidRDefault="00AE2E38" w:rsidP="00D07A5E">
      <w:pPr>
        <w:spacing w:after="0"/>
        <w:jc w:val="center"/>
        <w:rPr>
          <w:color w:val="000000" w:themeColor="text1"/>
          <w:highlight w:val="yellow"/>
        </w:rPr>
      </w:pPr>
      <w:r>
        <w:rPr>
          <w:noProof/>
          <w:color w:val="000000" w:themeColor="text1"/>
          <w:highlight w:val="yellow"/>
        </w:rPr>
        <w:lastRenderedPageBreak/>
        <w:drawing>
          <wp:inline distT="0" distB="0" distL="0" distR="0" wp14:anchorId="79D6B975" wp14:editId="59C10FE2">
            <wp:extent cx="4572635" cy="4584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4584700"/>
                    </a:xfrm>
                    <a:prstGeom prst="rect">
                      <a:avLst/>
                    </a:prstGeom>
                    <a:noFill/>
                  </pic:spPr>
                </pic:pic>
              </a:graphicData>
            </a:graphic>
          </wp:inline>
        </w:drawing>
      </w:r>
    </w:p>
    <w:p w14:paraId="06EFA982" w14:textId="77777777" w:rsidR="00D07A5E" w:rsidRPr="009F31FB" w:rsidRDefault="00D07A5E" w:rsidP="009F31FB">
      <w:pPr>
        <w:pStyle w:val="Heading2"/>
        <w:rPr>
          <w:rFonts w:asciiTheme="minorHAnsi" w:hAnsiTheme="minorHAnsi" w:cstheme="minorHAnsi"/>
          <w:color w:val="auto"/>
          <w:lang w:val="en-AU"/>
        </w:rPr>
      </w:pPr>
      <w:bookmarkStart w:id="36" w:name="_Toc71656931"/>
      <w:bookmarkStart w:id="37" w:name="_Toc71796194"/>
      <w:bookmarkStart w:id="38" w:name="_Toc76931960"/>
      <w:bookmarkStart w:id="39" w:name="_Toc79506476"/>
      <w:bookmarkStart w:id="40" w:name="_Hlk79152187"/>
      <w:r w:rsidRPr="009F31FB">
        <w:rPr>
          <w:rFonts w:asciiTheme="minorHAnsi" w:hAnsiTheme="minorHAnsi" w:cstheme="minorHAnsi"/>
          <w:color w:val="auto"/>
          <w:lang w:val="en-AU"/>
        </w:rPr>
        <w:t>1.5  Uptake by DHB</w:t>
      </w:r>
      <w:bookmarkEnd w:id="36"/>
      <w:bookmarkEnd w:id="37"/>
      <w:bookmarkEnd w:id="38"/>
      <w:bookmarkEnd w:id="39"/>
    </w:p>
    <w:bookmarkEnd w:id="40"/>
    <w:p w14:paraId="33469A13" w14:textId="77777777" w:rsidR="00D07A5E" w:rsidRPr="00A752B4" w:rsidRDefault="00D07A5E" w:rsidP="00D07A5E">
      <w:pPr>
        <w:spacing w:after="0"/>
        <w:rPr>
          <w:lang w:val="en-AU"/>
        </w:rPr>
      </w:pPr>
      <w:r w:rsidRPr="00A752B4">
        <w:rPr>
          <w:lang w:val="en-AU"/>
        </w:rPr>
        <w:t>With a nationally representative sample, the respondent numbers within DHB areas vary in accordance with the relative population of the area.  Results for some DHB areas therefore need to be treated as indications.</w:t>
      </w:r>
    </w:p>
    <w:p w14:paraId="36918712" w14:textId="6D03B021" w:rsidR="00D07A5E" w:rsidRDefault="00D07A5E" w:rsidP="00D07A5E">
      <w:pPr>
        <w:spacing w:after="0"/>
        <w:rPr>
          <w:highlight w:val="yellow"/>
          <w:lang w:val="en-AU"/>
        </w:rPr>
      </w:pPr>
    </w:p>
    <w:p w14:paraId="21919B70" w14:textId="59A88D92" w:rsidR="00A752B4" w:rsidRPr="00A752B4" w:rsidRDefault="00A752B4" w:rsidP="00D07A5E">
      <w:pPr>
        <w:spacing w:after="0"/>
        <w:rPr>
          <w:lang w:val="en-AU"/>
        </w:rPr>
      </w:pPr>
      <w:bookmarkStart w:id="41" w:name="_Hlk79436497"/>
      <w:r w:rsidRPr="00A752B4">
        <w:rPr>
          <w:lang w:val="en-AU"/>
        </w:rPr>
        <w:t xml:space="preserve">Vaccination rates by DHB </w:t>
      </w:r>
      <w:r>
        <w:rPr>
          <w:lang w:val="en-AU"/>
        </w:rPr>
        <w:t xml:space="preserve">are likely to </w:t>
      </w:r>
      <w:r w:rsidRPr="00A752B4">
        <w:rPr>
          <w:lang w:val="en-AU"/>
        </w:rPr>
        <w:t>vary in accordance with factors other than their share of the general population: ethnic</w:t>
      </w:r>
      <w:r>
        <w:rPr>
          <w:lang w:val="en-AU"/>
        </w:rPr>
        <w:t xml:space="preserve"> mix in their area</w:t>
      </w:r>
      <w:r w:rsidR="00920C6F">
        <w:rPr>
          <w:lang w:val="en-AU"/>
        </w:rPr>
        <w:t>, area type (large city, regional city, regional town, rural, remote)</w:t>
      </w:r>
      <w:r w:rsidRPr="00A752B4">
        <w:rPr>
          <w:lang w:val="en-AU"/>
        </w:rPr>
        <w:t>, income, employm</w:t>
      </w:r>
      <w:r>
        <w:rPr>
          <w:lang w:val="en-AU"/>
        </w:rPr>
        <w:t>e</w:t>
      </w:r>
      <w:r w:rsidRPr="00A752B4">
        <w:rPr>
          <w:lang w:val="en-AU"/>
        </w:rPr>
        <w:t>nt status</w:t>
      </w:r>
      <w:r w:rsidR="00AB0E3B">
        <w:rPr>
          <w:lang w:val="en-AU"/>
        </w:rPr>
        <w:t xml:space="preserve">, all of which have an </w:t>
      </w:r>
      <w:r w:rsidR="005644AA">
        <w:rPr>
          <w:lang w:val="en-AU"/>
        </w:rPr>
        <w:t>e</w:t>
      </w:r>
      <w:r w:rsidR="00AB0E3B">
        <w:rPr>
          <w:lang w:val="en-AU"/>
        </w:rPr>
        <w:t>ffect on vaccine uptake</w:t>
      </w:r>
      <w:r w:rsidR="00920C6F">
        <w:rPr>
          <w:lang w:val="en-AU"/>
        </w:rPr>
        <w:t xml:space="preserve">. Because of this potential variation, weighting for the general population vaccination rate is unlikely to produce accurate vaccination rates by DHB.  This has been addressed by using vaccination counts for each DHB area and applying the intentions of those who are yet to be vaccinated in the DHB area to the balance of the DHB population.  </w:t>
      </w:r>
      <w:r w:rsidR="00AB0E3B">
        <w:rPr>
          <w:lang w:val="en-AU"/>
        </w:rPr>
        <w:t xml:space="preserve"> The potential uptake in the various DHB areas is as follows.</w:t>
      </w:r>
    </w:p>
    <w:bookmarkEnd w:id="41"/>
    <w:p w14:paraId="07F791E9" w14:textId="77777777" w:rsidR="00D07A5E" w:rsidRPr="00A752B4" w:rsidRDefault="00D07A5E" w:rsidP="00D07A5E">
      <w:pPr>
        <w:spacing w:after="0"/>
        <w:rPr>
          <w:lang w:val="en-AU"/>
        </w:rPr>
      </w:pPr>
      <w:r w:rsidRPr="00A752B4">
        <w:rPr>
          <w:lang w:val="en-AU"/>
        </w:rPr>
        <w:t>Analysis by DHB is shown in the following pages, in 3 groups:</w:t>
      </w:r>
    </w:p>
    <w:p w14:paraId="3FA55F5A" w14:textId="77777777" w:rsidR="00D07A5E" w:rsidRPr="00A752B4" w:rsidRDefault="00D07A5E" w:rsidP="005D2FF7">
      <w:pPr>
        <w:numPr>
          <w:ilvl w:val="0"/>
          <w:numId w:val="8"/>
        </w:numPr>
        <w:spacing w:after="0"/>
        <w:contextualSpacing/>
        <w:rPr>
          <w:lang w:val="en-AU"/>
        </w:rPr>
      </w:pPr>
      <w:r w:rsidRPr="00A752B4">
        <w:rPr>
          <w:lang w:val="en-AU"/>
        </w:rPr>
        <w:t>The seven largest DHBs.</w:t>
      </w:r>
    </w:p>
    <w:p w14:paraId="4647D304" w14:textId="77777777" w:rsidR="00D07A5E" w:rsidRPr="00AB0E3B" w:rsidRDefault="00D07A5E" w:rsidP="005D2FF7">
      <w:pPr>
        <w:numPr>
          <w:ilvl w:val="0"/>
          <w:numId w:val="8"/>
        </w:numPr>
        <w:spacing w:after="0"/>
        <w:contextualSpacing/>
        <w:rPr>
          <w:lang w:val="en-AU"/>
        </w:rPr>
      </w:pPr>
      <w:r w:rsidRPr="00A752B4">
        <w:rPr>
          <w:lang w:val="en-AU"/>
        </w:rPr>
        <w:t xml:space="preserve">3 medium-sized DHB areas where subsample sizes are between 58 and 64, and are </w:t>
      </w:r>
      <w:r w:rsidRPr="00AB0E3B">
        <w:rPr>
          <w:lang w:val="en-AU"/>
        </w:rPr>
        <w:t>therefore relatively statistically reliable.</w:t>
      </w:r>
    </w:p>
    <w:p w14:paraId="4C7719B1" w14:textId="77777777" w:rsidR="00D07A5E" w:rsidRPr="00AB0E3B" w:rsidRDefault="00D07A5E" w:rsidP="005D2FF7">
      <w:pPr>
        <w:numPr>
          <w:ilvl w:val="0"/>
          <w:numId w:val="8"/>
        </w:numPr>
        <w:spacing w:after="0"/>
        <w:contextualSpacing/>
        <w:rPr>
          <w:lang w:val="en-AU"/>
        </w:rPr>
      </w:pPr>
      <w:r w:rsidRPr="00AB0E3B">
        <w:rPr>
          <w:lang w:val="en-AU"/>
        </w:rPr>
        <w:t xml:space="preserve">The remaining 10 DHB areas where subsample sizes are generally less than 50, in line with their population proportion of the total sample.  The smaller the subsample size, </w:t>
      </w:r>
      <w:r w:rsidRPr="00AB0E3B">
        <w:rPr>
          <w:lang w:val="en-AU"/>
        </w:rPr>
        <w:lastRenderedPageBreak/>
        <w:t>the less statistically reliable the results become and these should be treated as providing an indication only.</w:t>
      </w:r>
    </w:p>
    <w:p w14:paraId="708341A2" w14:textId="77777777" w:rsidR="00D07A5E" w:rsidRPr="009615B1" w:rsidRDefault="00D07A5E" w:rsidP="00D07A5E">
      <w:pPr>
        <w:spacing w:after="0"/>
        <w:rPr>
          <w:b/>
          <w:bCs/>
          <w:highlight w:val="yellow"/>
          <w:lang w:val="en-AU"/>
        </w:rPr>
      </w:pPr>
    </w:p>
    <w:p w14:paraId="7D256834" w14:textId="77777777" w:rsidR="00D07A5E" w:rsidRPr="000C7182" w:rsidRDefault="00D07A5E" w:rsidP="00D07A5E">
      <w:pPr>
        <w:spacing w:after="0"/>
        <w:rPr>
          <w:b/>
          <w:bCs/>
          <w:lang w:val="en-AU"/>
        </w:rPr>
      </w:pPr>
      <w:r w:rsidRPr="000C7182">
        <w:rPr>
          <w:b/>
          <w:bCs/>
          <w:lang w:val="en-AU"/>
        </w:rPr>
        <w:t>Seven largest DHBs:</w:t>
      </w:r>
    </w:p>
    <w:p w14:paraId="7E0C2958" w14:textId="2E08A530" w:rsidR="00D07A5E" w:rsidRPr="000C7182" w:rsidRDefault="00402633" w:rsidP="005D2FF7">
      <w:pPr>
        <w:pStyle w:val="ListParagraph"/>
        <w:numPr>
          <w:ilvl w:val="0"/>
          <w:numId w:val="31"/>
        </w:numPr>
        <w:spacing w:after="0"/>
        <w:rPr>
          <w:lang w:val="en-AU"/>
        </w:rPr>
      </w:pPr>
      <w:r>
        <w:rPr>
          <w:lang w:val="en-AU"/>
        </w:rPr>
        <w:t xml:space="preserve">In </w:t>
      </w:r>
      <w:r w:rsidR="000C7182" w:rsidRPr="000C7182">
        <w:rPr>
          <w:lang w:val="en-AU"/>
        </w:rPr>
        <w:t xml:space="preserve">Waikato </w:t>
      </w:r>
      <w:r>
        <w:rPr>
          <w:lang w:val="en-AU"/>
        </w:rPr>
        <w:t xml:space="preserve">and Southern </w:t>
      </w:r>
      <w:r w:rsidR="000C7182" w:rsidRPr="000C7182">
        <w:rPr>
          <w:lang w:val="en-AU"/>
        </w:rPr>
        <w:t>DHB</w:t>
      </w:r>
      <w:r w:rsidR="000C7CE3">
        <w:rPr>
          <w:lang w:val="en-AU"/>
        </w:rPr>
        <w:t xml:space="preserve"> area</w:t>
      </w:r>
      <w:r>
        <w:rPr>
          <w:lang w:val="en-AU"/>
        </w:rPr>
        <w:t>s</w:t>
      </w:r>
      <w:r w:rsidR="000C7CE3">
        <w:rPr>
          <w:lang w:val="en-AU"/>
        </w:rPr>
        <w:t>,</w:t>
      </w:r>
      <w:r w:rsidR="000C7182" w:rsidRPr="000C7182">
        <w:rPr>
          <w:lang w:val="en-AU"/>
        </w:rPr>
        <w:t xml:space="preserve"> potential uptake is lower than the overall average.</w:t>
      </w:r>
    </w:p>
    <w:p w14:paraId="6FAD490A" w14:textId="77777777" w:rsidR="000C7182" w:rsidRPr="000C7182" w:rsidRDefault="000C7182" w:rsidP="000C7182">
      <w:pPr>
        <w:pStyle w:val="ListParagraph"/>
        <w:spacing w:after="0"/>
        <w:ind w:left="1145"/>
        <w:rPr>
          <w:lang w:val="en-AU"/>
        </w:rPr>
      </w:pPr>
    </w:p>
    <w:tbl>
      <w:tblPr>
        <w:tblW w:w="9060" w:type="dxa"/>
        <w:tblInd w:w="421" w:type="dxa"/>
        <w:tblLayout w:type="fixed"/>
        <w:tblLook w:val="04A0" w:firstRow="1" w:lastRow="0" w:firstColumn="1" w:lastColumn="0" w:noHBand="0" w:noVBand="1"/>
      </w:tblPr>
      <w:tblGrid>
        <w:gridCol w:w="2262"/>
        <w:gridCol w:w="851"/>
        <w:gridCol w:w="850"/>
        <w:gridCol w:w="850"/>
        <w:gridCol w:w="849"/>
        <w:gridCol w:w="850"/>
        <w:gridCol w:w="849"/>
        <w:gridCol w:w="850"/>
        <w:gridCol w:w="849"/>
      </w:tblGrid>
      <w:tr w:rsidR="00D07A5E" w:rsidRPr="003868C9" w14:paraId="7138A2EA" w14:textId="77777777" w:rsidTr="003868C9">
        <w:trPr>
          <w:trHeight w:val="255"/>
        </w:trPr>
        <w:tc>
          <w:tcPr>
            <w:tcW w:w="2262" w:type="dxa"/>
            <w:vMerge w:val="restart"/>
            <w:tcBorders>
              <w:top w:val="single" w:sz="4" w:space="0" w:color="auto"/>
              <w:left w:val="single" w:sz="4" w:space="0" w:color="auto"/>
              <w:bottom w:val="nil"/>
              <w:right w:val="nil"/>
            </w:tcBorders>
            <w:vAlign w:val="center"/>
            <w:hideMark/>
          </w:tcPr>
          <w:p w14:paraId="339B0703"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Will you get a COVID-19 vaccine?</w:t>
            </w:r>
            <w:r w:rsidRPr="003868C9">
              <w:rPr>
                <w:rFonts w:ascii="Calibri" w:eastAsia="Times New Roman" w:hAnsi="Calibri" w:cs="Calibri"/>
                <w:color w:val="000000"/>
                <w:sz w:val="20"/>
                <w:szCs w:val="20"/>
                <w:lang w:eastAsia="en-NZ"/>
              </w:rPr>
              <w:br/>
              <w:t>(including those who have already had it)</w:t>
            </w:r>
          </w:p>
        </w:tc>
        <w:tc>
          <w:tcPr>
            <w:tcW w:w="851" w:type="dxa"/>
            <w:vMerge w:val="restart"/>
            <w:tcBorders>
              <w:top w:val="single" w:sz="4" w:space="0" w:color="auto"/>
              <w:left w:val="single" w:sz="4" w:space="0" w:color="auto"/>
              <w:bottom w:val="single" w:sz="4" w:space="0" w:color="auto"/>
              <w:right w:val="nil"/>
            </w:tcBorders>
            <w:vAlign w:val="center"/>
            <w:hideMark/>
          </w:tcPr>
          <w:p w14:paraId="5D68C33F" w14:textId="77777777" w:rsidR="00D07A5E" w:rsidRPr="003868C9" w:rsidRDefault="00D07A5E">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ALL</w:t>
            </w:r>
          </w:p>
        </w:tc>
        <w:tc>
          <w:tcPr>
            <w:tcW w:w="5947" w:type="dxa"/>
            <w:gridSpan w:val="7"/>
            <w:tcBorders>
              <w:top w:val="single" w:sz="4" w:space="0" w:color="auto"/>
              <w:left w:val="single" w:sz="4" w:space="0" w:color="auto"/>
              <w:bottom w:val="single" w:sz="4" w:space="0" w:color="auto"/>
              <w:right w:val="single" w:sz="4" w:space="0" w:color="000000"/>
            </w:tcBorders>
            <w:vAlign w:val="center"/>
            <w:hideMark/>
          </w:tcPr>
          <w:p w14:paraId="17173AD4" w14:textId="77777777" w:rsidR="00D07A5E" w:rsidRPr="003868C9" w:rsidRDefault="00D07A5E">
            <w:pPr>
              <w:spacing w:after="0" w:line="240" w:lineRule="auto"/>
              <w:ind w:left="0"/>
              <w:jc w:val="center"/>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DHBs</w:t>
            </w:r>
          </w:p>
        </w:tc>
      </w:tr>
      <w:tr w:rsidR="00D07A5E" w:rsidRPr="003868C9" w14:paraId="431E1F25" w14:textId="77777777" w:rsidTr="003868C9">
        <w:trPr>
          <w:trHeight w:val="450"/>
        </w:trPr>
        <w:tc>
          <w:tcPr>
            <w:tcW w:w="2262" w:type="dxa"/>
            <w:vMerge/>
            <w:tcBorders>
              <w:top w:val="single" w:sz="4" w:space="0" w:color="auto"/>
              <w:left w:val="single" w:sz="4" w:space="0" w:color="auto"/>
              <w:bottom w:val="nil"/>
              <w:right w:val="nil"/>
            </w:tcBorders>
            <w:vAlign w:val="center"/>
            <w:hideMark/>
          </w:tcPr>
          <w:p w14:paraId="24CEEB49" w14:textId="77777777" w:rsidR="00D07A5E" w:rsidRPr="003868C9" w:rsidRDefault="00D07A5E">
            <w:pPr>
              <w:spacing w:after="0"/>
              <w:ind w:left="0"/>
              <w:rPr>
                <w:rFonts w:ascii="Calibri" w:eastAsia="Times New Roman" w:hAnsi="Calibri" w:cs="Calibri"/>
                <w:color w:val="000000"/>
                <w:sz w:val="20"/>
                <w:szCs w:val="20"/>
                <w:lang w:eastAsia="en-NZ"/>
              </w:rPr>
            </w:pPr>
          </w:p>
        </w:tc>
        <w:tc>
          <w:tcPr>
            <w:tcW w:w="851" w:type="dxa"/>
            <w:vMerge/>
            <w:tcBorders>
              <w:top w:val="single" w:sz="4" w:space="0" w:color="auto"/>
              <w:left w:val="single" w:sz="4" w:space="0" w:color="auto"/>
              <w:bottom w:val="single" w:sz="4" w:space="0" w:color="auto"/>
              <w:right w:val="nil"/>
            </w:tcBorders>
            <w:vAlign w:val="center"/>
            <w:hideMark/>
          </w:tcPr>
          <w:p w14:paraId="31252829" w14:textId="77777777" w:rsidR="00D07A5E" w:rsidRPr="003868C9" w:rsidRDefault="00D07A5E">
            <w:pPr>
              <w:spacing w:after="0"/>
              <w:ind w:left="0"/>
              <w:rPr>
                <w:rFonts w:ascii="Calibri" w:eastAsia="Times New Roman" w:hAnsi="Calibri" w:cs="Calibri"/>
                <w:color w:val="000000"/>
                <w:sz w:val="20"/>
                <w:szCs w:val="20"/>
                <w:lang w:eastAsia="en-NZ"/>
              </w:rPr>
            </w:pPr>
          </w:p>
        </w:tc>
        <w:tc>
          <w:tcPr>
            <w:tcW w:w="850" w:type="dxa"/>
            <w:tcBorders>
              <w:top w:val="nil"/>
              <w:left w:val="single" w:sz="4" w:space="0" w:color="auto"/>
              <w:bottom w:val="nil"/>
              <w:right w:val="nil"/>
            </w:tcBorders>
            <w:vAlign w:val="center"/>
            <w:hideMark/>
          </w:tcPr>
          <w:p w14:paraId="79828229"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Waite-matā</w:t>
            </w:r>
          </w:p>
        </w:tc>
        <w:tc>
          <w:tcPr>
            <w:tcW w:w="850" w:type="dxa"/>
            <w:tcBorders>
              <w:top w:val="nil"/>
              <w:left w:val="single" w:sz="4" w:space="0" w:color="auto"/>
              <w:bottom w:val="nil"/>
              <w:right w:val="nil"/>
            </w:tcBorders>
            <w:vAlign w:val="center"/>
            <w:hideMark/>
          </w:tcPr>
          <w:p w14:paraId="1EC853DC"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Auckland</w:t>
            </w:r>
          </w:p>
        </w:tc>
        <w:tc>
          <w:tcPr>
            <w:tcW w:w="849" w:type="dxa"/>
            <w:tcBorders>
              <w:top w:val="nil"/>
              <w:left w:val="single" w:sz="4" w:space="0" w:color="auto"/>
              <w:bottom w:val="nil"/>
              <w:right w:val="nil"/>
            </w:tcBorders>
            <w:vAlign w:val="center"/>
            <w:hideMark/>
          </w:tcPr>
          <w:p w14:paraId="0645E73B"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Counties Manukau</w:t>
            </w:r>
          </w:p>
        </w:tc>
        <w:tc>
          <w:tcPr>
            <w:tcW w:w="850" w:type="dxa"/>
            <w:tcBorders>
              <w:top w:val="nil"/>
              <w:left w:val="single" w:sz="4" w:space="0" w:color="auto"/>
              <w:bottom w:val="nil"/>
              <w:right w:val="nil"/>
            </w:tcBorders>
            <w:vAlign w:val="center"/>
            <w:hideMark/>
          </w:tcPr>
          <w:p w14:paraId="42C480C6"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Waikato</w:t>
            </w:r>
          </w:p>
        </w:tc>
        <w:tc>
          <w:tcPr>
            <w:tcW w:w="849" w:type="dxa"/>
            <w:tcBorders>
              <w:top w:val="nil"/>
              <w:left w:val="single" w:sz="4" w:space="0" w:color="auto"/>
              <w:bottom w:val="nil"/>
              <w:right w:val="nil"/>
            </w:tcBorders>
            <w:vAlign w:val="center"/>
            <w:hideMark/>
          </w:tcPr>
          <w:p w14:paraId="078D0A91"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Capital and Coast</w:t>
            </w:r>
          </w:p>
        </w:tc>
        <w:tc>
          <w:tcPr>
            <w:tcW w:w="850" w:type="dxa"/>
            <w:tcBorders>
              <w:top w:val="nil"/>
              <w:left w:val="single" w:sz="4" w:space="0" w:color="auto"/>
              <w:bottom w:val="nil"/>
              <w:right w:val="nil"/>
            </w:tcBorders>
            <w:vAlign w:val="center"/>
            <w:hideMark/>
          </w:tcPr>
          <w:p w14:paraId="48DB1FF6"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Canter-</w:t>
            </w:r>
          </w:p>
          <w:p w14:paraId="1965FE8E"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bury</w:t>
            </w:r>
          </w:p>
        </w:tc>
        <w:tc>
          <w:tcPr>
            <w:tcW w:w="849" w:type="dxa"/>
            <w:tcBorders>
              <w:top w:val="nil"/>
              <w:left w:val="single" w:sz="4" w:space="0" w:color="auto"/>
              <w:bottom w:val="nil"/>
              <w:right w:val="single" w:sz="4" w:space="0" w:color="auto"/>
            </w:tcBorders>
            <w:vAlign w:val="center"/>
            <w:hideMark/>
          </w:tcPr>
          <w:p w14:paraId="78E34D6C" w14:textId="77777777" w:rsidR="00D07A5E" w:rsidRPr="003868C9" w:rsidRDefault="00D07A5E">
            <w:pPr>
              <w:spacing w:after="0" w:line="240" w:lineRule="auto"/>
              <w:ind w:left="0"/>
              <w:jc w:val="center"/>
              <w:rPr>
                <w:rFonts w:ascii="Calibri" w:eastAsia="Times New Roman" w:hAnsi="Calibri" w:cs="Calibri"/>
                <w:color w:val="000000"/>
                <w:sz w:val="16"/>
                <w:szCs w:val="16"/>
                <w:lang w:eastAsia="en-NZ"/>
              </w:rPr>
            </w:pPr>
            <w:r w:rsidRPr="003868C9">
              <w:rPr>
                <w:rFonts w:ascii="Calibri" w:eastAsia="Times New Roman" w:hAnsi="Calibri" w:cs="Calibri"/>
                <w:color w:val="000000"/>
                <w:sz w:val="16"/>
                <w:szCs w:val="16"/>
                <w:lang w:eastAsia="en-NZ"/>
              </w:rPr>
              <w:t>Southern</w:t>
            </w:r>
          </w:p>
        </w:tc>
      </w:tr>
      <w:tr w:rsidR="00D07A5E" w:rsidRPr="003868C9" w14:paraId="5405FA13" w14:textId="77777777" w:rsidTr="003868C9">
        <w:trPr>
          <w:trHeight w:val="255"/>
        </w:trPr>
        <w:tc>
          <w:tcPr>
            <w:tcW w:w="2262" w:type="dxa"/>
            <w:tcBorders>
              <w:top w:val="single" w:sz="4" w:space="0" w:color="auto"/>
              <w:left w:val="single" w:sz="4" w:space="0" w:color="auto"/>
              <w:bottom w:val="nil"/>
              <w:right w:val="nil"/>
            </w:tcBorders>
            <w:noWrap/>
            <w:vAlign w:val="center"/>
            <w:hideMark/>
          </w:tcPr>
          <w:p w14:paraId="759DB278"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single" w:sz="4" w:space="0" w:color="auto"/>
              <w:left w:val="single" w:sz="4" w:space="0" w:color="auto"/>
              <w:bottom w:val="nil"/>
              <w:right w:val="single" w:sz="4" w:space="0" w:color="auto"/>
            </w:tcBorders>
            <w:noWrap/>
            <w:vAlign w:val="center"/>
            <w:hideMark/>
          </w:tcPr>
          <w:p w14:paraId="3DD4923E"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1EFB16B0"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21A22053"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63BEE771"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2DC1CB58"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nil"/>
            </w:tcBorders>
            <w:noWrap/>
            <w:vAlign w:val="center"/>
            <w:hideMark/>
          </w:tcPr>
          <w:p w14:paraId="7EA2BB04"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0" w:type="dxa"/>
            <w:tcBorders>
              <w:top w:val="single" w:sz="4" w:space="0" w:color="auto"/>
              <w:left w:val="nil"/>
              <w:bottom w:val="nil"/>
              <w:right w:val="nil"/>
            </w:tcBorders>
            <w:noWrap/>
            <w:vAlign w:val="center"/>
            <w:hideMark/>
          </w:tcPr>
          <w:p w14:paraId="43ED96AB"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49" w:type="dxa"/>
            <w:tcBorders>
              <w:top w:val="single" w:sz="4" w:space="0" w:color="auto"/>
              <w:left w:val="nil"/>
              <w:bottom w:val="nil"/>
              <w:right w:val="single" w:sz="4" w:space="0" w:color="auto"/>
            </w:tcBorders>
            <w:noWrap/>
            <w:vAlign w:val="center"/>
            <w:hideMark/>
          </w:tcPr>
          <w:p w14:paraId="0CB9EEAC" w14:textId="77777777" w:rsidR="00D07A5E" w:rsidRPr="003868C9" w:rsidRDefault="00D07A5E">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r>
      <w:tr w:rsidR="003868C9" w:rsidRPr="003868C9" w14:paraId="75FD2890" w14:textId="77777777" w:rsidTr="003868C9">
        <w:trPr>
          <w:trHeight w:val="255"/>
        </w:trPr>
        <w:tc>
          <w:tcPr>
            <w:tcW w:w="2262" w:type="dxa"/>
            <w:tcBorders>
              <w:top w:val="nil"/>
              <w:left w:val="single" w:sz="4" w:space="0" w:color="auto"/>
              <w:bottom w:val="nil"/>
              <w:right w:val="nil"/>
            </w:tcBorders>
            <w:noWrap/>
            <w:vAlign w:val="center"/>
            <w:hideMark/>
          </w:tcPr>
          <w:p w14:paraId="04579096"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w:t>
            </w:r>
          </w:p>
        </w:tc>
        <w:tc>
          <w:tcPr>
            <w:tcW w:w="851" w:type="dxa"/>
            <w:tcBorders>
              <w:top w:val="nil"/>
              <w:left w:val="single" w:sz="4" w:space="0" w:color="auto"/>
              <w:bottom w:val="nil"/>
              <w:right w:val="single" w:sz="4" w:space="0" w:color="auto"/>
            </w:tcBorders>
            <w:shd w:val="clear" w:color="auto" w:fill="auto"/>
            <w:noWrap/>
            <w:vAlign w:val="center"/>
            <w:hideMark/>
          </w:tcPr>
          <w:p w14:paraId="2E526A43" w14:textId="30A97F3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50" w:type="dxa"/>
            <w:tcBorders>
              <w:top w:val="nil"/>
              <w:left w:val="nil"/>
              <w:bottom w:val="nil"/>
              <w:right w:val="nil"/>
            </w:tcBorders>
            <w:shd w:val="clear" w:color="auto" w:fill="auto"/>
            <w:noWrap/>
            <w:vAlign w:val="center"/>
            <w:hideMark/>
          </w:tcPr>
          <w:p w14:paraId="2AC366C8" w14:textId="1107D3A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50" w:type="dxa"/>
            <w:tcBorders>
              <w:top w:val="nil"/>
              <w:left w:val="nil"/>
              <w:bottom w:val="nil"/>
              <w:right w:val="nil"/>
            </w:tcBorders>
            <w:shd w:val="clear" w:color="auto" w:fill="auto"/>
            <w:noWrap/>
            <w:vAlign w:val="center"/>
            <w:hideMark/>
          </w:tcPr>
          <w:p w14:paraId="254AC35A" w14:textId="1257690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49" w:type="dxa"/>
            <w:tcBorders>
              <w:top w:val="nil"/>
              <w:left w:val="nil"/>
              <w:bottom w:val="nil"/>
              <w:right w:val="nil"/>
            </w:tcBorders>
            <w:shd w:val="clear" w:color="auto" w:fill="auto"/>
            <w:noWrap/>
            <w:vAlign w:val="center"/>
            <w:hideMark/>
          </w:tcPr>
          <w:p w14:paraId="40350C1E" w14:textId="502E84A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50" w:type="dxa"/>
            <w:tcBorders>
              <w:top w:val="nil"/>
              <w:left w:val="nil"/>
              <w:bottom w:val="nil"/>
              <w:right w:val="nil"/>
            </w:tcBorders>
            <w:shd w:val="clear" w:color="auto" w:fill="auto"/>
            <w:noWrap/>
            <w:vAlign w:val="center"/>
            <w:hideMark/>
          </w:tcPr>
          <w:p w14:paraId="4E1EAC1F" w14:textId="49CC865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49" w:type="dxa"/>
            <w:tcBorders>
              <w:top w:val="nil"/>
              <w:left w:val="nil"/>
              <w:bottom w:val="nil"/>
              <w:right w:val="nil"/>
            </w:tcBorders>
            <w:shd w:val="clear" w:color="auto" w:fill="auto"/>
            <w:noWrap/>
            <w:vAlign w:val="center"/>
            <w:hideMark/>
          </w:tcPr>
          <w:p w14:paraId="09BDF735" w14:textId="51C1514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50" w:type="dxa"/>
            <w:tcBorders>
              <w:top w:val="nil"/>
              <w:left w:val="nil"/>
              <w:bottom w:val="nil"/>
              <w:right w:val="nil"/>
            </w:tcBorders>
            <w:shd w:val="clear" w:color="auto" w:fill="auto"/>
            <w:noWrap/>
            <w:vAlign w:val="center"/>
            <w:hideMark/>
          </w:tcPr>
          <w:p w14:paraId="57C16CD7" w14:textId="58471CE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49" w:type="dxa"/>
            <w:tcBorders>
              <w:top w:val="nil"/>
              <w:left w:val="nil"/>
              <w:bottom w:val="nil"/>
              <w:right w:val="single" w:sz="4" w:space="0" w:color="auto"/>
            </w:tcBorders>
            <w:shd w:val="clear" w:color="auto" w:fill="auto"/>
            <w:noWrap/>
            <w:vAlign w:val="center"/>
            <w:hideMark/>
          </w:tcPr>
          <w:p w14:paraId="327963F9" w14:textId="65BCB86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r>
      <w:tr w:rsidR="003868C9" w:rsidRPr="003868C9" w14:paraId="0A2C36B7" w14:textId="77777777" w:rsidTr="003868C9">
        <w:trPr>
          <w:trHeight w:val="255"/>
        </w:trPr>
        <w:tc>
          <w:tcPr>
            <w:tcW w:w="2262" w:type="dxa"/>
            <w:tcBorders>
              <w:top w:val="nil"/>
              <w:left w:val="single" w:sz="4" w:space="0" w:color="auto"/>
              <w:bottom w:val="nil"/>
              <w:right w:val="nil"/>
            </w:tcBorders>
            <w:noWrap/>
            <w:vAlign w:val="center"/>
            <w:hideMark/>
          </w:tcPr>
          <w:p w14:paraId="0C0A05BD"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likely</w:t>
            </w:r>
          </w:p>
        </w:tc>
        <w:tc>
          <w:tcPr>
            <w:tcW w:w="851" w:type="dxa"/>
            <w:tcBorders>
              <w:top w:val="nil"/>
              <w:left w:val="single" w:sz="4" w:space="0" w:color="auto"/>
              <w:bottom w:val="nil"/>
              <w:right w:val="single" w:sz="4" w:space="0" w:color="auto"/>
            </w:tcBorders>
            <w:shd w:val="clear" w:color="auto" w:fill="auto"/>
            <w:noWrap/>
            <w:vAlign w:val="center"/>
            <w:hideMark/>
          </w:tcPr>
          <w:p w14:paraId="778AED03" w14:textId="2995B4D5"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nil"/>
              <w:right w:val="nil"/>
            </w:tcBorders>
            <w:shd w:val="clear" w:color="auto" w:fill="auto"/>
            <w:noWrap/>
            <w:vAlign w:val="center"/>
            <w:hideMark/>
          </w:tcPr>
          <w:p w14:paraId="27B385A0" w14:textId="15F432D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nil"/>
              <w:right w:val="nil"/>
            </w:tcBorders>
            <w:shd w:val="clear" w:color="auto" w:fill="auto"/>
            <w:noWrap/>
            <w:vAlign w:val="center"/>
            <w:hideMark/>
          </w:tcPr>
          <w:p w14:paraId="2D1A1694" w14:textId="5518E42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9" w:type="dxa"/>
            <w:tcBorders>
              <w:top w:val="nil"/>
              <w:left w:val="nil"/>
              <w:bottom w:val="nil"/>
              <w:right w:val="nil"/>
            </w:tcBorders>
            <w:shd w:val="clear" w:color="auto" w:fill="auto"/>
            <w:noWrap/>
            <w:vAlign w:val="center"/>
            <w:hideMark/>
          </w:tcPr>
          <w:p w14:paraId="5CE1023B" w14:textId="5DAAC77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50" w:type="dxa"/>
            <w:tcBorders>
              <w:top w:val="nil"/>
              <w:left w:val="nil"/>
              <w:bottom w:val="nil"/>
              <w:right w:val="nil"/>
            </w:tcBorders>
            <w:shd w:val="clear" w:color="auto" w:fill="auto"/>
            <w:noWrap/>
            <w:vAlign w:val="center"/>
            <w:hideMark/>
          </w:tcPr>
          <w:p w14:paraId="3F1F82CD" w14:textId="220712F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9" w:type="dxa"/>
            <w:tcBorders>
              <w:top w:val="nil"/>
              <w:left w:val="nil"/>
              <w:bottom w:val="nil"/>
              <w:right w:val="nil"/>
            </w:tcBorders>
            <w:shd w:val="clear" w:color="auto" w:fill="auto"/>
            <w:noWrap/>
            <w:vAlign w:val="center"/>
            <w:hideMark/>
          </w:tcPr>
          <w:p w14:paraId="36E9C57E" w14:textId="3BE8D72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50" w:type="dxa"/>
            <w:tcBorders>
              <w:top w:val="nil"/>
              <w:left w:val="nil"/>
              <w:bottom w:val="nil"/>
              <w:right w:val="nil"/>
            </w:tcBorders>
            <w:shd w:val="clear" w:color="auto" w:fill="auto"/>
            <w:noWrap/>
            <w:vAlign w:val="center"/>
            <w:hideMark/>
          </w:tcPr>
          <w:p w14:paraId="414A5681" w14:textId="723F376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9" w:type="dxa"/>
            <w:tcBorders>
              <w:top w:val="nil"/>
              <w:left w:val="nil"/>
              <w:bottom w:val="nil"/>
              <w:right w:val="single" w:sz="4" w:space="0" w:color="auto"/>
            </w:tcBorders>
            <w:shd w:val="clear" w:color="auto" w:fill="auto"/>
            <w:noWrap/>
            <w:vAlign w:val="center"/>
            <w:hideMark/>
          </w:tcPr>
          <w:p w14:paraId="5BE563A2" w14:textId="2E6E04C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3868C9" w:rsidRPr="003868C9" w14:paraId="6057F5FA" w14:textId="77777777" w:rsidTr="003868C9">
        <w:trPr>
          <w:trHeight w:val="255"/>
        </w:trPr>
        <w:tc>
          <w:tcPr>
            <w:tcW w:w="2262" w:type="dxa"/>
            <w:tcBorders>
              <w:top w:val="nil"/>
              <w:left w:val="single" w:sz="4" w:space="0" w:color="auto"/>
              <w:bottom w:val="nil"/>
              <w:right w:val="nil"/>
            </w:tcBorders>
            <w:noWrap/>
            <w:vAlign w:val="center"/>
            <w:hideMark/>
          </w:tcPr>
          <w:p w14:paraId="5D3BBD6E"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Likely</w:t>
            </w:r>
          </w:p>
        </w:tc>
        <w:tc>
          <w:tcPr>
            <w:tcW w:w="851" w:type="dxa"/>
            <w:tcBorders>
              <w:top w:val="nil"/>
              <w:left w:val="single" w:sz="4" w:space="0" w:color="auto"/>
              <w:bottom w:val="nil"/>
              <w:right w:val="single" w:sz="4" w:space="0" w:color="auto"/>
            </w:tcBorders>
            <w:shd w:val="clear" w:color="auto" w:fill="auto"/>
            <w:noWrap/>
            <w:vAlign w:val="center"/>
            <w:hideMark/>
          </w:tcPr>
          <w:p w14:paraId="57DF1294" w14:textId="02231A4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23D8AE01" w14:textId="797F1B7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4A9827F7" w14:textId="57F4F41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9" w:type="dxa"/>
            <w:tcBorders>
              <w:top w:val="nil"/>
              <w:left w:val="nil"/>
              <w:bottom w:val="nil"/>
              <w:right w:val="nil"/>
            </w:tcBorders>
            <w:shd w:val="clear" w:color="auto" w:fill="auto"/>
            <w:noWrap/>
            <w:vAlign w:val="center"/>
            <w:hideMark/>
          </w:tcPr>
          <w:p w14:paraId="4A421322" w14:textId="5317EDC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nil"/>
              <w:right w:val="nil"/>
            </w:tcBorders>
            <w:shd w:val="clear" w:color="auto" w:fill="auto"/>
            <w:noWrap/>
            <w:vAlign w:val="center"/>
            <w:hideMark/>
          </w:tcPr>
          <w:p w14:paraId="63E4E879" w14:textId="17C31AE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nil"/>
            </w:tcBorders>
            <w:shd w:val="clear" w:color="auto" w:fill="auto"/>
            <w:noWrap/>
            <w:vAlign w:val="center"/>
            <w:hideMark/>
          </w:tcPr>
          <w:p w14:paraId="5FB76417" w14:textId="3672804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1987A30B" w14:textId="48CFFBA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9" w:type="dxa"/>
            <w:tcBorders>
              <w:top w:val="nil"/>
              <w:left w:val="nil"/>
              <w:bottom w:val="nil"/>
              <w:right w:val="single" w:sz="4" w:space="0" w:color="auto"/>
            </w:tcBorders>
            <w:shd w:val="clear" w:color="auto" w:fill="auto"/>
            <w:noWrap/>
            <w:vAlign w:val="center"/>
            <w:hideMark/>
          </w:tcPr>
          <w:p w14:paraId="0386AAED" w14:textId="1761160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3868C9" w:rsidRPr="003868C9" w14:paraId="15ACC3BE" w14:textId="77777777" w:rsidTr="003868C9">
        <w:trPr>
          <w:trHeight w:val="255"/>
        </w:trPr>
        <w:tc>
          <w:tcPr>
            <w:tcW w:w="2262" w:type="dxa"/>
            <w:tcBorders>
              <w:top w:val="nil"/>
              <w:left w:val="single" w:sz="4" w:space="0" w:color="auto"/>
              <w:bottom w:val="nil"/>
              <w:right w:val="nil"/>
            </w:tcBorders>
            <w:noWrap/>
            <w:vAlign w:val="center"/>
            <w:hideMark/>
          </w:tcPr>
          <w:p w14:paraId="29845449"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Unlikely</w:t>
            </w:r>
          </w:p>
        </w:tc>
        <w:tc>
          <w:tcPr>
            <w:tcW w:w="851" w:type="dxa"/>
            <w:tcBorders>
              <w:top w:val="nil"/>
              <w:left w:val="single" w:sz="4" w:space="0" w:color="auto"/>
              <w:bottom w:val="nil"/>
              <w:right w:val="single" w:sz="4" w:space="0" w:color="auto"/>
            </w:tcBorders>
            <w:shd w:val="clear" w:color="auto" w:fill="auto"/>
            <w:noWrap/>
            <w:vAlign w:val="center"/>
            <w:hideMark/>
          </w:tcPr>
          <w:p w14:paraId="54A22D8A" w14:textId="44DA5A9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6CB9E9BC" w14:textId="11ED2D7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3348D300" w14:textId="2FFCEE6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0BD36AAA" w14:textId="21BF815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48AFB00F" w14:textId="44A38A4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1702010D" w14:textId="2D83FA6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42EEFBC8" w14:textId="30A4F9F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single" w:sz="4" w:space="0" w:color="auto"/>
            </w:tcBorders>
            <w:shd w:val="clear" w:color="auto" w:fill="auto"/>
            <w:noWrap/>
            <w:vAlign w:val="center"/>
            <w:hideMark/>
          </w:tcPr>
          <w:p w14:paraId="653DFA00" w14:textId="31E4640D"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3868C9" w:rsidRPr="003868C9" w14:paraId="4A0349CB" w14:textId="77777777" w:rsidTr="003868C9">
        <w:trPr>
          <w:trHeight w:val="255"/>
        </w:trPr>
        <w:tc>
          <w:tcPr>
            <w:tcW w:w="2262" w:type="dxa"/>
            <w:tcBorders>
              <w:top w:val="nil"/>
              <w:left w:val="single" w:sz="4" w:space="0" w:color="auto"/>
              <w:bottom w:val="nil"/>
              <w:right w:val="nil"/>
            </w:tcBorders>
            <w:noWrap/>
            <w:vAlign w:val="center"/>
            <w:hideMark/>
          </w:tcPr>
          <w:p w14:paraId="1FDE1F86"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Most unlikely</w:t>
            </w:r>
          </w:p>
        </w:tc>
        <w:tc>
          <w:tcPr>
            <w:tcW w:w="851" w:type="dxa"/>
            <w:tcBorders>
              <w:top w:val="nil"/>
              <w:left w:val="single" w:sz="4" w:space="0" w:color="auto"/>
              <w:bottom w:val="nil"/>
              <w:right w:val="single" w:sz="4" w:space="0" w:color="auto"/>
            </w:tcBorders>
            <w:shd w:val="clear" w:color="auto" w:fill="auto"/>
            <w:noWrap/>
            <w:vAlign w:val="center"/>
            <w:hideMark/>
          </w:tcPr>
          <w:p w14:paraId="276C26CE" w14:textId="069535A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7B197F7B" w14:textId="589775E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1C3C78F0" w14:textId="0E613AA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9" w:type="dxa"/>
            <w:tcBorders>
              <w:top w:val="nil"/>
              <w:left w:val="nil"/>
              <w:bottom w:val="nil"/>
              <w:right w:val="nil"/>
            </w:tcBorders>
            <w:shd w:val="clear" w:color="auto" w:fill="auto"/>
            <w:noWrap/>
            <w:vAlign w:val="center"/>
            <w:hideMark/>
          </w:tcPr>
          <w:p w14:paraId="56F84E5A" w14:textId="59E18D86"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0EE2B142" w14:textId="22B3157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9" w:type="dxa"/>
            <w:tcBorders>
              <w:top w:val="nil"/>
              <w:left w:val="nil"/>
              <w:bottom w:val="nil"/>
              <w:right w:val="nil"/>
            </w:tcBorders>
            <w:shd w:val="clear" w:color="auto" w:fill="auto"/>
            <w:noWrap/>
            <w:vAlign w:val="center"/>
            <w:hideMark/>
          </w:tcPr>
          <w:p w14:paraId="29B6ED4C" w14:textId="218288C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nil"/>
              <w:left w:val="nil"/>
              <w:bottom w:val="nil"/>
              <w:right w:val="nil"/>
            </w:tcBorders>
            <w:shd w:val="clear" w:color="auto" w:fill="auto"/>
            <w:noWrap/>
            <w:vAlign w:val="center"/>
            <w:hideMark/>
          </w:tcPr>
          <w:p w14:paraId="69BA388D" w14:textId="6FA40BB6"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9" w:type="dxa"/>
            <w:tcBorders>
              <w:top w:val="nil"/>
              <w:left w:val="nil"/>
              <w:bottom w:val="nil"/>
              <w:right w:val="single" w:sz="4" w:space="0" w:color="auto"/>
            </w:tcBorders>
            <w:shd w:val="clear" w:color="auto" w:fill="auto"/>
            <w:noWrap/>
            <w:vAlign w:val="center"/>
            <w:hideMark/>
          </w:tcPr>
          <w:p w14:paraId="28185F0D" w14:textId="679ABF8B"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3868C9" w:rsidRPr="003868C9" w14:paraId="3F92D76D" w14:textId="77777777" w:rsidTr="003868C9">
        <w:trPr>
          <w:trHeight w:val="255"/>
        </w:trPr>
        <w:tc>
          <w:tcPr>
            <w:tcW w:w="2262" w:type="dxa"/>
            <w:tcBorders>
              <w:top w:val="nil"/>
              <w:left w:val="single" w:sz="4" w:space="0" w:color="auto"/>
              <w:bottom w:val="nil"/>
              <w:right w:val="nil"/>
            </w:tcBorders>
            <w:noWrap/>
            <w:vAlign w:val="center"/>
            <w:hideMark/>
          </w:tcPr>
          <w:p w14:paraId="7B32C2F0"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Definitely not</w:t>
            </w:r>
          </w:p>
        </w:tc>
        <w:tc>
          <w:tcPr>
            <w:tcW w:w="851" w:type="dxa"/>
            <w:tcBorders>
              <w:top w:val="nil"/>
              <w:left w:val="single" w:sz="4" w:space="0" w:color="auto"/>
              <w:bottom w:val="nil"/>
              <w:right w:val="single" w:sz="4" w:space="0" w:color="auto"/>
            </w:tcBorders>
            <w:shd w:val="clear" w:color="auto" w:fill="auto"/>
            <w:noWrap/>
            <w:vAlign w:val="center"/>
            <w:hideMark/>
          </w:tcPr>
          <w:p w14:paraId="656D7B5A" w14:textId="1116E61D"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50" w:type="dxa"/>
            <w:tcBorders>
              <w:top w:val="nil"/>
              <w:left w:val="nil"/>
              <w:bottom w:val="nil"/>
              <w:right w:val="nil"/>
            </w:tcBorders>
            <w:shd w:val="clear" w:color="auto" w:fill="auto"/>
            <w:noWrap/>
            <w:vAlign w:val="center"/>
            <w:hideMark/>
          </w:tcPr>
          <w:p w14:paraId="342229CD" w14:textId="64311DDF"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50" w:type="dxa"/>
            <w:tcBorders>
              <w:top w:val="nil"/>
              <w:left w:val="nil"/>
              <w:bottom w:val="nil"/>
              <w:right w:val="nil"/>
            </w:tcBorders>
            <w:shd w:val="clear" w:color="auto" w:fill="auto"/>
            <w:noWrap/>
            <w:vAlign w:val="center"/>
            <w:hideMark/>
          </w:tcPr>
          <w:p w14:paraId="1DAA6BDA" w14:textId="6E345A8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9" w:type="dxa"/>
            <w:tcBorders>
              <w:top w:val="nil"/>
              <w:left w:val="nil"/>
              <w:bottom w:val="nil"/>
              <w:right w:val="nil"/>
            </w:tcBorders>
            <w:shd w:val="clear" w:color="auto" w:fill="auto"/>
            <w:noWrap/>
            <w:vAlign w:val="center"/>
            <w:hideMark/>
          </w:tcPr>
          <w:p w14:paraId="2DF83D86" w14:textId="14245DE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275D016B" w14:textId="38A395E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9" w:type="dxa"/>
            <w:tcBorders>
              <w:top w:val="nil"/>
              <w:left w:val="nil"/>
              <w:bottom w:val="nil"/>
              <w:right w:val="nil"/>
            </w:tcBorders>
            <w:shd w:val="clear" w:color="auto" w:fill="auto"/>
            <w:noWrap/>
            <w:vAlign w:val="center"/>
            <w:hideMark/>
          </w:tcPr>
          <w:p w14:paraId="360C2124" w14:textId="507161F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50" w:type="dxa"/>
            <w:tcBorders>
              <w:top w:val="nil"/>
              <w:left w:val="nil"/>
              <w:bottom w:val="nil"/>
              <w:right w:val="nil"/>
            </w:tcBorders>
            <w:shd w:val="clear" w:color="auto" w:fill="auto"/>
            <w:noWrap/>
            <w:vAlign w:val="center"/>
            <w:hideMark/>
          </w:tcPr>
          <w:p w14:paraId="0A602F8F" w14:textId="493BC634"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9" w:type="dxa"/>
            <w:tcBorders>
              <w:top w:val="nil"/>
              <w:left w:val="nil"/>
              <w:bottom w:val="nil"/>
              <w:right w:val="single" w:sz="4" w:space="0" w:color="auto"/>
            </w:tcBorders>
            <w:shd w:val="clear" w:color="auto" w:fill="auto"/>
            <w:noWrap/>
            <w:vAlign w:val="center"/>
            <w:hideMark/>
          </w:tcPr>
          <w:p w14:paraId="270D2D62" w14:textId="6024FEB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3868C9" w:rsidRPr="003868C9" w14:paraId="347BD3B3" w14:textId="77777777" w:rsidTr="003868C9">
        <w:trPr>
          <w:trHeight w:val="255"/>
        </w:trPr>
        <w:tc>
          <w:tcPr>
            <w:tcW w:w="2262" w:type="dxa"/>
            <w:tcBorders>
              <w:top w:val="nil"/>
              <w:left w:val="single" w:sz="4" w:space="0" w:color="auto"/>
              <w:bottom w:val="nil"/>
              <w:right w:val="nil"/>
            </w:tcBorders>
            <w:noWrap/>
            <w:vAlign w:val="center"/>
            <w:hideMark/>
          </w:tcPr>
          <w:p w14:paraId="7F5F4DBB"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I'm not sure</w:t>
            </w:r>
          </w:p>
        </w:tc>
        <w:tc>
          <w:tcPr>
            <w:tcW w:w="851" w:type="dxa"/>
            <w:tcBorders>
              <w:top w:val="nil"/>
              <w:left w:val="single" w:sz="4" w:space="0" w:color="auto"/>
              <w:bottom w:val="nil"/>
              <w:right w:val="single" w:sz="4" w:space="0" w:color="auto"/>
            </w:tcBorders>
            <w:shd w:val="clear" w:color="auto" w:fill="auto"/>
            <w:noWrap/>
            <w:vAlign w:val="center"/>
            <w:hideMark/>
          </w:tcPr>
          <w:p w14:paraId="0635F6AC" w14:textId="195AC80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5F44E226" w14:textId="7C1CB0DD"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50" w:type="dxa"/>
            <w:tcBorders>
              <w:top w:val="nil"/>
              <w:left w:val="nil"/>
              <w:bottom w:val="nil"/>
              <w:right w:val="nil"/>
            </w:tcBorders>
            <w:shd w:val="clear" w:color="auto" w:fill="auto"/>
            <w:noWrap/>
            <w:vAlign w:val="center"/>
            <w:hideMark/>
          </w:tcPr>
          <w:p w14:paraId="70A4B873" w14:textId="40274D0F"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nil"/>
            </w:tcBorders>
            <w:shd w:val="clear" w:color="auto" w:fill="auto"/>
            <w:noWrap/>
            <w:vAlign w:val="center"/>
            <w:hideMark/>
          </w:tcPr>
          <w:p w14:paraId="7A44FC26" w14:textId="02DBF41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50" w:type="dxa"/>
            <w:tcBorders>
              <w:top w:val="nil"/>
              <w:left w:val="nil"/>
              <w:bottom w:val="nil"/>
              <w:right w:val="nil"/>
            </w:tcBorders>
            <w:shd w:val="clear" w:color="auto" w:fill="auto"/>
            <w:noWrap/>
            <w:vAlign w:val="center"/>
            <w:hideMark/>
          </w:tcPr>
          <w:p w14:paraId="438A3F0E" w14:textId="21B5A49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9" w:type="dxa"/>
            <w:tcBorders>
              <w:top w:val="nil"/>
              <w:left w:val="nil"/>
              <w:bottom w:val="nil"/>
              <w:right w:val="nil"/>
            </w:tcBorders>
            <w:shd w:val="clear" w:color="auto" w:fill="auto"/>
            <w:noWrap/>
            <w:vAlign w:val="center"/>
            <w:hideMark/>
          </w:tcPr>
          <w:p w14:paraId="29A1E2AA" w14:textId="4D4290EE"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50" w:type="dxa"/>
            <w:tcBorders>
              <w:top w:val="nil"/>
              <w:left w:val="nil"/>
              <w:bottom w:val="nil"/>
              <w:right w:val="nil"/>
            </w:tcBorders>
            <w:shd w:val="clear" w:color="auto" w:fill="auto"/>
            <w:noWrap/>
            <w:vAlign w:val="center"/>
            <w:hideMark/>
          </w:tcPr>
          <w:p w14:paraId="428160C9" w14:textId="707296A5"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9" w:type="dxa"/>
            <w:tcBorders>
              <w:top w:val="nil"/>
              <w:left w:val="nil"/>
              <w:bottom w:val="nil"/>
              <w:right w:val="single" w:sz="4" w:space="0" w:color="auto"/>
            </w:tcBorders>
            <w:shd w:val="clear" w:color="auto" w:fill="auto"/>
            <w:noWrap/>
            <w:vAlign w:val="center"/>
            <w:hideMark/>
          </w:tcPr>
          <w:p w14:paraId="786ACE5E" w14:textId="5DB9D98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3868C9" w:rsidRPr="003868C9" w14:paraId="20EDC6FF" w14:textId="77777777" w:rsidTr="003868C9">
        <w:trPr>
          <w:trHeight w:val="255"/>
        </w:trPr>
        <w:tc>
          <w:tcPr>
            <w:tcW w:w="2262" w:type="dxa"/>
            <w:tcBorders>
              <w:top w:val="nil"/>
              <w:left w:val="single" w:sz="4" w:space="0" w:color="auto"/>
              <w:bottom w:val="nil"/>
              <w:right w:val="nil"/>
            </w:tcBorders>
            <w:noWrap/>
            <w:vAlign w:val="center"/>
            <w:hideMark/>
          </w:tcPr>
          <w:p w14:paraId="0D755512"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Already vaccinated</w:t>
            </w:r>
          </w:p>
        </w:tc>
        <w:tc>
          <w:tcPr>
            <w:tcW w:w="851" w:type="dxa"/>
            <w:tcBorders>
              <w:top w:val="nil"/>
              <w:left w:val="single" w:sz="4" w:space="0" w:color="auto"/>
              <w:bottom w:val="nil"/>
              <w:right w:val="single" w:sz="4" w:space="0" w:color="auto"/>
            </w:tcBorders>
            <w:shd w:val="clear" w:color="auto" w:fill="auto"/>
            <w:noWrap/>
            <w:vAlign w:val="center"/>
            <w:hideMark/>
          </w:tcPr>
          <w:p w14:paraId="694D3B40" w14:textId="1775994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50" w:type="dxa"/>
            <w:tcBorders>
              <w:top w:val="nil"/>
              <w:left w:val="nil"/>
              <w:bottom w:val="nil"/>
              <w:right w:val="nil"/>
            </w:tcBorders>
            <w:shd w:val="clear" w:color="auto" w:fill="auto"/>
            <w:noWrap/>
            <w:vAlign w:val="center"/>
            <w:hideMark/>
          </w:tcPr>
          <w:p w14:paraId="52E6EA6E" w14:textId="5C927A4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50" w:type="dxa"/>
            <w:tcBorders>
              <w:top w:val="nil"/>
              <w:left w:val="nil"/>
              <w:bottom w:val="nil"/>
              <w:right w:val="nil"/>
            </w:tcBorders>
            <w:shd w:val="clear" w:color="auto" w:fill="auto"/>
            <w:noWrap/>
            <w:vAlign w:val="center"/>
            <w:hideMark/>
          </w:tcPr>
          <w:p w14:paraId="7FBC522D" w14:textId="5624AC3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49" w:type="dxa"/>
            <w:tcBorders>
              <w:top w:val="nil"/>
              <w:left w:val="nil"/>
              <w:bottom w:val="nil"/>
              <w:right w:val="nil"/>
            </w:tcBorders>
            <w:shd w:val="clear" w:color="auto" w:fill="auto"/>
            <w:noWrap/>
            <w:vAlign w:val="center"/>
            <w:hideMark/>
          </w:tcPr>
          <w:p w14:paraId="76A98ED7" w14:textId="7E42934F"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50" w:type="dxa"/>
            <w:tcBorders>
              <w:top w:val="nil"/>
              <w:left w:val="nil"/>
              <w:bottom w:val="nil"/>
              <w:right w:val="nil"/>
            </w:tcBorders>
            <w:shd w:val="clear" w:color="auto" w:fill="auto"/>
            <w:noWrap/>
            <w:vAlign w:val="center"/>
            <w:hideMark/>
          </w:tcPr>
          <w:p w14:paraId="61D9D01B" w14:textId="1AA2C33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49" w:type="dxa"/>
            <w:tcBorders>
              <w:top w:val="nil"/>
              <w:left w:val="nil"/>
              <w:bottom w:val="nil"/>
              <w:right w:val="nil"/>
            </w:tcBorders>
            <w:shd w:val="clear" w:color="auto" w:fill="auto"/>
            <w:noWrap/>
            <w:vAlign w:val="center"/>
            <w:hideMark/>
          </w:tcPr>
          <w:p w14:paraId="7C117B57" w14:textId="093454A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50" w:type="dxa"/>
            <w:tcBorders>
              <w:top w:val="nil"/>
              <w:left w:val="nil"/>
              <w:bottom w:val="nil"/>
              <w:right w:val="nil"/>
            </w:tcBorders>
            <w:shd w:val="clear" w:color="auto" w:fill="auto"/>
            <w:noWrap/>
            <w:vAlign w:val="center"/>
            <w:hideMark/>
          </w:tcPr>
          <w:p w14:paraId="45B5A926" w14:textId="2D12019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49" w:type="dxa"/>
            <w:tcBorders>
              <w:top w:val="nil"/>
              <w:left w:val="nil"/>
              <w:bottom w:val="nil"/>
              <w:right w:val="single" w:sz="4" w:space="0" w:color="auto"/>
            </w:tcBorders>
            <w:shd w:val="clear" w:color="auto" w:fill="auto"/>
            <w:noWrap/>
            <w:vAlign w:val="center"/>
            <w:hideMark/>
          </w:tcPr>
          <w:p w14:paraId="6526EA0C" w14:textId="093CBBF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r>
      <w:tr w:rsidR="003868C9" w:rsidRPr="003868C9" w14:paraId="484A1C2B" w14:textId="77777777" w:rsidTr="003868C9">
        <w:trPr>
          <w:trHeight w:val="255"/>
        </w:trPr>
        <w:tc>
          <w:tcPr>
            <w:tcW w:w="2262" w:type="dxa"/>
            <w:tcBorders>
              <w:top w:val="nil"/>
              <w:left w:val="single" w:sz="4" w:space="0" w:color="auto"/>
              <w:bottom w:val="single" w:sz="4" w:space="0" w:color="auto"/>
              <w:right w:val="nil"/>
            </w:tcBorders>
            <w:noWrap/>
            <w:vAlign w:val="center"/>
            <w:hideMark/>
          </w:tcPr>
          <w:p w14:paraId="5CF7E90B"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B444FB" w14:textId="6526761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7C71FEE" w14:textId="37927B13"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2D20E9FE" w14:textId="50934243"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62BD8AEA" w14:textId="1452BCD5"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1C872474" w14:textId="6650F3F9"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nil"/>
            </w:tcBorders>
            <w:shd w:val="clear" w:color="auto" w:fill="auto"/>
            <w:noWrap/>
            <w:vAlign w:val="center"/>
            <w:hideMark/>
          </w:tcPr>
          <w:p w14:paraId="078E29C5" w14:textId="55DC32C3"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50" w:type="dxa"/>
            <w:tcBorders>
              <w:top w:val="nil"/>
              <w:left w:val="nil"/>
              <w:bottom w:val="single" w:sz="4" w:space="0" w:color="auto"/>
              <w:right w:val="nil"/>
            </w:tcBorders>
            <w:shd w:val="clear" w:color="auto" w:fill="auto"/>
            <w:noWrap/>
            <w:vAlign w:val="center"/>
            <w:hideMark/>
          </w:tcPr>
          <w:p w14:paraId="73E523CF" w14:textId="01786A6C"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14:paraId="389BB3B6" w14:textId="5FCC0523"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w:t>
            </w:r>
          </w:p>
        </w:tc>
      </w:tr>
      <w:tr w:rsidR="003868C9" w:rsidRPr="005644AA" w14:paraId="6604066B" w14:textId="77777777" w:rsidTr="003868C9">
        <w:trPr>
          <w:trHeight w:val="255"/>
        </w:trPr>
        <w:tc>
          <w:tcPr>
            <w:tcW w:w="2262" w:type="dxa"/>
            <w:noWrap/>
            <w:vAlign w:val="center"/>
            <w:hideMark/>
          </w:tcPr>
          <w:p w14:paraId="5E27694C" w14:textId="77777777" w:rsidR="003868C9" w:rsidRPr="005644AA" w:rsidRDefault="003868C9" w:rsidP="003868C9">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28FF73FC"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6B11492F"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11318A96"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349E4F5F"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3857AFCD"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17001F78"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7AC409D2"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4DB9A537" w14:textId="77777777" w:rsidR="003868C9" w:rsidRPr="005644AA" w:rsidRDefault="003868C9" w:rsidP="003868C9">
            <w:pPr>
              <w:spacing w:after="0"/>
              <w:ind w:left="0"/>
              <w:rPr>
                <w:sz w:val="12"/>
                <w:szCs w:val="12"/>
                <w:lang w:eastAsia="en-NZ"/>
              </w:rPr>
            </w:pPr>
          </w:p>
        </w:tc>
      </w:tr>
      <w:tr w:rsidR="003868C9" w:rsidRPr="003868C9" w14:paraId="7CEF1EEB" w14:textId="77777777" w:rsidTr="003868C9">
        <w:trPr>
          <w:trHeight w:val="255"/>
        </w:trPr>
        <w:tc>
          <w:tcPr>
            <w:tcW w:w="2262" w:type="dxa"/>
            <w:tcBorders>
              <w:top w:val="single" w:sz="4" w:space="0" w:color="auto"/>
              <w:left w:val="single" w:sz="4" w:space="0" w:color="auto"/>
              <w:bottom w:val="nil"/>
              <w:right w:val="single" w:sz="4" w:space="0" w:color="auto"/>
            </w:tcBorders>
            <w:noWrap/>
            <w:vAlign w:val="center"/>
            <w:hideMark/>
          </w:tcPr>
          <w:p w14:paraId="43773619"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LIKELY plus ALREADY VACCINATED</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14:paraId="4F634741" w14:textId="341E099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850" w:type="dxa"/>
            <w:tcBorders>
              <w:top w:val="single" w:sz="4" w:space="0" w:color="auto"/>
              <w:left w:val="nil"/>
              <w:bottom w:val="nil"/>
              <w:right w:val="nil"/>
            </w:tcBorders>
            <w:shd w:val="clear" w:color="auto" w:fill="auto"/>
            <w:noWrap/>
            <w:vAlign w:val="center"/>
            <w:hideMark/>
          </w:tcPr>
          <w:p w14:paraId="2EB17137" w14:textId="0E65F30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50" w:type="dxa"/>
            <w:tcBorders>
              <w:top w:val="single" w:sz="4" w:space="0" w:color="auto"/>
              <w:left w:val="nil"/>
              <w:bottom w:val="nil"/>
              <w:right w:val="nil"/>
            </w:tcBorders>
            <w:shd w:val="clear" w:color="auto" w:fill="auto"/>
            <w:noWrap/>
            <w:vAlign w:val="center"/>
            <w:hideMark/>
          </w:tcPr>
          <w:p w14:paraId="68511455" w14:textId="6D4C32A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49" w:type="dxa"/>
            <w:tcBorders>
              <w:top w:val="single" w:sz="4" w:space="0" w:color="auto"/>
              <w:left w:val="nil"/>
              <w:bottom w:val="nil"/>
              <w:right w:val="nil"/>
            </w:tcBorders>
            <w:shd w:val="clear" w:color="auto" w:fill="auto"/>
            <w:noWrap/>
            <w:vAlign w:val="center"/>
            <w:hideMark/>
          </w:tcPr>
          <w:p w14:paraId="0985FA6B" w14:textId="0C91751F"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850" w:type="dxa"/>
            <w:tcBorders>
              <w:top w:val="single" w:sz="4" w:space="0" w:color="auto"/>
              <w:left w:val="nil"/>
              <w:bottom w:val="nil"/>
              <w:right w:val="nil"/>
            </w:tcBorders>
            <w:shd w:val="clear" w:color="auto" w:fill="auto"/>
            <w:noWrap/>
            <w:vAlign w:val="center"/>
            <w:hideMark/>
          </w:tcPr>
          <w:p w14:paraId="73E47FCF" w14:textId="0DFCB1C7"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75%</w:t>
            </w:r>
          </w:p>
        </w:tc>
        <w:tc>
          <w:tcPr>
            <w:tcW w:w="849" w:type="dxa"/>
            <w:tcBorders>
              <w:top w:val="single" w:sz="4" w:space="0" w:color="auto"/>
              <w:left w:val="nil"/>
              <w:bottom w:val="nil"/>
              <w:right w:val="nil"/>
            </w:tcBorders>
            <w:shd w:val="clear" w:color="auto" w:fill="auto"/>
            <w:noWrap/>
            <w:vAlign w:val="center"/>
            <w:hideMark/>
          </w:tcPr>
          <w:p w14:paraId="20081718" w14:textId="641AEDF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850" w:type="dxa"/>
            <w:tcBorders>
              <w:top w:val="single" w:sz="4" w:space="0" w:color="auto"/>
              <w:left w:val="nil"/>
              <w:bottom w:val="nil"/>
              <w:right w:val="nil"/>
            </w:tcBorders>
            <w:shd w:val="clear" w:color="auto" w:fill="auto"/>
            <w:noWrap/>
            <w:vAlign w:val="center"/>
            <w:hideMark/>
          </w:tcPr>
          <w:p w14:paraId="716AC6F6" w14:textId="35D0EFA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85%</w:t>
            </w:r>
          </w:p>
        </w:tc>
        <w:tc>
          <w:tcPr>
            <w:tcW w:w="849" w:type="dxa"/>
            <w:tcBorders>
              <w:top w:val="single" w:sz="4" w:space="0" w:color="auto"/>
              <w:left w:val="nil"/>
              <w:bottom w:val="nil"/>
              <w:right w:val="single" w:sz="4" w:space="0" w:color="auto"/>
            </w:tcBorders>
            <w:shd w:val="clear" w:color="auto" w:fill="auto"/>
            <w:noWrap/>
            <w:vAlign w:val="center"/>
            <w:hideMark/>
          </w:tcPr>
          <w:p w14:paraId="285FC401" w14:textId="74E1925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r>
      <w:tr w:rsidR="003868C9" w:rsidRPr="003868C9" w14:paraId="63CC50C0" w14:textId="77777777" w:rsidTr="003868C9">
        <w:trPr>
          <w:trHeight w:val="255"/>
        </w:trPr>
        <w:tc>
          <w:tcPr>
            <w:tcW w:w="2262" w:type="dxa"/>
            <w:tcBorders>
              <w:top w:val="nil"/>
              <w:left w:val="single" w:sz="4" w:space="0" w:color="auto"/>
              <w:bottom w:val="single" w:sz="4" w:space="0" w:color="auto"/>
              <w:right w:val="single" w:sz="4" w:space="0" w:color="auto"/>
            </w:tcBorders>
            <w:noWrap/>
            <w:vAlign w:val="center"/>
            <w:hideMark/>
          </w:tcPr>
          <w:p w14:paraId="7C82254A"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TOTAL UNLIKELY</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DD74E8" w14:textId="60E4386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50" w:type="dxa"/>
            <w:tcBorders>
              <w:top w:val="nil"/>
              <w:left w:val="nil"/>
              <w:bottom w:val="single" w:sz="4" w:space="0" w:color="auto"/>
              <w:right w:val="nil"/>
            </w:tcBorders>
            <w:shd w:val="clear" w:color="auto" w:fill="auto"/>
            <w:noWrap/>
            <w:vAlign w:val="center"/>
            <w:hideMark/>
          </w:tcPr>
          <w:p w14:paraId="75DAA6D8" w14:textId="67C7E680"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50" w:type="dxa"/>
            <w:tcBorders>
              <w:top w:val="nil"/>
              <w:left w:val="nil"/>
              <w:bottom w:val="single" w:sz="4" w:space="0" w:color="auto"/>
              <w:right w:val="nil"/>
            </w:tcBorders>
            <w:shd w:val="clear" w:color="auto" w:fill="auto"/>
            <w:noWrap/>
            <w:vAlign w:val="center"/>
            <w:hideMark/>
          </w:tcPr>
          <w:p w14:paraId="603FA002" w14:textId="625DB16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9" w:type="dxa"/>
            <w:tcBorders>
              <w:top w:val="nil"/>
              <w:left w:val="nil"/>
              <w:bottom w:val="single" w:sz="4" w:space="0" w:color="auto"/>
              <w:right w:val="nil"/>
            </w:tcBorders>
            <w:shd w:val="clear" w:color="auto" w:fill="auto"/>
            <w:noWrap/>
            <w:vAlign w:val="center"/>
            <w:hideMark/>
          </w:tcPr>
          <w:p w14:paraId="03EA4A2B" w14:textId="08F51F8B"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50" w:type="dxa"/>
            <w:tcBorders>
              <w:top w:val="nil"/>
              <w:left w:val="nil"/>
              <w:bottom w:val="single" w:sz="4" w:space="0" w:color="auto"/>
              <w:right w:val="nil"/>
            </w:tcBorders>
            <w:shd w:val="clear" w:color="auto" w:fill="auto"/>
            <w:noWrap/>
            <w:vAlign w:val="center"/>
            <w:hideMark/>
          </w:tcPr>
          <w:p w14:paraId="4E2BF424" w14:textId="1155490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9" w:type="dxa"/>
            <w:tcBorders>
              <w:top w:val="nil"/>
              <w:left w:val="nil"/>
              <w:bottom w:val="single" w:sz="4" w:space="0" w:color="auto"/>
              <w:right w:val="nil"/>
            </w:tcBorders>
            <w:shd w:val="clear" w:color="auto" w:fill="auto"/>
            <w:noWrap/>
            <w:vAlign w:val="center"/>
            <w:hideMark/>
          </w:tcPr>
          <w:p w14:paraId="0741DC7A" w14:textId="208DD2C3"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0" w:type="dxa"/>
            <w:tcBorders>
              <w:top w:val="nil"/>
              <w:left w:val="nil"/>
              <w:bottom w:val="single" w:sz="4" w:space="0" w:color="auto"/>
              <w:right w:val="nil"/>
            </w:tcBorders>
            <w:shd w:val="clear" w:color="auto" w:fill="auto"/>
            <w:noWrap/>
            <w:vAlign w:val="center"/>
            <w:hideMark/>
          </w:tcPr>
          <w:p w14:paraId="04B3EE2B" w14:textId="2471CB15"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9" w:type="dxa"/>
            <w:tcBorders>
              <w:top w:val="nil"/>
              <w:left w:val="nil"/>
              <w:bottom w:val="single" w:sz="4" w:space="0" w:color="auto"/>
              <w:right w:val="single" w:sz="4" w:space="0" w:color="auto"/>
            </w:tcBorders>
            <w:shd w:val="clear" w:color="auto" w:fill="auto"/>
            <w:noWrap/>
            <w:vAlign w:val="center"/>
            <w:hideMark/>
          </w:tcPr>
          <w:p w14:paraId="05C4A3CB" w14:textId="6122FFC1"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3868C9" w:rsidRPr="005644AA" w14:paraId="04842183" w14:textId="77777777" w:rsidTr="003868C9">
        <w:trPr>
          <w:trHeight w:val="255"/>
        </w:trPr>
        <w:tc>
          <w:tcPr>
            <w:tcW w:w="2262" w:type="dxa"/>
            <w:noWrap/>
            <w:vAlign w:val="center"/>
            <w:hideMark/>
          </w:tcPr>
          <w:p w14:paraId="3042C3D2" w14:textId="77777777" w:rsidR="003868C9" w:rsidRPr="005644AA" w:rsidRDefault="003868C9" w:rsidP="003868C9">
            <w:pPr>
              <w:rPr>
                <w:rFonts w:ascii="Calibri" w:eastAsia="Times New Roman" w:hAnsi="Calibri" w:cs="Calibri"/>
                <w:color w:val="000000"/>
                <w:sz w:val="12"/>
                <w:szCs w:val="12"/>
                <w:lang w:eastAsia="en-NZ"/>
              </w:rPr>
            </w:pPr>
          </w:p>
        </w:tc>
        <w:tc>
          <w:tcPr>
            <w:tcW w:w="851" w:type="dxa"/>
            <w:tcBorders>
              <w:top w:val="nil"/>
              <w:left w:val="nil"/>
              <w:bottom w:val="nil"/>
              <w:right w:val="nil"/>
            </w:tcBorders>
            <w:shd w:val="clear" w:color="auto" w:fill="auto"/>
            <w:noWrap/>
            <w:vAlign w:val="center"/>
            <w:hideMark/>
          </w:tcPr>
          <w:p w14:paraId="0C5F229D"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38BF93EA"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289A384C"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3F6E8F9B"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0F87F88A"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6E5687B1" w14:textId="77777777" w:rsidR="003868C9" w:rsidRPr="005644AA" w:rsidRDefault="003868C9" w:rsidP="003868C9">
            <w:pPr>
              <w:spacing w:after="0"/>
              <w:ind w:left="0"/>
              <w:rPr>
                <w:sz w:val="12"/>
                <w:szCs w:val="12"/>
                <w:lang w:eastAsia="en-NZ"/>
              </w:rPr>
            </w:pPr>
          </w:p>
        </w:tc>
        <w:tc>
          <w:tcPr>
            <w:tcW w:w="850" w:type="dxa"/>
            <w:tcBorders>
              <w:top w:val="nil"/>
              <w:left w:val="nil"/>
              <w:bottom w:val="nil"/>
              <w:right w:val="nil"/>
            </w:tcBorders>
            <w:shd w:val="clear" w:color="auto" w:fill="auto"/>
            <w:noWrap/>
            <w:vAlign w:val="center"/>
            <w:hideMark/>
          </w:tcPr>
          <w:p w14:paraId="08A08F09" w14:textId="77777777" w:rsidR="003868C9" w:rsidRPr="005644AA" w:rsidRDefault="003868C9" w:rsidP="003868C9">
            <w:pPr>
              <w:spacing w:after="0"/>
              <w:ind w:left="0"/>
              <w:rPr>
                <w:sz w:val="12"/>
                <w:szCs w:val="12"/>
                <w:lang w:eastAsia="en-NZ"/>
              </w:rPr>
            </w:pPr>
          </w:p>
        </w:tc>
        <w:tc>
          <w:tcPr>
            <w:tcW w:w="849" w:type="dxa"/>
            <w:tcBorders>
              <w:top w:val="nil"/>
              <w:left w:val="nil"/>
              <w:bottom w:val="nil"/>
              <w:right w:val="nil"/>
            </w:tcBorders>
            <w:shd w:val="clear" w:color="auto" w:fill="auto"/>
            <w:noWrap/>
            <w:vAlign w:val="center"/>
            <w:hideMark/>
          </w:tcPr>
          <w:p w14:paraId="129BF7F5" w14:textId="77777777" w:rsidR="003868C9" w:rsidRPr="005644AA" w:rsidRDefault="003868C9" w:rsidP="003868C9">
            <w:pPr>
              <w:spacing w:after="0"/>
              <w:ind w:left="0"/>
              <w:rPr>
                <w:sz w:val="12"/>
                <w:szCs w:val="12"/>
                <w:lang w:eastAsia="en-NZ"/>
              </w:rPr>
            </w:pPr>
          </w:p>
        </w:tc>
      </w:tr>
      <w:tr w:rsidR="003868C9" w:rsidRPr="009615B1" w14:paraId="31E5BE1E" w14:textId="77777777" w:rsidTr="003868C9">
        <w:trPr>
          <w:trHeight w:val="255"/>
        </w:trPr>
        <w:tc>
          <w:tcPr>
            <w:tcW w:w="2262" w:type="dxa"/>
            <w:tcBorders>
              <w:top w:val="single" w:sz="4" w:space="0" w:color="auto"/>
              <w:left w:val="single" w:sz="4" w:space="0" w:color="auto"/>
              <w:bottom w:val="single" w:sz="4" w:space="0" w:color="auto"/>
              <w:right w:val="nil"/>
            </w:tcBorders>
            <w:noWrap/>
            <w:vAlign w:val="center"/>
            <w:hideMark/>
          </w:tcPr>
          <w:p w14:paraId="5C065835" w14:textId="77777777" w:rsidR="003868C9" w:rsidRPr="003868C9" w:rsidRDefault="003868C9" w:rsidP="003868C9">
            <w:pPr>
              <w:spacing w:after="0" w:line="240" w:lineRule="auto"/>
              <w:ind w:left="0"/>
              <w:rPr>
                <w:rFonts w:ascii="Calibri" w:eastAsia="Times New Roman" w:hAnsi="Calibri" w:cs="Calibri"/>
                <w:color w:val="000000"/>
                <w:sz w:val="20"/>
                <w:szCs w:val="20"/>
                <w:lang w:eastAsia="en-NZ"/>
              </w:rPr>
            </w:pPr>
            <w:r w:rsidRPr="003868C9">
              <w:rPr>
                <w:rFonts w:ascii="Calibri" w:eastAsia="Times New Roman" w:hAnsi="Calibri" w:cs="Calibri"/>
                <w:color w:val="000000"/>
                <w:sz w:val="20"/>
                <w:szCs w:val="20"/>
                <w:lang w:eastAsia="en-NZ"/>
              </w:rPr>
              <w:t>N (unweighted)</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A72DD3D" w14:textId="0802EE3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2,509</w:t>
            </w:r>
          </w:p>
        </w:tc>
        <w:tc>
          <w:tcPr>
            <w:tcW w:w="850" w:type="dxa"/>
            <w:tcBorders>
              <w:top w:val="single" w:sz="4" w:space="0" w:color="auto"/>
              <w:left w:val="nil"/>
              <w:bottom w:val="single" w:sz="4" w:space="0" w:color="auto"/>
              <w:right w:val="nil"/>
            </w:tcBorders>
            <w:shd w:val="clear" w:color="auto" w:fill="auto"/>
            <w:noWrap/>
            <w:vAlign w:val="center"/>
            <w:hideMark/>
          </w:tcPr>
          <w:p w14:paraId="239E7442" w14:textId="77FA8248"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250</w:t>
            </w:r>
          </w:p>
        </w:tc>
        <w:tc>
          <w:tcPr>
            <w:tcW w:w="850" w:type="dxa"/>
            <w:tcBorders>
              <w:top w:val="single" w:sz="4" w:space="0" w:color="auto"/>
              <w:left w:val="nil"/>
              <w:bottom w:val="single" w:sz="4" w:space="0" w:color="auto"/>
              <w:right w:val="nil"/>
            </w:tcBorders>
            <w:shd w:val="clear" w:color="auto" w:fill="auto"/>
            <w:noWrap/>
            <w:vAlign w:val="center"/>
            <w:hideMark/>
          </w:tcPr>
          <w:p w14:paraId="10DECEA3" w14:textId="1AE43785"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243</w:t>
            </w:r>
          </w:p>
        </w:tc>
        <w:tc>
          <w:tcPr>
            <w:tcW w:w="849" w:type="dxa"/>
            <w:tcBorders>
              <w:top w:val="single" w:sz="4" w:space="0" w:color="auto"/>
              <w:left w:val="nil"/>
              <w:bottom w:val="single" w:sz="4" w:space="0" w:color="auto"/>
              <w:right w:val="nil"/>
            </w:tcBorders>
            <w:shd w:val="clear" w:color="auto" w:fill="auto"/>
            <w:noWrap/>
            <w:vAlign w:val="center"/>
            <w:hideMark/>
          </w:tcPr>
          <w:p w14:paraId="4EAA01B4" w14:textId="74A6DC06"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204</w:t>
            </w:r>
          </w:p>
        </w:tc>
        <w:tc>
          <w:tcPr>
            <w:tcW w:w="850" w:type="dxa"/>
            <w:tcBorders>
              <w:top w:val="single" w:sz="4" w:space="0" w:color="auto"/>
              <w:left w:val="nil"/>
              <w:bottom w:val="single" w:sz="4" w:space="0" w:color="auto"/>
              <w:right w:val="nil"/>
            </w:tcBorders>
            <w:shd w:val="clear" w:color="auto" w:fill="auto"/>
            <w:noWrap/>
            <w:vAlign w:val="center"/>
            <w:hideMark/>
          </w:tcPr>
          <w:p w14:paraId="6B1042F6" w14:textId="669BDABC"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229</w:t>
            </w:r>
          </w:p>
        </w:tc>
        <w:tc>
          <w:tcPr>
            <w:tcW w:w="849" w:type="dxa"/>
            <w:tcBorders>
              <w:top w:val="single" w:sz="4" w:space="0" w:color="auto"/>
              <w:left w:val="nil"/>
              <w:bottom w:val="single" w:sz="4" w:space="0" w:color="auto"/>
              <w:right w:val="nil"/>
            </w:tcBorders>
            <w:shd w:val="clear" w:color="auto" w:fill="auto"/>
            <w:noWrap/>
            <w:vAlign w:val="center"/>
            <w:hideMark/>
          </w:tcPr>
          <w:p w14:paraId="69E5B8C6" w14:textId="588BED19"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217</w:t>
            </w:r>
          </w:p>
        </w:tc>
        <w:tc>
          <w:tcPr>
            <w:tcW w:w="850" w:type="dxa"/>
            <w:tcBorders>
              <w:top w:val="single" w:sz="4" w:space="0" w:color="auto"/>
              <w:left w:val="nil"/>
              <w:bottom w:val="single" w:sz="4" w:space="0" w:color="auto"/>
              <w:right w:val="nil"/>
            </w:tcBorders>
            <w:shd w:val="clear" w:color="auto" w:fill="auto"/>
            <w:noWrap/>
            <w:vAlign w:val="center"/>
            <w:hideMark/>
          </w:tcPr>
          <w:p w14:paraId="2CEE62DE" w14:textId="0F77C712"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263</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50539772" w14:textId="4643C6AA" w:rsidR="003868C9" w:rsidRPr="003868C9" w:rsidRDefault="003868C9" w:rsidP="003868C9">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155</w:t>
            </w:r>
          </w:p>
        </w:tc>
      </w:tr>
    </w:tbl>
    <w:p w14:paraId="55BB463C" w14:textId="77777777" w:rsidR="00D07A5E" w:rsidRPr="000C7182" w:rsidRDefault="00D07A5E" w:rsidP="00D07A5E">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p>
    <w:p w14:paraId="0C8254A0" w14:textId="77777777" w:rsidR="00D07A5E" w:rsidRPr="009615B1" w:rsidRDefault="00D07A5E" w:rsidP="00D07A5E">
      <w:pPr>
        <w:rPr>
          <w:b/>
          <w:bCs/>
          <w:highlight w:val="yellow"/>
          <w:lang w:val="en-AU"/>
        </w:rPr>
      </w:pPr>
      <w:r w:rsidRPr="009615B1">
        <w:rPr>
          <w:b/>
          <w:bCs/>
          <w:highlight w:val="yellow"/>
          <w:lang w:val="en-AU"/>
        </w:rPr>
        <w:br w:type="page"/>
      </w:r>
    </w:p>
    <w:p w14:paraId="7EF53605" w14:textId="77777777" w:rsidR="00D07A5E" w:rsidRPr="000C7182" w:rsidRDefault="00D07A5E" w:rsidP="00D07A5E">
      <w:pPr>
        <w:spacing w:after="0"/>
        <w:rPr>
          <w:b/>
          <w:bCs/>
          <w:lang w:val="en-AU"/>
        </w:rPr>
      </w:pPr>
      <w:r w:rsidRPr="000C7182">
        <w:rPr>
          <w:b/>
          <w:bCs/>
          <w:lang w:val="en-AU"/>
        </w:rPr>
        <w:lastRenderedPageBreak/>
        <w:t>3 DHBs with relatively statistically reliable results:</w:t>
      </w:r>
    </w:p>
    <w:p w14:paraId="20264AFD" w14:textId="429B10FD" w:rsidR="00D07A5E" w:rsidRPr="000C7182" w:rsidRDefault="00D07A5E" w:rsidP="005D2FF7">
      <w:pPr>
        <w:numPr>
          <w:ilvl w:val="0"/>
          <w:numId w:val="9"/>
        </w:numPr>
        <w:spacing w:after="0"/>
        <w:contextualSpacing/>
        <w:rPr>
          <w:lang w:val="en-AU"/>
        </w:rPr>
      </w:pPr>
      <w:r w:rsidRPr="000C7182">
        <w:rPr>
          <w:lang w:val="en-AU"/>
        </w:rPr>
        <w:t xml:space="preserve">Northland and Bay of Plenty’s potential vaccine uptake figures </w:t>
      </w:r>
      <w:r w:rsidR="000C7182">
        <w:rPr>
          <w:lang w:val="en-AU"/>
        </w:rPr>
        <w:t>are</w:t>
      </w:r>
      <w:r w:rsidRPr="000C7182">
        <w:rPr>
          <w:lang w:val="en-AU"/>
        </w:rPr>
        <w:t xml:space="preserve"> below the national average</w:t>
      </w:r>
      <w:r w:rsidR="000C7182">
        <w:rPr>
          <w:lang w:val="en-AU"/>
        </w:rPr>
        <w:t>, as also reported in June 2021</w:t>
      </w:r>
      <w:r w:rsidRPr="000C7182">
        <w:rPr>
          <w:lang w:val="en-AU"/>
        </w:rPr>
        <w:t>.</w:t>
      </w:r>
    </w:p>
    <w:p w14:paraId="78179869" w14:textId="0687958D" w:rsidR="00D07A5E" w:rsidRPr="000C7182" w:rsidRDefault="000C7182" w:rsidP="005D2FF7">
      <w:pPr>
        <w:numPr>
          <w:ilvl w:val="0"/>
          <w:numId w:val="9"/>
        </w:numPr>
        <w:spacing w:after="0"/>
        <w:contextualSpacing/>
        <w:rPr>
          <w:lang w:val="en-AU"/>
        </w:rPr>
      </w:pPr>
      <w:r>
        <w:rPr>
          <w:lang w:val="en-AU"/>
        </w:rPr>
        <w:t xml:space="preserve">Both of these DHBs have </w:t>
      </w:r>
      <w:r w:rsidR="00D07A5E" w:rsidRPr="000C7182">
        <w:rPr>
          <w:lang w:val="en-AU"/>
        </w:rPr>
        <w:t xml:space="preserve">a </w:t>
      </w:r>
      <w:r>
        <w:rPr>
          <w:lang w:val="en-AU"/>
        </w:rPr>
        <w:t xml:space="preserve">slightly </w:t>
      </w:r>
      <w:r w:rsidR="00D07A5E" w:rsidRPr="000C7182">
        <w:rPr>
          <w:lang w:val="en-AU"/>
        </w:rPr>
        <w:t>higher-than-average level of their population “unsure”.</w:t>
      </w:r>
    </w:p>
    <w:p w14:paraId="3C3EDF71" w14:textId="77777777" w:rsidR="00D07A5E" w:rsidRPr="000C7182" w:rsidRDefault="00D07A5E" w:rsidP="00D07A5E">
      <w:pPr>
        <w:spacing w:after="0"/>
        <w:rPr>
          <w:sz w:val="10"/>
          <w:szCs w:val="10"/>
          <w:lang w:val="en-AU"/>
        </w:rPr>
      </w:pPr>
    </w:p>
    <w:tbl>
      <w:tblPr>
        <w:tblW w:w="7660" w:type="dxa"/>
        <w:tblInd w:w="988" w:type="dxa"/>
        <w:tblLook w:val="04A0" w:firstRow="1" w:lastRow="0" w:firstColumn="1" w:lastColumn="0" w:noHBand="0" w:noVBand="1"/>
      </w:tblPr>
      <w:tblGrid>
        <w:gridCol w:w="3820"/>
        <w:gridCol w:w="960"/>
        <w:gridCol w:w="960"/>
        <w:gridCol w:w="960"/>
        <w:gridCol w:w="960"/>
      </w:tblGrid>
      <w:tr w:rsidR="00D07A5E" w:rsidRPr="000C7182" w14:paraId="7A5EE27B" w14:textId="77777777" w:rsidTr="005644AA">
        <w:trPr>
          <w:trHeight w:val="269"/>
        </w:trPr>
        <w:tc>
          <w:tcPr>
            <w:tcW w:w="3820" w:type="dxa"/>
            <w:vMerge w:val="restart"/>
            <w:tcBorders>
              <w:top w:val="single" w:sz="4" w:space="0" w:color="auto"/>
              <w:left w:val="single" w:sz="4" w:space="0" w:color="auto"/>
              <w:bottom w:val="nil"/>
              <w:right w:val="nil"/>
            </w:tcBorders>
            <w:vAlign w:val="center"/>
            <w:hideMark/>
          </w:tcPr>
          <w:p w14:paraId="530ED016"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Will you get a COVID-19 vaccine?</w:t>
            </w:r>
            <w:r w:rsidRPr="000C7182">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vAlign w:val="center"/>
            <w:hideMark/>
          </w:tcPr>
          <w:p w14:paraId="7A51B441" w14:textId="77777777" w:rsidR="00D07A5E" w:rsidRPr="000C7182" w:rsidRDefault="00D07A5E">
            <w:pPr>
              <w:spacing w:after="0" w:line="240" w:lineRule="auto"/>
              <w:ind w:left="0"/>
              <w:jc w:val="center"/>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ALL</w:t>
            </w:r>
          </w:p>
        </w:tc>
        <w:tc>
          <w:tcPr>
            <w:tcW w:w="2880" w:type="dxa"/>
            <w:gridSpan w:val="3"/>
            <w:tcBorders>
              <w:top w:val="single" w:sz="4" w:space="0" w:color="auto"/>
              <w:left w:val="single" w:sz="4" w:space="0" w:color="auto"/>
              <w:bottom w:val="single" w:sz="4" w:space="0" w:color="auto"/>
              <w:right w:val="single" w:sz="4" w:space="0" w:color="000000"/>
            </w:tcBorders>
            <w:vAlign w:val="center"/>
            <w:hideMark/>
          </w:tcPr>
          <w:p w14:paraId="2B7D20C5" w14:textId="77777777" w:rsidR="00D07A5E" w:rsidRPr="000C7182" w:rsidRDefault="00D07A5E">
            <w:pPr>
              <w:spacing w:after="0" w:line="240" w:lineRule="auto"/>
              <w:ind w:left="0"/>
              <w:jc w:val="center"/>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DHBs</w:t>
            </w:r>
          </w:p>
        </w:tc>
      </w:tr>
      <w:tr w:rsidR="00D07A5E" w:rsidRPr="000C7182" w14:paraId="4A5CBDC8" w14:textId="77777777" w:rsidTr="00D07A5E">
        <w:trPr>
          <w:trHeight w:val="450"/>
        </w:trPr>
        <w:tc>
          <w:tcPr>
            <w:tcW w:w="0" w:type="auto"/>
            <w:vMerge/>
            <w:tcBorders>
              <w:top w:val="single" w:sz="4" w:space="0" w:color="auto"/>
              <w:left w:val="single" w:sz="4" w:space="0" w:color="auto"/>
              <w:bottom w:val="nil"/>
              <w:right w:val="nil"/>
            </w:tcBorders>
            <w:vAlign w:val="center"/>
            <w:hideMark/>
          </w:tcPr>
          <w:p w14:paraId="25237C60" w14:textId="77777777" w:rsidR="00D07A5E" w:rsidRPr="000C7182" w:rsidRDefault="00D07A5E">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5D6733BC" w14:textId="77777777" w:rsidR="00D07A5E" w:rsidRPr="000C7182" w:rsidRDefault="00D07A5E">
            <w:pPr>
              <w:spacing w:after="0"/>
              <w:ind w:left="0"/>
              <w:rPr>
                <w:rFonts w:ascii="Calibri" w:eastAsia="Times New Roman" w:hAnsi="Calibri" w:cs="Calibri"/>
                <w:color w:val="000000"/>
                <w:sz w:val="20"/>
                <w:szCs w:val="20"/>
                <w:lang w:eastAsia="en-NZ"/>
              </w:rPr>
            </w:pPr>
          </w:p>
        </w:tc>
        <w:tc>
          <w:tcPr>
            <w:tcW w:w="960" w:type="dxa"/>
            <w:tcBorders>
              <w:top w:val="nil"/>
              <w:left w:val="single" w:sz="4" w:space="0" w:color="auto"/>
              <w:bottom w:val="single" w:sz="4" w:space="0" w:color="auto"/>
              <w:right w:val="nil"/>
            </w:tcBorders>
            <w:vAlign w:val="center"/>
            <w:hideMark/>
          </w:tcPr>
          <w:p w14:paraId="5B388A5D" w14:textId="77777777" w:rsidR="00D07A5E" w:rsidRPr="000C7182" w:rsidRDefault="00D07A5E">
            <w:pPr>
              <w:spacing w:after="0" w:line="240" w:lineRule="auto"/>
              <w:ind w:left="0"/>
              <w:jc w:val="center"/>
              <w:rPr>
                <w:rFonts w:ascii="Calibri" w:eastAsia="Times New Roman" w:hAnsi="Calibri" w:cs="Calibri"/>
                <w:color w:val="000000"/>
                <w:sz w:val="16"/>
                <w:szCs w:val="16"/>
                <w:lang w:eastAsia="en-NZ"/>
              </w:rPr>
            </w:pPr>
            <w:r w:rsidRPr="000C7182">
              <w:rPr>
                <w:rFonts w:ascii="Calibri" w:eastAsia="Times New Roman" w:hAnsi="Calibri" w:cs="Calibri"/>
                <w:color w:val="000000"/>
                <w:sz w:val="16"/>
                <w:szCs w:val="16"/>
                <w:lang w:eastAsia="en-NZ"/>
              </w:rPr>
              <w:t>Northland</w:t>
            </w:r>
          </w:p>
        </w:tc>
        <w:tc>
          <w:tcPr>
            <w:tcW w:w="960" w:type="dxa"/>
            <w:tcBorders>
              <w:top w:val="nil"/>
              <w:left w:val="single" w:sz="4" w:space="0" w:color="auto"/>
              <w:bottom w:val="single" w:sz="4" w:space="0" w:color="auto"/>
              <w:right w:val="nil"/>
            </w:tcBorders>
            <w:vAlign w:val="center"/>
            <w:hideMark/>
          </w:tcPr>
          <w:p w14:paraId="2320EE2C" w14:textId="77777777" w:rsidR="00D07A5E" w:rsidRPr="000C7182" w:rsidRDefault="00D07A5E">
            <w:pPr>
              <w:spacing w:after="0" w:line="240" w:lineRule="auto"/>
              <w:ind w:left="0"/>
              <w:jc w:val="center"/>
              <w:rPr>
                <w:rFonts w:ascii="Calibri" w:eastAsia="Times New Roman" w:hAnsi="Calibri" w:cs="Calibri"/>
                <w:color w:val="000000"/>
                <w:sz w:val="16"/>
                <w:szCs w:val="16"/>
                <w:lang w:eastAsia="en-NZ"/>
              </w:rPr>
            </w:pPr>
            <w:r w:rsidRPr="000C7182">
              <w:rPr>
                <w:rFonts w:ascii="Calibri" w:eastAsia="Times New Roman" w:hAnsi="Calibri" w:cs="Calibri"/>
                <w:color w:val="000000"/>
                <w:sz w:val="16"/>
                <w:szCs w:val="16"/>
                <w:lang w:eastAsia="en-NZ"/>
              </w:rPr>
              <w:t>Bay of Plenty</w:t>
            </w:r>
          </w:p>
        </w:tc>
        <w:tc>
          <w:tcPr>
            <w:tcW w:w="960" w:type="dxa"/>
            <w:tcBorders>
              <w:top w:val="nil"/>
              <w:left w:val="single" w:sz="4" w:space="0" w:color="auto"/>
              <w:bottom w:val="single" w:sz="4" w:space="0" w:color="auto"/>
              <w:right w:val="single" w:sz="4" w:space="0" w:color="auto"/>
            </w:tcBorders>
            <w:vAlign w:val="center"/>
            <w:hideMark/>
          </w:tcPr>
          <w:p w14:paraId="415DE666" w14:textId="77777777" w:rsidR="00D07A5E" w:rsidRPr="000C7182" w:rsidRDefault="00D07A5E">
            <w:pPr>
              <w:spacing w:after="0" w:line="240" w:lineRule="auto"/>
              <w:ind w:left="0"/>
              <w:jc w:val="center"/>
              <w:rPr>
                <w:rFonts w:ascii="Calibri" w:eastAsia="Times New Roman" w:hAnsi="Calibri" w:cs="Calibri"/>
                <w:color w:val="000000"/>
                <w:sz w:val="16"/>
                <w:szCs w:val="16"/>
                <w:lang w:eastAsia="en-NZ"/>
              </w:rPr>
            </w:pPr>
            <w:r w:rsidRPr="000C7182">
              <w:rPr>
                <w:rFonts w:ascii="Calibri" w:eastAsia="Times New Roman" w:hAnsi="Calibri" w:cs="Calibri"/>
                <w:color w:val="000000"/>
                <w:sz w:val="16"/>
                <w:szCs w:val="16"/>
                <w:lang w:eastAsia="en-NZ"/>
              </w:rPr>
              <w:t>MidCentral</w:t>
            </w:r>
          </w:p>
        </w:tc>
      </w:tr>
      <w:tr w:rsidR="00D07A5E" w:rsidRPr="000C7182" w14:paraId="5387590C" w14:textId="77777777" w:rsidTr="00D07A5E">
        <w:trPr>
          <w:trHeight w:val="255"/>
        </w:trPr>
        <w:tc>
          <w:tcPr>
            <w:tcW w:w="3820" w:type="dxa"/>
            <w:tcBorders>
              <w:top w:val="single" w:sz="4" w:space="0" w:color="auto"/>
              <w:left w:val="single" w:sz="4" w:space="0" w:color="auto"/>
              <w:bottom w:val="nil"/>
              <w:right w:val="nil"/>
            </w:tcBorders>
            <w:noWrap/>
            <w:vAlign w:val="center"/>
            <w:hideMark/>
          </w:tcPr>
          <w:p w14:paraId="62E97C9E"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noWrap/>
            <w:vAlign w:val="center"/>
            <w:hideMark/>
          </w:tcPr>
          <w:p w14:paraId="325EA6DF"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nil"/>
            </w:tcBorders>
            <w:noWrap/>
            <w:vAlign w:val="center"/>
            <w:hideMark/>
          </w:tcPr>
          <w:p w14:paraId="74347AF2"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1C5D9020"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noWrap/>
            <w:vAlign w:val="center"/>
            <w:hideMark/>
          </w:tcPr>
          <w:p w14:paraId="4C6ED8FE" w14:textId="77777777" w:rsidR="00D07A5E" w:rsidRPr="000C7182" w:rsidRDefault="00D07A5E">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r>
      <w:tr w:rsidR="000C7182" w:rsidRPr="000C7182" w14:paraId="3C055A64" w14:textId="77777777" w:rsidTr="00E053CA">
        <w:trPr>
          <w:trHeight w:val="255"/>
        </w:trPr>
        <w:tc>
          <w:tcPr>
            <w:tcW w:w="3820" w:type="dxa"/>
            <w:tcBorders>
              <w:top w:val="nil"/>
              <w:left w:val="single" w:sz="4" w:space="0" w:color="auto"/>
              <w:bottom w:val="nil"/>
              <w:right w:val="nil"/>
            </w:tcBorders>
            <w:noWrap/>
            <w:vAlign w:val="center"/>
            <w:hideMark/>
          </w:tcPr>
          <w:p w14:paraId="0A6FF3DC"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noWrap/>
            <w:hideMark/>
          </w:tcPr>
          <w:p w14:paraId="03EAF1E1" w14:textId="65B2843B"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33%</w:t>
            </w:r>
          </w:p>
        </w:tc>
        <w:tc>
          <w:tcPr>
            <w:tcW w:w="960" w:type="dxa"/>
            <w:noWrap/>
            <w:hideMark/>
          </w:tcPr>
          <w:p w14:paraId="674DE5A1" w14:textId="4C57AF08"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22%</w:t>
            </w:r>
          </w:p>
        </w:tc>
        <w:tc>
          <w:tcPr>
            <w:tcW w:w="960" w:type="dxa"/>
            <w:noWrap/>
            <w:hideMark/>
          </w:tcPr>
          <w:p w14:paraId="326F47BA" w14:textId="41FD80BC"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33%</w:t>
            </w:r>
          </w:p>
        </w:tc>
        <w:tc>
          <w:tcPr>
            <w:tcW w:w="960" w:type="dxa"/>
            <w:tcBorders>
              <w:top w:val="nil"/>
              <w:left w:val="nil"/>
              <w:bottom w:val="nil"/>
              <w:right w:val="single" w:sz="4" w:space="0" w:color="auto"/>
            </w:tcBorders>
            <w:noWrap/>
            <w:hideMark/>
          </w:tcPr>
          <w:p w14:paraId="721F762C" w14:textId="049DDE77"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39%</w:t>
            </w:r>
          </w:p>
        </w:tc>
      </w:tr>
      <w:tr w:rsidR="000C7182" w:rsidRPr="000C7182" w14:paraId="404019A1" w14:textId="77777777" w:rsidTr="00E053CA">
        <w:trPr>
          <w:trHeight w:val="255"/>
        </w:trPr>
        <w:tc>
          <w:tcPr>
            <w:tcW w:w="3820" w:type="dxa"/>
            <w:tcBorders>
              <w:top w:val="nil"/>
              <w:left w:val="single" w:sz="4" w:space="0" w:color="auto"/>
              <w:bottom w:val="nil"/>
              <w:right w:val="nil"/>
            </w:tcBorders>
            <w:noWrap/>
            <w:vAlign w:val="center"/>
            <w:hideMark/>
          </w:tcPr>
          <w:p w14:paraId="34697117"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noWrap/>
            <w:hideMark/>
          </w:tcPr>
          <w:p w14:paraId="4C245320" w14:textId="4A267FFF"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10%</w:t>
            </w:r>
          </w:p>
        </w:tc>
        <w:tc>
          <w:tcPr>
            <w:tcW w:w="960" w:type="dxa"/>
            <w:noWrap/>
            <w:hideMark/>
          </w:tcPr>
          <w:p w14:paraId="2895CF50" w14:textId="7853069B"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12%</w:t>
            </w:r>
          </w:p>
        </w:tc>
        <w:tc>
          <w:tcPr>
            <w:tcW w:w="960" w:type="dxa"/>
            <w:noWrap/>
            <w:hideMark/>
          </w:tcPr>
          <w:p w14:paraId="163EFDFE" w14:textId="16F0766D"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8%</w:t>
            </w:r>
          </w:p>
        </w:tc>
        <w:tc>
          <w:tcPr>
            <w:tcW w:w="960" w:type="dxa"/>
            <w:tcBorders>
              <w:top w:val="nil"/>
              <w:left w:val="nil"/>
              <w:bottom w:val="nil"/>
              <w:right w:val="single" w:sz="4" w:space="0" w:color="auto"/>
            </w:tcBorders>
            <w:noWrap/>
            <w:hideMark/>
          </w:tcPr>
          <w:p w14:paraId="09A2A928" w14:textId="585DEFC1"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9%</w:t>
            </w:r>
          </w:p>
        </w:tc>
      </w:tr>
      <w:tr w:rsidR="000C7182" w:rsidRPr="000C7182" w14:paraId="64A72CD8" w14:textId="77777777" w:rsidTr="00E053CA">
        <w:trPr>
          <w:trHeight w:val="255"/>
        </w:trPr>
        <w:tc>
          <w:tcPr>
            <w:tcW w:w="3820" w:type="dxa"/>
            <w:tcBorders>
              <w:top w:val="nil"/>
              <w:left w:val="single" w:sz="4" w:space="0" w:color="auto"/>
              <w:bottom w:val="nil"/>
              <w:right w:val="nil"/>
            </w:tcBorders>
            <w:noWrap/>
            <w:vAlign w:val="center"/>
            <w:hideMark/>
          </w:tcPr>
          <w:p w14:paraId="762414DE"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noWrap/>
            <w:hideMark/>
          </w:tcPr>
          <w:p w14:paraId="6141919E" w14:textId="39B2B019"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w:t>
            </w:r>
          </w:p>
        </w:tc>
        <w:tc>
          <w:tcPr>
            <w:tcW w:w="960" w:type="dxa"/>
            <w:noWrap/>
            <w:hideMark/>
          </w:tcPr>
          <w:p w14:paraId="2B7C35BD" w14:textId="6D269862"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6%</w:t>
            </w:r>
          </w:p>
        </w:tc>
        <w:tc>
          <w:tcPr>
            <w:tcW w:w="960" w:type="dxa"/>
            <w:noWrap/>
            <w:hideMark/>
          </w:tcPr>
          <w:p w14:paraId="5726573F" w14:textId="262A64A8"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w:t>
            </w:r>
          </w:p>
        </w:tc>
        <w:tc>
          <w:tcPr>
            <w:tcW w:w="960" w:type="dxa"/>
            <w:tcBorders>
              <w:top w:val="nil"/>
              <w:left w:val="nil"/>
              <w:bottom w:val="nil"/>
              <w:right w:val="single" w:sz="4" w:space="0" w:color="auto"/>
            </w:tcBorders>
            <w:noWrap/>
            <w:hideMark/>
          </w:tcPr>
          <w:p w14:paraId="74EDDF94" w14:textId="789515FF"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5%</w:t>
            </w:r>
          </w:p>
        </w:tc>
      </w:tr>
      <w:tr w:rsidR="000C7182" w:rsidRPr="000C7182" w14:paraId="6C32126A" w14:textId="77777777" w:rsidTr="00E053CA">
        <w:trPr>
          <w:trHeight w:val="255"/>
        </w:trPr>
        <w:tc>
          <w:tcPr>
            <w:tcW w:w="3820" w:type="dxa"/>
            <w:tcBorders>
              <w:top w:val="nil"/>
              <w:left w:val="single" w:sz="4" w:space="0" w:color="auto"/>
              <w:bottom w:val="nil"/>
              <w:right w:val="nil"/>
            </w:tcBorders>
            <w:noWrap/>
            <w:vAlign w:val="center"/>
            <w:hideMark/>
          </w:tcPr>
          <w:p w14:paraId="7C7052E0"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noWrap/>
            <w:hideMark/>
          </w:tcPr>
          <w:p w14:paraId="7C28579A" w14:textId="7D4EFC63"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w:t>
            </w:r>
          </w:p>
        </w:tc>
        <w:tc>
          <w:tcPr>
            <w:tcW w:w="960" w:type="dxa"/>
            <w:noWrap/>
            <w:hideMark/>
          </w:tcPr>
          <w:p w14:paraId="32B5B571" w14:textId="4B68CFC9"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w:t>
            </w:r>
          </w:p>
        </w:tc>
        <w:tc>
          <w:tcPr>
            <w:tcW w:w="960" w:type="dxa"/>
            <w:noWrap/>
            <w:hideMark/>
          </w:tcPr>
          <w:p w14:paraId="7FFE8BAF" w14:textId="63B9F171"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0%</w:t>
            </w:r>
          </w:p>
        </w:tc>
        <w:tc>
          <w:tcPr>
            <w:tcW w:w="960" w:type="dxa"/>
            <w:tcBorders>
              <w:top w:val="nil"/>
              <w:left w:val="nil"/>
              <w:bottom w:val="nil"/>
              <w:right w:val="single" w:sz="4" w:space="0" w:color="auto"/>
            </w:tcBorders>
            <w:noWrap/>
            <w:hideMark/>
          </w:tcPr>
          <w:p w14:paraId="6341BE65" w14:textId="47FA0B31"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w:t>
            </w:r>
          </w:p>
        </w:tc>
      </w:tr>
      <w:tr w:rsidR="000C7182" w:rsidRPr="000C7182" w14:paraId="09DC9703" w14:textId="77777777" w:rsidTr="00E053CA">
        <w:trPr>
          <w:trHeight w:val="255"/>
        </w:trPr>
        <w:tc>
          <w:tcPr>
            <w:tcW w:w="3820" w:type="dxa"/>
            <w:tcBorders>
              <w:top w:val="nil"/>
              <w:left w:val="single" w:sz="4" w:space="0" w:color="auto"/>
              <w:bottom w:val="nil"/>
              <w:right w:val="nil"/>
            </w:tcBorders>
            <w:noWrap/>
            <w:vAlign w:val="center"/>
            <w:hideMark/>
          </w:tcPr>
          <w:p w14:paraId="57F951A9"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noWrap/>
            <w:hideMark/>
          </w:tcPr>
          <w:p w14:paraId="12BEA2A1" w14:textId="445DC7CD"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w:t>
            </w:r>
          </w:p>
        </w:tc>
        <w:tc>
          <w:tcPr>
            <w:tcW w:w="960" w:type="dxa"/>
            <w:noWrap/>
            <w:hideMark/>
          </w:tcPr>
          <w:p w14:paraId="3671B2FC" w14:textId="5316E3E4"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w:t>
            </w:r>
          </w:p>
        </w:tc>
        <w:tc>
          <w:tcPr>
            <w:tcW w:w="960" w:type="dxa"/>
            <w:noWrap/>
            <w:hideMark/>
          </w:tcPr>
          <w:p w14:paraId="42EC45BD" w14:textId="75E09B1A"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9%</w:t>
            </w:r>
          </w:p>
        </w:tc>
        <w:tc>
          <w:tcPr>
            <w:tcW w:w="960" w:type="dxa"/>
            <w:tcBorders>
              <w:top w:val="nil"/>
              <w:left w:val="nil"/>
              <w:bottom w:val="nil"/>
              <w:right w:val="single" w:sz="4" w:space="0" w:color="auto"/>
            </w:tcBorders>
            <w:noWrap/>
            <w:hideMark/>
          </w:tcPr>
          <w:p w14:paraId="7D3C357A" w14:textId="72D106EF"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4%</w:t>
            </w:r>
          </w:p>
        </w:tc>
      </w:tr>
      <w:tr w:rsidR="000C7182" w:rsidRPr="000C7182" w14:paraId="664D5572" w14:textId="77777777" w:rsidTr="00E053CA">
        <w:trPr>
          <w:trHeight w:val="255"/>
        </w:trPr>
        <w:tc>
          <w:tcPr>
            <w:tcW w:w="3820" w:type="dxa"/>
            <w:tcBorders>
              <w:top w:val="nil"/>
              <w:left w:val="single" w:sz="4" w:space="0" w:color="auto"/>
              <w:bottom w:val="nil"/>
              <w:right w:val="nil"/>
            </w:tcBorders>
            <w:noWrap/>
            <w:vAlign w:val="center"/>
            <w:hideMark/>
          </w:tcPr>
          <w:p w14:paraId="6E9A1425"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noWrap/>
            <w:hideMark/>
          </w:tcPr>
          <w:p w14:paraId="2803C947" w14:textId="2B10F017"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8%</w:t>
            </w:r>
          </w:p>
        </w:tc>
        <w:tc>
          <w:tcPr>
            <w:tcW w:w="960" w:type="dxa"/>
            <w:noWrap/>
            <w:hideMark/>
          </w:tcPr>
          <w:p w14:paraId="344D69C2" w14:textId="38FBA76B"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16%</w:t>
            </w:r>
          </w:p>
        </w:tc>
        <w:tc>
          <w:tcPr>
            <w:tcW w:w="960" w:type="dxa"/>
            <w:noWrap/>
            <w:hideMark/>
          </w:tcPr>
          <w:p w14:paraId="18DEFD76" w14:textId="602A243E"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6%</w:t>
            </w:r>
          </w:p>
        </w:tc>
        <w:tc>
          <w:tcPr>
            <w:tcW w:w="960" w:type="dxa"/>
            <w:tcBorders>
              <w:top w:val="nil"/>
              <w:left w:val="nil"/>
              <w:bottom w:val="nil"/>
              <w:right w:val="single" w:sz="4" w:space="0" w:color="auto"/>
            </w:tcBorders>
            <w:noWrap/>
            <w:hideMark/>
          </w:tcPr>
          <w:p w14:paraId="3DAE645F" w14:textId="386C93D3"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w:t>
            </w:r>
          </w:p>
        </w:tc>
      </w:tr>
      <w:tr w:rsidR="000C7182" w:rsidRPr="000C7182" w14:paraId="64F02004" w14:textId="77777777" w:rsidTr="00E053CA">
        <w:trPr>
          <w:trHeight w:val="255"/>
        </w:trPr>
        <w:tc>
          <w:tcPr>
            <w:tcW w:w="3820" w:type="dxa"/>
            <w:tcBorders>
              <w:top w:val="nil"/>
              <w:left w:val="single" w:sz="4" w:space="0" w:color="auto"/>
              <w:bottom w:val="nil"/>
              <w:right w:val="nil"/>
            </w:tcBorders>
            <w:noWrap/>
            <w:vAlign w:val="center"/>
            <w:hideMark/>
          </w:tcPr>
          <w:p w14:paraId="3FD3D473"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noWrap/>
            <w:hideMark/>
          </w:tcPr>
          <w:p w14:paraId="3C8A180B" w14:textId="354E286C"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w:t>
            </w:r>
          </w:p>
        </w:tc>
        <w:tc>
          <w:tcPr>
            <w:tcW w:w="960" w:type="dxa"/>
            <w:noWrap/>
            <w:hideMark/>
          </w:tcPr>
          <w:p w14:paraId="18C936CA" w14:textId="29617CE1"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11%</w:t>
            </w:r>
          </w:p>
        </w:tc>
        <w:tc>
          <w:tcPr>
            <w:tcW w:w="960" w:type="dxa"/>
            <w:noWrap/>
            <w:hideMark/>
          </w:tcPr>
          <w:p w14:paraId="7A47A039" w14:textId="5B2C10A8"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10%</w:t>
            </w:r>
          </w:p>
        </w:tc>
        <w:tc>
          <w:tcPr>
            <w:tcW w:w="960" w:type="dxa"/>
            <w:tcBorders>
              <w:top w:val="nil"/>
              <w:left w:val="nil"/>
              <w:bottom w:val="nil"/>
              <w:right w:val="single" w:sz="4" w:space="0" w:color="auto"/>
            </w:tcBorders>
            <w:noWrap/>
            <w:hideMark/>
          </w:tcPr>
          <w:p w14:paraId="28DA976E" w14:textId="2C92806F"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w:t>
            </w:r>
          </w:p>
        </w:tc>
      </w:tr>
      <w:tr w:rsidR="000C7182" w:rsidRPr="000C7182" w14:paraId="369389DF" w14:textId="77777777" w:rsidTr="00E053CA">
        <w:trPr>
          <w:trHeight w:val="255"/>
        </w:trPr>
        <w:tc>
          <w:tcPr>
            <w:tcW w:w="3820" w:type="dxa"/>
            <w:tcBorders>
              <w:top w:val="nil"/>
              <w:left w:val="single" w:sz="4" w:space="0" w:color="auto"/>
              <w:bottom w:val="nil"/>
              <w:right w:val="nil"/>
            </w:tcBorders>
            <w:noWrap/>
            <w:vAlign w:val="center"/>
            <w:hideMark/>
          </w:tcPr>
          <w:p w14:paraId="6B09171C"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noWrap/>
            <w:hideMark/>
          </w:tcPr>
          <w:p w14:paraId="56C88F52" w14:textId="78033F1D"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29%</w:t>
            </w:r>
          </w:p>
        </w:tc>
        <w:tc>
          <w:tcPr>
            <w:tcW w:w="960" w:type="dxa"/>
            <w:noWrap/>
            <w:hideMark/>
          </w:tcPr>
          <w:p w14:paraId="672F2A42" w14:textId="2492B39D"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31%</w:t>
            </w:r>
          </w:p>
        </w:tc>
        <w:tc>
          <w:tcPr>
            <w:tcW w:w="960" w:type="dxa"/>
            <w:noWrap/>
            <w:hideMark/>
          </w:tcPr>
          <w:p w14:paraId="17750E48" w14:textId="6CDE91DE"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27%</w:t>
            </w:r>
          </w:p>
        </w:tc>
        <w:tc>
          <w:tcPr>
            <w:tcW w:w="960" w:type="dxa"/>
            <w:tcBorders>
              <w:top w:val="nil"/>
              <w:left w:val="nil"/>
              <w:bottom w:val="nil"/>
              <w:right w:val="single" w:sz="4" w:space="0" w:color="auto"/>
            </w:tcBorders>
            <w:noWrap/>
            <w:hideMark/>
          </w:tcPr>
          <w:p w14:paraId="00B18DA4" w14:textId="52687ACF"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33%</w:t>
            </w:r>
          </w:p>
        </w:tc>
      </w:tr>
      <w:tr w:rsidR="000C7182" w:rsidRPr="000C7182" w14:paraId="794AF54D" w14:textId="77777777" w:rsidTr="00E053CA">
        <w:trPr>
          <w:trHeight w:val="255"/>
        </w:trPr>
        <w:tc>
          <w:tcPr>
            <w:tcW w:w="3820" w:type="dxa"/>
            <w:tcBorders>
              <w:top w:val="nil"/>
              <w:left w:val="single" w:sz="4" w:space="0" w:color="auto"/>
              <w:bottom w:val="single" w:sz="4" w:space="0" w:color="auto"/>
              <w:right w:val="nil"/>
            </w:tcBorders>
            <w:noWrap/>
            <w:vAlign w:val="center"/>
            <w:hideMark/>
          </w:tcPr>
          <w:p w14:paraId="551CF9D1"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noWrap/>
            <w:hideMark/>
          </w:tcPr>
          <w:p w14:paraId="53A8A902" w14:textId="0D3C335D" w:rsidR="000C7182" w:rsidRPr="000C7182" w:rsidRDefault="000C7182" w:rsidP="000C7182">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086882A7" w14:textId="598B3A4B" w:rsidR="000C7182" w:rsidRPr="000C7182" w:rsidRDefault="000C7182" w:rsidP="000C7182">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2C68FABD" w14:textId="4D484256" w:rsidR="000C7182" w:rsidRPr="000C7182" w:rsidRDefault="000C7182" w:rsidP="000C7182">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single" w:sz="4" w:space="0" w:color="auto"/>
            </w:tcBorders>
            <w:noWrap/>
            <w:hideMark/>
          </w:tcPr>
          <w:p w14:paraId="5267F5BB" w14:textId="6825B714" w:rsidR="000C7182" w:rsidRPr="000C7182" w:rsidRDefault="000C7182" w:rsidP="000C7182">
            <w:pPr>
              <w:spacing w:after="0" w:line="240" w:lineRule="auto"/>
              <w:ind w:left="0"/>
              <w:rPr>
                <w:rFonts w:ascii="Calibri" w:eastAsia="Times New Roman" w:hAnsi="Calibri" w:cs="Calibri"/>
                <w:color w:val="000000"/>
                <w:sz w:val="20"/>
                <w:szCs w:val="20"/>
                <w:lang w:eastAsia="en-NZ"/>
              </w:rPr>
            </w:pPr>
          </w:p>
        </w:tc>
      </w:tr>
      <w:tr w:rsidR="000C7182" w:rsidRPr="005644AA" w14:paraId="026459D7" w14:textId="77777777" w:rsidTr="005644AA">
        <w:trPr>
          <w:trHeight w:val="231"/>
        </w:trPr>
        <w:tc>
          <w:tcPr>
            <w:tcW w:w="3820" w:type="dxa"/>
            <w:noWrap/>
            <w:vAlign w:val="center"/>
            <w:hideMark/>
          </w:tcPr>
          <w:p w14:paraId="4BB17A2A" w14:textId="77777777" w:rsidR="000C7182" w:rsidRPr="005644AA" w:rsidRDefault="000C7182" w:rsidP="000C7182">
            <w:pPr>
              <w:rPr>
                <w:rFonts w:ascii="Calibri" w:eastAsia="Times New Roman" w:hAnsi="Calibri" w:cs="Calibri"/>
                <w:color w:val="000000"/>
                <w:sz w:val="10"/>
                <w:szCs w:val="10"/>
                <w:lang w:eastAsia="en-NZ"/>
              </w:rPr>
            </w:pPr>
          </w:p>
        </w:tc>
        <w:tc>
          <w:tcPr>
            <w:tcW w:w="960" w:type="dxa"/>
            <w:noWrap/>
            <w:hideMark/>
          </w:tcPr>
          <w:p w14:paraId="72A88C60" w14:textId="77777777" w:rsidR="000C7182" w:rsidRPr="005644AA" w:rsidRDefault="000C7182" w:rsidP="000C7182">
            <w:pPr>
              <w:spacing w:after="0"/>
              <w:ind w:left="0"/>
              <w:rPr>
                <w:sz w:val="10"/>
                <w:szCs w:val="10"/>
                <w:lang w:eastAsia="en-NZ"/>
              </w:rPr>
            </w:pPr>
          </w:p>
        </w:tc>
        <w:tc>
          <w:tcPr>
            <w:tcW w:w="960" w:type="dxa"/>
            <w:noWrap/>
            <w:hideMark/>
          </w:tcPr>
          <w:p w14:paraId="471E2706" w14:textId="77777777" w:rsidR="000C7182" w:rsidRPr="005644AA" w:rsidRDefault="000C7182" w:rsidP="000C7182">
            <w:pPr>
              <w:spacing w:after="0"/>
              <w:ind w:left="0"/>
              <w:rPr>
                <w:sz w:val="10"/>
                <w:szCs w:val="10"/>
                <w:lang w:eastAsia="en-NZ"/>
              </w:rPr>
            </w:pPr>
          </w:p>
        </w:tc>
        <w:tc>
          <w:tcPr>
            <w:tcW w:w="960" w:type="dxa"/>
            <w:noWrap/>
            <w:hideMark/>
          </w:tcPr>
          <w:p w14:paraId="6ACBFD99" w14:textId="77777777" w:rsidR="000C7182" w:rsidRPr="005644AA" w:rsidRDefault="000C7182" w:rsidP="000C7182">
            <w:pPr>
              <w:spacing w:after="0"/>
              <w:ind w:left="0"/>
              <w:rPr>
                <w:sz w:val="10"/>
                <w:szCs w:val="10"/>
                <w:lang w:eastAsia="en-NZ"/>
              </w:rPr>
            </w:pPr>
          </w:p>
        </w:tc>
        <w:tc>
          <w:tcPr>
            <w:tcW w:w="960" w:type="dxa"/>
            <w:noWrap/>
            <w:hideMark/>
          </w:tcPr>
          <w:p w14:paraId="2ECCD06B" w14:textId="77777777" w:rsidR="000C7182" w:rsidRPr="005644AA" w:rsidRDefault="000C7182" w:rsidP="000C7182">
            <w:pPr>
              <w:spacing w:after="0"/>
              <w:ind w:left="0"/>
              <w:rPr>
                <w:sz w:val="10"/>
                <w:szCs w:val="10"/>
                <w:lang w:eastAsia="en-NZ"/>
              </w:rPr>
            </w:pPr>
          </w:p>
        </w:tc>
      </w:tr>
      <w:tr w:rsidR="000C7182" w:rsidRPr="000C7182" w14:paraId="694580E1" w14:textId="77777777" w:rsidTr="00E053CA">
        <w:trPr>
          <w:trHeight w:val="255"/>
        </w:trPr>
        <w:tc>
          <w:tcPr>
            <w:tcW w:w="3820" w:type="dxa"/>
            <w:tcBorders>
              <w:top w:val="single" w:sz="4" w:space="0" w:color="auto"/>
              <w:left w:val="single" w:sz="4" w:space="0" w:color="auto"/>
              <w:bottom w:val="nil"/>
              <w:right w:val="single" w:sz="4" w:space="0" w:color="auto"/>
            </w:tcBorders>
            <w:noWrap/>
            <w:vAlign w:val="center"/>
            <w:hideMark/>
          </w:tcPr>
          <w:p w14:paraId="5ED72CB9"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single" w:sz="4" w:space="0" w:color="auto"/>
              <w:bottom w:val="nil"/>
              <w:right w:val="single" w:sz="4" w:space="0" w:color="auto"/>
            </w:tcBorders>
            <w:noWrap/>
            <w:hideMark/>
          </w:tcPr>
          <w:p w14:paraId="7FDBA812" w14:textId="7546CD5C"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79%</w:t>
            </w:r>
          </w:p>
        </w:tc>
        <w:tc>
          <w:tcPr>
            <w:tcW w:w="960" w:type="dxa"/>
            <w:tcBorders>
              <w:top w:val="single" w:sz="4" w:space="0" w:color="auto"/>
              <w:left w:val="nil"/>
              <w:bottom w:val="nil"/>
              <w:right w:val="nil"/>
            </w:tcBorders>
            <w:noWrap/>
            <w:hideMark/>
          </w:tcPr>
          <w:p w14:paraId="28CBBCD7" w14:textId="38E839D8"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71%</w:t>
            </w:r>
          </w:p>
        </w:tc>
        <w:tc>
          <w:tcPr>
            <w:tcW w:w="960" w:type="dxa"/>
            <w:tcBorders>
              <w:top w:val="single" w:sz="4" w:space="0" w:color="auto"/>
              <w:left w:val="nil"/>
              <w:bottom w:val="nil"/>
              <w:right w:val="nil"/>
            </w:tcBorders>
            <w:noWrap/>
            <w:hideMark/>
          </w:tcPr>
          <w:p w14:paraId="2B185927" w14:textId="562BF94C"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75%</w:t>
            </w:r>
          </w:p>
        </w:tc>
        <w:tc>
          <w:tcPr>
            <w:tcW w:w="960" w:type="dxa"/>
            <w:tcBorders>
              <w:top w:val="single" w:sz="4" w:space="0" w:color="auto"/>
              <w:left w:val="nil"/>
              <w:bottom w:val="nil"/>
              <w:right w:val="single" w:sz="4" w:space="0" w:color="auto"/>
            </w:tcBorders>
            <w:noWrap/>
            <w:hideMark/>
          </w:tcPr>
          <w:p w14:paraId="6020E6DC" w14:textId="7189A0A1"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86%</w:t>
            </w:r>
          </w:p>
        </w:tc>
      </w:tr>
      <w:tr w:rsidR="000C7182" w:rsidRPr="000C7182" w14:paraId="778A968E" w14:textId="77777777" w:rsidTr="00E053CA">
        <w:trPr>
          <w:trHeight w:val="255"/>
        </w:trPr>
        <w:tc>
          <w:tcPr>
            <w:tcW w:w="3820" w:type="dxa"/>
            <w:tcBorders>
              <w:top w:val="nil"/>
              <w:left w:val="single" w:sz="4" w:space="0" w:color="auto"/>
              <w:bottom w:val="single" w:sz="4" w:space="0" w:color="auto"/>
              <w:right w:val="single" w:sz="4" w:space="0" w:color="auto"/>
            </w:tcBorders>
            <w:noWrap/>
            <w:vAlign w:val="center"/>
            <w:hideMark/>
          </w:tcPr>
          <w:p w14:paraId="2A6E145A"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TOTAL UNLIKELY</w:t>
            </w:r>
          </w:p>
        </w:tc>
        <w:tc>
          <w:tcPr>
            <w:tcW w:w="960" w:type="dxa"/>
            <w:tcBorders>
              <w:top w:val="nil"/>
              <w:left w:val="single" w:sz="4" w:space="0" w:color="auto"/>
              <w:bottom w:val="single" w:sz="4" w:space="0" w:color="auto"/>
              <w:right w:val="single" w:sz="4" w:space="0" w:color="auto"/>
            </w:tcBorders>
            <w:noWrap/>
            <w:hideMark/>
          </w:tcPr>
          <w:p w14:paraId="5C0F87A7" w14:textId="185F3166"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14%</w:t>
            </w:r>
          </w:p>
        </w:tc>
        <w:tc>
          <w:tcPr>
            <w:tcW w:w="960" w:type="dxa"/>
            <w:tcBorders>
              <w:top w:val="nil"/>
              <w:left w:val="nil"/>
              <w:bottom w:val="single" w:sz="4" w:space="0" w:color="auto"/>
              <w:right w:val="nil"/>
            </w:tcBorders>
            <w:noWrap/>
            <w:hideMark/>
          </w:tcPr>
          <w:p w14:paraId="5AD3EC08" w14:textId="15E8C935"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19%</w:t>
            </w:r>
          </w:p>
        </w:tc>
        <w:tc>
          <w:tcPr>
            <w:tcW w:w="960" w:type="dxa"/>
            <w:tcBorders>
              <w:top w:val="nil"/>
              <w:left w:val="nil"/>
              <w:bottom w:val="single" w:sz="4" w:space="0" w:color="auto"/>
              <w:right w:val="nil"/>
            </w:tcBorders>
            <w:noWrap/>
            <w:hideMark/>
          </w:tcPr>
          <w:p w14:paraId="0F12CAFF" w14:textId="0CD17294"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15%</w:t>
            </w:r>
          </w:p>
        </w:tc>
        <w:tc>
          <w:tcPr>
            <w:tcW w:w="960" w:type="dxa"/>
            <w:tcBorders>
              <w:top w:val="nil"/>
              <w:left w:val="nil"/>
              <w:bottom w:val="single" w:sz="4" w:space="0" w:color="auto"/>
              <w:right w:val="single" w:sz="4" w:space="0" w:color="auto"/>
            </w:tcBorders>
            <w:noWrap/>
            <w:hideMark/>
          </w:tcPr>
          <w:p w14:paraId="5F02552D" w14:textId="64347626"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8%</w:t>
            </w:r>
          </w:p>
        </w:tc>
      </w:tr>
      <w:tr w:rsidR="000C7182" w:rsidRPr="005644AA" w14:paraId="15C7C939" w14:textId="77777777" w:rsidTr="00E053CA">
        <w:trPr>
          <w:trHeight w:val="255"/>
        </w:trPr>
        <w:tc>
          <w:tcPr>
            <w:tcW w:w="3820" w:type="dxa"/>
            <w:noWrap/>
            <w:vAlign w:val="center"/>
            <w:hideMark/>
          </w:tcPr>
          <w:p w14:paraId="1ABEC56B" w14:textId="77777777" w:rsidR="000C7182" w:rsidRPr="005644AA" w:rsidRDefault="000C7182" w:rsidP="000C7182">
            <w:pPr>
              <w:rPr>
                <w:rFonts w:ascii="Calibri" w:eastAsia="Times New Roman" w:hAnsi="Calibri" w:cs="Calibri"/>
                <w:color w:val="000000"/>
                <w:sz w:val="8"/>
                <w:szCs w:val="8"/>
                <w:lang w:eastAsia="en-NZ"/>
              </w:rPr>
            </w:pPr>
          </w:p>
        </w:tc>
        <w:tc>
          <w:tcPr>
            <w:tcW w:w="960" w:type="dxa"/>
            <w:noWrap/>
            <w:hideMark/>
          </w:tcPr>
          <w:p w14:paraId="23A848DA" w14:textId="77777777" w:rsidR="000C7182" w:rsidRPr="005644AA" w:rsidRDefault="000C7182" w:rsidP="000C7182">
            <w:pPr>
              <w:spacing w:after="0"/>
              <w:ind w:left="0"/>
              <w:rPr>
                <w:sz w:val="8"/>
                <w:szCs w:val="8"/>
                <w:lang w:eastAsia="en-NZ"/>
              </w:rPr>
            </w:pPr>
          </w:p>
        </w:tc>
        <w:tc>
          <w:tcPr>
            <w:tcW w:w="960" w:type="dxa"/>
            <w:noWrap/>
            <w:hideMark/>
          </w:tcPr>
          <w:p w14:paraId="09FFA8C4" w14:textId="77777777" w:rsidR="000C7182" w:rsidRPr="005644AA" w:rsidRDefault="000C7182" w:rsidP="000C7182">
            <w:pPr>
              <w:spacing w:after="0"/>
              <w:ind w:left="0"/>
              <w:rPr>
                <w:sz w:val="8"/>
                <w:szCs w:val="8"/>
                <w:lang w:eastAsia="en-NZ"/>
              </w:rPr>
            </w:pPr>
          </w:p>
        </w:tc>
        <w:tc>
          <w:tcPr>
            <w:tcW w:w="960" w:type="dxa"/>
            <w:noWrap/>
            <w:hideMark/>
          </w:tcPr>
          <w:p w14:paraId="2FFA2B50" w14:textId="77777777" w:rsidR="000C7182" w:rsidRPr="005644AA" w:rsidRDefault="000C7182" w:rsidP="000C7182">
            <w:pPr>
              <w:spacing w:after="0"/>
              <w:ind w:left="0"/>
              <w:rPr>
                <w:sz w:val="8"/>
                <w:szCs w:val="8"/>
                <w:lang w:eastAsia="en-NZ"/>
              </w:rPr>
            </w:pPr>
          </w:p>
        </w:tc>
        <w:tc>
          <w:tcPr>
            <w:tcW w:w="960" w:type="dxa"/>
            <w:noWrap/>
            <w:hideMark/>
          </w:tcPr>
          <w:p w14:paraId="2B5C7A2D" w14:textId="77777777" w:rsidR="000C7182" w:rsidRPr="005644AA" w:rsidRDefault="000C7182" w:rsidP="000C7182">
            <w:pPr>
              <w:spacing w:after="0"/>
              <w:ind w:left="0"/>
              <w:rPr>
                <w:sz w:val="8"/>
                <w:szCs w:val="8"/>
                <w:lang w:eastAsia="en-NZ"/>
              </w:rPr>
            </w:pPr>
          </w:p>
        </w:tc>
      </w:tr>
      <w:tr w:rsidR="000C7182" w:rsidRPr="000C7182" w14:paraId="19E5A2F9" w14:textId="77777777" w:rsidTr="00E053CA">
        <w:trPr>
          <w:trHeight w:val="255"/>
        </w:trPr>
        <w:tc>
          <w:tcPr>
            <w:tcW w:w="3820" w:type="dxa"/>
            <w:tcBorders>
              <w:top w:val="single" w:sz="4" w:space="0" w:color="auto"/>
              <w:left w:val="single" w:sz="4" w:space="0" w:color="auto"/>
              <w:bottom w:val="single" w:sz="4" w:space="0" w:color="auto"/>
              <w:right w:val="nil"/>
            </w:tcBorders>
            <w:noWrap/>
            <w:vAlign w:val="center"/>
            <w:hideMark/>
          </w:tcPr>
          <w:p w14:paraId="2C7F3E04" w14:textId="77777777" w:rsidR="000C7182" w:rsidRPr="000C7182" w:rsidRDefault="000C7182" w:rsidP="000C7182">
            <w:pPr>
              <w:spacing w:after="0" w:line="240" w:lineRule="auto"/>
              <w:ind w:left="0"/>
              <w:rPr>
                <w:rFonts w:ascii="Calibri" w:eastAsia="Times New Roman" w:hAnsi="Calibri" w:cs="Calibri"/>
                <w:color w:val="000000"/>
                <w:sz w:val="20"/>
                <w:szCs w:val="20"/>
                <w:lang w:eastAsia="en-NZ"/>
              </w:rPr>
            </w:pPr>
            <w:r w:rsidRPr="000C7182">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noWrap/>
            <w:hideMark/>
          </w:tcPr>
          <w:p w14:paraId="287ADCAC" w14:textId="286A5BB9"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2,509</w:t>
            </w:r>
          </w:p>
        </w:tc>
        <w:tc>
          <w:tcPr>
            <w:tcW w:w="960" w:type="dxa"/>
            <w:tcBorders>
              <w:top w:val="single" w:sz="4" w:space="0" w:color="auto"/>
              <w:left w:val="nil"/>
              <w:bottom w:val="single" w:sz="4" w:space="0" w:color="auto"/>
              <w:right w:val="nil"/>
            </w:tcBorders>
            <w:noWrap/>
            <w:hideMark/>
          </w:tcPr>
          <w:p w14:paraId="0C707553" w14:textId="1EDC56C2"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146</w:t>
            </w:r>
          </w:p>
        </w:tc>
        <w:tc>
          <w:tcPr>
            <w:tcW w:w="960" w:type="dxa"/>
            <w:tcBorders>
              <w:top w:val="single" w:sz="4" w:space="0" w:color="auto"/>
              <w:left w:val="nil"/>
              <w:bottom w:val="single" w:sz="4" w:space="0" w:color="auto"/>
              <w:right w:val="nil"/>
            </w:tcBorders>
            <w:noWrap/>
            <w:hideMark/>
          </w:tcPr>
          <w:p w14:paraId="5151A587" w14:textId="3D9AD37E"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95</w:t>
            </w:r>
          </w:p>
        </w:tc>
        <w:tc>
          <w:tcPr>
            <w:tcW w:w="960" w:type="dxa"/>
            <w:tcBorders>
              <w:top w:val="single" w:sz="4" w:space="0" w:color="auto"/>
              <w:left w:val="nil"/>
              <w:bottom w:val="single" w:sz="4" w:space="0" w:color="auto"/>
              <w:right w:val="single" w:sz="4" w:space="0" w:color="auto"/>
            </w:tcBorders>
            <w:noWrap/>
            <w:hideMark/>
          </w:tcPr>
          <w:p w14:paraId="4448049C" w14:textId="45A7087E" w:rsidR="000C7182" w:rsidRPr="000C7182" w:rsidRDefault="000C7182" w:rsidP="000C7182">
            <w:pPr>
              <w:spacing w:after="0" w:line="240" w:lineRule="auto"/>
              <w:ind w:left="0"/>
              <w:jc w:val="right"/>
              <w:rPr>
                <w:rFonts w:ascii="Calibri" w:eastAsia="Times New Roman" w:hAnsi="Calibri" w:cs="Calibri"/>
                <w:color w:val="000000"/>
                <w:sz w:val="20"/>
                <w:szCs w:val="20"/>
                <w:lang w:eastAsia="en-NZ"/>
              </w:rPr>
            </w:pPr>
            <w:r w:rsidRPr="000C7182">
              <w:rPr>
                <w:sz w:val="20"/>
                <w:szCs w:val="20"/>
              </w:rPr>
              <w:t>132</w:t>
            </w:r>
          </w:p>
        </w:tc>
      </w:tr>
    </w:tbl>
    <w:p w14:paraId="19A9FD2E" w14:textId="77777777" w:rsidR="00D07A5E" w:rsidRPr="000C7182" w:rsidRDefault="00D07A5E" w:rsidP="00D07A5E">
      <w:pPr>
        <w:spacing w:after="0"/>
        <w:ind w:left="426"/>
        <w:jc w:val="center"/>
        <w:rPr>
          <w:i/>
          <w:iCs/>
          <w:sz w:val="18"/>
          <w:szCs w:val="18"/>
          <w:lang w:val="en-AU"/>
        </w:rPr>
      </w:pPr>
      <w:r w:rsidRPr="000C7182">
        <w:rPr>
          <w:i/>
          <w:iCs/>
          <w:sz w:val="18"/>
          <w:szCs w:val="18"/>
          <w:lang w:val="en-AU"/>
        </w:rPr>
        <w:t>N.B. Individual percentages may not sum to Total Likely or Total Unlikely owing to rounding</w:t>
      </w:r>
    </w:p>
    <w:p w14:paraId="29629592" w14:textId="77777777" w:rsidR="00D07A5E" w:rsidRPr="009615B1" w:rsidRDefault="00D07A5E" w:rsidP="00D07A5E">
      <w:pPr>
        <w:spacing w:after="0"/>
        <w:rPr>
          <w:highlight w:val="yellow"/>
          <w:lang w:val="en-AU"/>
        </w:rPr>
      </w:pPr>
    </w:p>
    <w:p w14:paraId="4610BCEF" w14:textId="77777777" w:rsidR="00D07A5E" w:rsidRPr="005644AA" w:rsidRDefault="00D07A5E" w:rsidP="00D07A5E">
      <w:pPr>
        <w:spacing w:after="0"/>
        <w:rPr>
          <w:b/>
          <w:bCs/>
          <w:lang w:val="en-AU"/>
        </w:rPr>
      </w:pPr>
      <w:r w:rsidRPr="005644AA">
        <w:rPr>
          <w:b/>
          <w:bCs/>
          <w:lang w:val="en-AU"/>
        </w:rPr>
        <w:t>DHBs with indicative results – these are presented in two groups of 5:</w:t>
      </w:r>
    </w:p>
    <w:p w14:paraId="0B2CEDD3" w14:textId="77777777" w:rsidR="00D07A5E" w:rsidRPr="005644AA" w:rsidRDefault="00D07A5E" w:rsidP="00D07A5E">
      <w:pPr>
        <w:spacing w:after="0"/>
        <w:rPr>
          <w:lang w:val="en-AU"/>
        </w:rPr>
      </w:pPr>
      <w:r w:rsidRPr="005644AA">
        <w:rPr>
          <w:lang w:val="en-AU"/>
        </w:rPr>
        <w:t>Indications are that:</w:t>
      </w:r>
    </w:p>
    <w:p w14:paraId="255EB54E" w14:textId="77777777" w:rsidR="005644AA" w:rsidRDefault="00D07A5E" w:rsidP="005D2FF7">
      <w:pPr>
        <w:numPr>
          <w:ilvl w:val="0"/>
          <w:numId w:val="10"/>
        </w:numPr>
        <w:spacing w:after="0"/>
        <w:contextualSpacing/>
        <w:rPr>
          <w:lang w:val="en-AU"/>
        </w:rPr>
      </w:pPr>
      <w:r w:rsidRPr="005644AA">
        <w:rPr>
          <w:lang w:val="en-AU"/>
        </w:rPr>
        <w:t>Tairawhiti</w:t>
      </w:r>
      <w:r w:rsidR="005644AA">
        <w:rPr>
          <w:lang w:val="en-AU"/>
        </w:rPr>
        <w:t xml:space="preserve"> has the lowest potential uptake.</w:t>
      </w:r>
    </w:p>
    <w:p w14:paraId="549EEB40" w14:textId="6D6974A6" w:rsidR="00D07A5E" w:rsidRPr="005644AA" w:rsidRDefault="005644AA" w:rsidP="005D2FF7">
      <w:pPr>
        <w:numPr>
          <w:ilvl w:val="0"/>
          <w:numId w:val="10"/>
        </w:numPr>
        <w:spacing w:after="0"/>
        <w:contextualSpacing/>
        <w:rPr>
          <w:lang w:val="en-AU"/>
        </w:rPr>
      </w:pPr>
      <w:r>
        <w:rPr>
          <w:lang w:val="en-AU"/>
        </w:rPr>
        <w:t>Tairawhiti and Hawke’s Bay residents are more likely than average to be unsure whether to get a vaccine or not.</w:t>
      </w:r>
    </w:p>
    <w:p w14:paraId="6FB3E4FE" w14:textId="77777777" w:rsidR="00D07A5E" w:rsidRPr="005644AA" w:rsidRDefault="00D07A5E" w:rsidP="00D07A5E">
      <w:pPr>
        <w:contextualSpacing/>
        <w:rPr>
          <w:sz w:val="10"/>
          <w:szCs w:val="10"/>
          <w:lang w:val="en-AU"/>
        </w:rPr>
      </w:pPr>
    </w:p>
    <w:tbl>
      <w:tblPr>
        <w:tblW w:w="8736" w:type="dxa"/>
        <w:tblInd w:w="421" w:type="dxa"/>
        <w:tblLook w:val="04A0" w:firstRow="1" w:lastRow="0" w:firstColumn="1" w:lastColumn="0" w:noHBand="0" w:noVBand="1"/>
      </w:tblPr>
      <w:tblGrid>
        <w:gridCol w:w="2976"/>
        <w:gridCol w:w="960"/>
        <w:gridCol w:w="960"/>
        <w:gridCol w:w="960"/>
        <w:gridCol w:w="960"/>
        <w:gridCol w:w="960"/>
        <w:gridCol w:w="960"/>
      </w:tblGrid>
      <w:tr w:rsidR="00D07A5E" w:rsidRPr="005644AA" w14:paraId="08CB9452" w14:textId="77777777" w:rsidTr="00D07A5E">
        <w:trPr>
          <w:trHeight w:val="255"/>
        </w:trPr>
        <w:tc>
          <w:tcPr>
            <w:tcW w:w="2976" w:type="dxa"/>
            <w:vMerge w:val="restart"/>
            <w:tcBorders>
              <w:top w:val="single" w:sz="4" w:space="0" w:color="auto"/>
              <w:left w:val="single" w:sz="4" w:space="0" w:color="auto"/>
              <w:bottom w:val="nil"/>
              <w:right w:val="nil"/>
            </w:tcBorders>
            <w:vAlign w:val="center"/>
            <w:hideMark/>
          </w:tcPr>
          <w:p w14:paraId="6364CFF2"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Will you get a COVID-19 vaccine?</w:t>
            </w:r>
            <w:r w:rsidRPr="005644AA">
              <w:rPr>
                <w:rFonts w:ascii="Calibri" w:eastAsia="Times New Roman" w:hAnsi="Calibri" w:cs="Calibri"/>
                <w:color w:val="000000"/>
                <w:sz w:val="20"/>
                <w:szCs w:val="20"/>
                <w:lang w:eastAsia="en-NZ"/>
              </w:rPr>
              <w:br/>
              <w:t>(including those who have already had it)</w:t>
            </w:r>
          </w:p>
        </w:tc>
        <w:tc>
          <w:tcPr>
            <w:tcW w:w="960" w:type="dxa"/>
            <w:vMerge w:val="restart"/>
            <w:tcBorders>
              <w:top w:val="single" w:sz="4" w:space="0" w:color="auto"/>
              <w:left w:val="single" w:sz="4" w:space="0" w:color="auto"/>
              <w:bottom w:val="nil"/>
              <w:right w:val="nil"/>
            </w:tcBorders>
            <w:vAlign w:val="center"/>
            <w:hideMark/>
          </w:tcPr>
          <w:p w14:paraId="2D8A5181" w14:textId="77777777" w:rsidR="00D07A5E" w:rsidRPr="005644AA" w:rsidRDefault="00D07A5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4800" w:type="dxa"/>
            <w:gridSpan w:val="5"/>
            <w:tcBorders>
              <w:top w:val="single" w:sz="4" w:space="0" w:color="auto"/>
              <w:left w:val="single" w:sz="4" w:space="0" w:color="auto"/>
              <w:bottom w:val="single" w:sz="4" w:space="0" w:color="auto"/>
              <w:right w:val="single" w:sz="4" w:space="0" w:color="000000"/>
            </w:tcBorders>
            <w:vAlign w:val="center"/>
            <w:hideMark/>
          </w:tcPr>
          <w:p w14:paraId="2E658C7E" w14:textId="77777777" w:rsidR="00D07A5E" w:rsidRPr="005644AA" w:rsidRDefault="00D07A5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D07A5E" w:rsidRPr="005644AA" w14:paraId="46A1F6EE" w14:textId="77777777" w:rsidTr="00D07A5E">
        <w:trPr>
          <w:trHeight w:val="450"/>
        </w:trPr>
        <w:tc>
          <w:tcPr>
            <w:tcW w:w="0" w:type="auto"/>
            <w:vMerge/>
            <w:tcBorders>
              <w:top w:val="single" w:sz="4" w:space="0" w:color="auto"/>
              <w:left w:val="single" w:sz="4" w:space="0" w:color="auto"/>
              <w:bottom w:val="nil"/>
              <w:right w:val="nil"/>
            </w:tcBorders>
            <w:vAlign w:val="center"/>
            <w:hideMark/>
          </w:tcPr>
          <w:p w14:paraId="0505B967" w14:textId="77777777" w:rsidR="00D07A5E" w:rsidRPr="005644AA" w:rsidRDefault="00D07A5E">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47A64CF4" w14:textId="77777777" w:rsidR="00D07A5E" w:rsidRPr="005644AA" w:rsidRDefault="00D07A5E">
            <w:pPr>
              <w:spacing w:after="0"/>
              <w:ind w:left="0"/>
              <w:rPr>
                <w:rFonts w:ascii="Calibri" w:eastAsia="Times New Roman" w:hAnsi="Calibri" w:cs="Calibri"/>
                <w:color w:val="000000"/>
                <w:sz w:val="20"/>
                <w:szCs w:val="20"/>
                <w:lang w:eastAsia="en-NZ"/>
              </w:rPr>
            </w:pPr>
          </w:p>
        </w:tc>
        <w:tc>
          <w:tcPr>
            <w:tcW w:w="960" w:type="dxa"/>
            <w:tcBorders>
              <w:top w:val="nil"/>
              <w:left w:val="single" w:sz="4" w:space="0" w:color="auto"/>
              <w:bottom w:val="single" w:sz="4" w:space="0" w:color="auto"/>
              <w:right w:val="nil"/>
            </w:tcBorders>
            <w:vAlign w:val="center"/>
            <w:hideMark/>
          </w:tcPr>
          <w:p w14:paraId="51E310BE"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Lakes</w:t>
            </w:r>
          </w:p>
        </w:tc>
        <w:tc>
          <w:tcPr>
            <w:tcW w:w="960" w:type="dxa"/>
            <w:tcBorders>
              <w:top w:val="nil"/>
              <w:left w:val="single" w:sz="4" w:space="0" w:color="auto"/>
              <w:bottom w:val="single" w:sz="4" w:space="0" w:color="auto"/>
              <w:right w:val="nil"/>
            </w:tcBorders>
            <w:vAlign w:val="center"/>
            <w:hideMark/>
          </w:tcPr>
          <w:p w14:paraId="0F063CA4"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Tairawhiti</w:t>
            </w:r>
          </w:p>
        </w:tc>
        <w:tc>
          <w:tcPr>
            <w:tcW w:w="960" w:type="dxa"/>
            <w:tcBorders>
              <w:top w:val="nil"/>
              <w:left w:val="single" w:sz="4" w:space="0" w:color="auto"/>
              <w:bottom w:val="single" w:sz="4" w:space="0" w:color="auto"/>
              <w:right w:val="nil"/>
            </w:tcBorders>
            <w:vAlign w:val="center"/>
            <w:hideMark/>
          </w:tcPr>
          <w:p w14:paraId="7D511D77"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Taranaki</w:t>
            </w:r>
          </w:p>
        </w:tc>
        <w:tc>
          <w:tcPr>
            <w:tcW w:w="960" w:type="dxa"/>
            <w:tcBorders>
              <w:top w:val="nil"/>
              <w:left w:val="single" w:sz="4" w:space="0" w:color="auto"/>
              <w:bottom w:val="single" w:sz="4" w:space="0" w:color="auto"/>
              <w:right w:val="nil"/>
            </w:tcBorders>
            <w:vAlign w:val="center"/>
            <w:hideMark/>
          </w:tcPr>
          <w:p w14:paraId="2BE45FC8"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Hawke's Bay</w:t>
            </w:r>
          </w:p>
        </w:tc>
        <w:tc>
          <w:tcPr>
            <w:tcW w:w="960" w:type="dxa"/>
            <w:tcBorders>
              <w:top w:val="nil"/>
              <w:left w:val="single" w:sz="4" w:space="0" w:color="auto"/>
              <w:bottom w:val="single" w:sz="4" w:space="0" w:color="auto"/>
              <w:right w:val="single" w:sz="4" w:space="0" w:color="auto"/>
            </w:tcBorders>
            <w:vAlign w:val="center"/>
            <w:hideMark/>
          </w:tcPr>
          <w:p w14:paraId="733B57BE"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Whanganui</w:t>
            </w:r>
          </w:p>
        </w:tc>
      </w:tr>
      <w:tr w:rsidR="00D07A5E" w:rsidRPr="005644AA" w14:paraId="6197DBFD" w14:textId="77777777" w:rsidTr="00D07A5E">
        <w:trPr>
          <w:trHeight w:val="255"/>
        </w:trPr>
        <w:tc>
          <w:tcPr>
            <w:tcW w:w="2976" w:type="dxa"/>
            <w:tcBorders>
              <w:top w:val="single" w:sz="4" w:space="0" w:color="auto"/>
              <w:left w:val="single" w:sz="4" w:space="0" w:color="auto"/>
              <w:bottom w:val="nil"/>
              <w:right w:val="nil"/>
            </w:tcBorders>
            <w:noWrap/>
            <w:vAlign w:val="center"/>
            <w:hideMark/>
          </w:tcPr>
          <w:p w14:paraId="4E8AD94F"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bottom w:val="nil"/>
              <w:right w:val="single" w:sz="4" w:space="0" w:color="auto"/>
            </w:tcBorders>
            <w:noWrap/>
            <w:vAlign w:val="center"/>
            <w:hideMark/>
          </w:tcPr>
          <w:p w14:paraId="3FBF852A"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31647174"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756136C5"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2D7F1648"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nil"/>
            </w:tcBorders>
            <w:noWrap/>
            <w:vAlign w:val="center"/>
            <w:hideMark/>
          </w:tcPr>
          <w:p w14:paraId="7F86A597"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single" w:sz="4" w:space="0" w:color="auto"/>
              <w:left w:val="nil"/>
              <w:bottom w:val="nil"/>
              <w:right w:val="single" w:sz="4" w:space="0" w:color="auto"/>
            </w:tcBorders>
            <w:noWrap/>
            <w:vAlign w:val="center"/>
            <w:hideMark/>
          </w:tcPr>
          <w:p w14:paraId="6B8B7F19"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5644AA" w:rsidRPr="005644AA" w14:paraId="4472F23D" w14:textId="77777777" w:rsidTr="005B54AE">
        <w:trPr>
          <w:trHeight w:val="255"/>
        </w:trPr>
        <w:tc>
          <w:tcPr>
            <w:tcW w:w="2976" w:type="dxa"/>
            <w:tcBorders>
              <w:top w:val="nil"/>
              <w:left w:val="single" w:sz="4" w:space="0" w:color="auto"/>
              <w:bottom w:val="nil"/>
              <w:right w:val="nil"/>
            </w:tcBorders>
            <w:noWrap/>
            <w:vAlign w:val="center"/>
            <w:hideMark/>
          </w:tcPr>
          <w:p w14:paraId="19DF6722"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960" w:type="dxa"/>
            <w:tcBorders>
              <w:top w:val="nil"/>
              <w:left w:val="single" w:sz="4" w:space="0" w:color="auto"/>
              <w:bottom w:val="nil"/>
              <w:right w:val="single" w:sz="4" w:space="0" w:color="auto"/>
            </w:tcBorders>
            <w:noWrap/>
            <w:hideMark/>
          </w:tcPr>
          <w:p w14:paraId="2A843E3F" w14:textId="6078EF4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33%</w:t>
            </w:r>
          </w:p>
        </w:tc>
        <w:tc>
          <w:tcPr>
            <w:tcW w:w="960" w:type="dxa"/>
            <w:noWrap/>
            <w:hideMark/>
          </w:tcPr>
          <w:p w14:paraId="2E54C7E3" w14:textId="5A12142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31%</w:t>
            </w:r>
          </w:p>
        </w:tc>
        <w:tc>
          <w:tcPr>
            <w:tcW w:w="960" w:type="dxa"/>
            <w:noWrap/>
            <w:hideMark/>
          </w:tcPr>
          <w:p w14:paraId="05851082" w14:textId="4EADCBB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33%</w:t>
            </w:r>
          </w:p>
        </w:tc>
        <w:tc>
          <w:tcPr>
            <w:tcW w:w="960" w:type="dxa"/>
            <w:noWrap/>
            <w:hideMark/>
          </w:tcPr>
          <w:p w14:paraId="5CD6F1D0" w14:textId="7162CE5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30%</w:t>
            </w:r>
          </w:p>
        </w:tc>
        <w:tc>
          <w:tcPr>
            <w:tcW w:w="960" w:type="dxa"/>
            <w:noWrap/>
            <w:hideMark/>
          </w:tcPr>
          <w:p w14:paraId="3D07A74F" w14:textId="1357C8D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33%</w:t>
            </w:r>
          </w:p>
        </w:tc>
        <w:tc>
          <w:tcPr>
            <w:tcW w:w="960" w:type="dxa"/>
            <w:tcBorders>
              <w:top w:val="nil"/>
              <w:left w:val="nil"/>
              <w:bottom w:val="nil"/>
              <w:right w:val="single" w:sz="4" w:space="0" w:color="auto"/>
            </w:tcBorders>
            <w:noWrap/>
            <w:hideMark/>
          </w:tcPr>
          <w:p w14:paraId="69AA4701" w14:textId="356148A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20%</w:t>
            </w:r>
          </w:p>
        </w:tc>
      </w:tr>
      <w:tr w:rsidR="005644AA" w:rsidRPr="005644AA" w14:paraId="5BD41CCB" w14:textId="77777777" w:rsidTr="005B54AE">
        <w:trPr>
          <w:trHeight w:val="255"/>
        </w:trPr>
        <w:tc>
          <w:tcPr>
            <w:tcW w:w="2976" w:type="dxa"/>
            <w:tcBorders>
              <w:top w:val="nil"/>
              <w:left w:val="single" w:sz="4" w:space="0" w:color="auto"/>
              <w:bottom w:val="nil"/>
              <w:right w:val="nil"/>
            </w:tcBorders>
            <w:noWrap/>
            <w:vAlign w:val="center"/>
            <w:hideMark/>
          </w:tcPr>
          <w:p w14:paraId="08C3F830"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960" w:type="dxa"/>
            <w:tcBorders>
              <w:top w:val="nil"/>
              <w:left w:val="single" w:sz="4" w:space="0" w:color="auto"/>
              <w:bottom w:val="nil"/>
              <w:right w:val="single" w:sz="4" w:space="0" w:color="auto"/>
            </w:tcBorders>
            <w:noWrap/>
            <w:hideMark/>
          </w:tcPr>
          <w:p w14:paraId="6114FDBC" w14:textId="02F84D9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10%</w:t>
            </w:r>
          </w:p>
        </w:tc>
        <w:tc>
          <w:tcPr>
            <w:tcW w:w="960" w:type="dxa"/>
            <w:noWrap/>
            <w:hideMark/>
          </w:tcPr>
          <w:p w14:paraId="7D570D41" w14:textId="7A5B0B0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60" w:type="dxa"/>
            <w:noWrap/>
            <w:hideMark/>
          </w:tcPr>
          <w:p w14:paraId="0FA46F67" w14:textId="15131FF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960" w:type="dxa"/>
            <w:noWrap/>
            <w:hideMark/>
          </w:tcPr>
          <w:p w14:paraId="32526E67" w14:textId="398DAD1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14%</w:t>
            </w:r>
          </w:p>
        </w:tc>
        <w:tc>
          <w:tcPr>
            <w:tcW w:w="960" w:type="dxa"/>
            <w:noWrap/>
            <w:hideMark/>
          </w:tcPr>
          <w:p w14:paraId="1F6230CC" w14:textId="5F9B8FE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10%</w:t>
            </w:r>
          </w:p>
        </w:tc>
        <w:tc>
          <w:tcPr>
            <w:tcW w:w="960" w:type="dxa"/>
            <w:tcBorders>
              <w:top w:val="nil"/>
              <w:left w:val="nil"/>
              <w:bottom w:val="nil"/>
              <w:right w:val="single" w:sz="4" w:space="0" w:color="auto"/>
            </w:tcBorders>
            <w:noWrap/>
            <w:hideMark/>
          </w:tcPr>
          <w:p w14:paraId="14F6D19C" w14:textId="2C2B4E8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w:t>
            </w:r>
          </w:p>
        </w:tc>
      </w:tr>
      <w:tr w:rsidR="005644AA" w:rsidRPr="005644AA" w14:paraId="36DD3D8F" w14:textId="77777777" w:rsidTr="005B54AE">
        <w:trPr>
          <w:trHeight w:val="255"/>
        </w:trPr>
        <w:tc>
          <w:tcPr>
            <w:tcW w:w="2976" w:type="dxa"/>
            <w:tcBorders>
              <w:top w:val="nil"/>
              <w:left w:val="single" w:sz="4" w:space="0" w:color="auto"/>
              <w:bottom w:val="nil"/>
              <w:right w:val="nil"/>
            </w:tcBorders>
            <w:noWrap/>
            <w:vAlign w:val="center"/>
            <w:hideMark/>
          </w:tcPr>
          <w:p w14:paraId="736190C1"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960" w:type="dxa"/>
            <w:tcBorders>
              <w:top w:val="nil"/>
              <w:left w:val="single" w:sz="4" w:space="0" w:color="auto"/>
              <w:bottom w:val="nil"/>
              <w:right w:val="single" w:sz="4" w:space="0" w:color="auto"/>
            </w:tcBorders>
            <w:noWrap/>
            <w:hideMark/>
          </w:tcPr>
          <w:p w14:paraId="00FB235E" w14:textId="2FD98CD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960" w:type="dxa"/>
            <w:noWrap/>
            <w:hideMark/>
          </w:tcPr>
          <w:p w14:paraId="3D888C50" w14:textId="2E49534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9%</w:t>
            </w:r>
          </w:p>
        </w:tc>
        <w:tc>
          <w:tcPr>
            <w:tcW w:w="960" w:type="dxa"/>
            <w:noWrap/>
            <w:hideMark/>
          </w:tcPr>
          <w:p w14:paraId="3A7BB7A0" w14:textId="4650E21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c>
          <w:tcPr>
            <w:tcW w:w="960" w:type="dxa"/>
            <w:noWrap/>
            <w:hideMark/>
          </w:tcPr>
          <w:p w14:paraId="37403CE8" w14:textId="7009261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960" w:type="dxa"/>
            <w:noWrap/>
            <w:hideMark/>
          </w:tcPr>
          <w:p w14:paraId="366D6A92" w14:textId="5F3C666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960" w:type="dxa"/>
            <w:tcBorders>
              <w:top w:val="nil"/>
              <w:left w:val="nil"/>
              <w:bottom w:val="nil"/>
              <w:right w:val="single" w:sz="4" w:space="0" w:color="auto"/>
            </w:tcBorders>
            <w:noWrap/>
            <w:hideMark/>
          </w:tcPr>
          <w:p w14:paraId="1E9E3829" w14:textId="2F15B68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r>
      <w:tr w:rsidR="005644AA" w:rsidRPr="005644AA" w14:paraId="21DB5497" w14:textId="77777777" w:rsidTr="005B54AE">
        <w:trPr>
          <w:trHeight w:val="255"/>
        </w:trPr>
        <w:tc>
          <w:tcPr>
            <w:tcW w:w="2976" w:type="dxa"/>
            <w:tcBorders>
              <w:top w:val="nil"/>
              <w:left w:val="single" w:sz="4" w:space="0" w:color="auto"/>
              <w:bottom w:val="nil"/>
              <w:right w:val="nil"/>
            </w:tcBorders>
            <w:noWrap/>
            <w:vAlign w:val="center"/>
            <w:hideMark/>
          </w:tcPr>
          <w:p w14:paraId="608F676C"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960" w:type="dxa"/>
            <w:tcBorders>
              <w:top w:val="nil"/>
              <w:left w:val="single" w:sz="4" w:space="0" w:color="auto"/>
              <w:bottom w:val="nil"/>
              <w:right w:val="single" w:sz="4" w:space="0" w:color="auto"/>
            </w:tcBorders>
            <w:noWrap/>
            <w:hideMark/>
          </w:tcPr>
          <w:p w14:paraId="787F7738" w14:textId="47AC53A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960" w:type="dxa"/>
            <w:noWrap/>
            <w:hideMark/>
          </w:tcPr>
          <w:p w14:paraId="4D0D8924" w14:textId="1DCF2B5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60" w:type="dxa"/>
            <w:noWrap/>
            <w:hideMark/>
          </w:tcPr>
          <w:p w14:paraId="1B531634" w14:textId="4253085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c>
          <w:tcPr>
            <w:tcW w:w="960" w:type="dxa"/>
            <w:noWrap/>
            <w:hideMark/>
          </w:tcPr>
          <w:p w14:paraId="5D87807C" w14:textId="4D43C2E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w:t>
            </w:r>
          </w:p>
        </w:tc>
        <w:tc>
          <w:tcPr>
            <w:tcW w:w="960" w:type="dxa"/>
            <w:noWrap/>
            <w:hideMark/>
          </w:tcPr>
          <w:p w14:paraId="32590CB5" w14:textId="1609BA5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w:t>
            </w:r>
          </w:p>
        </w:tc>
        <w:tc>
          <w:tcPr>
            <w:tcW w:w="960" w:type="dxa"/>
            <w:tcBorders>
              <w:top w:val="nil"/>
              <w:left w:val="nil"/>
              <w:bottom w:val="nil"/>
              <w:right w:val="single" w:sz="4" w:space="0" w:color="auto"/>
            </w:tcBorders>
            <w:noWrap/>
            <w:hideMark/>
          </w:tcPr>
          <w:p w14:paraId="1D4958AB" w14:textId="2DD3700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r>
      <w:tr w:rsidR="005644AA" w:rsidRPr="005644AA" w14:paraId="43E1624B" w14:textId="77777777" w:rsidTr="005B54AE">
        <w:trPr>
          <w:trHeight w:val="255"/>
        </w:trPr>
        <w:tc>
          <w:tcPr>
            <w:tcW w:w="2976" w:type="dxa"/>
            <w:tcBorders>
              <w:top w:val="nil"/>
              <w:left w:val="single" w:sz="4" w:space="0" w:color="auto"/>
              <w:bottom w:val="nil"/>
              <w:right w:val="nil"/>
            </w:tcBorders>
            <w:noWrap/>
            <w:vAlign w:val="center"/>
            <w:hideMark/>
          </w:tcPr>
          <w:p w14:paraId="7648EEBB"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960" w:type="dxa"/>
            <w:tcBorders>
              <w:top w:val="nil"/>
              <w:left w:val="single" w:sz="4" w:space="0" w:color="auto"/>
              <w:bottom w:val="nil"/>
              <w:right w:val="single" w:sz="4" w:space="0" w:color="auto"/>
            </w:tcBorders>
            <w:noWrap/>
            <w:hideMark/>
          </w:tcPr>
          <w:p w14:paraId="66FB7FE1" w14:textId="04FBA47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960" w:type="dxa"/>
            <w:noWrap/>
            <w:hideMark/>
          </w:tcPr>
          <w:p w14:paraId="5965D5FE" w14:textId="1A8A6B7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w:t>
            </w:r>
          </w:p>
        </w:tc>
        <w:tc>
          <w:tcPr>
            <w:tcW w:w="960" w:type="dxa"/>
            <w:noWrap/>
            <w:hideMark/>
          </w:tcPr>
          <w:p w14:paraId="32CF69C2" w14:textId="6C5E4A2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60" w:type="dxa"/>
            <w:noWrap/>
            <w:hideMark/>
          </w:tcPr>
          <w:p w14:paraId="5A191450" w14:textId="108613E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960" w:type="dxa"/>
            <w:noWrap/>
            <w:hideMark/>
          </w:tcPr>
          <w:p w14:paraId="0F2D1CEE" w14:textId="324E233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w:t>
            </w:r>
          </w:p>
        </w:tc>
        <w:tc>
          <w:tcPr>
            <w:tcW w:w="960" w:type="dxa"/>
            <w:tcBorders>
              <w:top w:val="nil"/>
              <w:left w:val="nil"/>
              <w:bottom w:val="nil"/>
              <w:right w:val="single" w:sz="4" w:space="0" w:color="auto"/>
            </w:tcBorders>
            <w:noWrap/>
            <w:hideMark/>
          </w:tcPr>
          <w:p w14:paraId="50BB7E19" w14:textId="50F41DC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r>
      <w:tr w:rsidR="005644AA" w:rsidRPr="005644AA" w14:paraId="233EFBD3" w14:textId="77777777" w:rsidTr="005B54AE">
        <w:trPr>
          <w:trHeight w:val="255"/>
        </w:trPr>
        <w:tc>
          <w:tcPr>
            <w:tcW w:w="2976" w:type="dxa"/>
            <w:tcBorders>
              <w:top w:val="nil"/>
              <w:left w:val="single" w:sz="4" w:space="0" w:color="auto"/>
              <w:bottom w:val="nil"/>
              <w:right w:val="nil"/>
            </w:tcBorders>
            <w:noWrap/>
            <w:vAlign w:val="center"/>
            <w:hideMark/>
          </w:tcPr>
          <w:p w14:paraId="3884AF96"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960" w:type="dxa"/>
            <w:tcBorders>
              <w:top w:val="nil"/>
              <w:left w:val="single" w:sz="4" w:space="0" w:color="auto"/>
              <w:bottom w:val="nil"/>
              <w:right w:val="single" w:sz="4" w:space="0" w:color="auto"/>
            </w:tcBorders>
            <w:noWrap/>
            <w:hideMark/>
          </w:tcPr>
          <w:p w14:paraId="5550ED40" w14:textId="54100C7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960" w:type="dxa"/>
            <w:noWrap/>
            <w:hideMark/>
          </w:tcPr>
          <w:p w14:paraId="1CAA8F56" w14:textId="2810169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960" w:type="dxa"/>
            <w:noWrap/>
            <w:hideMark/>
          </w:tcPr>
          <w:p w14:paraId="56499CF9" w14:textId="00FC462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9%</w:t>
            </w:r>
          </w:p>
        </w:tc>
        <w:tc>
          <w:tcPr>
            <w:tcW w:w="960" w:type="dxa"/>
            <w:noWrap/>
            <w:hideMark/>
          </w:tcPr>
          <w:p w14:paraId="6117E847" w14:textId="793DE4C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14%</w:t>
            </w:r>
          </w:p>
        </w:tc>
        <w:tc>
          <w:tcPr>
            <w:tcW w:w="960" w:type="dxa"/>
            <w:noWrap/>
            <w:hideMark/>
          </w:tcPr>
          <w:p w14:paraId="6D36D43E" w14:textId="651F400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960" w:type="dxa"/>
            <w:tcBorders>
              <w:top w:val="nil"/>
              <w:left w:val="nil"/>
              <w:bottom w:val="nil"/>
              <w:right w:val="single" w:sz="4" w:space="0" w:color="auto"/>
            </w:tcBorders>
            <w:noWrap/>
            <w:hideMark/>
          </w:tcPr>
          <w:p w14:paraId="6B79304D" w14:textId="0EF6BD5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r>
      <w:tr w:rsidR="005644AA" w:rsidRPr="005644AA" w14:paraId="0B6C7F47" w14:textId="77777777" w:rsidTr="005B54AE">
        <w:trPr>
          <w:trHeight w:val="255"/>
        </w:trPr>
        <w:tc>
          <w:tcPr>
            <w:tcW w:w="2976" w:type="dxa"/>
            <w:tcBorders>
              <w:top w:val="nil"/>
              <w:left w:val="single" w:sz="4" w:space="0" w:color="auto"/>
              <w:bottom w:val="nil"/>
              <w:right w:val="nil"/>
            </w:tcBorders>
            <w:noWrap/>
            <w:vAlign w:val="center"/>
            <w:hideMark/>
          </w:tcPr>
          <w:p w14:paraId="424F9F40"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960" w:type="dxa"/>
            <w:tcBorders>
              <w:top w:val="nil"/>
              <w:left w:val="single" w:sz="4" w:space="0" w:color="auto"/>
              <w:bottom w:val="nil"/>
              <w:right w:val="single" w:sz="4" w:space="0" w:color="auto"/>
            </w:tcBorders>
            <w:noWrap/>
            <w:hideMark/>
          </w:tcPr>
          <w:p w14:paraId="039D2CAD" w14:textId="4D6006E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960" w:type="dxa"/>
            <w:noWrap/>
            <w:hideMark/>
          </w:tcPr>
          <w:p w14:paraId="3FC794D5" w14:textId="231BF53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960" w:type="dxa"/>
            <w:noWrap/>
            <w:hideMark/>
          </w:tcPr>
          <w:p w14:paraId="66A57AC1" w14:textId="1C7715D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22%</w:t>
            </w:r>
          </w:p>
        </w:tc>
        <w:tc>
          <w:tcPr>
            <w:tcW w:w="960" w:type="dxa"/>
            <w:noWrap/>
            <w:hideMark/>
          </w:tcPr>
          <w:p w14:paraId="756333F9" w14:textId="20E4C83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10%</w:t>
            </w:r>
          </w:p>
        </w:tc>
        <w:tc>
          <w:tcPr>
            <w:tcW w:w="960" w:type="dxa"/>
            <w:noWrap/>
            <w:hideMark/>
          </w:tcPr>
          <w:p w14:paraId="79CDCCF1" w14:textId="0A4BA1A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13%</w:t>
            </w:r>
          </w:p>
        </w:tc>
        <w:tc>
          <w:tcPr>
            <w:tcW w:w="960" w:type="dxa"/>
            <w:tcBorders>
              <w:top w:val="nil"/>
              <w:left w:val="nil"/>
              <w:bottom w:val="nil"/>
              <w:right w:val="single" w:sz="4" w:space="0" w:color="auto"/>
            </w:tcBorders>
            <w:noWrap/>
            <w:hideMark/>
          </w:tcPr>
          <w:p w14:paraId="673C328F" w14:textId="0A64FEA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r>
      <w:tr w:rsidR="005644AA" w:rsidRPr="005644AA" w14:paraId="43CC5813" w14:textId="77777777" w:rsidTr="005B54AE">
        <w:trPr>
          <w:trHeight w:val="255"/>
        </w:trPr>
        <w:tc>
          <w:tcPr>
            <w:tcW w:w="2976" w:type="dxa"/>
            <w:tcBorders>
              <w:top w:val="nil"/>
              <w:left w:val="single" w:sz="4" w:space="0" w:color="auto"/>
              <w:bottom w:val="nil"/>
              <w:right w:val="nil"/>
            </w:tcBorders>
            <w:noWrap/>
            <w:vAlign w:val="center"/>
            <w:hideMark/>
          </w:tcPr>
          <w:p w14:paraId="5C5B8CC6"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960" w:type="dxa"/>
            <w:tcBorders>
              <w:top w:val="nil"/>
              <w:left w:val="single" w:sz="4" w:space="0" w:color="auto"/>
              <w:bottom w:val="nil"/>
              <w:right w:val="single" w:sz="4" w:space="0" w:color="auto"/>
            </w:tcBorders>
            <w:noWrap/>
            <w:hideMark/>
          </w:tcPr>
          <w:p w14:paraId="3F347ACC" w14:textId="2EC6501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29%</w:t>
            </w:r>
          </w:p>
        </w:tc>
        <w:tc>
          <w:tcPr>
            <w:tcW w:w="960" w:type="dxa"/>
            <w:noWrap/>
            <w:hideMark/>
          </w:tcPr>
          <w:p w14:paraId="5B57A90B" w14:textId="1A2A00E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34%</w:t>
            </w:r>
          </w:p>
        </w:tc>
        <w:tc>
          <w:tcPr>
            <w:tcW w:w="960" w:type="dxa"/>
            <w:noWrap/>
            <w:hideMark/>
          </w:tcPr>
          <w:p w14:paraId="4CFCE908" w14:textId="6764417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29%</w:t>
            </w:r>
          </w:p>
        </w:tc>
        <w:tc>
          <w:tcPr>
            <w:tcW w:w="960" w:type="dxa"/>
            <w:noWrap/>
            <w:hideMark/>
          </w:tcPr>
          <w:p w14:paraId="1D84B02D" w14:textId="46502BF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20%</w:t>
            </w:r>
          </w:p>
        </w:tc>
        <w:tc>
          <w:tcPr>
            <w:tcW w:w="960" w:type="dxa"/>
            <w:noWrap/>
            <w:hideMark/>
          </w:tcPr>
          <w:p w14:paraId="066760C7" w14:textId="7D90E4B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31%</w:t>
            </w:r>
          </w:p>
        </w:tc>
        <w:tc>
          <w:tcPr>
            <w:tcW w:w="960" w:type="dxa"/>
            <w:tcBorders>
              <w:top w:val="nil"/>
              <w:left w:val="nil"/>
              <w:bottom w:val="nil"/>
              <w:right w:val="single" w:sz="4" w:space="0" w:color="auto"/>
            </w:tcBorders>
            <w:noWrap/>
            <w:hideMark/>
          </w:tcPr>
          <w:p w14:paraId="46F86F22" w14:textId="7BAE7B2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46%</w:t>
            </w:r>
          </w:p>
        </w:tc>
      </w:tr>
      <w:tr w:rsidR="005644AA" w:rsidRPr="005644AA" w14:paraId="58E3039E" w14:textId="77777777" w:rsidTr="005B54AE">
        <w:trPr>
          <w:trHeight w:val="255"/>
        </w:trPr>
        <w:tc>
          <w:tcPr>
            <w:tcW w:w="2976" w:type="dxa"/>
            <w:tcBorders>
              <w:top w:val="nil"/>
              <w:left w:val="single" w:sz="4" w:space="0" w:color="auto"/>
              <w:bottom w:val="single" w:sz="4" w:space="0" w:color="auto"/>
              <w:right w:val="nil"/>
            </w:tcBorders>
            <w:noWrap/>
            <w:vAlign w:val="center"/>
            <w:hideMark/>
          </w:tcPr>
          <w:p w14:paraId="115B99E3"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single" w:sz="4" w:space="0" w:color="auto"/>
            </w:tcBorders>
            <w:noWrap/>
            <w:hideMark/>
          </w:tcPr>
          <w:p w14:paraId="022B49CC" w14:textId="6FB6D377"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51BAD0A7" w14:textId="53DB6FD8"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06E383B2" w14:textId="245E95CD"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613FF2CB" w14:textId="5BA59544"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nil"/>
            </w:tcBorders>
            <w:noWrap/>
            <w:hideMark/>
          </w:tcPr>
          <w:p w14:paraId="6D523940" w14:textId="7A5C2997"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single" w:sz="4" w:space="0" w:color="auto"/>
            </w:tcBorders>
            <w:noWrap/>
            <w:hideMark/>
          </w:tcPr>
          <w:p w14:paraId="066B2E7C" w14:textId="3CB48888"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r>
      <w:tr w:rsidR="005644AA" w:rsidRPr="005644AA" w14:paraId="675DC4E1" w14:textId="77777777" w:rsidTr="005B54AE">
        <w:trPr>
          <w:trHeight w:val="255"/>
        </w:trPr>
        <w:tc>
          <w:tcPr>
            <w:tcW w:w="2976" w:type="dxa"/>
            <w:noWrap/>
            <w:vAlign w:val="center"/>
            <w:hideMark/>
          </w:tcPr>
          <w:p w14:paraId="180EA38F" w14:textId="77777777" w:rsidR="005644AA" w:rsidRPr="005644AA" w:rsidRDefault="005644AA" w:rsidP="005644AA">
            <w:pPr>
              <w:rPr>
                <w:rFonts w:ascii="Calibri" w:eastAsia="Times New Roman" w:hAnsi="Calibri" w:cs="Calibri"/>
                <w:color w:val="000000"/>
                <w:sz w:val="12"/>
                <w:szCs w:val="12"/>
                <w:lang w:eastAsia="en-NZ"/>
              </w:rPr>
            </w:pPr>
          </w:p>
        </w:tc>
        <w:tc>
          <w:tcPr>
            <w:tcW w:w="960" w:type="dxa"/>
            <w:noWrap/>
            <w:hideMark/>
          </w:tcPr>
          <w:p w14:paraId="04A572A7" w14:textId="77777777" w:rsidR="005644AA" w:rsidRPr="005644AA" w:rsidRDefault="005644AA" w:rsidP="005644AA">
            <w:pPr>
              <w:spacing w:after="0"/>
              <w:ind w:left="0"/>
              <w:rPr>
                <w:sz w:val="20"/>
                <w:szCs w:val="20"/>
                <w:lang w:eastAsia="en-NZ"/>
              </w:rPr>
            </w:pPr>
          </w:p>
        </w:tc>
        <w:tc>
          <w:tcPr>
            <w:tcW w:w="960" w:type="dxa"/>
            <w:noWrap/>
            <w:hideMark/>
          </w:tcPr>
          <w:p w14:paraId="5A2C3201" w14:textId="77777777" w:rsidR="005644AA" w:rsidRPr="005644AA" w:rsidRDefault="005644AA" w:rsidP="005644AA">
            <w:pPr>
              <w:spacing w:after="0"/>
              <w:ind w:left="0"/>
              <w:rPr>
                <w:sz w:val="20"/>
                <w:szCs w:val="20"/>
                <w:lang w:eastAsia="en-NZ"/>
              </w:rPr>
            </w:pPr>
          </w:p>
        </w:tc>
        <w:tc>
          <w:tcPr>
            <w:tcW w:w="960" w:type="dxa"/>
            <w:noWrap/>
            <w:hideMark/>
          </w:tcPr>
          <w:p w14:paraId="6C873930" w14:textId="77777777" w:rsidR="005644AA" w:rsidRPr="005644AA" w:rsidRDefault="005644AA" w:rsidP="005644AA">
            <w:pPr>
              <w:spacing w:after="0"/>
              <w:ind w:left="0"/>
              <w:rPr>
                <w:sz w:val="20"/>
                <w:szCs w:val="20"/>
                <w:lang w:eastAsia="en-NZ"/>
              </w:rPr>
            </w:pPr>
          </w:p>
        </w:tc>
        <w:tc>
          <w:tcPr>
            <w:tcW w:w="960" w:type="dxa"/>
            <w:noWrap/>
            <w:hideMark/>
          </w:tcPr>
          <w:p w14:paraId="1AA9C4B3" w14:textId="77777777" w:rsidR="005644AA" w:rsidRPr="005644AA" w:rsidRDefault="005644AA" w:rsidP="005644AA">
            <w:pPr>
              <w:spacing w:after="0"/>
              <w:ind w:left="0"/>
              <w:rPr>
                <w:sz w:val="20"/>
                <w:szCs w:val="20"/>
                <w:lang w:eastAsia="en-NZ"/>
              </w:rPr>
            </w:pPr>
          </w:p>
        </w:tc>
        <w:tc>
          <w:tcPr>
            <w:tcW w:w="960" w:type="dxa"/>
            <w:noWrap/>
            <w:hideMark/>
          </w:tcPr>
          <w:p w14:paraId="7DEBCDFB" w14:textId="77777777" w:rsidR="005644AA" w:rsidRPr="005644AA" w:rsidRDefault="005644AA" w:rsidP="005644AA">
            <w:pPr>
              <w:spacing w:after="0"/>
              <w:ind w:left="0"/>
              <w:rPr>
                <w:sz w:val="20"/>
                <w:szCs w:val="20"/>
                <w:lang w:eastAsia="en-NZ"/>
              </w:rPr>
            </w:pPr>
          </w:p>
        </w:tc>
        <w:tc>
          <w:tcPr>
            <w:tcW w:w="960" w:type="dxa"/>
            <w:noWrap/>
            <w:hideMark/>
          </w:tcPr>
          <w:p w14:paraId="5A4A16E9" w14:textId="77777777" w:rsidR="005644AA" w:rsidRPr="005644AA" w:rsidRDefault="005644AA" w:rsidP="005644AA">
            <w:pPr>
              <w:spacing w:after="0"/>
              <w:ind w:left="0"/>
              <w:rPr>
                <w:sz w:val="20"/>
                <w:szCs w:val="20"/>
                <w:lang w:eastAsia="en-NZ"/>
              </w:rPr>
            </w:pPr>
          </w:p>
        </w:tc>
      </w:tr>
      <w:tr w:rsidR="005644AA" w:rsidRPr="005644AA" w14:paraId="38D36DF1" w14:textId="77777777" w:rsidTr="005B54AE">
        <w:trPr>
          <w:trHeight w:val="255"/>
        </w:trPr>
        <w:tc>
          <w:tcPr>
            <w:tcW w:w="2976" w:type="dxa"/>
            <w:tcBorders>
              <w:top w:val="single" w:sz="4" w:space="0" w:color="auto"/>
              <w:left w:val="single" w:sz="4" w:space="0" w:color="auto"/>
              <w:bottom w:val="nil"/>
              <w:right w:val="single" w:sz="4" w:space="0" w:color="auto"/>
            </w:tcBorders>
            <w:noWrap/>
            <w:vAlign w:val="center"/>
            <w:hideMark/>
          </w:tcPr>
          <w:p w14:paraId="1356DC95"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960" w:type="dxa"/>
            <w:tcBorders>
              <w:top w:val="single" w:sz="4" w:space="0" w:color="auto"/>
              <w:left w:val="single" w:sz="4" w:space="0" w:color="auto"/>
              <w:bottom w:val="nil"/>
              <w:right w:val="single" w:sz="4" w:space="0" w:color="auto"/>
            </w:tcBorders>
            <w:noWrap/>
            <w:hideMark/>
          </w:tcPr>
          <w:p w14:paraId="065908BD" w14:textId="4DCF880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79%</w:t>
            </w:r>
          </w:p>
        </w:tc>
        <w:tc>
          <w:tcPr>
            <w:tcW w:w="960" w:type="dxa"/>
            <w:tcBorders>
              <w:top w:val="single" w:sz="4" w:space="0" w:color="auto"/>
              <w:left w:val="nil"/>
              <w:bottom w:val="nil"/>
              <w:right w:val="nil"/>
            </w:tcBorders>
            <w:noWrap/>
            <w:hideMark/>
          </w:tcPr>
          <w:p w14:paraId="20B0EE83" w14:textId="5DC74CD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78%</w:t>
            </w:r>
          </w:p>
        </w:tc>
        <w:tc>
          <w:tcPr>
            <w:tcW w:w="960" w:type="dxa"/>
            <w:tcBorders>
              <w:top w:val="single" w:sz="4" w:space="0" w:color="auto"/>
              <w:left w:val="nil"/>
              <w:bottom w:val="nil"/>
              <w:right w:val="nil"/>
            </w:tcBorders>
            <w:noWrap/>
            <w:hideMark/>
          </w:tcPr>
          <w:p w14:paraId="3EBAE5BE" w14:textId="4470B537"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65%</w:t>
            </w:r>
          </w:p>
        </w:tc>
        <w:tc>
          <w:tcPr>
            <w:tcW w:w="960" w:type="dxa"/>
            <w:tcBorders>
              <w:top w:val="single" w:sz="4" w:space="0" w:color="auto"/>
              <w:left w:val="nil"/>
              <w:bottom w:val="nil"/>
              <w:right w:val="nil"/>
            </w:tcBorders>
            <w:noWrap/>
            <w:hideMark/>
          </w:tcPr>
          <w:p w14:paraId="230C6ECF" w14:textId="0DACE10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71%</w:t>
            </w:r>
          </w:p>
        </w:tc>
        <w:tc>
          <w:tcPr>
            <w:tcW w:w="960" w:type="dxa"/>
            <w:tcBorders>
              <w:top w:val="single" w:sz="4" w:space="0" w:color="auto"/>
              <w:left w:val="nil"/>
              <w:bottom w:val="nil"/>
              <w:right w:val="nil"/>
            </w:tcBorders>
            <w:noWrap/>
            <w:hideMark/>
          </w:tcPr>
          <w:p w14:paraId="2F03CB4D" w14:textId="1394570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76%</w:t>
            </w:r>
          </w:p>
        </w:tc>
        <w:tc>
          <w:tcPr>
            <w:tcW w:w="960" w:type="dxa"/>
            <w:tcBorders>
              <w:top w:val="single" w:sz="4" w:space="0" w:color="auto"/>
              <w:left w:val="nil"/>
              <w:bottom w:val="nil"/>
              <w:right w:val="single" w:sz="4" w:space="0" w:color="auto"/>
            </w:tcBorders>
            <w:noWrap/>
            <w:hideMark/>
          </w:tcPr>
          <w:p w14:paraId="3F9B031E" w14:textId="5B502DD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70%</w:t>
            </w:r>
          </w:p>
        </w:tc>
      </w:tr>
      <w:tr w:rsidR="005644AA" w:rsidRPr="005644AA" w14:paraId="044AF725" w14:textId="77777777" w:rsidTr="005B54AE">
        <w:trPr>
          <w:trHeight w:val="255"/>
        </w:trPr>
        <w:tc>
          <w:tcPr>
            <w:tcW w:w="2976" w:type="dxa"/>
            <w:tcBorders>
              <w:top w:val="nil"/>
              <w:left w:val="single" w:sz="4" w:space="0" w:color="auto"/>
              <w:bottom w:val="single" w:sz="4" w:space="0" w:color="auto"/>
              <w:right w:val="single" w:sz="4" w:space="0" w:color="auto"/>
            </w:tcBorders>
            <w:noWrap/>
            <w:vAlign w:val="center"/>
            <w:hideMark/>
          </w:tcPr>
          <w:p w14:paraId="222D7A70"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960" w:type="dxa"/>
            <w:tcBorders>
              <w:top w:val="nil"/>
              <w:left w:val="single" w:sz="4" w:space="0" w:color="auto"/>
              <w:bottom w:val="single" w:sz="4" w:space="0" w:color="auto"/>
              <w:right w:val="single" w:sz="4" w:space="0" w:color="auto"/>
            </w:tcBorders>
            <w:noWrap/>
            <w:hideMark/>
          </w:tcPr>
          <w:p w14:paraId="45BEE3E4" w14:textId="51ECA71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14%</w:t>
            </w:r>
          </w:p>
        </w:tc>
        <w:tc>
          <w:tcPr>
            <w:tcW w:w="960" w:type="dxa"/>
            <w:tcBorders>
              <w:top w:val="nil"/>
              <w:left w:val="nil"/>
              <w:bottom w:val="single" w:sz="4" w:space="0" w:color="auto"/>
              <w:right w:val="nil"/>
            </w:tcBorders>
            <w:noWrap/>
            <w:hideMark/>
          </w:tcPr>
          <w:p w14:paraId="47398D6D" w14:textId="7B0F311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15%</w:t>
            </w:r>
          </w:p>
        </w:tc>
        <w:tc>
          <w:tcPr>
            <w:tcW w:w="960" w:type="dxa"/>
            <w:tcBorders>
              <w:top w:val="nil"/>
              <w:left w:val="nil"/>
              <w:bottom w:val="single" w:sz="4" w:space="0" w:color="auto"/>
              <w:right w:val="nil"/>
            </w:tcBorders>
            <w:noWrap/>
            <w:hideMark/>
          </w:tcPr>
          <w:p w14:paraId="05F36226" w14:textId="676A235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13%</w:t>
            </w:r>
          </w:p>
        </w:tc>
        <w:tc>
          <w:tcPr>
            <w:tcW w:w="960" w:type="dxa"/>
            <w:tcBorders>
              <w:top w:val="nil"/>
              <w:left w:val="nil"/>
              <w:bottom w:val="single" w:sz="4" w:space="0" w:color="auto"/>
              <w:right w:val="nil"/>
            </w:tcBorders>
            <w:noWrap/>
            <w:hideMark/>
          </w:tcPr>
          <w:p w14:paraId="6508ED39" w14:textId="28D1344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19%</w:t>
            </w:r>
          </w:p>
        </w:tc>
        <w:tc>
          <w:tcPr>
            <w:tcW w:w="960" w:type="dxa"/>
            <w:tcBorders>
              <w:top w:val="nil"/>
              <w:left w:val="nil"/>
              <w:bottom w:val="single" w:sz="4" w:space="0" w:color="auto"/>
              <w:right w:val="nil"/>
            </w:tcBorders>
            <w:noWrap/>
            <w:hideMark/>
          </w:tcPr>
          <w:p w14:paraId="22817DFF" w14:textId="43D72E5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11%</w:t>
            </w:r>
          </w:p>
        </w:tc>
        <w:tc>
          <w:tcPr>
            <w:tcW w:w="960" w:type="dxa"/>
            <w:tcBorders>
              <w:top w:val="nil"/>
              <w:left w:val="nil"/>
              <w:bottom w:val="single" w:sz="4" w:space="0" w:color="auto"/>
              <w:right w:val="single" w:sz="4" w:space="0" w:color="auto"/>
            </w:tcBorders>
            <w:noWrap/>
            <w:hideMark/>
          </w:tcPr>
          <w:p w14:paraId="5CCB74C1" w14:textId="22E8B593"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22%</w:t>
            </w:r>
          </w:p>
        </w:tc>
      </w:tr>
      <w:tr w:rsidR="005644AA" w:rsidRPr="005644AA" w14:paraId="69D27D63" w14:textId="77777777" w:rsidTr="005B54AE">
        <w:trPr>
          <w:trHeight w:val="70"/>
        </w:trPr>
        <w:tc>
          <w:tcPr>
            <w:tcW w:w="2976" w:type="dxa"/>
            <w:noWrap/>
            <w:vAlign w:val="center"/>
            <w:hideMark/>
          </w:tcPr>
          <w:p w14:paraId="4AF7F08D" w14:textId="77777777" w:rsidR="005644AA" w:rsidRPr="005644AA" w:rsidRDefault="005644AA" w:rsidP="005644AA">
            <w:pPr>
              <w:rPr>
                <w:rFonts w:ascii="Calibri" w:eastAsia="Times New Roman" w:hAnsi="Calibri" w:cs="Calibri"/>
                <w:color w:val="000000"/>
                <w:sz w:val="12"/>
                <w:szCs w:val="12"/>
                <w:lang w:eastAsia="en-NZ"/>
              </w:rPr>
            </w:pPr>
          </w:p>
        </w:tc>
        <w:tc>
          <w:tcPr>
            <w:tcW w:w="960" w:type="dxa"/>
            <w:noWrap/>
            <w:hideMark/>
          </w:tcPr>
          <w:p w14:paraId="24D42E36" w14:textId="77777777" w:rsidR="005644AA" w:rsidRPr="005644AA" w:rsidRDefault="005644AA" w:rsidP="005644AA">
            <w:pPr>
              <w:spacing w:after="0"/>
              <w:ind w:left="0"/>
              <w:rPr>
                <w:sz w:val="20"/>
                <w:szCs w:val="20"/>
                <w:lang w:eastAsia="en-NZ"/>
              </w:rPr>
            </w:pPr>
          </w:p>
        </w:tc>
        <w:tc>
          <w:tcPr>
            <w:tcW w:w="960" w:type="dxa"/>
            <w:noWrap/>
            <w:hideMark/>
          </w:tcPr>
          <w:p w14:paraId="7AFD910D" w14:textId="77777777" w:rsidR="005644AA" w:rsidRPr="005644AA" w:rsidRDefault="005644AA" w:rsidP="005644AA">
            <w:pPr>
              <w:spacing w:after="0"/>
              <w:ind w:left="0"/>
              <w:rPr>
                <w:sz w:val="20"/>
                <w:szCs w:val="20"/>
                <w:lang w:eastAsia="en-NZ"/>
              </w:rPr>
            </w:pPr>
          </w:p>
        </w:tc>
        <w:tc>
          <w:tcPr>
            <w:tcW w:w="960" w:type="dxa"/>
            <w:noWrap/>
            <w:hideMark/>
          </w:tcPr>
          <w:p w14:paraId="6CB28BD7" w14:textId="77777777" w:rsidR="005644AA" w:rsidRPr="005644AA" w:rsidRDefault="005644AA" w:rsidP="005644AA">
            <w:pPr>
              <w:spacing w:after="0"/>
              <w:ind w:left="0"/>
              <w:rPr>
                <w:sz w:val="20"/>
                <w:szCs w:val="20"/>
                <w:lang w:eastAsia="en-NZ"/>
              </w:rPr>
            </w:pPr>
          </w:p>
        </w:tc>
        <w:tc>
          <w:tcPr>
            <w:tcW w:w="960" w:type="dxa"/>
            <w:noWrap/>
            <w:hideMark/>
          </w:tcPr>
          <w:p w14:paraId="18ABBB82" w14:textId="77777777" w:rsidR="005644AA" w:rsidRPr="005644AA" w:rsidRDefault="005644AA" w:rsidP="005644AA">
            <w:pPr>
              <w:spacing w:after="0"/>
              <w:ind w:left="0"/>
              <w:rPr>
                <w:sz w:val="20"/>
                <w:szCs w:val="20"/>
                <w:lang w:eastAsia="en-NZ"/>
              </w:rPr>
            </w:pPr>
          </w:p>
        </w:tc>
        <w:tc>
          <w:tcPr>
            <w:tcW w:w="960" w:type="dxa"/>
            <w:noWrap/>
            <w:hideMark/>
          </w:tcPr>
          <w:p w14:paraId="0F451C35" w14:textId="77777777" w:rsidR="005644AA" w:rsidRPr="005644AA" w:rsidRDefault="005644AA" w:rsidP="005644AA">
            <w:pPr>
              <w:spacing w:after="0"/>
              <w:ind w:left="0"/>
              <w:rPr>
                <w:sz w:val="20"/>
                <w:szCs w:val="20"/>
                <w:lang w:eastAsia="en-NZ"/>
              </w:rPr>
            </w:pPr>
          </w:p>
        </w:tc>
        <w:tc>
          <w:tcPr>
            <w:tcW w:w="960" w:type="dxa"/>
            <w:noWrap/>
            <w:hideMark/>
          </w:tcPr>
          <w:p w14:paraId="6957D6A6" w14:textId="77777777" w:rsidR="005644AA" w:rsidRPr="005644AA" w:rsidRDefault="005644AA" w:rsidP="005644AA">
            <w:pPr>
              <w:spacing w:after="0"/>
              <w:ind w:left="0"/>
              <w:rPr>
                <w:sz w:val="20"/>
                <w:szCs w:val="20"/>
                <w:lang w:eastAsia="en-NZ"/>
              </w:rPr>
            </w:pPr>
          </w:p>
        </w:tc>
      </w:tr>
      <w:tr w:rsidR="005644AA" w:rsidRPr="005644AA" w14:paraId="7D57B1BE" w14:textId="77777777" w:rsidTr="005B54AE">
        <w:trPr>
          <w:trHeight w:val="255"/>
        </w:trPr>
        <w:tc>
          <w:tcPr>
            <w:tcW w:w="2976" w:type="dxa"/>
            <w:tcBorders>
              <w:top w:val="single" w:sz="4" w:space="0" w:color="auto"/>
              <w:left w:val="single" w:sz="4" w:space="0" w:color="auto"/>
              <w:bottom w:val="single" w:sz="4" w:space="0" w:color="auto"/>
              <w:right w:val="nil"/>
            </w:tcBorders>
            <w:noWrap/>
            <w:vAlign w:val="center"/>
            <w:hideMark/>
          </w:tcPr>
          <w:p w14:paraId="4B212C0F"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single" w:sz="4" w:space="0" w:color="auto"/>
            </w:tcBorders>
            <w:noWrap/>
            <w:hideMark/>
          </w:tcPr>
          <w:p w14:paraId="52A42745" w14:textId="61ECDF5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2,509</w:t>
            </w:r>
          </w:p>
        </w:tc>
        <w:tc>
          <w:tcPr>
            <w:tcW w:w="960" w:type="dxa"/>
            <w:tcBorders>
              <w:top w:val="single" w:sz="4" w:space="0" w:color="auto"/>
              <w:left w:val="nil"/>
              <w:bottom w:val="single" w:sz="4" w:space="0" w:color="auto"/>
              <w:right w:val="nil"/>
            </w:tcBorders>
            <w:noWrap/>
            <w:hideMark/>
          </w:tcPr>
          <w:p w14:paraId="7E836A83" w14:textId="53F1365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65</w:t>
            </w:r>
          </w:p>
        </w:tc>
        <w:tc>
          <w:tcPr>
            <w:tcW w:w="960" w:type="dxa"/>
            <w:tcBorders>
              <w:top w:val="single" w:sz="4" w:space="0" w:color="auto"/>
              <w:left w:val="nil"/>
              <w:bottom w:val="single" w:sz="4" w:space="0" w:color="auto"/>
              <w:right w:val="nil"/>
            </w:tcBorders>
            <w:noWrap/>
            <w:hideMark/>
          </w:tcPr>
          <w:p w14:paraId="129A2BBD" w14:textId="05F6942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25</w:t>
            </w:r>
          </w:p>
        </w:tc>
        <w:tc>
          <w:tcPr>
            <w:tcW w:w="960" w:type="dxa"/>
            <w:tcBorders>
              <w:top w:val="single" w:sz="4" w:space="0" w:color="auto"/>
              <w:left w:val="nil"/>
              <w:bottom w:val="single" w:sz="4" w:space="0" w:color="auto"/>
              <w:right w:val="nil"/>
            </w:tcBorders>
            <w:noWrap/>
            <w:hideMark/>
          </w:tcPr>
          <w:p w14:paraId="3F8CA6C9" w14:textId="60E7D0F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87</w:t>
            </w:r>
          </w:p>
        </w:tc>
        <w:tc>
          <w:tcPr>
            <w:tcW w:w="960" w:type="dxa"/>
            <w:tcBorders>
              <w:top w:val="single" w:sz="4" w:space="0" w:color="auto"/>
              <w:left w:val="nil"/>
              <w:bottom w:val="single" w:sz="4" w:space="0" w:color="auto"/>
              <w:right w:val="nil"/>
            </w:tcBorders>
            <w:noWrap/>
            <w:hideMark/>
          </w:tcPr>
          <w:p w14:paraId="11E73E8B" w14:textId="30465DC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90</w:t>
            </w:r>
          </w:p>
        </w:tc>
        <w:tc>
          <w:tcPr>
            <w:tcW w:w="960" w:type="dxa"/>
            <w:tcBorders>
              <w:top w:val="single" w:sz="4" w:space="0" w:color="auto"/>
              <w:left w:val="nil"/>
              <w:bottom w:val="single" w:sz="4" w:space="0" w:color="auto"/>
              <w:right w:val="single" w:sz="4" w:space="0" w:color="auto"/>
            </w:tcBorders>
            <w:noWrap/>
            <w:hideMark/>
          </w:tcPr>
          <w:p w14:paraId="6F5725F2" w14:textId="7F4C7D6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35</w:t>
            </w:r>
          </w:p>
        </w:tc>
      </w:tr>
    </w:tbl>
    <w:p w14:paraId="284AB78B" w14:textId="77777777" w:rsidR="00D07A5E" w:rsidRPr="005644AA" w:rsidRDefault="00D07A5E" w:rsidP="00D07A5E">
      <w:pPr>
        <w:spacing w:after="0"/>
        <w:ind w:left="426"/>
        <w:jc w:val="center"/>
        <w:rPr>
          <w:i/>
          <w:iCs/>
          <w:sz w:val="18"/>
          <w:szCs w:val="18"/>
          <w:lang w:val="en-AU"/>
        </w:rPr>
      </w:pPr>
      <w:bookmarkStart w:id="42" w:name="_Hlk76680828"/>
      <w:r w:rsidRPr="005644AA">
        <w:rPr>
          <w:i/>
          <w:iCs/>
          <w:sz w:val="18"/>
          <w:szCs w:val="18"/>
          <w:lang w:val="en-AU"/>
        </w:rPr>
        <w:t>N.B. Individual percentages may not sum to Total Likely or Total Unlikely owing to rounding</w:t>
      </w:r>
    </w:p>
    <w:bookmarkEnd w:id="42"/>
    <w:p w14:paraId="55700A2A" w14:textId="77777777" w:rsidR="00D07A5E" w:rsidRPr="005644AA" w:rsidRDefault="00D07A5E" w:rsidP="00D07A5E">
      <w:pPr>
        <w:spacing w:after="0"/>
        <w:rPr>
          <w:lang w:val="en-AU"/>
        </w:rPr>
      </w:pPr>
    </w:p>
    <w:tbl>
      <w:tblPr>
        <w:tblW w:w="8616" w:type="dxa"/>
        <w:tblInd w:w="421" w:type="dxa"/>
        <w:tblLook w:val="04A0" w:firstRow="1" w:lastRow="0" w:firstColumn="1" w:lastColumn="0" w:noHBand="0" w:noVBand="1"/>
      </w:tblPr>
      <w:tblGrid>
        <w:gridCol w:w="3260"/>
        <w:gridCol w:w="876"/>
        <w:gridCol w:w="857"/>
        <w:gridCol w:w="916"/>
        <w:gridCol w:w="894"/>
        <w:gridCol w:w="860"/>
        <w:gridCol w:w="953"/>
      </w:tblGrid>
      <w:tr w:rsidR="00D07A5E" w:rsidRPr="005644AA" w14:paraId="21E9AE69" w14:textId="77777777" w:rsidTr="00D07A5E">
        <w:trPr>
          <w:trHeight w:val="255"/>
        </w:trPr>
        <w:tc>
          <w:tcPr>
            <w:tcW w:w="3260" w:type="dxa"/>
            <w:vMerge w:val="restart"/>
            <w:tcBorders>
              <w:top w:val="single" w:sz="4" w:space="0" w:color="auto"/>
              <w:left w:val="single" w:sz="4" w:space="0" w:color="auto"/>
              <w:bottom w:val="nil"/>
              <w:right w:val="nil"/>
            </w:tcBorders>
            <w:vAlign w:val="center"/>
            <w:hideMark/>
          </w:tcPr>
          <w:p w14:paraId="4642CFB7"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lastRenderedPageBreak/>
              <w:t>Will you get a COVID-19 vaccine?</w:t>
            </w:r>
            <w:r w:rsidRPr="005644AA">
              <w:rPr>
                <w:rFonts w:ascii="Calibri" w:eastAsia="Times New Roman" w:hAnsi="Calibri" w:cs="Calibri"/>
                <w:color w:val="000000"/>
                <w:sz w:val="20"/>
                <w:szCs w:val="20"/>
                <w:lang w:eastAsia="en-NZ"/>
              </w:rPr>
              <w:br/>
              <w:t>(including those who have already had it)</w:t>
            </w:r>
          </w:p>
        </w:tc>
        <w:tc>
          <w:tcPr>
            <w:tcW w:w="876" w:type="dxa"/>
            <w:vMerge w:val="restart"/>
            <w:tcBorders>
              <w:top w:val="single" w:sz="4" w:space="0" w:color="auto"/>
              <w:left w:val="single" w:sz="4" w:space="0" w:color="auto"/>
              <w:bottom w:val="nil"/>
              <w:right w:val="nil"/>
            </w:tcBorders>
            <w:vAlign w:val="center"/>
            <w:hideMark/>
          </w:tcPr>
          <w:p w14:paraId="0C276CE3" w14:textId="77777777" w:rsidR="00D07A5E" w:rsidRPr="005644AA" w:rsidRDefault="00D07A5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ALL</w:t>
            </w:r>
          </w:p>
        </w:tc>
        <w:tc>
          <w:tcPr>
            <w:tcW w:w="4480" w:type="dxa"/>
            <w:gridSpan w:val="5"/>
            <w:tcBorders>
              <w:top w:val="single" w:sz="4" w:space="0" w:color="auto"/>
              <w:left w:val="single" w:sz="4" w:space="0" w:color="auto"/>
              <w:bottom w:val="single" w:sz="4" w:space="0" w:color="auto"/>
              <w:right w:val="single" w:sz="4" w:space="0" w:color="000000"/>
            </w:tcBorders>
            <w:vAlign w:val="center"/>
            <w:hideMark/>
          </w:tcPr>
          <w:p w14:paraId="5F88E5ED" w14:textId="77777777" w:rsidR="00D07A5E" w:rsidRPr="005644AA" w:rsidRDefault="00D07A5E">
            <w:pPr>
              <w:spacing w:after="0" w:line="240" w:lineRule="auto"/>
              <w:ind w:left="0"/>
              <w:jc w:val="center"/>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DHBs</w:t>
            </w:r>
          </w:p>
        </w:tc>
      </w:tr>
      <w:tr w:rsidR="00D07A5E" w:rsidRPr="005644AA" w14:paraId="05E1DC22" w14:textId="77777777" w:rsidTr="00D07A5E">
        <w:trPr>
          <w:trHeight w:val="450"/>
        </w:trPr>
        <w:tc>
          <w:tcPr>
            <w:tcW w:w="0" w:type="auto"/>
            <w:vMerge/>
            <w:tcBorders>
              <w:top w:val="single" w:sz="4" w:space="0" w:color="auto"/>
              <w:left w:val="single" w:sz="4" w:space="0" w:color="auto"/>
              <w:bottom w:val="nil"/>
              <w:right w:val="nil"/>
            </w:tcBorders>
            <w:vAlign w:val="center"/>
            <w:hideMark/>
          </w:tcPr>
          <w:p w14:paraId="1CD4A88C" w14:textId="77777777" w:rsidR="00D07A5E" w:rsidRPr="005644AA" w:rsidRDefault="00D07A5E">
            <w:pPr>
              <w:spacing w:after="0"/>
              <w:ind w:left="0"/>
              <w:rPr>
                <w:rFonts w:ascii="Calibri" w:eastAsia="Times New Roman" w:hAnsi="Calibri" w:cs="Calibri"/>
                <w:color w:val="000000"/>
                <w:sz w:val="20"/>
                <w:szCs w:val="20"/>
                <w:lang w:eastAsia="en-NZ"/>
              </w:rPr>
            </w:pPr>
          </w:p>
        </w:tc>
        <w:tc>
          <w:tcPr>
            <w:tcW w:w="0" w:type="auto"/>
            <w:vMerge/>
            <w:tcBorders>
              <w:top w:val="single" w:sz="4" w:space="0" w:color="auto"/>
              <w:left w:val="single" w:sz="4" w:space="0" w:color="auto"/>
              <w:bottom w:val="nil"/>
              <w:right w:val="nil"/>
            </w:tcBorders>
            <w:vAlign w:val="center"/>
            <w:hideMark/>
          </w:tcPr>
          <w:p w14:paraId="2552B164" w14:textId="77777777" w:rsidR="00D07A5E" w:rsidRPr="005644AA" w:rsidRDefault="00D07A5E">
            <w:pPr>
              <w:spacing w:after="0"/>
              <w:ind w:left="0"/>
              <w:rPr>
                <w:rFonts w:ascii="Calibri" w:eastAsia="Times New Roman" w:hAnsi="Calibri" w:cs="Calibri"/>
                <w:color w:val="000000"/>
                <w:sz w:val="20"/>
                <w:szCs w:val="20"/>
                <w:lang w:eastAsia="en-NZ"/>
              </w:rPr>
            </w:pPr>
          </w:p>
        </w:tc>
        <w:tc>
          <w:tcPr>
            <w:tcW w:w="857" w:type="dxa"/>
            <w:tcBorders>
              <w:top w:val="nil"/>
              <w:left w:val="single" w:sz="4" w:space="0" w:color="auto"/>
              <w:bottom w:val="single" w:sz="4" w:space="0" w:color="auto"/>
              <w:right w:val="nil"/>
            </w:tcBorders>
            <w:vAlign w:val="center"/>
            <w:hideMark/>
          </w:tcPr>
          <w:p w14:paraId="706C1B72"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Hutt</w:t>
            </w:r>
          </w:p>
        </w:tc>
        <w:tc>
          <w:tcPr>
            <w:tcW w:w="916" w:type="dxa"/>
            <w:tcBorders>
              <w:top w:val="nil"/>
              <w:left w:val="single" w:sz="4" w:space="0" w:color="auto"/>
              <w:bottom w:val="single" w:sz="4" w:space="0" w:color="auto"/>
              <w:right w:val="nil"/>
            </w:tcBorders>
            <w:vAlign w:val="center"/>
            <w:hideMark/>
          </w:tcPr>
          <w:p w14:paraId="7E65E79C"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Wairarapa</w:t>
            </w:r>
          </w:p>
        </w:tc>
        <w:tc>
          <w:tcPr>
            <w:tcW w:w="894" w:type="dxa"/>
            <w:tcBorders>
              <w:top w:val="nil"/>
              <w:left w:val="single" w:sz="4" w:space="0" w:color="auto"/>
              <w:bottom w:val="single" w:sz="4" w:space="0" w:color="auto"/>
              <w:right w:val="nil"/>
            </w:tcBorders>
            <w:vAlign w:val="center"/>
            <w:hideMark/>
          </w:tcPr>
          <w:p w14:paraId="26734DF9"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Nelson/</w:t>
            </w:r>
          </w:p>
          <w:p w14:paraId="30831E80"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Marl-</w:t>
            </w:r>
          </w:p>
          <w:p w14:paraId="3135F48F"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borough</w:t>
            </w:r>
          </w:p>
        </w:tc>
        <w:tc>
          <w:tcPr>
            <w:tcW w:w="860" w:type="dxa"/>
            <w:tcBorders>
              <w:top w:val="nil"/>
              <w:left w:val="single" w:sz="4" w:space="0" w:color="auto"/>
              <w:bottom w:val="single" w:sz="4" w:space="0" w:color="auto"/>
              <w:right w:val="nil"/>
            </w:tcBorders>
            <w:vAlign w:val="center"/>
            <w:hideMark/>
          </w:tcPr>
          <w:p w14:paraId="7DF3E68A"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West Coast</w:t>
            </w:r>
          </w:p>
        </w:tc>
        <w:tc>
          <w:tcPr>
            <w:tcW w:w="953" w:type="dxa"/>
            <w:tcBorders>
              <w:top w:val="nil"/>
              <w:left w:val="single" w:sz="4" w:space="0" w:color="auto"/>
              <w:bottom w:val="single" w:sz="4" w:space="0" w:color="auto"/>
              <w:right w:val="single" w:sz="4" w:space="0" w:color="auto"/>
            </w:tcBorders>
            <w:vAlign w:val="center"/>
            <w:hideMark/>
          </w:tcPr>
          <w:p w14:paraId="10E03F1C" w14:textId="77777777" w:rsidR="00D07A5E" w:rsidRPr="005644AA" w:rsidRDefault="00D07A5E">
            <w:pPr>
              <w:spacing w:after="0" w:line="240" w:lineRule="auto"/>
              <w:ind w:left="0"/>
              <w:jc w:val="center"/>
              <w:rPr>
                <w:rFonts w:ascii="Calibri" w:eastAsia="Times New Roman" w:hAnsi="Calibri" w:cs="Calibri"/>
                <w:color w:val="000000"/>
                <w:sz w:val="16"/>
                <w:szCs w:val="16"/>
                <w:lang w:eastAsia="en-NZ"/>
              </w:rPr>
            </w:pPr>
            <w:r w:rsidRPr="005644AA">
              <w:rPr>
                <w:rFonts w:ascii="Calibri" w:eastAsia="Times New Roman" w:hAnsi="Calibri" w:cs="Calibri"/>
                <w:color w:val="000000"/>
                <w:sz w:val="16"/>
                <w:szCs w:val="16"/>
                <w:lang w:eastAsia="en-NZ"/>
              </w:rPr>
              <w:t>South Canterbury</w:t>
            </w:r>
          </w:p>
        </w:tc>
      </w:tr>
      <w:tr w:rsidR="00D07A5E" w:rsidRPr="005644AA" w14:paraId="18F23C0B" w14:textId="77777777" w:rsidTr="00D07A5E">
        <w:trPr>
          <w:trHeight w:val="255"/>
        </w:trPr>
        <w:tc>
          <w:tcPr>
            <w:tcW w:w="3260" w:type="dxa"/>
            <w:tcBorders>
              <w:top w:val="single" w:sz="4" w:space="0" w:color="auto"/>
              <w:left w:val="single" w:sz="4" w:space="0" w:color="auto"/>
              <w:bottom w:val="nil"/>
              <w:right w:val="nil"/>
            </w:tcBorders>
            <w:noWrap/>
            <w:vAlign w:val="center"/>
            <w:hideMark/>
          </w:tcPr>
          <w:p w14:paraId="44C6B85A"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single" w:sz="4" w:space="0" w:color="auto"/>
              <w:left w:val="single" w:sz="4" w:space="0" w:color="auto"/>
              <w:bottom w:val="nil"/>
              <w:right w:val="single" w:sz="4" w:space="0" w:color="auto"/>
            </w:tcBorders>
            <w:noWrap/>
            <w:vAlign w:val="center"/>
            <w:hideMark/>
          </w:tcPr>
          <w:p w14:paraId="169B30C9"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57" w:type="dxa"/>
            <w:tcBorders>
              <w:top w:val="single" w:sz="4" w:space="0" w:color="auto"/>
              <w:left w:val="nil"/>
              <w:bottom w:val="nil"/>
              <w:right w:val="nil"/>
            </w:tcBorders>
            <w:noWrap/>
            <w:vAlign w:val="center"/>
            <w:hideMark/>
          </w:tcPr>
          <w:p w14:paraId="5AAB4B8F"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16" w:type="dxa"/>
            <w:tcBorders>
              <w:top w:val="single" w:sz="4" w:space="0" w:color="auto"/>
              <w:left w:val="nil"/>
              <w:bottom w:val="nil"/>
              <w:right w:val="nil"/>
            </w:tcBorders>
            <w:noWrap/>
            <w:vAlign w:val="center"/>
            <w:hideMark/>
          </w:tcPr>
          <w:p w14:paraId="787EA428"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94" w:type="dxa"/>
            <w:tcBorders>
              <w:top w:val="single" w:sz="4" w:space="0" w:color="auto"/>
              <w:left w:val="nil"/>
              <w:bottom w:val="nil"/>
              <w:right w:val="nil"/>
            </w:tcBorders>
            <w:noWrap/>
            <w:vAlign w:val="center"/>
            <w:hideMark/>
          </w:tcPr>
          <w:p w14:paraId="2D6C925C"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60" w:type="dxa"/>
            <w:tcBorders>
              <w:top w:val="single" w:sz="4" w:space="0" w:color="auto"/>
              <w:left w:val="nil"/>
              <w:bottom w:val="nil"/>
              <w:right w:val="nil"/>
            </w:tcBorders>
            <w:noWrap/>
            <w:vAlign w:val="center"/>
            <w:hideMark/>
          </w:tcPr>
          <w:p w14:paraId="3937A8C4"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953" w:type="dxa"/>
            <w:tcBorders>
              <w:top w:val="single" w:sz="4" w:space="0" w:color="auto"/>
              <w:left w:val="nil"/>
              <w:bottom w:val="nil"/>
              <w:right w:val="single" w:sz="4" w:space="0" w:color="auto"/>
            </w:tcBorders>
            <w:noWrap/>
            <w:vAlign w:val="center"/>
            <w:hideMark/>
          </w:tcPr>
          <w:p w14:paraId="27523CC6" w14:textId="77777777" w:rsidR="00D07A5E" w:rsidRPr="005644AA" w:rsidRDefault="00D07A5E">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r>
      <w:tr w:rsidR="005644AA" w:rsidRPr="005644AA" w14:paraId="42B1F7D2" w14:textId="77777777" w:rsidTr="004B194D">
        <w:trPr>
          <w:trHeight w:val="255"/>
        </w:trPr>
        <w:tc>
          <w:tcPr>
            <w:tcW w:w="3260" w:type="dxa"/>
            <w:tcBorders>
              <w:top w:val="nil"/>
              <w:left w:val="single" w:sz="4" w:space="0" w:color="auto"/>
              <w:bottom w:val="nil"/>
              <w:right w:val="nil"/>
            </w:tcBorders>
            <w:noWrap/>
            <w:vAlign w:val="center"/>
            <w:hideMark/>
          </w:tcPr>
          <w:p w14:paraId="1FF629BF"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w:t>
            </w:r>
          </w:p>
        </w:tc>
        <w:tc>
          <w:tcPr>
            <w:tcW w:w="876" w:type="dxa"/>
            <w:tcBorders>
              <w:top w:val="nil"/>
              <w:left w:val="single" w:sz="4" w:space="0" w:color="auto"/>
              <w:bottom w:val="nil"/>
              <w:right w:val="single" w:sz="4" w:space="0" w:color="auto"/>
            </w:tcBorders>
            <w:noWrap/>
            <w:hideMark/>
          </w:tcPr>
          <w:p w14:paraId="41AC3D42" w14:textId="78DD97F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33%</w:t>
            </w:r>
          </w:p>
        </w:tc>
        <w:tc>
          <w:tcPr>
            <w:tcW w:w="857" w:type="dxa"/>
            <w:noWrap/>
            <w:hideMark/>
          </w:tcPr>
          <w:p w14:paraId="07B6E1A6" w14:textId="71498D4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29%</w:t>
            </w:r>
          </w:p>
        </w:tc>
        <w:tc>
          <w:tcPr>
            <w:tcW w:w="916" w:type="dxa"/>
            <w:noWrap/>
            <w:hideMark/>
          </w:tcPr>
          <w:p w14:paraId="0DFB5A86" w14:textId="0C6BEEF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28%</w:t>
            </w:r>
          </w:p>
        </w:tc>
        <w:tc>
          <w:tcPr>
            <w:tcW w:w="894" w:type="dxa"/>
            <w:noWrap/>
            <w:hideMark/>
          </w:tcPr>
          <w:p w14:paraId="7ECC8983" w14:textId="02C49D2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23%</w:t>
            </w:r>
          </w:p>
        </w:tc>
        <w:tc>
          <w:tcPr>
            <w:tcW w:w="860" w:type="dxa"/>
            <w:noWrap/>
            <w:hideMark/>
          </w:tcPr>
          <w:p w14:paraId="07C467B2" w14:textId="53D63FE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39%</w:t>
            </w:r>
          </w:p>
        </w:tc>
        <w:tc>
          <w:tcPr>
            <w:tcW w:w="953" w:type="dxa"/>
            <w:tcBorders>
              <w:top w:val="nil"/>
              <w:left w:val="nil"/>
              <w:bottom w:val="nil"/>
              <w:right w:val="single" w:sz="4" w:space="0" w:color="auto"/>
            </w:tcBorders>
            <w:noWrap/>
            <w:hideMark/>
          </w:tcPr>
          <w:p w14:paraId="14CAC9F2" w14:textId="12605C5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26%</w:t>
            </w:r>
          </w:p>
        </w:tc>
      </w:tr>
      <w:tr w:rsidR="005644AA" w:rsidRPr="005644AA" w14:paraId="1990291D" w14:textId="77777777" w:rsidTr="004B194D">
        <w:trPr>
          <w:trHeight w:val="255"/>
        </w:trPr>
        <w:tc>
          <w:tcPr>
            <w:tcW w:w="3260" w:type="dxa"/>
            <w:tcBorders>
              <w:top w:val="nil"/>
              <w:left w:val="single" w:sz="4" w:space="0" w:color="auto"/>
              <w:bottom w:val="nil"/>
              <w:right w:val="nil"/>
            </w:tcBorders>
            <w:noWrap/>
            <w:vAlign w:val="center"/>
            <w:hideMark/>
          </w:tcPr>
          <w:p w14:paraId="407D01E4"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likely</w:t>
            </w:r>
          </w:p>
        </w:tc>
        <w:tc>
          <w:tcPr>
            <w:tcW w:w="876" w:type="dxa"/>
            <w:tcBorders>
              <w:top w:val="nil"/>
              <w:left w:val="single" w:sz="4" w:space="0" w:color="auto"/>
              <w:bottom w:val="nil"/>
              <w:right w:val="single" w:sz="4" w:space="0" w:color="auto"/>
            </w:tcBorders>
            <w:noWrap/>
            <w:hideMark/>
          </w:tcPr>
          <w:p w14:paraId="16BE5010" w14:textId="68A1B06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10%</w:t>
            </w:r>
          </w:p>
        </w:tc>
        <w:tc>
          <w:tcPr>
            <w:tcW w:w="857" w:type="dxa"/>
            <w:noWrap/>
            <w:hideMark/>
          </w:tcPr>
          <w:p w14:paraId="1E122D30" w14:textId="7282A47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w:t>
            </w:r>
          </w:p>
        </w:tc>
        <w:tc>
          <w:tcPr>
            <w:tcW w:w="916" w:type="dxa"/>
            <w:noWrap/>
            <w:hideMark/>
          </w:tcPr>
          <w:p w14:paraId="3A5C46D5" w14:textId="475DCAF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894" w:type="dxa"/>
            <w:noWrap/>
            <w:hideMark/>
          </w:tcPr>
          <w:p w14:paraId="01161C4B" w14:textId="55FAA72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860" w:type="dxa"/>
            <w:noWrap/>
            <w:hideMark/>
          </w:tcPr>
          <w:p w14:paraId="48482497" w14:textId="3E02A77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18%</w:t>
            </w:r>
          </w:p>
        </w:tc>
        <w:tc>
          <w:tcPr>
            <w:tcW w:w="953" w:type="dxa"/>
            <w:tcBorders>
              <w:top w:val="nil"/>
              <w:left w:val="nil"/>
              <w:bottom w:val="nil"/>
              <w:right w:val="single" w:sz="4" w:space="0" w:color="auto"/>
            </w:tcBorders>
            <w:noWrap/>
            <w:hideMark/>
          </w:tcPr>
          <w:p w14:paraId="12B0894E" w14:textId="6FBB226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r>
      <w:tr w:rsidR="005644AA" w:rsidRPr="005644AA" w14:paraId="65E7866D" w14:textId="77777777" w:rsidTr="004B194D">
        <w:trPr>
          <w:trHeight w:val="255"/>
        </w:trPr>
        <w:tc>
          <w:tcPr>
            <w:tcW w:w="3260" w:type="dxa"/>
            <w:tcBorders>
              <w:top w:val="nil"/>
              <w:left w:val="single" w:sz="4" w:space="0" w:color="auto"/>
              <w:bottom w:val="nil"/>
              <w:right w:val="nil"/>
            </w:tcBorders>
            <w:noWrap/>
            <w:vAlign w:val="center"/>
            <w:hideMark/>
          </w:tcPr>
          <w:p w14:paraId="4A8604B7"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Likely</w:t>
            </w:r>
          </w:p>
        </w:tc>
        <w:tc>
          <w:tcPr>
            <w:tcW w:w="876" w:type="dxa"/>
            <w:tcBorders>
              <w:top w:val="nil"/>
              <w:left w:val="single" w:sz="4" w:space="0" w:color="auto"/>
              <w:bottom w:val="nil"/>
              <w:right w:val="single" w:sz="4" w:space="0" w:color="auto"/>
            </w:tcBorders>
            <w:noWrap/>
            <w:hideMark/>
          </w:tcPr>
          <w:p w14:paraId="126FCFC1" w14:textId="05864FC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857" w:type="dxa"/>
            <w:noWrap/>
            <w:hideMark/>
          </w:tcPr>
          <w:p w14:paraId="6681C879" w14:textId="635F88B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20%</w:t>
            </w:r>
          </w:p>
        </w:tc>
        <w:tc>
          <w:tcPr>
            <w:tcW w:w="916" w:type="dxa"/>
            <w:noWrap/>
            <w:hideMark/>
          </w:tcPr>
          <w:p w14:paraId="1BF4ADFD" w14:textId="77C4DA4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894" w:type="dxa"/>
            <w:noWrap/>
            <w:hideMark/>
          </w:tcPr>
          <w:p w14:paraId="14C38932" w14:textId="52ED657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860" w:type="dxa"/>
            <w:noWrap/>
            <w:hideMark/>
          </w:tcPr>
          <w:p w14:paraId="2C73052D" w14:textId="60F6332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53" w:type="dxa"/>
            <w:tcBorders>
              <w:top w:val="nil"/>
              <w:left w:val="nil"/>
              <w:bottom w:val="nil"/>
              <w:right w:val="single" w:sz="4" w:space="0" w:color="auto"/>
            </w:tcBorders>
            <w:noWrap/>
            <w:hideMark/>
          </w:tcPr>
          <w:p w14:paraId="539A6A29" w14:textId="453F909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r>
      <w:tr w:rsidR="005644AA" w:rsidRPr="005644AA" w14:paraId="6297D646" w14:textId="77777777" w:rsidTr="004B194D">
        <w:trPr>
          <w:trHeight w:val="255"/>
        </w:trPr>
        <w:tc>
          <w:tcPr>
            <w:tcW w:w="3260" w:type="dxa"/>
            <w:tcBorders>
              <w:top w:val="nil"/>
              <w:left w:val="single" w:sz="4" w:space="0" w:color="auto"/>
              <w:bottom w:val="nil"/>
              <w:right w:val="nil"/>
            </w:tcBorders>
            <w:noWrap/>
            <w:vAlign w:val="center"/>
            <w:hideMark/>
          </w:tcPr>
          <w:p w14:paraId="7E1CF423"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Unlikely</w:t>
            </w:r>
          </w:p>
        </w:tc>
        <w:tc>
          <w:tcPr>
            <w:tcW w:w="876" w:type="dxa"/>
            <w:tcBorders>
              <w:top w:val="nil"/>
              <w:left w:val="single" w:sz="4" w:space="0" w:color="auto"/>
              <w:bottom w:val="nil"/>
              <w:right w:val="single" w:sz="4" w:space="0" w:color="auto"/>
            </w:tcBorders>
            <w:noWrap/>
            <w:hideMark/>
          </w:tcPr>
          <w:p w14:paraId="37CEDC2D" w14:textId="07D4E2B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857" w:type="dxa"/>
            <w:noWrap/>
            <w:hideMark/>
          </w:tcPr>
          <w:p w14:paraId="15E16EC3" w14:textId="0D478A5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916" w:type="dxa"/>
            <w:noWrap/>
            <w:hideMark/>
          </w:tcPr>
          <w:p w14:paraId="0462DC1A" w14:textId="741B78A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894" w:type="dxa"/>
            <w:noWrap/>
            <w:hideMark/>
          </w:tcPr>
          <w:p w14:paraId="5FA279D4" w14:textId="77F3FD5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w:t>
            </w:r>
          </w:p>
        </w:tc>
        <w:tc>
          <w:tcPr>
            <w:tcW w:w="860" w:type="dxa"/>
            <w:noWrap/>
            <w:hideMark/>
          </w:tcPr>
          <w:p w14:paraId="7728B68B" w14:textId="702A589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53" w:type="dxa"/>
            <w:tcBorders>
              <w:top w:val="nil"/>
              <w:left w:val="nil"/>
              <w:bottom w:val="nil"/>
              <w:right w:val="single" w:sz="4" w:space="0" w:color="auto"/>
            </w:tcBorders>
            <w:noWrap/>
            <w:hideMark/>
          </w:tcPr>
          <w:p w14:paraId="6FEFEE5A" w14:textId="2BFE0B7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12%</w:t>
            </w:r>
          </w:p>
        </w:tc>
      </w:tr>
      <w:tr w:rsidR="005644AA" w:rsidRPr="005644AA" w14:paraId="678BFDA1" w14:textId="77777777" w:rsidTr="004B194D">
        <w:trPr>
          <w:trHeight w:val="255"/>
        </w:trPr>
        <w:tc>
          <w:tcPr>
            <w:tcW w:w="3260" w:type="dxa"/>
            <w:tcBorders>
              <w:top w:val="nil"/>
              <w:left w:val="single" w:sz="4" w:space="0" w:color="auto"/>
              <w:bottom w:val="nil"/>
              <w:right w:val="nil"/>
            </w:tcBorders>
            <w:noWrap/>
            <w:vAlign w:val="center"/>
            <w:hideMark/>
          </w:tcPr>
          <w:p w14:paraId="760424B3"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Most unlikely</w:t>
            </w:r>
          </w:p>
        </w:tc>
        <w:tc>
          <w:tcPr>
            <w:tcW w:w="876" w:type="dxa"/>
            <w:tcBorders>
              <w:top w:val="nil"/>
              <w:left w:val="single" w:sz="4" w:space="0" w:color="auto"/>
              <w:bottom w:val="nil"/>
              <w:right w:val="single" w:sz="4" w:space="0" w:color="auto"/>
            </w:tcBorders>
            <w:noWrap/>
            <w:hideMark/>
          </w:tcPr>
          <w:p w14:paraId="1800EF1A" w14:textId="79FCFF74"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c>
          <w:tcPr>
            <w:tcW w:w="857" w:type="dxa"/>
            <w:noWrap/>
            <w:hideMark/>
          </w:tcPr>
          <w:p w14:paraId="76E16686" w14:textId="4688CA4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11%</w:t>
            </w:r>
          </w:p>
        </w:tc>
        <w:tc>
          <w:tcPr>
            <w:tcW w:w="916" w:type="dxa"/>
            <w:noWrap/>
            <w:hideMark/>
          </w:tcPr>
          <w:p w14:paraId="402717B8" w14:textId="2FBCA11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894" w:type="dxa"/>
            <w:noWrap/>
            <w:hideMark/>
          </w:tcPr>
          <w:p w14:paraId="36C5BD32" w14:textId="2E9D03C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860" w:type="dxa"/>
            <w:noWrap/>
            <w:hideMark/>
          </w:tcPr>
          <w:p w14:paraId="5AF7E85A" w14:textId="2E3D6B9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c>
          <w:tcPr>
            <w:tcW w:w="953" w:type="dxa"/>
            <w:tcBorders>
              <w:top w:val="nil"/>
              <w:left w:val="nil"/>
              <w:bottom w:val="nil"/>
              <w:right w:val="single" w:sz="4" w:space="0" w:color="auto"/>
            </w:tcBorders>
            <w:noWrap/>
            <w:hideMark/>
          </w:tcPr>
          <w:p w14:paraId="73999F95" w14:textId="49E2B29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r>
      <w:tr w:rsidR="005644AA" w:rsidRPr="005644AA" w14:paraId="7A0AFBD4" w14:textId="77777777" w:rsidTr="004B194D">
        <w:trPr>
          <w:trHeight w:val="255"/>
        </w:trPr>
        <w:tc>
          <w:tcPr>
            <w:tcW w:w="3260" w:type="dxa"/>
            <w:tcBorders>
              <w:top w:val="nil"/>
              <w:left w:val="single" w:sz="4" w:space="0" w:color="auto"/>
              <w:bottom w:val="nil"/>
              <w:right w:val="nil"/>
            </w:tcBorders>
            <w:noWrap/>
            <w:vAlign w:val="center"/>
            <w:hideMark/>
          </w:tcPr>
          <w:p w14:paraId="008DF5EA"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Definitely not</w:t>
            </w:r>
          </w:p>
        </w:tc>
        <w:tc>
          <w:tcPr>
            <w:tcW w:w="876" w:type="dxa"/>
            <w:tcBorders>
              <w:top w:val="nil"/>
              <w:left w:val="single" w:sz="4" w:space="0" w:color="auto"/>
              <w:bottom w:val="nil"/>
              <w:right w:val="single" w:sz="4" w:space="0" w:color="auto"/>
            </w:tcBorders>
            <w:noWrap/>
            <w:hideMark/>
          </w:tcPr>
          <w:p w14:paraId="611FBF1D" w14:textId="48B98C7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w:t>
            </w:r>
          </w:p>
        </w:tc>
        <w:tc>
          <w:tcPr>
            <w:tcW w:w="857" w:type="dxa"/>
            <w:noWrap/>
            <w:hideMark/>
          </w:tcPr>
          <w:p w14:paraId="19F3A2B7" w14:textId="2A7CF23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916" w:type="dxa"/>
            <w:noWrap/>
            <w:hideMark/>
          </w:tcPr>
          <w:p w14:paraId="32B609FE" w14:textId="140A735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10%</w:t>
            </w:r>
          </w:p>
        </w:tc>
        <w:tc>
          <w:tcPr>
            <w:tcW w:w="894" w:type="dxa"/>
            <w:noWrap/>
            <w:hideMark/>
          </w:tcPr>
          <w:p w14:paraId="0CAA2201" w14:textId="2A6D02D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13%</w:t>
            </w:r>
          </w:p>
        </w:tc>
        <w:tc>
          <w:tcPr>
            <w:tcW w:w="860" w:type="dxa"/>
            <w:noWrap/>
            <w:hideMark/>
          </w:tcPr>
          <w:p w14:paraId="75E733D6" w14:textId="06DE717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c>
          <w:tcPr>
            <w:tcW w:w="953" w:type="dxa"/>
            <w:tcBorders>
              <w:top w:val="nil"/>
              <w:left w:val="nil"/>
              <w:bottom w:val="nil"/>
              <w:right w:val="single" w:sz="4" w:space="0" w:color="auto"/>
            </w:tcBorders>
            <w:noWrap/>
            <w:hideMark/>
          </w:tcPr>
          <w:p w14:paraId="41BC90C7" w14:textId="14CC6B63"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18%</w:t>
            </w:r>
          </w:p>
        </w:tc>
      </w:tr>
      <w:tr w:rsidR="005644AA" w:rsidRPr="005644AA" w14:paraId="4E37EEED" w14:textId="77777777" w:rsidTr="004B194D">
        <w:trPr>
          <w:trHeight w:val="255"/>
        </w:trPr>
        <w:tc>
          <w:tcPr>
            <w:tcW w:w="3260" w:type="dxa"/>
            <w:tcBorders>
              <w:top w:val="nil"/>
              <w:left w:val="single" w:sz="4" w:space="0" w:color="auto"/>
              <w:bottom w:val="nil"/>
              <w:right w:val="nil"/>
            </w:tcBorders>
            <w:noWrap/>
            <w:vAlign w:val="center"/>
            <w:hideMark/>
          </w:tcPr>
          <w:p w14:paraId="126BF68B"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I'm not sure</w:t>
            </w:r>
          </w:p>
        </w:tc>
        <w:tc>
          <w:tcPr>
            <w:tcW w:w="876" w:type="dxa"/>
            <w:tcBorders>
              <w:top w:val="nil"/>
              <w:left w:val="single" w:sz="4" w:space="0" w:color="auto"/>
              <w:bottom w:val="nil"/>
              <w:right w:val="single" w:sz="4" w:space="0" w:color="auto"/>
            </w:tcBorders>
            <w:noWrap/>
            <w:hideMark/>
          </w:tcPr>
          <w:p w14:paraId="52DDF628" w14:textId="21776BC1"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857" w:type="dxa"/>
            <w:noWrap/>
            <w:hideMark/>
          </w:tcPr>
          <w:p w14:paraId="28393732" w14:textId="71F0C6B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w:t>
            </w:r>
          </w:p>
        </w:tc>
        <w:tc>
          <w:tcPr>
            <w:tcW w:w="916" w:type="dxa"/>
            <w:noWrap/>
            <w:hideMark/>
          </w:tcPr>
          <w:p w14:paraId="36074AC3" w14:textId="79321AE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4%</w:t>
            </w:r>
          </w:p>
        </w:tc>
        <w:tc>
          <w:tcPr>
            <w:tcW w:w="894" w:type="dxa"/>
            <w:noWrap/>
            <w:hideMark/>
          </w:tcPr>
          <w:p w14:paraId="50CBED43" w14:textId="7D08A1B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6%</w:t>
            </w:r>
          </w:p>
        </w:tc>
        <w:tc>
          <w:tcPr>
            <w:tcW w:w="860" w:type="dxa"/>
            <w:noWrap/>
            <w:hideMark/>
          </w:tcPr>
          <w:p w14:paraId="3A59F5B0" w14:textId="37D45AC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0%</w:t>
            </w:r>
          </w:p>
        </w:tc>
        <w:tc>
          <w:tcPr>
            <w:tcW w:w="953" w:type="dxa"/>
            <w:tcBorders>
              <w:top w:val="nil"/>
              <w:left w:val="nil"/>
              <w:bottom w:val="nil"/>
              <w:right w:val="single" w:sz="4" w:space="0" w:color="auto"/>
            </w:tcBorders>
            <w:noWrap/>
            <w:hideMark/>
          </w:tcPr>
          <w:p w14:paraId="28332C51" w14:textId="3B9348D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w:t>
            </w:r>
          </w:p>
        </w:tc>
      </w:tr>
      <w:tr w:rsidR="005644AA" w:rsidRPr="005644AA" w14:paraId="2CAE071B" w14:textId="77777777" w:rsidTr="004B194D">
        <w:trPr>
          <w:trHeight w:val="255"/>
        </w:trPr>
        <w:tc>
          <w:tcPr>
            <w:tcW w:w="3260" w:type="dxa"/>
            <w:tcBorders>
              <w:top w:val="nil"/>
              <w:left w:val="single" w:sz="4" w:space="0" w:color="auto"/>
              <w:bottom w:val="nil"/>
              <w:right w:val="nil"/>
            </w:tcBorders>
            <w:noWrap/>
            <w:vAlign w:val="center"/>
            <w:hideMark/>
          </w:tcPr>
          <w:p w14:paraId="52D5C939"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Already vaccinated</w:t>
            </w:r>
          </w:p>
        </w:tc>
        <w:tc>
          <w:tcPr>
            <w:tcW w:w="876" w:type="dxa"/>
            <w:tcBorders>
              <w:top w:val="nil"/>
              <w:left w:val="single" w:sz="4" w:space="0" w:color="auto"/>
              <w:bottom w:val="nil"/>
              <w:right w:val="single" w:sz="4" w:space="0" w:color="auto"/>
            </w:tcBorders>
            <w:noWrap/>
            <w:hideMark/>
          </w:tcPr>
          <w:p w14:paraId="6E95625A" w14:textId="7906CE1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29%</w:t>
            </w:r>
          </w:p>
        </w:tc>
        <w:tc>
          <w:tcPr>
            <w:tcW w:w="857" w:type="dxa"/>
            <w:noWrap/>
            <w:hideMark/>
          </w:tcPr>
          <w:p w14:paraId="73EAFDF2" w14:textId="1301973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25%</w:t>
            </w:r>
          </w:p>
        </w:tc>
        <w:tc>
          <w:tcPr>
            <w:tcW w:w="916" w:type="dxa"/>
            <w:noWrap/>
            <w:hideMark/>
          </w:tcPr>
          <w:p w14:paraId="191D1272" w14:textId="3541C14F"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38%</w:t>
            </w:r>
          </w:p>
        </w:tc>
        <w:tc>
          <w:tcPr>
            <w:tcW w:w="894" w:type="dxa"/>
            <w:noWrap/>
            <w:hideMark/>
          </w:tcPr>
          <w:p w14:paraId="0B5957B0" w14:textId="7534FCE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38%</w:t>
            </w:r>
          </w:p>
        </w:tc>
        <w:tc>
          <w:tcPr>
            <w:tcW w:w="860" w:type="dxa"/>
            <w:noWrap/>
            <w:hideMark/>
          </w:tcPr>
          <w:p w14:paraId="7D85BE38" w14:textId="187CA6E0"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34%</w:t>
            </w:r>
          </w:p>
        </w:tc>
        <w:tc>
          <w:tcPr>
            <w:tcW w:w="953" w:type="dxa"/>
            <w:tcBorders>
              <w:top w:val="nil"/>
              <w:left w:val="nil"/>
              <w:bottom w:val="nil"/>
              <w:right w:val="single" w:sz="4" w:space="0" w:color="auto"/>
            </w:tcBorders>
            <w:noWrap/>
            <w:hideMark/>
          </w:tcPr>
          <w:p w14:paraId="0EDF6EE5" w14:textId="76FE7EA5"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36%</w:t>
            </w:r>
          </w:p>
        </w:tc>
      </w:tr>
      <w:tr w:rsidR="005644AA" w:rsidRPr="005644AA" w14:paraId="79A5B467" w14:textId="77777777" w:rsidTr="004B194D">
        <w:trPr>
          <w:trHeight w:val="255"/>
        </w:trPr>
        <w:tc>
          <w:tcPr>
            <w:tcW w:w="3260" w:type="dxa"/>
            <w:tcBorders>
              <w:top w:val="nil"/>
              <w:left w:val="single" w:sz="4" w:space="0" w:color="auto"/>
              <w:bottom w:val="single" w:sz="4" w:space="0" w:color="auto"/>
              <w:right w:val="nil"/>
            </w:tcBorders>
            <w:noWrap/>
            <w:vAlign w:val="center"/>
            <w:hideMark/>
          </w:tcPr>
          <w:p w14:paraId="2B536E54"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 </w:t>
            </w:r>
          </w:p>
        </w:tc>
        <w:tc>
          <w:tcPr>
            <w:tcW w:w="876" w:type="dxa"/>
            <w:tcBorders>
              <w:top w:val="nil"/>
              <w:left w:val="single" w:sz="4" w:space="0" w:color="auto"/>
              <w:bottom w:val="single" w:sz="4" w:space="0" w:color="auto"/>
              <w:right w:val="single" w:sz="4" w:space="0" w:color="auto"/>
            </w:tcBorders>
            <w:noWrap/>
            <w:hideMark/>
          </w:tcPr>
          <w:p w14:paraId="3ABC45FC" w14:textId="1C4D700A"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857" w:type="dxa"/>
            <w:tcBorders>
              <w:top w:val="nil"/>
              <w:left w:val="nil"/>
              <w:bottom w:val="single" w:sz="4" w:space="0" w:color="auto"/>
              <w:right w:val="nil"/>
            </w:tcBorders>
            <w:noWrap/>
            <w:hideMark/>
          </w:tcPr>
          <w:p w14:paraId="63D5BA99" w14:textId="61CFE475"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16" w:type="dxa"/>
            <w:tcBorders>
              <w:top w:val="nil"/>
              <w:left w:val="nil"/>
              <w:bottom w:val="single" w:sz="4" w:space="0" w:color="auto"/>
              <w:right w:val="nil"/>
            </w:tcBorders>
            <w:noWrap/>
            <w:hideMark/>
          </w:tcPr>
          <w:p w14:paraId="1964688F" w14:textId="7F7C3883"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894" w:type="dxa"/>
            <w:tcBorders>
              <w:top w:val="nil"/>
              <w:left w:val="nil"/>
              <w:bottom w:val="single" w:sz="4" w:space="0" w:color="auto"/>
              <w:right w:val="nil"/>
            </w:tcBorders>
            <w:noWrap/>
            <w:hideMark/>
          </w:tcPr>
          <w:p w14:paraId="3C0BFBC8" w14:textId="5B90FBE4"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860" w:type="dxa"/>
            <w:tcBorders>
              <w:top w:val="nil"/>
              <w:left w:val="nil"/>
              <w:bottom w:val="single" w:sz="4" w:space="0" w:color="auto"/>
              <w:right w:val="nil"/>
            </w:tcBorders>
            <w:noWrap/>
            <w:hideMark/>
          </w:tcPr>
          <w:p w14:paraId="32C70C96" w14:textId="641C2EDF"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c>
          <w:tcPr>
            <w:tcW w:w="953" w:type="dxa"/>
            <w:tcBorders>
              <w:top w:val="nil"/>
              <w:left w:val="nil"/>
              <w:bottom w:val="single" w:sz="4" w:space="0" w:color="auto"/>
              <w:right w:val="single" w:sz="4" w:space="0" w:color="auto"/>
            </w:tcBorders>
            <w:noWrap/>
            <w:hideMark/>
          </w:tcPr>
          <w:p w14:paraId="193AA3AC" w14:textId="283F0112" w:rsidR="005644AA" w:rsidRPr="005644AA" w:rsidRDefault="005644AA" w:rsidP="005644AA">
            <w:pPr>
              <w:spacing w:after="0" w:line="240" w:lineRule="auto"/>
              <w:ind w:left="0"/>
              <w:rPr>
                <w:rFonts w:ascii="Calibri" w:eastAsia="Times New Roman" w:hAnsi="Calibri" w:cs="Calibri"/>
                <w:color w:val="000000"/>
                <w:sz w:val="20"/>
                <w:szCs w:val="20"/>
                <w:lang w:eastAsia="en-NZ"/>
              </w:rPr>
            </w:pPr>
          </w:p>
        </w:tc>
      </w:tr>
      <w:tr w:rsidR="005644AA" w:rsidRPr="005644AA" w14:paraId="6CC5E9D5" w14:textId="77777777" w:rsidTr="004B194D">
        <w:trPr>
          <w:trHeight w:val="255"/>
        </w:trPr>
        <w:tc>
          <w:tcPr>
            <w:tcW w:w="3260" w:type="dxa"/>
            <w:noWrap/>
            <w:vAlign w:val="center"/>
            <w:hideMark/>
          </w:tcPr>
          <w:p w14:paraId="6506D917" w14:textId="77777777" w:rsidR="005644AA" w:rsidRPr="005644AA" w:rsidRDefault="005644AA" w:rsidP="005644AA">
            <w:pPr>
              <w:rPr>
                <w:rFonts w:ascii="Calibri" w:eastAsia="Times New Roman" w:hAnsi="Calibri" w:cs="Calibri"/>
                <w:color w:val="000000"/>
                <w:sz w:val="20"/>
                <w:szCs w:val="20"/>
                <w:lang w:eastAsia="en-NZ"/>
              </w:rPr>
            </w:pPr>
          </w:p>
        </w:tc>
        <w:tc>
          <w:tcPr>
            <w:tcW w:w="876" w:type="dxa"/>
            <w:noWrap/>
            <w:hideMark/>
          </w:tcPr>
          <w:p w14:paraId="52C322FE" w14:textId="77777777" w:rsidR="005644AA" w:rsidRPr="005644AA" w:rsidRDefault="005644AA" w:rsidP="005644AA">
            <w:pPr>
              <w:spacing w:after="0"/>
              <w:ind w:left="0"/>
              <w:rPr>
                <w:sz w:val="20"/>
                <w:szCs w:val="20"/>
                <w:lang w:eastAsia="en-NZ"/>
              </w:rPr>
            </w:pPr>
          </w:p>
        </w:tc>
        <w:tc>
          <w:tcPr>
            <w:tcW w:w="857" w:type="dxa"/>
            <w:noWrap/>
            <w:hideMark/>
          </w:tcPr>
          <w:p w14:paraId="232249BC" w14:textId="77777777" w:rsidR="005644AA" w:rsidRPr="005644AA" w:rsidRDefault="005644AA" w:rsidP="005644AA">
            <w:pPr>
              <w:spacing w:after="0"/>
              <w:ind w:left="0"/>
              <w:rPr>
                <w:sz w:val="20"/>
                <w:szCs w:val="20"/>
                <w:lang w:eastAsia="en-NZ"/>
              </w:rPr>
            </w:pPr>
          </w:p>
        </w:tc>
        <w:tc>
          <w:tcPr>
            <w:tcW w:w="916" w:type="dxa"/>
            <w:noWrap/>
            <w:hideMark/>
          </w:tcPr>
          <w:p w14:paraId="75737481" w14:textId="77777777" w:rsidR="005644AA" w:rsidRPr="005644AA" w:rsidRDefault="005644AA" w:rsidP="005644AA">
            <w:pPr>
              <w:spacing w:after="0"/>
              <w:ind w:left="0"/>
              <w:rPr>
                <w:sz w:val="20"/>
                <w:szCs w:val="20"/>
                <w:lang w:eastAsia="en-NZ"/>
              </w:rPr>
            </w:pPr>
          </w:p>
        </w:tc>
        <w:tc>
          <w:tcPr>
            <w:tcW w:w="894" w:type="dxa"/>
            <w:noWrap/>
            <w:hideMark/>
          </w:tcPr>
          <w:p w14:paraId="69497671" w14:textId="77777777" w:rsidR="005644AA" w:rsidRPr="005644AA" w:rsidRDefault="005644AA" w:rsidP="005644AA">
            <w:pPr>
              <w:spacing w:after="0"/>
              <w:ind w:left="0"/>
              <w:rPr>
                <w:sz w:val="20"/>
                <w:szCs w:val="20"/>
                <w:lang w:eastAsia="en-NZ"/>
              </w:rPr>
            </w:pPr>
          </w:p>
        </w:tc>
        <w:tc>
          <w:tcPr>
            <w:tcW w:w="860" w:type="dxa"/>
            <w:noWrap/>
            <w:hideMark/>
          </w:tcPr>
          <w:p w14:paraId="4251B760" w14:textId="77777777" w:rsidR="005644AA" w:rsidRPr="005644AA" w:rsidRDefault="005644AA" w:rsidP="005644AA">
            <w:pPr>
              <w:spacing w:after="0"/>
              <w:ind w:left="0"/>
              <w:rPr>
                <w:sz w:val="20"/>
                <w:szCs w:val="20"/>
                <w:lang w:eastAsia="en-NZ"/>
              </w:rPr>
            </w:pPr>
          </w:p>
        </w:tc>
        <w:tc>
          <w:tcPr>
            <w:tcW w:w="953" w:type="dxa"/>
            <w:noWrap/>
            <w:hideMark/>
          </w:tcPr>
          <w:p w14:paraId="53F4AE0C" w14:textId="77777777" w:rsidR="005644AA" w:rsidRPr="005644AA" w:rsidRDefault="005644AA" w:rsidP="005644AA">
            <w:pPr>
              <w:spacing w:after="0"/>
              <w:ind w:left="0"/>
              <w:rPr>
                <w:sz w:val="20"/>
                <w:szCs w:val="20"/>
                <w:lang w:eastAsia="en-NZ"/>
              </w:rPr>
            </w:pPr>
          </w:p>
        </w:tc>
      </w:tr>
      <w:tr w:rsidR="005644AA" w:rsidRPr="005644AA" w14:paraId="2412C1FB" w14:textId="77777777" w:rsidTr="004B194D">
        <w:trPr>
          <w:trHeight w:val="255"/>
        </w:trPr>
        <w:tc>
          <w:tcPr>
            <w:tcW w:w="3260" w:type="dxa"/>
            <w:tcBorders>
              <w:top w:val="single" w:sz="4" w:space="0" w:color="auto"/>
              <w:left w:val="single" w:sz="4" w:space="0" w:color="auto"/>
              <w:bottom w:val="nil"/>
              <w:right w:val="single" w:sz="4" w:space="0" w:color="auto"/>
            </w:tcBorders>
            <w:noWrap/>
            <w:vAlign w:val="center"/>
            <w:hideMark/>
          </w:tcPr>
          <w:p w14:paraId="7FA88AA9"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LIKELY plus ALREADY VACCINATED</w:t>
            </w:r>
          </w:p>
        </w:tc>
        <w:tc>
          <w:tcPr>
            <w:tcW w:w="876" w:type="dxa"/>
            <w:tcBorders>
              <w:top w:val="single" w:sz="4" w:space="0" w:color="auto"/>
              <w:left w:val="single" w:sz="4" w:space="0" w:color="auto"/>
              <w:bottom w:val="nil"/>
              <w:right w:val="single" w:sz="4" w:space="0" w:color="auto"/>
            </w:tcBorders>
            <w:noWrap/>
            <w:hideMark/>
          </w:tcPr>
          <w:p w14:paraId="7FDC6004" w14:textId="19F4C8F7"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79%</w:t>
            </w:r>
          </w:p>
        </w:tc>
        <w:tc>
          <w:tcPr>
            <w:tcW w:w="857" w:type="dxa"/>
            <w:tcBorders>
              <w:top w:val="single" w:sz="4" w:space="0" w:color="auto"/>
              <w:left w:val="nil"/>
              <w:bottom w:val="nil"/>
              <w:right w:val="nil"/>
            </w:tcBorders>
            <w:noWrap/>
            <w:hideMark/>
          </w:tcPr>
          <w:p w14:paraId="445C6593" w14:textId="3112A44D"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74%</w:t>
            </w:r>
          </w:p>
        </w:tc>
        <w:tc>
          <w:tcPr>
            <w:tcW w:w="916" w:type="dxa"/>
            <w:tcBorders>
              <w:top w:val="single" w:sz="4" w:space="0" w:color="auto"/>
              <w:left w:val="nil"/>
              <w:bottom w:val="nil"/>
              <w:right w:val="nil"/>
            </w:tcBorders>
            <w:noWrap/>
            <w:hideMark/>
          </w:tcPr>
          <w:p w14:paraId="27B19670" w14:textId="38C6F45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74%</w:t>
            </w:r>
          </w:p>
        </w:tc>
        <w:tc>
          <w:tcPr>
            <w:tcW w:w="894" w:type="dxa"/>
            <w:tcBorders>
              <w:top w:val="single" w:sz="4" w:space="0" w:color="auto"/>
              <w:left w:val="nil"/>
              <w:bottom w:val="nil"/>
              <w:right w:val="nil"/>
            </w:tcBorders>
            <w:noWrap/>
            <w:hideMark/>
          </w:tcPr>
          <w:p w14:paraId="62E51EF4" w14:textId="6336F8B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73%</w:t>
            </w:r>
          </w:p>
        </w:tc>
        <w:tc>
          <w:tcPr>
            <w:tcW w:w="860" w:type="dxa"/>
            <w:tcBorders>
              <w:top w:val="single" w:sz="4" w:space="0" w:color="auto"/>
              <w:left w:val="nil"/>
              <w:bottom w:val="nil"/>
              <w:right w:val="nil"/>
            </w:tcBorders>
            <w:noWrap/>
            <w:hideMark/>
          </w:tcPr>
          <w:p w14:paraId="0AE14F6F" w14:textId="23AAF7C3"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95%</w:t>
            </w:r>
          </w:p>
        </w:tc>
        <w:tc>
          <w:tcPr>
            <w:tcW w:w="953" w:type="dxa"/>
            <w:tcBorders>
              <w:top w:val="single" w:sz="4" w:space="0" w:color="auto"/>
              <w:left w:val="nil"/>
              <w:bottom w:val="nil"/>
              <w:right w:val="single" w:sz="4" w:space="0" w:color="auto"/>
            </w:tcBorders>
            <w:noWrap/>
            <w:hideMark/>
          </w:tcPr>
          <w:p w14:paraId="00B1122C" w14:textId="38ACF52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68%</w:t>
            </w:r>
          </w:p>
        </w:tc>
      </w:tr>
      <w:tr w:rsidR="005644AA" w:rsidRPr="005644AA" w14:paraId="7D3B8C02" w14:textId="77777777" w:rsidTr="004B194D">
        <w:trPr>
          <w:trHeight w:val="255"/>
        </w:trPr>
        <w:tc>
          <w:tcPr>
            <w:tcW w:w="3260" w:type="dxa"/>
            <w:tcBorders>
              <w:top w:val="nil"/>
              <w:left w:val="single" w:sz="4" w:space="0" w:color="auto"/>
              <w:bottom w:val="single" w:sz="4" w:space="0" w:color="auto"/>
              <w:right w:val="single" w:sz="4" w:space="0" w:color="auto"/>
            </w:tcBorders>
            <w:noWrap/>
            <w:vAlign w:val="center"/>
            <w:hideMark/>
          </w:tcPr>
          <w:p w14:paraId="7EA88329"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TOTAL UNLIKELY</w:t>
            </w:r>
          </w:p>
        </w:tc>
        <w:tc>
          <w:tcPr>
            <w:tcW w:w="876" w:type="dxa"/>
            <w:tcBorders>
              <w:top w:val="nil"/>
              <w:left w:val="single" w:sz="4" w:space="0" w:color="auto"/>
              <w:bottom w:val="single" w:sz="4" w:space="0" w:color="auto"/>
              <w:right w:val="single" w:sz="4" w:space="0" w:color="auto"/>
            </w:tcBorders>
            <w:noWrap/>
            <w:hideMark/>
          </w:tcPr>
          <w:p w14:paraId="21BCC474" w14:textId="40538B3E"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14%</w:t>
            </w:r>
          </w:p>
        </w:tc>
        <w:tc>
          <w:tcPr>
            <w:tcW w:w="857" w:type="dxa"/>
            <w:tcBorders>
              <w:top w:val="nil"/>
              <w:left w:val="nil"/>
              <w:bottom w:val="single" w:sz="4" w:space="0" w:color="auto"/>
              <w:right w:val="nil"/>
            </w:tcBorders>
            <w:noWrap/>
            <w:hideMark/>
          </w:tcPr>
          <w:p w14:paraId="61C95E72" w14:textId="1F5EBC57"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19%</w:t>
            </w:r>
          </w:p>
        </w:tc>
        <w:tc>
          <w:tcPr>
            <w:tcW w:w="916" w:type="dxa"/>
            <w:tcBorders>
              <w:top w:val="nil"/>
              <w:left w:val="nil"/>
              <w:bottom w:val="single" w:sz="4" w:space="0" w:color="auto"/>
              <w:right w:val="nil"/>
            </w:tcBorders>
            <w:noWrap/>
            <w:hideMark/>
          </w:tcPr>
          <w:p w14:paraId="0539201F" w14:textId="1CDBAE56"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22%</w:t>
            </w:r>
          </w:p>
        </w:tc>
        <w:tc>
          <w:tcPr>
            <w:tcW w:w="894" w:type="dxa"/>
            <w:tcBorders>
              <w:top w:val="nil"/>
              <w:left w:val="nil"/>
              <w:bottom w:val="single" w:sz="4" w:space="0" w:color="auto"/>
              <w:right w:val="nil"/>
            </w:tcBorders>
            <w:noWrap/>
            <w:hideMark/>
          </w:tcPr>
          <w:p w14:paraId="7B91FD88" w14:textId="6BE2A6E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21%</w:t>
            </w:r>
          </w:p>
        </w:tc>
        <w:tc>
          <w:tcPr>
            <w:tcW w:w="860" w:type="dxa"/>
            <w:tcBorders>
              <w:top w:val="nil"/>
              <w:left w:val="nil"/>
              <w:bottom w:val="single" w:sz="4" w:space="0" w:color="auto"/>
              <w:right w:val="nil"/>
            </w:tcBorders>
            <w:noWrap/>
            <w:hideMark/>
          </w:tcPr>
          <w:p w14:paraId="2AB8340F" w14:textId="7476036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w:t>
            </w:r>
          </w:p>
        </w:tc>
        <w:tc>
          <w:tcPr>
            <w:tcW w:w="953" w:type="dxa"/>
            <w:tcBorders>
              <w:top w:val="nil"/>
              <w:left w:val="nil"/>
              <w:bottom w:val="single" w:sz="4" w:space="0" w:color="auto"/>
              <w:right w:val="single" w:sz="4" w:space="0" w:color="auto"/>
            </w:tcBorders>
            <w:noWrap/>
            <w:hideMark/>
          </w:tcPr>
          <w:p w14:paraId="77B1DB6B" w14:textId="0A00A4AA"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29%</w:t>
            </w:r>
          </w:p>
        </w:tc>
      </w:tr>
      <w:tr w:rsidR="005644AA" w:rsidRPr="005644AA" w14:paraId="19E4B1B9" w14:textId="77777777" w:rsidTr="004B194D">
        <w:trPr>
          <w:trHeight w:val="255"/>
        </w:trPr>
        <w:tc>
          <w:tcPr>
            <w:tcW w:w="3260" w:type="dxa"/>
            <w:noWrap/>
            <w:vAlign w:val="center"/>
            <w:hideMark/>
          </w:tcPr>
          <w:p w14:paraId="7077178B" w14:textId="77777777" w:rsidR="005644AA" w:rsidRPr="005644AA" w:rsidRDefault="005644AA" w:rsidP="005644AA">
            <w:pPr>
              <w:rPr>
                <w:rFonts w:ascii="Calibri" w:eastAsia="Times New Roman" w:hAnsi="Calibri" w:cs="Calibri"/>
                <w:color w:val="000000"/>
                <w:sz w:val="20"/>
                <w:szCs w:val="20"/>
                <w:lang w:eastAsia="en-NZ"/>
              </w:rPr>
            </w:pPr>
          </w:p>
        </w:tc>
        <w:tc>
          <w:tcPr>
            <w:tcW w:w="876" w:type="dxa"/>
            <w:noWrap/>
            <w:hideMark/>
          </w:tcPr>
          <w:p w14:paraId="23CF2237" w14:textId="77777777" w:rsidR="005644AA" w:rsidRPr="005644AA" w:rsidRDefault="005644AA" w:rsidP="005644AA">
            <w:pPr>
              <w:spacing w:after="0"/>
              <w:ind w:left="0"/>
              <w:rPr>
                <w:sz w:val="20"/>
                <w:szCs w:val="20"/>
                <w:lang w:eastAsia="en-NZ"/>
              </w:rPr>
            </w:pPr>
          </w:p>
        </w:tc>
        <w:tc>
          <w:tcPr>
            <w:tcW w:w="857" w:type="dxa"/>
            <w:noWrap/>
            <w:hideMark/>
          </w:tcPr>
          <w:p w14:paraId="5C604F0D" w14:textId="77777777" w:rsidR="005644AA" w:rsidRPr="005644AA" w:rsidRDefault="005644AA" w:rsidP="005644AA">
            <w:pPr>
              <w:spacing w:after="0"/>
              <w:ind w:left="0"/>
              <w:rPr>
                <w:sz w:val="20"/>
                <w:szCs w:val="20"/>
                <w:lang w:eastAsia="en-NZ"/>
              </w:rPr>
            </w:pPr>
          </w:p>
        </w:tc>
        <w:tc>
          <w:tcPr>
            <w:tcW w:w="916" w:type="dxa"/>
            <w:noWrap/>
            <w:hideMark/>
          </w:tcPr>
          <w:p w14:paraId="75C592F7" w14:textId="77777777" w:rsidR="005644AA" w:rsidRPr="005644AA" w:rsidRDefault="005644AA" w:rsidP="005644AA">
            <w:pPr>
              <w:spacing w:after="0"/>
              <w:ind w:left="0"/>
              <w:rPr>
                <w:sz w:val="20"/>
                <w:szCs w:val="20"/>
                <w:lang w:eastAsia="en-NZ"/>
              </w:rPr>
            </w:pPr>
          </w:p>
        </w:tc>
        <w:tc>
          <w:tcPr>
            <w:tcW w:w="894" w:type="dxa"/>
            <w:noWrap/>
            <w:hideMark/>
          </w:tcPr>
          <w:p w14:paraId="37A4077D" w14:textId="77777777" w:rsidR="005644AA" w:rsidRPr="005644AA" w:rsidRDefault="005644AA" w:rsidP="005644AA">
            <w:pPr>
              <w:spacing w:after="0"/>
              <w:ind w:left="0"/>
              <w:rPr>
                <w:sz w:val="20"/>
                <w:szCs w:val="20"/>
                <w:lang w:eastAsia="en-NZ"/>
              </w:rPr>
            </w:pPr>
          </w:p>
        </w:tc>
        <w:tc>
          <w:tcPr>
            <w:tcW w:w="860" w:type="dxa"/>
            <w:noWrap/>
            <w:hideMark/>
          </w:tcPr>
          <w:p w14:paraId="2AC026B2" w14:textId="77777777" w:rsidR="005644AA" w:rsidRPr="005644AA" w:rsidRDefault="005644AA" w:rsidP="005644AA">
            <w:pPr>
              <w:spacing w:after="0"/>
              <w:ind w:left="0"/>
              <w:rPr>
                <w:sz w:val="20"/>
                <w:szCs w:val="20"/>
                <w:lang w:eastAsia="en-NZ"/>
              </w:rPr>
            </w:pPr>
          </w:p>
        </w:tc>
        <w:tc>
          <w:tcPr>
            <w:tcW w:w="953" w:type="dxa"/>
            <w:noWrap/>
            <w:hideMark/>
          </w:tcPr>
          <w:p w14:paraId="28993DCD" w14:textId="77777777" w:rsidR="005644AA" w:rsidRPr="005644AA" w:rsidRDefault="005644AA" w:rsidP="005644AA">
            <w:pPr>
              <w:spacing w:after="0"/>
              <w:ind w:left="0"/>
              <w:rPr>
                <w:sz w:val="20"/>
                <w:szCs w:val="20"/>
                <w:lang w:eastAsia="en-NZ"/>
              </w:rPr>
            </w:pPr>
          </w:p>
        </w:tc>
      </w:tr>
      <w:tr w:rsidR="005644AA" w14:paraId="1DB36E86" w14:textId="77777777" w:rsidTr="004B194D">
        <w:trPr>
          <w:trHeight w:val="255"/>
        </w:trPr>
        <w:tc>
          <w:tcPr>
            <w:tcW w:w="3260" w:type="dxa"/>
            <w:tcBorders>
              <w:top w:val="single" w:sz="4" w:space="0" w:color="auto"/>
              <w:left w:val="single" w:sz="4" w:space="0" w:color="auto"/>
              <w:bottom w:val="single" w:sz="4" w:space="0" w:color="auto"/>
              <w:right w:val="nil"/>
            </w:tcBorders>
            <w:noWrap/>
            <w:vAlign w:val="center"/>
            <w:hideMark/>
          </w:tcPr>
          <w:p w14:paraId="7582CE49" w14:textId="77777777" w:rsidR="005644AA" w:rsidRPr="005644AA" w:rsidRDefault="005644AA" w:rsidP="005644AA">
            <w:pPr>
              <w:spacing w:after="0" w:line="240" w:lineRule="auto"/>
              <w:ind w:left="0"/>
              <w:rPr>
                <w:rFonts w:ascii="Calibri" w:eastAsia="Times New Roman" w:hAnsi="Calibri" w:cs="Calibri"/>
                <w:color w:val="000000"/>
                <w:sz w:val="20"/>
                <w:szCs w:val="20"/>
                <w:lang w:eastAsia="en-NZ"/>
              </w:rPr>
            </w:pPr>
            <w:r w:rsidRPr="005644AA">
              <w:rPr>
                <w:rFonts w:ascii="Calibri" w:eastAsia="Times New Roman" w:hAnsi="Calibri" w:cs="Calibri"/>
                <w:color w:val="000000"/>
                <w:sz w:val="20"/>
                <w:szCs w:val="20"/>
                <w:lang w:eastAsia="en-NZ"/>
              </w:rPr>
              <w:t>N (unweighted)</w:t>
            </w:r>
          </w:p>
        </w:tc>
        <w:tc>
          <w:tcPr>
            <w:tcW w:w="876" w:type="dxa"/>
            <w:tcBorders>
              <w:top w:val="single" w:sz="4" w:space="0" w:color="auto"/>
              <w:left w:val="single" w:sz="4" w:space="0" w:color="auto"/>
              <w:bottom w:val="single" w:sz="4" w:space="0" w:color="auto"/>
              <w:right w:val="single" w:sz="4" w:space="0" w:color="auto"/>
            </w:tcBorders>
            <w:noWrap/>
            <w:hideMark/>
          </w:tcPr>
          <w:p w14:paraId="3630BCAF" w14:textId="51DAF09B"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2,509</w:t>
            </w:r>
          </w:p>
        </w:tc>
        <w:tc>
          <w:tcPr>
            <w:tcW w:w="857" w:type="dxa"/>
            <w:tcBorders>
              <w:top w:val="single" w:sz="4" w:space="0" w:color="auto"/>
              <w:left w:val="nil"/>
              <w:bottom w:val="single" w:sz="4" w:space="0" w:color="auto"/>
              <w:right w:val="nil"/>
            </w:tcBorders>
            <w:noWrap/>
            <w:hideMark/>
          </w:tcPr>
          <w:p w14:paraId="06C34A4A" w14:textId="4CAEDB4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78</w:t>
            </w:r>
          </w:p>
        </w:tc>
        <w:tc>
          <w:tcPr>
            <w:tcW w:w="916" w:type="dxa"/>
            <w:tcBorders>
              <w:top w:val="single" w:sz="4" w:space="0" w:color="auto"/>
              <w:left w:val="nil"/>
              <w:bottom w:val="single" w:sz="4" w:space="0" w:color="auto"/>
              <w:right w:val="nil"/>
            </w:tcBorders>
            <w:noWrap/>
            <w:hideMark/>
          </w:tcPr>
          <w:p w14:paraId="0D059BA7" w14:textId="2A3B8C8C"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53</w:t>
            </w:r>
          </w:p>
        </w:tc>
        <w:tc>
          <w:tcPr>
            <w:tcW w:w="894" w:type="dxa"/>
            <w:tcBorders>
              <w:top w:val="single" w:sz="4" w:space="0" w:color="auto"/>
              <w:left w:val="nil"/>
              <w:bottom w:val="single" w:sz="4" w:space="0" w:color="auto"/>
              <w:right w:val="nil"/>
            </w:tcBorders>
            <w:noWrap/>
            <w:hideMark/>
          </w:tcPr>
          <w:p w14:paraId="2B3113EF" w14:textId="0CDEAD88"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89</w:t>
            </w:r>
          </w:p>
        </w:tc>
        <w:tc>
          <w:tcPr>
            <w:tcW w:w="860" w:type="dxa"/>
            <w:tcBorders>
              <w:top w:val="single" w:sz="4" w:space="0" w:color="auto"/>
              <w:left w:val="nil"/>
              <w:bottom w:val="single" w:sz="4" w:space="0" w:color="auto"/>
              <w:right w:val="nil"/>
            </w:tcBorders>
            <w:noWrap/>
            <w:hideMark/>
          </w:tcPr>
          <w:p w14:paraId="14D68F7E" w14:textId="76406029"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30</w:t>
            </w:r>
          </w:p>
        </w:tc>
        <w:tc>
          <w:tcPr>
            <w:tcW w:w="953" w:type="dxa"/>
            <w:tcBorders>
              <w:top w:val="single" w:sz="4" w:space="0" w:color="auto"/>
              <w:left w:val="nil"/>
              <w:bottom w:val="single" w:sz="4" w:space="0" w:color="auto"/>
              <w:right w:val="single" w:sz="4" w:space="0" w:color="auto"/>
            </w:tcBorders>
            <w:noWrap/>
            <w:hideMark/>
          </w:tcPr>
          <w:p w14:paraId="064B9C2F" w14:textId="4969D0C2" w:rsidR="005644AA" w:rsidRPr="005644AA" w:rsidRDefault="005644AA" w:rsidP="005644AA">
            <w:pPr>
              <w:spacing w:after="0" w:line="240" w:lineRule="auto"/>
              <w:ind w:left="0"/>
              <w:jc w:val="right"/>
              <w:rPr>
                <w:rFonts w:ascii="Calibri" w:eastAsia="Times New Roman" w:hAnsi="Calibri" w:cs="Calibri"/>
                <w:color w:val="000000"/>
                <w:sz w:val="20"/>
                <w:szCs w:val="20"/>
                <w:lang w:eastAsia="en-NZ"/>
              </w:rPr>
            </w:pPr>
            <w:r w:rsidRPr="005644AA">
              <w:rPr>
                <w:sz w:val="20"/>
                <w:szCs w:val="20"/>
              </w:rPr>
              <w:t>23</w:t>
            </w:r>
          </w:p>
        </w:tc>
      </w:tr>
    </w:tbl>
    <w:p w14:paraId="07A3CE0B" w14:textId="77777777" w:rsidR="00D07A5E" w:rsidRDefault="00D07A5E" w:rsidP="00D07A5E">
      <w:pPr>
        <w:spacing w:after="0"/>
        <w:ind w:left="426"/>
        <w:jc w:val="center"/>
        <w:rPr>
          <w:i/>
          <w:iCs/>
          <w:sz w:val="18"/>
          <w:szCs w:val="18"/>
          <w:lang w:val="en-AU"/>
        </w:rPr>
      </w:pPr>
      <w:r>
        <w:rPr>
          <w:i/>
          <w:iCs/>
          <w:sz w:val="18"/>
          <w:szCs w:val="18"/>
          <w:lang w:val="en-AU"/>
        </w:rPr>
        <w:t>N.B. Individual percentages may not sum to Total Likely or Total Unlikely owing to rounding</w:t>
      </w:r>
    </w:p>
    <w:p w14:paraId="32243ACA" w14:textId="77777777" w:rsidR="00D07A5E" w:rsidRDefault="00D07A5E" w:rsidP="00D07A5E">
      <w:pPr>
        <w:spacing w:after="0"/>
      </w:pPr>
    </w:p>
    <w:p w14:paraId="25C7F54D" w14:textId="541D03F4" w:rsidR="009615B1" w:rsidRPr="003226C0" w:rsidRDefault="009615B1" w:rsidP="003226C0">
      <w:pPr>
        <w:pStyle w:val="Heading2"/>
        <w:rPr>
          <w:rFonts w:asciiTheme="minorHAnsi" w:hAnsiTheme="minorHAnsi" w:cstheme="minorHAnsi"/>
          <w:color w:val="auto"/>
          <w:lang w:val="en-AU"/>
        </w:rPr>
      </w:pPr>
      <w:bookmarkStart w:id="43" w:name="_Toc79506477"/>
      <w:r w:rsidRPr="003226C0">
        <w:rPr>
          <w:rFonts w:asciiTheme="minorHAnsi" w:hAnsiTheme="minorHAnsi" w:cstheme="minorHAnsi"/>
          <w:color w:val="auto"/>
          <w:lang w:val="en-AU"/>
        </w:rPr>
        <w:t>1.6  Gains from eventual decision on getting a vaccine</w:t>
      </w:r>
      <w:bookmarkEnd w:id="43"/>
    </w:p>
    <w:p w14:paraId="675797C9" w14:textId="49648BC4" w:rsidR="007B2BF3" w:rsidRPr="004E32EE" w:rsidRDefault="009615B1" w:rsidP="007B2BF3">
      <w:pPr>
        <w:spacing w:after="0"/>
        <w:rPr>
          <w:b/>
          <w:bCs/>
          <w:sz w:val="24"/>
          <w:szCs w:val="24"/>
        </w:rPr>
      </w:pPr>
      <w:r>
        <w:rPr>
          <w:b/>
          <w:bCs/>
          <w:sz w:val="24"/>
          <w:szCs w:val="24"/>
        </w:rPr>
        <w:t xml:space="preserve">1.6.1  </w:t>
      </w:r>
      <w:r w:rsidR="007B2BF3">
        <w:rPr>
          <w:b/>
          <w:bCs/>
          <w:sz w:val="24"/>
          <w:szCs w:val="24"/>
        </w:rPr>
        <w:t>Incremental gains</w:t>
      </w:r>
    </w:p>
    <w:p w14:paraId="68D1C1AE" w14:textId="2ACB8C58" w:rsidR="00DA487A" w:rsidRDefault="00E26317" w:rsidP="007B2BF3">
      <w:pPr>
        <w:spacing w:after="0"/>
      </w:pPr>
      <w:r>
        <w:t>This</w:t>
      </w:r>
      <w:r w:rsidR="00DA487A">
        <w:t xml:space="preserve"> survey for the first time sought to find an indication of how those unvaccinated might eventually behave.</w:t>
      </w:r>
    </w:p>
    <w:p w14:paraId="699C4337" w14:textId="77777777" w:rsidR="00DA487A" w:rsidRDefault="00DA487A" w:rsidP="007B2BF3">
      <w:pPr>
        <w:spacing w:after="0"/>
      </w:pPr>
    </w:p>
    <w:p w14:paraId="2666F0B5" w14:textId="52001E6E" w:rsidR="007B2BF3" w:rsidRDefault="007B2BF3" w:rsidP="007B2BF3">
      <w:pPr>
        <w:spacing w:after="0"/>
      </w:pPr>
      <w:r w:rsidRPr="00243C3C">
        <w:t xml:space="preserve">Respondents </w:t>
      </w:r>
      <w:r w:rsidRPr="00AD5B63">
        <w:rPr>
          <w:u w:val="single"/>
        </w:rPr>
        <w:t>who had not yet been vaccinated</w:t>
      </w:r>
      <w:r>
        <w:t xml:space="preserve"> and had </w:t>
      </w:r>
      <w:r w:rsidRPr="00AD5B63">
        <w:rPr>
          <w:u w:val="single"/>
        </w:rPr>
        <w:t>not answered “Definitely’</w:t>
      </w:r>
      <w:r>
        <w:t xml:space="preserve"> when asked if they would get a COVID-19 vaccine, were </w:t>
      </w:r>
      <w:r w:rsidR="00DD60E7">
        <w:t xml:space="preserve">then </w:t>
      </w:r>
      <w:r>
        <w:t xml:space="preserve">asked whether they thought they would eventually decide to actually get the vaccine.  This group represents close to 38% of the total 16+ population – an estimated </w:t>
      </w:r>
      <w:r w:rsidRPr="008C7410">
        <w:t>1</w:t>
      </w:r>
      <w:r>
        <w:t>,</w:t>
      </w:r>
      <w:r w:rsidRPr="008C7410">
        <w:t>540</w:t>
      </w:r>
      <w:r>
        <w:t>,</w:t>
      </w:r>
      <w:r w:rsidRPr="008C7410">
        <w:t>800</w:t>
      </w:r>
      <w:r>
        <w:t xml:space="preserve"> people 16+.</w:t>
      </w:r>
    </w:p>
    <w:p w14:paraId="562D1ECD" w14:textId="77777777" w:rsidR="007B2BF3" w:rsidRDefault="007B2BF3" w:rsidP="007B2BF3">
      <w:pPr>
        <w:spacing w:after="0"/>
      </w:pPr>
    </w:p>
    <w:p w14:paraId="1C039084" w14:textId="77777777" w:rsidR="007B2BF3" w:rsidRDefault="007B2BF3" w:rsidP="007B2BF3">
      <w:pPr>
        <w:spacing w:after="0"/>
      </w:pPr>
      <w:r>
        <w:t>The results were as follows:</w:t>
      </w:r>
    </w:p>
    <w:p w14:paraId="4FCBDCF6" w14:textId="77777777" w:rsidR="007B2BF3" w:rsidRDefault="007B2BF3" w:rsidP="007B2BF3">
      <w:pPr>
        <w:spacing w:after="0"/>
      </w:pPr>
    </w:p>
    <w:tbl>
      <w:tblPr>
        <w:tblStyle w:val="TableGrid"/>
        <w:tblW w:w="7888" w:type="dxa"/>
        <w:tblInd w:w="988" w:type="dxa"/>
        <w:tblLayout w:type="fixed"/>
        <w:tblLook w:val="04A0" w:firstRow="1" w:lastRow="0" w:firstColumn="1" w:lastColumn="0" w:noHBand="0" w:noVBand="1"/>
      </w:tblPr>
      <w:tblGrid>
        <w:gridCol w:w="1966"/>
        <w:gridCol w:w="987"/>
        <w:gridCol w:w="987"/>
        <w:gridCol w:w="987"/>
        <w:gridCol w:w="987"/>
        <w:gridCol w:w="987"/>
        <w:gridCol w:w="987"/>
      </w:tblGrid>
      <w:tr w:rsidR="007B2BF3" w14:paraId="73817431" w14:textId="77777777" w:rsidTr="00714F69">
        <w:tc>
          <w:tcPr>
            <w:tcW w:w="1966" w:type="dxa"/>
            <w:vMerge w:val="restart"/>
            <w:tcBorders>
              <w:right w:val="single" w:sz="4" w:space="0" w:color="FFFFFF" w:themeColor="background1"/>
            </w:tcBorders>
            <w:shd w:val="clear" w:color="auto" w:fill="4F81BD" w:themeFill="accent1"/>
            <w:vAlign w:val="center"/>
          </w:tcPr>
          <w:p w14:paraId="5AE8AE5F" w14:textId="77777777" w:rsidR="007B2BF3" w:rsidRPr="00912A12" w:rsidRDefault="007B2BF3" w:rsidP="00714F69">
            <w:pPr>
              <w:rPr>
                <w:sz w:val="20"/>
                <w:szCs w:val="20"/>
                <w:lang w:val="en-AU"/>
              </w:rPr>
            </w:pPr>
            <w:bookmarkStart w:id="44" w:name="_Hlk71297615"/>
            <w:r w:rsidRPr="00243C3C">
              <w:rPr>
                <w:color w:val="FFFFFF" w:themeColor="background1"/>
                <w:sz w:val="20"/>
                <w:szCs w:val="20"/>
                <w:lang w:val="en-AU"/>
              </w:rPr>
              <w:t xml:space="preserve">Do you think you'll eventually decide to actually get </w:t>
            </w:r>
            <w:r>
              <w:rPr>
                <w:color w:val="FFFFFF" w:themeColor="background1"/>
                <w:sz w:val="20"/>
                <w:szCs w:val="20"/>
                <w:lang w:val="en-AU"/>
              </w:rPr>
              <w:t xml:space="preserve">a COVID-19 vaccine </w:t>
            </w:r>
            <w:r w:rsidRPr="00243C3C">
              <w:rPr>
                <w:color w:val="FFFFFF" w:themeColor="background1"/>
                <w:sz w:val="20"/>
                <w:szCs w:val="20"/>
                <w:lang w:val="en-AU"/>
              </w:rPr>
              <w:t>or not?</w:t>
            </w:r>
          </w:p>
        </w:tc>
        <w:tc>
          <w:tcPr>
            <w:tcW w:w="5922" w:type="dxa"/>
            <w:gridSpan w:val="6"/>
            <w:tcBorders>
              <w:top w:val="single" w:sz="4" w:space="0" w:color="000000" w:themeColor="text1"/>
              <w:left w:val="single" w:sz="4" w:space="0" w:color="FFFFFF" w:themeColor="background1"/>
              <w:bottom w:val="nil"/>
              <w:right w:val="single" w:sz="4" w:space="0" w:color="000000" w:themeColor="text1"/>
            </w:tcBorders>
            <w:shd w:val="clear" w:color="auto" w:fill="4F81BD" w:themeFill="accent1"/>
          </w:tcPr>
          <w:p w14:paraId="2B7646A8" w14:textId="77777777" w:rsidR="007B2BF3" w:rsidRPr="006E314B" w:rsidRDefault="007B2BF3" w:rsidP="00714F69">
            <w:pPr>
              <w:jc w:val="center"/>
              <w:rPr>
                <w:b/>
                <w:bCs/>
                <w:color w:val="FFFFFF" w:themeColor="background1"/>
                <w:lang w:val="en-AU"/>
              </w:rPr>
            </w:pPr>
            <w:r>
              <w:rPr>
                <w:b/>
                <w:bCs/>
                <w:color w:val="FFFFFF" w:themeColor="background1"/>
                <w:lang w:val="en-AU"/>
              </w:rPr>
              <w:t>Will you get a COVID-19 Vaccine?</w:t>
            </w:r>
          </w:p>
        </w:tc>
      </w:tr>
      <w:tr w:rsidR="007B2BF3" w14:paraId="0F6918A6" w14:textId="77777777" w:rsidTr="00714F69">
        <w:tc>
          <w:tcPr>
            <w:tcW w:w="1966" w:type="dxa"/>
            <w:vMerge/>
            <w:tcBorders>
              <w:bottom w:val="single" w:sz="4" w:space="0" w:color="auto"/>
              <w:right w:val="single" w:sz="4" w:space="0" w:color="FFFFFF" w:themeColor="background1"/>
            </w:tcBorders>
            <w:shd w:val="clear" w:color="auto" w:fill="4F81BD" w:themeFill="accent1"/>
          </w:tcPr>
          <w:p w14:paraId="485381D9" w14:textId="77777777" w:rsidR="007B2BF3" w:rsidRPr="00912A12" w:rsidRDefault="007B2BF3" w:rsidP="00714F69">
            <w:pPr>
              <w:rPr>
                <w:color w:val="FFFFFF" w:themeColor="background1"/>
                <w:sz w:val="20"/>
                <w:szCs w:val="20"/>
                <w:lang w:val="en-AU"/>
              </w:rPr>
            </w:pP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6A93A06" w14:textId="77777777" w:rsidR="007B2BF3" w:rsidRPr="00912A12" w:rsidRDefault="007B2BF3" w:rsidP="00714F69">
            <w:pPr>
              <w:jc w:val="center"/>
              <w:rPr>
                <w:color w:val="FFFFFF" w:themeColor="background1"/>
                <w:sz w:val="18"/>
                <w:szCs w:val="18"/>
                <w:lang w:val="en-AU"/>
              </w:rPr>
            </w:pPr>
            <w:r>
              <w:rPr>
                <w:color w:val="FFFFFF" w:themeColor="background1"/>
                <w:sz w:val="18"/>
                <w:szCs w:val="18"/>
                <w:lang w:val="en-AU"/>
              </w:rPr>
              <w:t>Most Like</w:t>
            </w:r>
            <w:r w:rsidRPr="00912A12">
              <w:rPr>
                <w:color w:val="FFFFFF" w:themeColor="background1"/>
                <w:sz w:val="18"/>
                <w:szCs w:val="18"/>
                <w:lang w:val="en-AU"/>
              </w:rPr>
              <w:t>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523CA00" w14:textId="77777777" w:rsidR="007B2BF3" w:rsidRPr="00912A12" w:rsidRDefault="007B2BF3" w:rsidP="00714F69">
            <w:pPr>
              <w:jc w:val="center"/>
              <w:rPr>
                <w:color w:val="FFFFFF" w:themeColor="background1"/>
                <w:sz w:val="18"/>
                <w:szCs w:val="18"/>
                <w:lang w:val="en-AU"/>
              </w:rPr>
            </w:pPr>
            <w:r w:rsidRPr="00912A12">
              <w:rPr>
                <w:color w:val="FFFFFF" w:themeColor="background1"/>
                <w:sz w:val="18"/>
                <w:szCs w:val="18"/>
                <w:lang w:val="en-AU"/>
              </w:rPr>
              <w:t>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9094954" w14:textId="77777777" w:rsidR="007B2BF3" w:rsidRPr="00912A12" w:rsidRDefault="007B2BF3" w:rsidP="00714F69">
            <w:pPr>
              <w:jc w:val="center"/>
              <w:rPr>
                <w:color w:val="FFFFFF" w:themeColor="background1"/>
                <w:sz w:val="18"/>
                <w:szCs w:val="18"/>
                <w:lang w:val="en-AU"/>
              </w:rPr>
            </w:pPr>
            <w:r w:rsidRPr="00912A12">
              <w:rPr>
                <w:color w:val="FFFFFF" w:themeColor="background1"/>
                <w:sz w:val="18"/>
                <w:szCs w:val="18"/>
                <w:lang w:val="en-AU"/>
              </w:rPr>
              <w:t>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44EE17F" w14:textId="77777777" w:rsidR="007B2BF3" w:rsidRPr="00912A12" w:rsidRDefault="007B2BF3" w:rsidP="00714F69">
            <w:pPr>
              <w:jc w:val="center"/>
              <w:rPr>
                <w:color w:val="FFFFFF" w:themeColor="background1"/>
                <w:sz w:val="18"/>
                <w:szCs w:val="18"/>
                <w:lang w:val="en-AU"/>
              </w:rPr>
            </w:pPr>
            <w:r w:rsidRPr="00912A12">
              <w:rPr>
                <w:color w:val="FFFFFF" w:themeColor="background1"/>
                <w:sz w:val="18"/>
                <w:szCs w:val="18"/>
                <w:lang w:val="en-AU"/>
              </w:rPr>
              <w:t>Most Unlikely</w:t>
            </w:r>
          </w:p>
        </w:tc>
        <w:tc>
          <w:tcPr>
            <w:tcW w:w="9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12DB801" w14:textId="77777777" w:rsidR="007B2BF3" w:rsidRPr="00912A12" w:rsidRDefault="007B2BF3" w:rsidP="00714F69">
            <w:pPr>
              <w:jc w:val="center"/>
              <w:rPr>
                <w:color w:val="FFFFFF" w:themeColor="background1"/>
                <w:sz w:val="18"/>
                <w:szCs w:val="18"/>
                <w:lang w:val="en-AU"/>
              </w:rPr>
            </w:pPr>
            <w:r>
              <w:rPr>
                <w:color w:val="FFFFFF" w:themeColor="background1"/>
                <w:sz w:val="18"/>
                <w:szCs w:val="18"/>
                <w:lang w:val="en-AU"/>
              </w:rPr>
              <w:t>Unsure</w:t>
            </w:r>
          </w:p>
        </w:tc>
        <w:tc>
          <w:tcPr>
            <w:tcW w:w="987"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11F8C34D" w14:textId="77777777" w:rsidR="007B2BF3" w:rsidRPr="00912A12" w:rsidRDefault="007B2BF3" w:rsidP="00714F69">
            <w:pPr>
              <w:jc w:val="center"/>
              <w:rPr>
                <w:color w:val="FFFFFF" w:themeColor="background1"/>
                <w:sz w:val="18"/>
                <w:szCs w:val="18"/>
                <w:lang w:val="en-AU"/>
              </w:rPr>
            </w:pPr>
            <w:r>
              <w:rPr>
                <w:color w:val="FFFFFF" w:themeColor="background1"/>
                <w:sz w:val="18"/>
                <w:szCs w:val="18"/>
                <w:lang w:val="en-AU"/>
              </w:rPr>
              <w:t>Already had one dose</w:t>
            </w:r>
          </w:p>
        </w:tc>
      </w:tr>
      <w:tr w:rsidR="007B2BF3" w14:paraId="023BC136" w14:textId="77777777" w:rsidTr="00714F69">
        <w:tc>
          <w:tcPr>
            <w:tcW w:w="1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E34A35" w14:textId="77777777" w:rsidR="007B2BF3" w:rsidRDefault="007B2BF3" w:rsidP="00714F69">
            <w:pPr>
              <w:rPr>
                <w:rFonts w:ascii="Calibri" w:hAnsi="Calibri" w:cs="Calibri"/>
                <w:color w:val="000000"/>
                <w:sz w:val="20"/>
                <w:szCs w:val="20"/>
              </w:rPr>
            </w:pPr>
            <w:r>
              <w:rPr>
                <w:rFonts w:ascii="Calibri" w:hAnsi="Calibri" w:cs="Calibri"/>
                <w:color w:val="000000"/>
                <w:sz w:val="20"/>
                <w:szCs w:val="20"/>
              </w:rPr>
              <w:t>% of 16+ population</w:t>
            </w:r>
          </w:p>
        </w:tc>
        <w:tc>
          <w:tcPr>
            <w:tcW w:w="98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A2AC0C"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9.9%</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F0534"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7.1%</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7623F"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3.0%</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30FA3B"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3.5%</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C8047"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7.6%</w:t>
            </w:r>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1EB47" w14:textId="77777777" w:rsidR="007B2BF3" w:rsidRDefault="007B2BF3" w:rsidP="00714F69">
            <w:pPr>
              <w:jc w:val="center"/>
              <w:rPr>
                <w:rFonts w:ascii="Calibri" w:hAnsi="Calibri" w:cs="Calibri"/>
                <w:color w:val="000000"/>
                <w:sz w:val="20"/>
                <w:szCs w:val="20"/>
              </w:rPr>
            </w:pPr>
            <w:r>
              <w:rPr>
                <w:rFonts w:ascii="Calibri" w:hAnsi="Calibri" w:cs="Calibri"/>
                <w:color w:val="000000"/>
                <w:sz w:val="20"/>
                <w:szCs w:val="20"/>
              </w:rPr>
              <w:t>6.6%</w:t>
            </w:r>
          </w:p>
        </w:tc>
      </w:tr>
      <w:tr w:rsidR="007B2BF3" w14:paraId="27FCE895" w14:textId="77777777" w:rsidTr="00714F69">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496FF3DB" w14:textId="77777777" w:rsidR="007B2BF3" w:rsidRPr="00912A12" w:rsidRDefault="007B2BF3" w:rsidP="00714F69">
            <w:pPr>
              <w:rPr>
                <w:sz w:val="20"/>
                <w:szCs w:val="20"/>
                <w:lang w:val="en-AU"/>
              </w:rPr>
            </w:pPr>
            <w:r>
              <w:rPr>
                <w:rFonts w:ascii="Calibri" w:hAnsi="Calibri" w:cs="Calibri"/>
                <w:color w:val="000000"/>
                <w:sz w:val="20"/>
                <w:szCs w:val="20"/>
              </w:rPr>
              <w:t>Yes</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6EAFE16" w14:textId="77777777" w:rsidR="007B2BF3" w:rsidRPr="00540022" w:rsidRDefault="007B2BF3" w:rsidP="00714F69">
            <w:pPr>
              <w:jc w:val="center"/>
              <w:rPr>
                <w:rFonts w:ascii="Calibri" w:hAnsi="Calibri" w:cs="Calibri"/>
                <w:color w:val="000000"/>
                <w:sz w:val="20"/>
                <w:szCs w:val="20"/>
              </w:rPr>
            </w:pPr>
            <w:r>
              <w:rPr>
                <w:rFonts w:ascii="Calibri" w:hAnsi="Calibri" w:cs="Calibri"/>
                <w:color w:val="000000"/>
                <w:sz w:val="20"/>
                <w:szCs w:val="20"/>
              </w:rPr>
              <w:t>95%</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022878E" w14:textId="77777777" w:rsidR="007B2BF3" w:rsidRDefault="007B2BF3" w:rsidP="00714F69">
            <w:pPr>
              <w:jc w:val="center"/>
              <w:rPr>
                <w:lang w:val="en-AU"/>
              </w:rPr>
            </w:pPr>
            <w:r>
              <w:rPr>
                <w:rFonts w:ascii="Calibri" w:hAnsi="Calibri" w:cs="Calibri"/>
                <w:color w:val="000000"/>
                <w:sz w:val="20"/>
                <w:szCs w:val="20"/>
              </w:rPr>
              <w:t>77%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7B72C34" w14:textId="77777777" w:rsidR="007B2BF3" w:rsidRDefault="007B2BF3" w:rsidP="00714F69">
            <w:pPr>
              <w:jc w:val="center"/>
              <w:rPr>
                <w:lang w:val="en-AU"/>
              </w:rPr>
            </w:pPr>
            <w:r>
              <w:rPr>
                <w:rFonts w:ascii="Calibri" w:hAnsi="Calibri" w:cs="Calibri"/>
                <w:color w:val="000000"/>
                <w:sz w:val="20"/>
                <w:szCs w:val="20"/>
              </w:rPr>
              <w:t>19%</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92783A9" w14:textId="77777777" w:rsidR="007B2BF3" w:rsidRDefault="007B2BF3" w:rsidP="00714F69">
            <w:pPr>
              <w:jc w:val="center"/>
              <w:rPr>
                <w:lang w:val="en-AU"/>
              </w:rPr>
            </w:pPr>
            <w:r>
              <w:rPr>
                <w:rFonts w:ascii="Calibri" w:hAnsi="Calibri" w:cs="Calibri"/>
                <w:color w:val="000000"/>
                <w:sz w:val="20"/>
                <w:szCs w:val="20"/>
              </w:rPr>
              <w:t>11%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BF2A9C9" w14:textId="77777777" w:rsidR="007B2BF3" w:rsidRDefault="007B2BF3" w:rsidP="00714F69">
            <w:pPr>
              <w:jc w:val="center"/>
              <w:rPr>
                <w:lang w:val="en-AU"/>
              </w:rPr>
            </w:pPr>
            <w:r>
              <w:rPr>
                <w:rFonts w:ascii="Calibri" w:hAnsi="Calibri" w:cs="Calibri"/>
                <w:color w:val="000000"/>
                <w:sz w:val="20"/>
                <w:szCs w:val="20"/>
              </w:rPr>
              <w:t>5%</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768511E" w14:textId="77777777" w:rsidR="007B2BF3" w:rsidRDefault="007B2BF3" w:rsidP="00714F69">
            <w:pPr>
              <w:jc w:val="center"/>
              <w:rPr>
                <w:lang w:val="en-AU"/>
              </w:rPr>
            </w:pPr>
            <w:r>
              <w:rPr>
                <w:rFonts w:ascii="Calibri" w:hAnsi="Calibri" w:cs="Calibri"/>
                <w:color w:val="000000"/>
                <w:sz w:val="20"/>
                <w:szCs w:val="20"/>
              </w:rPr>
              <w:t>23%</w:t>
            </w:r>
          </w:p>
        </w:tc>
      </w:tr>
      <w:tr w:rsidR="007B2BF3" w14:paraId="3D4D0047" w14:textId="77777777" w:rsidTr="00714F69">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2C735932" w14:textId="77777777" w:rsidR="007B2BF3" w:rsidRPr="00912A12" w:rsidRDefault="007B2BF3" w:rsidP="00714F69">
            <w:pPr>
              <w:rPr>
                <w:sz w:val="20"/>
                <w:szCs w:val="20"/>
                <w:lang w:val="en-AU"/>
              </w:rPr>
            </w:pPr>
            <w:r>
              <w:rPr>
                <w:rFonts w:ascii="Calibri" w:hAnsi="Calibri" w:cs="Calibri"/>
                <w:color w:val="000000"/>
                <w:sz w:val="20"/>
                <w:szCs w:val="20"/>
              </w:rPr>
              <w:t>No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031AE6D" w14:textId="77777777" w:rsidR="007B2BF3" w:rsidRDefault="007B2BF3" w:rsidP="00714F69">
            <w:pPr>
              <w:jc w:val="center"/>
              <w:rPr>
                <w:lang w:val="en-AU"/>
              </w:rPr>
            </w:pPr>
            <w:r>
              <w:rPr>
                <w:rFonts w:ascii="Calibri" w:hAnsi="Calibri" w:cs="Calibri"/>
                <w:color w:val="000000"/>
                <w:sz w:val="20"/>
                <w:szCs w:val="20"/>
              </w:rPr>
              <w:t>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CFD6E93" w14:textId="77777777" w:rsidR="007B2BF3" w:rsidRDefault="007B2BF3" w:rsidP="00714F69">
            <w:pPr>
              <w:jc w:val="center"/>
              <w:rPr>
                <w:lang w:val="en-AU"/>
              </w:rPr>
            </w:pPr>
            <w:r>
              <w:rPr>
                <w:rFonts w:ascii="Calibri" w:hAnsi="Calibri" w:cs="Calibri"/>
                <w:color w:val="000000"/>
                <w:sz w:val="20"/>
                <w:szCs w:val="20"/>
              </w:rPr>
              <w:t>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187FB95" w14:textId="77777777" w:rsidR="007B2BF3" w:rsidRDefault="007B2BF3" w:rsidP="00714F69">
            <w:pPr>
              <w:jc w:val="center"/>
              <w:rPr>
                <w:lang w:val="en-AU"/>
              </w:rPr>
            </w:pPr>
            <w:r>
              <w:rPr>
                <w:rFonts w:ascii="Calibri" w:hAnsi="Calibri" w:cs="Calibri"/>
                <w:color w:val="000000"/>
                <w:sz w:val="20"/>
                <w:szCs w:val="20"/>
              </w:rPr>
              <w:t>13%</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8CB5878" w14:textId="77777777" w:rsidR="007B2BF3" w:rsidRDefault="007B2BF3" w:rsidP="00714F69">
            <w:pPr>
              <w:jc w:val="center"/>
              <w:rPr>
                <w:lang w:val="en-AU"/>
              </w:rPr>
            </w:pPr>
            <w:r>
              <w:rPr>
                <w:rFonts w:ascii="Calibri" w:hAnsi="Calibri" w:cs="Calibri"/>
                <w:color w:val="000000"/>
                <w:sz w:val="20"/>
                <w:szCs w:val="20"/>
              </w:rPr>
              <w:t>29%</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C0DEF86" w14:textId="77777777" w:rsidR="007B2BF3" w:rsidRDefault="007B2BF3" w:rsidP="00714F69">
            <w:pPr>
              <w:jc w:val="center"/>
              <w:rPr>
                <w:lang w:val="en-AU"/>
              </w:rPr>
            </w:pPr>
            <w:r>
              <w:rPr>
                <w:rFonts w:ascii="Calibri" w:hAnsi="Calibri" w:cs="Calibri"/>
                <w:color w:val="000000"/>
                <w:sz w:val="20"/>
                <w:szCs w:val="20"/>
              </w:rPr>
              <w:t>79%</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DAAD228" w14:textId="77777777" w:rsidR="007B2BF3" w:rsidRDefault="007B2BF3" w:rsidP="00714F69">
            <w:pPr>
              <w:jc w:val="center"/>
              <w:rPr>
                <w:lang w:val="en-AU"/>
              </w:rPr>
            </w:pPr>
            <w:r>
              <w:rPr>
                <w:rFonts w:ascii="Calibri" w:hAnsi="Calibri" w:cs="Calibri"/>
                <w:color w:val="000000"/>
                <w:sz w:val="20"/>
                <w:szCs w:val="20"/>
              </w:rPr>
              <w:t>3%</w:t>
            </w:r>
          </w:p>
        </w:tc>
      </w:tr>
      <w:tr w:rsidR="007B2BF3" w14:paraId="37781C29" w14:textId="77777777" w:rsidTr="00714F69">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4E108307" w14:textId="77777777" w:rsidR="007B2BF3" w:rsidRPr="00912A12" w:rsidRDefault="007B2BF3" w:rsidP="00714F69">
            <w:pPr>
              <w:rPr>
                <w:sz w:val="20"/>
                <w:szCs w:val="20"/>
                <w:lang w:val="en-AU"/>
              </w:rPr>
            </w:pPr>
            <w:r>
              <w:rPr>
                <w:rFonts w:ascii="Calibri" w:hAnsi="Calibri" w:cs="Calibri"/>
                <w:color w:val="000000"/>
                <w:sz w:val="20"/>
                <w:szCs w:val="20"/>
              </w:rPr>
              <w:t>Not sure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6A7F7836" w14:textId="77777777" w:rsidR="007B2BF3" w:rsidRDefault="007B2BF3" w:rsidP="00714F69">
            <w:pPr>
              <w:jc w:val="center"/>
              <w:rPr>
                <w:lang w:val="en-AU"/>
              </w:rPr>
            </w:pPr>
            <w:r>
              <w:rPr>
                <w:rFonts w:ascii="Calibri" w:hAnsi="Calibri" w:cs="Calibri"/>
                <w:color w:val="000000"/>
                <w:sz w:val="20"/>
                <w:szCs w:val="20"/>
              </w:rPr>
              <w:t>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37339333" w14:textId="77777777" w:rsidR="007B2BF3" w:rsidRDefault="007B2BF3" w:rsidP="00714F69">
            <w:pPr>
              <w:jc w:val="center"/>
              <w:rPr>
                <w:lang w:val="en-AU"/>
              </w:rPr>
            </w:pPr>
            <w:r>
              <w:rPr>
                <w:rFonts w:ascii="Calibri" w:hAnsi="Calibri" w:cs="Calibri"/>
                <w:color w:val="000000"/>
                <w:sz w:val="20"/>
                <w:szCs w:val="20"/>
              </w:rPr>
              <w:t>20%</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50A2CE5D" w14:textId="77777777" w:rsidR="007B2BF3" w:rsidRDefault="007B2BF3" w:rsidP="00714F69">
            <w:pPr>
              <w:jc w:val="center"/>
              <w:rPr>
                <w:lang w:val="en-AU"/>
              </w:rPr>
            </w:pPr>
            <w:r>
              <w:rPr>
                <w:rFonts w:ascii="Calibri" w:hAnsi="Calibri" w:cs="Calibri"/>
                <w:color w:val="000000"/>
                <w:sz w:val="20"/>
                <w:szCs w:val="20"/>
              </w:rPr>
              <w:t>69%</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10D3A087" w14:textId="77777777" w:rsidR="007B2BF3" w:rsidRDefault="007B2BF3" w:rsidP="00714F69">
            <w:pPr>
              <w:jc w:val="center"/>
              <w:rPr>
                <w:lang w:val="en-AU"/>
              </w:rPr>
            </w:pPr>
            <w:r>
              <w:rPr>
                <w:rFonts w:ascii="Calibri" w:hAnsi="Calibri" w:cs="Calibri"/>
                <w:color w:val="000000"/>
                <w:sz w:val="20"/>
                <w:szCs w:val="20"/>
              </w:rPr>
              <w:t>61%</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1C20D3F" w14:textId="77777777" w:rsidR="007B2BF3" w:rsidRDefault="007B2BF3" w:rsidP="00714F69">
            <w:pPr>
              <w:jc w:val="center"/>
              <w:rPr>
                <w:lang w:val="en-AU"/>
              </w:rPr>
            </w:pPr>
            <w:r>
              <w:rPr>
                <w:rFonts w:ascii="Calibri" w:hAnsi="Calibri" w:cs="Calibri"/>
                <w:color w:val="000000"/>
                <w:sz w:val="20"/>
                <w:szCs w:val="20"/>
              </w:rPr>
              <w:t>17%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C82F830" w14:textId="77777777" w:rsidR="007B2BF3" w:rsidRDefault="007B2BF3" w:rsidP="00714F69">
            <w:pPr>
              <w:jc w:val="center"/>
              <w:rPr>
                <w:lang w:val="en-AU"/>
              </w:rPr>
            </w:pPr>
            <w:r>
              <w:rPr>
                <w:rFonts w:ascii="Calibri" w:hAnsi="Calibri" w:cs="Calibri"/>
                <w:color w:val="000000"/>
                <w:sz w:val="20"/>
                <w:szCs w:val="20"/>
              </w:rPr>
              <w:t>74%</w:t>
            </w:r>
          </w:p>
        </w:tc>
      </w:tr>
      <w:bookmarkEnd w:id="44"/>
    </w:tbl>
    <w:p w14:paraId="15DD18C1" w14:textId="77777777" w:rsidR="007B2BF3" w:rsidRDefault="007B2BF3" w:rsidP="007B2BF3">
      <w:pPr>
        <w:spacing w:after="0"/>
      </w:pPr>
    </w:p>
    <w:p w14:paraId="5E0B5F01" w14:textId="77777777" w:rsidR="007B2BF3" w:rsidRDefault="007B2BF3" w:rsidP="007B2BF3">
      <w:pPr>
        <w:spacing w:after="0"/>
      </w:pPr>
      <w:r>
        <w:t>The gains and losses from the “Yes” and “No” responses this are small in percentage terms, and could be regarded as “incremental”.</w:t>
      </w:r>
    </w:p>
    <w:p w14:paraId="7548A0B9" w14:textId="77777777" w:rsidR="007B2BF3" w:rsidRDefault="007B2BF3" w:rsidP="007B2BF3">
      <w:pPr>
        <w:spacing w:after="0"/>
      </w:pPr>
    </w:p>
    <w:p w14:paraId="7E4AC09B" w14:textId="77777777" w:rsidR="007B2BF3" w:rsidRDefault="007B2BF3" w:rsidP="007B2BF3">
      <w:pPr>
        <w:spacing w:after="0"/>
      </w:pPr>
      <w:r>
        <w:t xml:space="preserve">Respondents who were already likely to get a vaccine and answered "Yes", when asked if </w:t>
      </w:r>
    </w:p>
    <w:p w14:paraId="14CBEDA0" w14:textId="77777777" w:rsidR="007B2BF3" w:rsidRDefault="007B2BF3" w:rsidP="007B2BF3">
      <w:pPr>
        <w:spacing w:after="0"/>
      </w:pPr>
      <w:r>
        <w:lastRenderedPageBreak/>
        <w:t xml:space="preserve">they thought they would </w:t>
      </w:r>
      <w:r w:rsidRPr="008C7410">
        <w:rPr>
          <w:u w:val="single"/>
        </w:rPr>
        <w:t>eventually</w:t>
      </w:r>
      <w:r>
        <w:t xml:space="preserve"> get a vaccine, do not represent an incremental gain in the “Likely to get a vaccine” group as they are already counted in that group.  However, where they said “No”, that is an incremental loss for the group.  </w:t>
      </w:r>
    </w:p>
    <w:p w14:paraId="6E67DB94" w14:textId="77777777" w:rsidR="007B2BF3" w:rsidRDefault="007B2BF3" w:rsidP="007B2BF3">
      <w:pPr>
        <w:spacing w:after="0"/>
      </w:pPr>
    </w:p>
    <w:p w14:paraId="215FAF68" w14:textId="77777777" w:rsidR="007B2BF3" w:rsidRPr="00874087" w:rsidRDefault="007B2BF3" w:rsidP="007B2BF3">
      <w:pPr>
        <w:spacing w:after="0"/>
        <w:rPr>
          <w:b/>
          <w:bCs/>
        </w:rPr>
      </w:pPr>
      <w:r w:rsidRPr="00874087">
        <w:rPr>
          <w:b/>
          <w:bCs/>
        </w:rPr>
        <w:t>Th</w:t>
      </w:r>
      <w:r>
        <w:rPr>
          <w:b/>
          <w:bCs/>
        </w:rPr>
        <w:t>at</w:t>
      </w:r>
      <w:r w:rsidRPr="00874087">
        <w:rPr>
          <w:b/>
          <w:bCs/>
        </w:rPr>
        <w:t xml:space="preserve"> incremental loss is estimated at 0.3% of the overall 16+ population, or around </w:t>
      </w:r>
      <w:r>
        <w:rPr>
          <w:b/>
          <w:bCs/>
        </w:rPr>
        <w:t>13,900</w:t>
      </w:r>
      <w:r w:rsidRPr="00874087">
        <w:rPr>
          <w:b/>
          <w:bCs/>
        </w:rPr>
        <w:t xml:space="preserve"> people.</w:t>
      </w:r>
    </w:p>
    <w:p w14:paraId="6ED8FF52" w14:textId="77777777" w:rsidR="007B2BF3" w:rsidRDefault="007B2BF3" w:rsidP="007B2BF3">
      <w:pPr>
        <w:spacing w:after="0"/>
      </w:pPr>
    </w:p>
    <w:p w14:paraId="15C7E520" w14:textId="1CB5E3B4" w:rsidR="007B2BF3" w:rsidRDefault="007B2BF3" w:rsidP="007B2BF3">
      <w:pPr>
        <w:spacing w:after="0"/>
      </w:pPr>
      <w:r>
        <w:t xml:space="preserve">Respondents who were unsure whether to get a vaccine, or were unlikely to do so, and answered "Yes", when asked if they thought they would </w:t>
      </w:r>
      <w:r w:rsidRPr="008C7410">
        <w:rPr>
          <w:u w:val="single"/>
        </w:rPr>
        <w:t>eventually</w:t>
      </w:r>
      <w:r>
        <w:t xml:space="preserve"> get a vaccine, represent an incremental gain in the “Likely to get a vaccine” group as they are </w:t>
      </w:r>
      <w:r w:rsidRPr="003562B2">
        <w:rPr>
          <w:u w:val="single"/>
        </w:rPr>
        <w:t>not</w:t>
      </w:r>
      <w:r>
        <w:t xml:space="preserve"> already counted in that group.</w:t>
      </w:r>
    </w:p>
    <w:p w14:paraId="30ADCBAD" w14:textId="77777777" w:rsidR="007B2BF3" w:rsidRDefault="007B2BF3" w:rsidP="007B2BF3">
      <w:pPr>
        <w:spacing w:after="0"/>
      </w:pPr>
    </w:p>
    <w:p w14:paraId="166B7787" w14:textId="77777777" w:rsidR="007B2BF3" w:rsidRPr="00620BEC" w:rsidRDefault="007B2BF3" w:rsidP="007B2BF3">
      <w:pPr>
        <w:spacing w:after="0"/>
      </w:pPr>
      <w:r>
        <w:t xml:space="preserve">The incremental gain from the “unsure or unlikely” group is estimated at 2.8% of the overall 16+ population, or around 114,400 people.  Subtracting the incremental loss from the incremental gain gives </w:t>
      </w:r>
      <w:r w:rsidRPr="003562B2">
        <w:rPr>
          <w:b/>
          <w:bCs/>
        </w:rPr>
        <w:t xml:space="preserve">a nett incremental gain of 2.5% of the 16+ population, or around </w:t>
      </w:r>
      <w:r>
        <w:rPr>
          <w:b/>
          <w:bCs/>
        </w:rPr>
        <w:t>100,500</w:t>
      </w:r>
      <w:r w:rsidRPr="003562B2">
        <w:rPr>
          <w:b/>
          <w:bCs/>
        </w:rPr>
        <w:t xml:space="preserve"> people.</w:t>
      </w:r>
      <w:r>
        <w:rPr>
          <w:b/>
          <w:bCs/>
        </w:rPr>
        <w:t xml:space="preserve">  </w:t>
      </w:r>
      <w:r w:rsidRPr="00620BEC">
        <w:t>This includes 1 in 20 of those who said they had been offered a COVID-19 vaccine but declined it.</w:t>
      </w:r>
    </w:p>
    <w:p w14:paraId="33D53B0E" w14:textId="77777777" w:rsidR="007B2BF3" w:rsidRDefault="007B2BF3" w:rsidP="007B2BF3">
      <w:pPr>
        <w:spacing w:after="0"/>
      </w:pPr>
    </w:p>
    <w:p w14:paraId="7C70CA60" w14:textId="106A5DA7" w:rsidR="007B2BF3" w:rsidRPr="0091165D" w:rsidRDefault="009615B1" w:rsidP="007B2BF3">
      <w:pPr>
        <w:spacing w:after="0"/>
        <w:rPr>
          <w:b/>
          <w:bCs/>
          <w:sz w:val="24"/>
          <w:szCs w:val="24"/>
        </w:rPr>
      </w:pPr>
      <w:r>
        <w:rPr>
          <w:b/>
          <w:bCs/>
          <w:sz w:val="24"/>
          <w:szCs w:val="24"/>
        </w:rPr>
        <w:t xml:space="preserve">1.6.2  </w:t>
      </w:r>
      <w:r w:rsidR="007B2BF3" w:rsidRPr="0091165D">
        <w:rPr>
          <w:b/>
          <w:bCs/>
          <w:sz w:val="24"/>
          <w:szCs w:val="24"/>
        </w:rPr>
        <w:t>Potential for larger gains</w:t>
      </w:r>
    </w:p>
    <w:p w14:paraId="0E10B053" w14:textId="77777777" w:rsidR="007B2BF3" w:rsidRDefault="007B2BF3" w:rsidP="007B2BF3">
      <w:pPr>
        <w:spacing w:after="0"/>
      </w:pPr>
      <w:r>
        <w:t xml:space="preserve">Of more concern, and potentially higher gains, are the respondents who, when asked if they would eventually get a vaccine, said they were </w:t>
      </w:r>
      <w:r w:rsidRPr="000C7CE3">
        <w:rPr>
          <w:b/>
          <w:bCs/>
        </w:rPr>
        <w:t>unsure</w:t>
      </w:r>
      <w:r>
        <w:t>.  Similar analysis shows that:</w:t>
      </w:r>
    </w:p>
    <w:p w14:paraId="314925E9" w14:textId="77777777" w:rsidR="007B2BF3" w:rsidRDefault="007B2BF3" w:rsidP="005D2FF7">
      <w:pPr>
        <w:pStyle w:val="ListParagraph"/>
        <w:numPr>
          <w:ilvl w:val="0"/>
          <w:numId w:val="6"/>
        </w:numPr>
        <w:spacing w:after="0"/>
      </w:pPr>
      <w:r>
        <w:t xml:space="preserve">There is a </w:t>
      </w:r>
      <w:r w:rsidRPr="000C7CE3">
        <w:rPr>
          <w:b/>
          <w:bCs/>
        </w:rPr>
        <w:t>potential loss</w:t>
      </w:r>
      <w:r>
        <w:t xml:space="preserve"> among those who are currently likely to get a vaccine of 1.8% - an estimated </w:t>
      </w:r>
      <w:r w:rsidRPr="000C7CE3">
        <w:rPr>
          <w:b/>
          <w:bCs/>
        </w:rPr>
        <w:t>75,200</w:t>
      </w:r>
      <w:r>
        <w:t xml:space="preserve"> people.</w:t>
      </w:r>
    </w:p>
    <w:p w14:paraId="5E40399A" w14:textId="77777777" w:rsidR="007B2BF3" w:rsidRDefault="007B2BF3" w:rsidP="005D2FF7">
      <w:pPr>
        <w:pStyle w:val="ListParagraph"/>
        <w:numPr>
          <w:ilvl w:val="0"/>
          <w:numId w:val="6"/>
        </w:numPr>
        <w:spacing w:after="0"/>
      </w:pPr>
      <w:r>
        <w:t xml:space="preserve">There is </w:t>
      </w:r>
      <w:r w:rsidRPr="000C7CE3">
        <w:rPr>
          <w:b/>
          <w:bCs/>
        </w:rPr>
        <w:t>a potential gain of 10.3%</w:t>
      </w:r>
      <w:r>
        <w:t xml:space="preserve"> from those who are currently unlikely to get a vaccine – an estimated </w:t>
      </w:r>
      <w:r w:rsidRPr="000C7CE3">
        <w:rPr>
          <w:b/>
          <w:bCs/>
        </w:rPr>
        <w:t>422,100 people</w:t>
      </w:r>
      <w:r>
        <w:t>.  This includes nearly 3 out of 10 of those who said they had been offered a COVID-19 vaccine but had declined it.</w:t>
      </w:r>
    </w:p>
    <w:p w14:paraId="60EEC09B" w14:textId="77777777" w:rsidR="007B2BF3" w:rsidRDefault="007B2BF3" w:rsidP="007B2BF3">
      <w:pPr>
        <w:spacing w:after="0"/>
      </w:pPr>
    </w:p>
    <w:p w14:paraId="425FD738" w14:textId="6FCF7BEC" w:rsidR="007B2BF3" w:rsidRPr="00243C3C" w:rsidRDefault="007B2BF3" w:rsidP="007B2BF3">
      <w:pPr>
        <w:spacing w:after="0"/>
      </w:pPr>
      <w:r w:rsidRPr="002554F0">
        <w:rPr>
          <w:b/>
          <w:bCs/>
        </w:rPr>
        <w:t xml:space="preserve">Achieving that gain - and minimising the loss </w:t>
      </w:r>
      <w:r w:rsidR="002554F0">
        <w:rPr>
          <w:b/>
          <w:bCs/>
        </w:rPr>
        <w:t>–</w:t>
      </w:r>
      <w:r w:rsidRPr="002554F0">
        <w:rPr>
          <w:b/>
          <w:bCs/>
        </w:rPr>
        <w:t xml:space="preserve"> relies on convincing those who are unsure whether they will eventually get a vaccine, that they should get one.</w:t>
      </w:r>
      <w:r>
        <w:t xml:space="preserve">  Their key concerns are discussed in </w:t>
      </w:r>
      <w:r w:rsidRPr="004D6C3F">
        <w:t xml:space="preserve">Section </w:t>
      </w:r>
      <w:r w:rsidR="004D6C3F" w:rsidRPr="004D6C3F">
        <w:t>6</w:t>
      </w:r>
      <w:r w:rsidRPr="004D6C3F">
        <w:t>.</w:t>
      </w:r>
    </w:p>
    <w:p w14:paraId="71D0622C" w14:textId="77777777" w:rsidR="007B2BF3" w:rsidRDefault="007B2BF3" w:rsidP="007B2BF3">
      <w:pPr>
        <w:spacing w:after="0"/>
        <w:rPr>
          <w:b/>
          <w:bCs/>
        </w:rPr>
      </w:pPr>
    </w:p>
    <w:p w14:paraId="6253223A" w14:textId="77777777" w:rsidR="007B2BF3" w:rsidRDefault="007B2BF3" w:rsidP="007B2BF3">
      <w:pPr>
        <w:spacing w:after="0"/>
        <w:rPr>
          <w:b/>
          <w:bCs/>
        </w:rPr>
      </w:pPr>
    </w:p>
    <w:p w14:paraId="2923A49A" w14:textId="77777777" w:rsidR="007B2BF3" w:rsidRDefault="007B2BF3" w:rsidP="007B2BF3">
      <w:pPr>
        <w:spacing w:after="0"/>
        <w:rPr>
          <w:lang w:val="en-AU"/>
        </w:rPr>
      </w:pPr>
    </w:p>
    <w:p w14:paraId="41A75988" w14:textId="77777777" w:rsidR="007B2BF3" w:rsidRDefault="007B2BF3" w:rsidP="007B2BF3">
      <w:pPr>
        <w:spacing w:after="0"/>
        <w:rPr>
          <w:lang w:val="en-AU"/>
        </w:rPr>
      </w:pPr>
    </w:p>
    <w:p w14:paraId="3454F602" w14:textId="576E6862" w:rsidR="00281B8D" w:rsidRDefault="00281B8D">
      <w:pPr>
        <w:rPr>
          <w:lang w:val="en-AU"/>
        </w:rPr>
      </w:pPr>
      <w:r>
        <w:rPr>
          <w:lang w:val="en-AU"/>
        </w:rPr>
        <w:br w:type="page"/>
      </w:r>
    </w:p>
    <w:p w14:paraId="56690555" w14:textId="77777777" w:rsidR="008810F4" w:rsidRDefault="008810F4" w:rsidP="008810F4">
      <w:pPr>
        <w:pStyle w:val="Heading1"/>
        <w:numPr>
          <w:ilvl w:val="0"/>
          <w:numId w:val="3"/>
        </w:numPr>
        <w:ind w:left="851" w:hanging="424"/>
        <w:rPr>
          <w:rFonts w:asciiTheme="minorHAnsi" w:hAnsiTheme="minorHAnsi" w:cstheme="minorHAnsi"/>
          <w:color w:val="000000" w:themeColor="text1"/>
          <w:lang w:val="en-AU"/>
        </w:rPr>
      </w:pPr>
      <w:bookmarkStart w:id="45" w:name="_Toc76931961"/>
      <w:bookmarkStart w:id="46" w:name="_Toc79506478"/>
      <w:r>
        <w:rPr>
          <w:rFonts w:asciiTheme="minorHAnsi" w:hAnsiTheme="minorHAnsi" w:cstheme="minorHAnsi"/>
          <w:color w:val="000000" w:themeColor="text1"/>
          <w:lang w:val="en-AU"/>
        </w:rPr>
        <w:lastRenderedPageBreak/>
        <w:t>Second dose uptake</w:t>
      </w:r>
      <w:bookmarkEnd w:id="45"/>
      <w:bookmarkEnd w:id="46"/>
    </w:p>
    <w:p w14:paraId="15FE6446" w14:textId="30D26EE3" w:rsidR="008810F4" w:rsidRDefault="008810F4" w:rsidP="008810F4">
      <w:pPr>
        <w:spacing w:after="0"/>
        <w:ind w:left="426"/>
        <w:rPr>
          <w:lang w:val="en-AU"/>
        </w:rPr>
      </w:pPr>
      <w:r>
        <w:rPr>
          <w:lang w:val="en-AU"/>
        </w:rPr>
        <w:t>Excluding those who had said they would “Definitely not” get a COVID-19 vaccine, respondents who had indicated that they had not had any doses of the vaccine, or had only had one dose, were asked how likely they were to have a second dose.  As</w:t>
      </w:r>
      <w:r w:rsidR="00C25EB9">
        <w:rPr>
          <w:lang w:val="en-AU"/>
        </w:rPr>
        <w:t xml:space="preserve"> previously </w:t>
      </w:r>
      <w:r>
        <w:rPr>
          <w:lang w:val="en-AU"/>
        </w:rPr>
        <w:t>commented</w:t>
      </w:r>
      <w:r w:rsidR="00C25EB9">
        <w:rPr>
          <w:lang w:val="en-AU"/>
        </w:rPr>
        <w:t xml:space="preserve">, </w:t>
      </w:r>
      <w:r>
        <w:rPr>
          <w:lang w:val="en-AU"/>
        </w:rPr>
        <w:t>in general, if people are likely to get a vaccine, they will be likely to get a second dose and vice versa.  This is illustrated by the following table.</w:t>
      </w:r>
    </w:p>
    <w:p w14:paraId="5B599577" w14:textId="77777777" w:rsidR="008810F4" w:rsidRDefault="008810F4" w:rsidP="008810F4">
      <w:pPr>
        <w:spacing w:after="0"/>
        <w:ind w:left="426"/>
        <w:rPr>
          <w:lang w:val="en-AU"/>
        </w:rPr>
      </w:pPr>
    </w:p>
    <w:p w14:paraId="0E5C265B" w14:textId="0DAC5F3E" w:rsidR="00FC4A3D" w:rsidRDefault="008810F4" w:rsidP="00FC4A3D">
      <w:pPr>
        <w:spacing w:after="0"/>
        <w:ind w:left="426"/>
        <w:rPr>
          <w:lang w:val="en-AU"/>
        </w:rPr>
      </w:pPr>
      <w:r w:rsidRPr="00FC4A3D">
        <w:rPr>
          <w:lang w:val="en-AU"/>
        </w:rPr>
        <w:t xml:space="preserve">Results were similar to </w:t>
      </w:r>
      <w:r w:rsidR="00C25EB9" w:rsidRPr="00FC4A3D">
        <w:rPr>
          <w:lang w:val="en-AU"/>
        </w:rPr>
        <w:t xml:space="preserve">June, </w:t>
      </w:r>
      <w:r w:rsidRPr="00FC4A3D">
        <w:rPr>
          <w:lang w:val="en-AU"/>
        </w:rPr>
        <w:t>May and April</w:t>
      </w:r>
      <w:r w:rsidR="00C25EB9" w:rsidRPr="00FC4A3D">
        <w:rPr>
          <w:lang w:val="en-AU"/>
        </w:rPr>
        <w:t xml:space="preserve"> 2021</w:t>
      </w:r>
      <w:r w:rsidR="00FC4A3D" w:rsidRPr="00FC4A3D">
        <w:rPr>
          <w:lang w:val="en-AU"/>
        </w:rPr>
        <w:t>: 81% overall of those who have either not been vaccinated or have only had one dose are likely to get a second dose (June 81%, May 82%).</w:t>
      </w:r>
    </w:p>
    <w:p w14:paraId="28CE7E4E" w14:textId="77777777" w:rsidR="00FC4A3D" w:rsidRPr="00FC4A3D" w:rsidRDefault="00FC4A3D" w:rsidP="00FC4A3D">
      <w:pPr>
        <w:spacing w:after="0"/>
        <w:ind w:left="426"/>
        <w:rPr>
          <w:lang w:val="en-AU"/>
        </w:rPr>
      </w:pPr>
    </w:p>
    <w:p w14:paraId="16C7CD60" w14:textId="5342794D" w:rsidR="008810F4" w:rsidRDefault="008810F4" w:rsidP="008810F4">
      <w:pPr>
        <w:spacing w:after="0"/>
        <w:ind w:left="426"/>
        <w:rPr>
          <w:lang w:val="en-AU"/>
        </w:rPr>
      </w:pPr>
      <w:r>
        <w:rPr>
          <w:lang w:val="en-AU"/>
        </w:rPr>
        <w:t>9</w:t>
      </w:r>
      <w:r w:rsidR="00C25EB9">
        <w:rPr>
          <w:lang w:val="en-AU"/>
        </w:rPr>
        <w:t>9</w:t>
      </w:r>
      <w:r>
        <w:rPr>
          <w:lang w:val="en-AU"/>
        </w:rPr>
        <w:t>% of those who had one dose were likely to get a second (</w:t>
      </w:r>
      <w:r w:rsidR="00C25EB9">
        <w:rPr>
          <w:lang w:val="en-AU"/>
        </w:rPr>
        <w:t>89</w:t>
      </w:r>
      <w:r>
        <w:rPr>
          <w:lang w:val="en-AU"/>
        </w:rPr>
        <w:t>% “Definitely”).</w:t>
      </w:r>
    </w:p>
    <w:p w14:paraId="0A1E98DF" w14:textId="77777777" w:rsidR="008810F4" w:rsidRDefault="008810F4" w:rsidP="008810F4">
      <w:pPr>
        <w:spacing w:after="0"/>
        <w:ind w:left="426"/>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8810F4" w14:paraId="6ACE221B" w14:textId="77777777" w:rsidTr="008810F4">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52DB50F1" w14:textId="77777777" w:rsidR="008810F4" w:rsidRDefault="008810F4">
            <w:pPr>
              <w:rPr>
                <w:sz w:val="20"/>
                <w:szCs w:val="20"/>
                <w:lang w:val="en-AU"/>
              </w:rPr>
            </w:pPr>
            <w:r>
              <w:rPr>
                <w:color w:val="FFFFFF" w:themeColor="background1"/>
                <w:sz w:val="20"/>
                <w:szCs w:val="20"/>
                <w:lang w:val="en-AU"/>
              </w:rPr>
              <w:t>Likelihood to get second dose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42BD14A7" w14:textId="77777777" w:rsidR="008810F4" w:rsidRDefault="008810F4">
            <w:pPr>
              <w:jc w:val="center"/>
              <w:rPr>
                <w:b/>
                <w:bCs/>
                <w:color w:val="FFFFFF" w:themeColor="background1"/>
                <w:lang w:val="en-AU"/>
              </w:rPr>
            </w:pPr>
            <w:r>
              <w:rPr>
                <w:b/>
                <w:bCs/>
                <w:color w:val="FFFFFF" w:themeColor="background1"/>
                <w:lang w:val="en-AU"/>
              </w:rPr>
              <w:t xml:space="preserve">LIKELIHOOD TO GET FIRST DOSE </w:t>
            </w:r>
          </w:p>
        </w:tc>
      </w:tr>
      <w:tr w:rsidR="008810F4" w14:paraId="7F4D1F9E" w14:textId="77777777" w:rsidTr="00C25EB9">
        <w:tc>
          <w:tcPr>
            <w:tcW w:w="0" w:type="auto"/>
            <w:vMerge/>
            <w:tcBorders>
              <w:top w:val="single" w:sz="4" w:space="0" w:color="auto"/>
              <w:left w:val="single" w:sz="4" w:space="0" w:color="auto"/>
              <w:bottom w:val="single" w:sz="4" w:space="0" w:color="auto"/>
              <w:right w:val="nil"/>
            </w:tcBorders>
            <w:vAlign w:val="center"/>
            <w:hideMark/>
          </w:tcPr>
          <w:p w14:paraId="00FF650B" w14:textId="77777777" w:rsidR="008810F4" w:rsidRDefault="008810F4">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0D3F497" w14:textId="77777777" w:rsidR="008810F4" w:rsidRDefault="008810F4">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E5B3B65" w14:textId="77777777" w:rsidR="008810F4" w:rsidRDefault="008810F4">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D025E45" w14:textId="77777777" w:rsidR="008810F4" w:rsidRDefault="008810F4">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EE748F7" w14:textId="77777777" w:rsidR="008810F4" w:rsidRDefault="008810F4">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9E72C02" w14:textId="77777777" w:rsidR="008810F4" w:rsidRDefault="008810F4">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490215D" w14:textId="77777777" w:rsidR="008810F4" w:rsidRDefault="008810F4">
            <w:pPr>
              <w:jc w:val="center"/>
              <w:rPr>
                <w:color w:val="FFFFFF" w:themeColor="background1"/>
                <w:sz w:val="18"/>
                <w:szCs w:val="18"/>
                <w:lang w:val="en-AU"/>
              </w:rPr>
            </w:pPr>
            <w:r>
              <w:rPr>
                <w:color w:val="FFFFFF" w:themeColor="background1"/>
                <w:sz w:val="18"/>
                <w:szCs w:val="18"/>
                <w:lang w:val="en-AU"/>
              </w:rPr>
              <w:t>Unsure</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585CE86A" w14:textId="77777777" w:rsidR="008810F4" w:rsidRDefault="008810F4">
            <w:pPr>
              <w:jc w:val="center"/>
              <w:rPr>
                <w:color w:val="FFFFFF" w:themeColor="background1"/>
                <w:sz w:val="18"/>
                <w:szCs w:val="18"/>
                <w:lang w:val="en-AU"/>
              </w:rPr>
            </w:pPr>
            <w:r>
              <w:rPr>
                <w:color w:val="FFFFFF" w:themeColor="background1"/>
                <w:sz w:val="18"/>
                <w:szCs w:val="18"/>
                <w:lang w:val="en-AU"/>
              </w:rPr>
              <w:t>Already had one dose</w:t>
            </w:r>
          </w:p>
        </w:tc>
      </w:tr>
      <w:tr w:rsidR="00C25EB9" w14:paraId="7EF4C035" w14:textId="77777777" w:rsidTr="00C25EB9">
        <w:tc>
          <w:tcPr>
            <w:tcW w:w="2139" w:type="dxa"/>
            <w:tcBorders>
              <w:top w:val="single" w:sz="4" w:space="0" w:color="auto"/>
              <w:left w:val="single" w:sz="4" w:space="0" w:color="auto"/>
              <w:bottom w:val="single" w:sz="4" w:space="0" w:color="auto"/>
              <w:right w:val="single" w:sz="4" w:space="0" w:color="auto"/>
            </w:tcBorders>
            <w:vAlign w:val="bottom"/>
            <w:hideMark/>
          </w:tcPr>
          <w:p w14:paraId="4CC2ECEE" w14:textId="77777777" w:rsidR="00C25EB9" w:rsidRDefault="00C25EB9" w:rsidP="00C25EB9">
            <w:pPr>
              <w:rPr>
                <w:sz w:val="20"/>
                <w:szCs w:val="20"/>
                <w:lang w:val="en-AU"/>
              </w:rPr>
            </w:pPr>
            <w:r>
              <w:rPr>
                <w:rFonts w:ascii="Calibri" w:hAnsi="Calibri" w:cs="Calibri"/>
                <w:color w:val="000000"/>
                <w:sz w:val="20"/>
                <w:szCs w:val="20"/>
              </w:rPr>
              <w:t>Total Likely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83C1A" w14:textId="7D21CF4D" w:rsidR="00C25EB9" w:rsidRDefault="00C25EB9" w:rsidP="00C25EB9">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6A2E2" w14:textId="3F1D0A68" w:rsidR="00C25EB9" w:rsidRDefault="00C25EB9" w:rsidP="00C25EB9">
            <w:pPr>
              <w:jc w:val="center"/>
              <w:rPr>
                <w:lang w:val="en-AU"/>
              </w:rPr>
            </w:pPr>
            <w:r>
              <w:rPr>
                <w:rFonts w:ascii="Calibri" w:hAnsi="Calibri" w:cs="Calibri"/>
                <w:color w:val="000000"/>
                <w:sz w:val="20"/>
                <w:szCs w:val="20"/>
              </w:rPr>
              <w:t>96%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B89A" w14:textId="20447C65" w:rsidR="00C25EB9" w:rsidRDefault="00C25EB9" w:rsidP="00C25EB9">
            <w:pPr>
              <w:jc w:val="center"/>
              <w:rPr>
                <w:lang w:val="en-AU"/>
              </w:rPr>
            </w:pPr>
            <w:r>
              <w:rPr>
                <w:rFonts w:ascii="Calibri" w:hAnsi="Calibri" w:cs="Calibri"/>
                <w:color w:val="000000"/>
                <w:sz w:val="20"/>
                <w:szCs w:val="20"/>
              </w:rPr>
              <w:t>88%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D991" w14:textId="00C3AC19" w:rsidR="00C25EB9" w:rsidRDefault="00C25EB9" w:rsidP="00C25EB9">
            <w:pPr>
              <w:jc w:val="center"/>
              <w:rPr>
                <w:lang w:val="en-AU"/>
              </w:rPr>
            </w:pPr>
            <w:r>
              <w:rPr>
                <w:rFonts w:ascii="Calibri" w:hAnsi="Calibri" w:cs="Calibri"/>
                <w:color w:val="000000"/>
                <w:sz w:val="20"/>
                <w:szCs w:val="20"/>
              </w:rPr>
              <w:t>16%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05F8D" w14:textId="42F0C948" w:rsidR="00C25EB9" w:rsidRDefault="00C25EB9" w:rsidP="00C25EB9">
            <w:pPr>
              <w:jc w:val="center"/>
              <w:rPr>
                <w:lang w:val="en-AU"/>
              </w:rPr>
            </w:pPr>
            <w:r>
              <w:rPr>
                <w:rFonts w:ascii="Calibri" w:hAnsi="Calibri" w:cs="Calibri"/>
                <w:color w:val="000000"/>
                <w:sz w:val="20"/>
                <w:szCs w:val="20"/>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E6FD3" w14:textId="3D3AA9A8" w:rsidR="00C25EB9" w:rsidRDefault="00C25EB9" w:rsidP="00C25EB9">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4D60E" w14:textId="15F558D7" w:rsidR="00C25EB9" w:rsidRDefault="00C25EB9" w:rsidP="00C25EB9">
            <w:pPr>
              <w:jc w:val="center"/>
              <w:rPr>
                <w:lang w:val="en-AU"/>
              </w:rPr>
            </w:pPr>
            <w:r>
              <w:rPr>
                <w:rFonts w:ascii="Calibri" w:hAnsi="Calibri" w:cs="Calibri"/>
                <w:color w:val="000000"/>
                <w:sz w:val="20"/>
                <w:szCs w:val="20"/>
              </w:rPr>
              <w:t>99%</w:t>
            </w:r>
          </w:p>
        </w:tc>
      </w:tr>
      <w:tr w:rsidR="00C25EB9" w14:paraId="02C8CB7A" w14:textId="77777777" w:rsidTr="00C25EB9">
        <w:tc>
          <w:tcPr>
            <w:tcW w:w="2139" w:type="dxa"/>
            <w:tcBorders>
              <w:top w:val="single" w:sz="4" w:space="0" w:color="auto"/>
              <w:left w:val="single" w:sz="4" w:space="0" w:color="auto"/>
              <w:bottom w:val="single" w:sz="4" w:space="0" w:color="auto"/>
              <w:right w:val="single" w:sz="4" w:space="0" w:color="auto"/>
            </w:tcBorders>
            <w:vAlign w:val="bottom"/>
            <w:hideMark/>
          </w:tcPr>
          <w:p w14:paraId="0E7EAB77" w14:textId="77777777" w:rsidR="00C25EB9" w:rsidRDefault="00C25EB9" w:rsidP="00C25EB9">
            <w:pPr>
              <w:rPr>
                <w:sz w:val="20"/>
                <w:szCs w:val="20"/>
                <w:lang w:val="en-AU"/>
              </w:rPr>
            </w:pPr>
            <w:r>
              <w:rPr>
                <w:rFonts w:ascii="Calibri" w:hAnsi="Calibri" w:cs="Calibri"/>
                <w:color w:val="000000"/>
                <w:sz w:val="20"/>
                <w:szCs w:val="20"/>
              </w:rPr>
              <w:t>Total Unlikely</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4B199" w14:textId="3088736B" w:rsidR="00C25EB9" w:rsidRDefault="00C25EB9" w:rsidP="00C25EB9">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E0B5A" w14:textId="610264C8" w:rsidR="00C25EB9" w:rsidRDefault="00C25EB9" w:rsidP="00C25EB9">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6748E" w14:textId="60521F03" w:rsidR="00C25EB9" w:rsidRDefault="00C25EB9" w:rsidP="00C25EB9">
            <w:pPr>
              <w:jc w:val="center"/>
              <w:rPr>
                <w:lang w:val="en-AU"/>
              </w:rPr>
            </w:pPr>
            <w:r>
              <w:rPr>
                <w:rFonts w:ascii="Calibri" w:hAnsi="Calibri" w:cs="Calibri"/>
                <w:color w:val="000000"/>
                <w:sz w:val="20"/>
                <w:szCs w:val="20"/>
              </w:rPr>
              <w:t>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244FA" w14:textId="4E9881DE" w:rsidR="00C25EB9" w:rsidRDefault="00C25EB9" w:rsidP="00C25EB9">
            <w:pPr>
              <w:jc w:val="center"/>
              <w:rPr>
                <w:lang w:val="en-AU"/>
              </w:rPr>
            </w:pPr>
            <w:r>
              <w:rPr>
                <w:rFonts w:ascii="Calibri" w:hAnsi="Calibri" w:cs="Calibri"/>
                <w:color w:val="000000"/>
                <w:sz w:val="20"/>
                <w:szCs w:val="20"/>
              </w:rPr>
              <w:t>64%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CF90D" w14:textId="618DA237" w:rsidR="00C25EB9" w:rsidRDefault="00C25EB9" w:rsidP="00C25EB9">
            <w:pPr>
              <w:jc w:val="center"/>
              <w:rPr>
                <w:lang w:val="en-AU"/>
              </w:rPr>
            </w:pPr>
            <w:r>
              <w:rPr>
                <w:rFonts w:ascii="Calibri" w:hAnsi="Calibri" w:cs="Calibri"/>
                <w:color w:val="000000"/>
                <w:sz w:val="20"/>
                <w:szCs w:val="20"/>
              </w:rPr>
              <w:t>75%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B0D1D" w14:textId="1CF37599" w:rsidR="00C25EB9" w:rsidRDefault="00C25EB9" w:rsidP="00C25EB9">
            <w:pPr>
              <w:jc w:val="center"/>
              <w:rPr>
                <w:lang w:val="en-AU"/>
              </w:rPr>
            </w:pPr>
            <w:r>
              <w:rPr>
                <w:rFonts w:ascii="Calibri" w:hAnsi="Calibri" w:cs="Calibri"/>
                <w:color w:val="000000"/>
                <w:sz w:val="20"/>
                <w:szCs w:val="20"/>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2DD84" w14:textId="0600D905" w:rsidR="00C25EB9" w:rsidRDefault="00C25EB9" w:rsidP="00C25EB9">
            <w:pPr>
              <w:jc w:val="center"/>
              <w:rPr>
                <w:lang w:val="en-AU"/>
              </w:rPr>
            </w:pPr>
            <w:r>
              <w:rPr>
                <w:rFonts w:ascii="Calibri" w:hAnsi="Calibri" w:cs="Calibri"/>
                <w:color w:val="000000"/>
                <w:sz w:val="20"/>
                <w:szCs w:val="20"/>
              </w:rPr>
              <w:t>1%</w:t>
            </w:r>
          </w:p>
        </w:tc>
      </w:tr>
      <w:tr w:rsidR="00C25EB9" w14:paraId="018383A7" w14:textId="77777777" w:rsidTr="00C25EB9">
        <w:tc>
          <w:tcPr>
            <w:tcW w:w="2139" w:type="dxa"/>
            <w:tcBorders>
              <w:top w:val="single" w:sz="4" w:space="0" w:color="auto"/>
              <w:left w:val="single" w:sz="4" w:space="0" w:color="auto"/>
              <w:bottom w:val="single" w:sz="4" w:space="0" w:color="auto"/>
              <w:right w:val="single" w:sz="4" w:space="0" w:color="auto"/>
            </w:tcBorders>
            <w:vAlign w:val="bottom"/>
            <w:hideMark/>
          </w:tcPr>
          <w:p w14:paraId="6C32B579" w14:textId="77777777" w:rsidR="00C25EB9" w:rsidRDefault="00C25EB9" w:rsidP="00C25EB9">
            <w:pPr>
              <w:rPr>
                <w:sz w:val="20"/>
                <w:szCs w:val="20"/>
                <w:lang w:val="en-AU"/>
              </w:rPr>
            </w:pPr>
            <w:r>
              <w:rPr>
                <w:rFonts w:ascii="Calibri" w:hAnsi="Calibri" w:cs="Calibri"/>
                <w:color w:val="000000"/>
                <w:sz w:val="20"/>
                <w:szCs w:val="20"/>
              </w:rPr>
              <w:t>It depends if I have a reaction to the first dose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8DEF7" w14:textId="301482CF" w:rsidR="00C25EB9" w:rsidRDefault="00C25EB9" w:rsidP="00C25EB9">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E8BD1" w14:textId="5C8EA470" w:rsidR="00C25EB9" w:rsidRDefault="00C25EB9" w:rsidP="00C25EB9">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67B90" w14:textId="321D898D" w:rsidR="00C25EB9" w:rsidRDefault="00C25EB9" w:rsidP="00C25EB9">
            <w:pPr>
              <w:jc w:val="center"/>
              <w:rPr>
                <w:lang w:val="en-AU"/>
              </w:rPr>
            </w:pPr>
            <w:r>
              <w:rPr>
                <w:rFonts w:ascii="Calibri" w:hAnsi="Calibri" w:cs="Calibri"/>
                <w:color w:val="000000"/>
                <w:sz w:val="20"/>
                <w:szCs w:val="20"/>
              </w:rPr>
              <w:t>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045B" w14:textId="601E960F" w:rsidR="00C25EB9" w:rsidRDefault="00C25EB9" w:rsidP="00C25EB9">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6D4A6" w14:textId="28AEEE25" w:rsidR="00C25EB9" w:rsidRDefault="00C25EB9" w:rsidP="00C25EB9">
            <w:pPr>
              <w:jc w:val="center"/>
              <w:rPr>
                <w:lang w:val="en-AU"/>
              </w:rPr>
            </w:pPr>
            <w:r>
              <w:rPr>
                <w:rFonts w:ascii="Calibri" w:hAnsi="Calibri" w:cs="Calibri"/>
                <w:color w:val="000000"/>
                <w:sz w:val="20"/>
                <w:szCs w:val="20"/>
              </w:rPr>
              <w:t>8%</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8C9FB" w14:textId="52A863CA" w:rsidR="00C25EB9" w:rsidRDefault="00C25EB9" w:rsidP="00C25EB9">
            <w:pPr>
              <w:jc w:val="center"/>
              <w:rPr>
                <w:lang w:val="en-AU"/>
              </w:rPr>
            </w:pPr>
            <w:r>
              <w:rPr>
                <w:rFonts w:ascii="Calibri" w:hAnsi="Calibri" w:cs="Calibri"/>
                <w:color w:val="000000"/>
                <w:sz w:val="20"/>
                <w:szCs w:val="20"/>
              </w:rPr>
              <w:t>22%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8EAE" w14:textId="730B4CDF" w:rsidR="00C25EB9" w:rsidRDefault="00C25EB9" w:rsidP="00C25EB9">
            <w:pPr>
              <w:jc w:val="center"/>
              <w:rPr>
                <w:lang w:val="en-AU"/>
              </w:rPr>
            </w:pPr>
            <w:r>
              <w:rPr>
                <w:rFonts w:ascii="Calibri" w:hAnsi="Calibri" w:cs="Calibri"/>
                <w:color w:val="000000"/>
                <w:sz w:val="20"/>
                <w:szCs w:val="20"/>
              </w:rPr>
              <w:t>0%</w:t>
            </w:r>
          </w:p>
        </w:tc>
      </w:tr>
      <w:tr w:rsidR="00C25EB9" w14:paraId="40941138" w14:textId="77777777" w:rsidTr="00C25EB9">
        <w:tc>
          <w:tcPr>
            <w:tcW w:w="2139" w:type="dxa"/>
            <w:tcBorders>
              <w:top w:val="single" w:sz="4" w:space="0" w:color="auto"/>
              <w:left w:val="single" w:sz="4" w:space="0" w:color="auto"/>
              <w:bottom w:val="single" w:sz="4" w:space="0" w:color="auto"/>
              <w:right w:val="single" w:sz="4" w:space="0" w:color="auto"/>
            </w:tcBorders>
            <w:vAlign w:val="bottom"/>
            <w:hideMark/>
          </w:tcPr>
          <w:p w14:paraId="2D5E5A5D" w14:textId="77777777" w:rsidR="00C25EB9" w:rsidRDefault="00C25EB9" w:rsidP="00C25EB9">
            <w:pPr>
              <w:rPr>
                <w:sz w:val="20"/>
                <w:szCs w:val="20"/>
                <w:lang w:val="en-AU"/>
              </w:rPr>
            </w:pPr>
            <w:r>
              <w:rPr>
                <w:rFonts w:ascii="Calibri" w:hAnsi="Calibri" w:cs="Calibri"/>
                <w:color w:val="000000"/>
                <w:sz w:val="20"/>
                <w:szCs w:val="20"/>
              </w:rPr>
              <w:t>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D5A36" w14:textId="3A1165DE" w:rsidR="00C25EB9" w:rsidRDefault="00C25EB9" w:rsidP="00C25EB9">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A7FFA" w14:textId="1E42D7F0" w:rsidR="00C25EB9" w:rsidRDefault="00C25EB9" w:rsidP="00C25EB9">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C7E6A" w14:textId="3A8AADD1" w:rsidR="00C25EB9" w:rsidRDefault="00C25EB9" w:rsidP="00C25EB9">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A698C" w14:textId="73554ED5" w:rsidR="00C25EB9" w:rsidRDefault="00C25EB9" w:rsidP="00C25EB9">
            <w:pPr>
              <w:jc w:val="center"/>
              <w:rPr>
                <w:lang w:val="en-AU"/>
              </w:rPr>
            </w:pPr>
            <w:r>
              <w:rPr>
                <w:rFonts w:ascii="Calibri" w:hAnsi="Calibri" w:cs="Calibri"/>
                <w:color w:val="000000"/>
                <w:sz w:val="20"/>
                <w:szCs w:val="20"/>
              </w:rPr>
              <w:t>11%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FECD0" w14:textId="5BA833C2" w:rsidR="00C25EB9" w:rsidRDefault="00C25EB9" w:rsidP="00C25EB9">
            <w:pPr>
              <w:jc w:val="center"/>
              <w:rPr>
                <w:lang w:val="en-AU"/>
              </w:rPr>
            </w:pPr>
            <w:r>
              <w:rPr>
                <w:rFonts w:ascii="Calibri" w:hAnsi="Calibri" w:cs="Calibri"/>
                <w:color w:val="000000"/>
                <w:sz w:val="20"/>
                <w:szCs w:val="20"/>
              </w:rPr>
              <w:t>12%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CAFF2" w14:textId="6887E8C1" w:rsidR="00C25EB9" w:rsidRDefault="00C25EB9" w:rsidP="00C25EB9">
            <w:pPr>
              <w:jc w:val="center"/>
              <w:rPr>
                <w:lang w:val="en-AU"/>
              </w:rPr>
            </w:pPr>
            <w:r>
              <w:rPr>
                <w:rFonts w:ascii="Calibri" w:hAnsi="Calibri" w:cs="Calibri"/>
                <w:color w:val="000000"/>
                <w:sz w:val="20"/>
                <w:szCs w:val="20"/>
              </w:rPr>
              <w:t>74%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69C38" w14:textId="2F9024AF" w:rsidR="00C25EB9" w:rsidRDefault="00C25EB9" w:rsidP="00C25EB9">
            <w:pPr>
              <w:jc w:val="center"/>
              <w:rPr>
                <w:lang w:val="en-AU"/>
              </w:rPr>
            </w:pPr>
            <w:r>
              <w:rPr>
                <w:rFonts w:ascii="Calibri" w:hAnsi="Calibri" w:cs="Calibri"/>
                <w:color w:val="000000"/>
                <w:sz w:val="20"/>
                <w:szCs w:val="20"/>
              </w:rPr>
              <w:t>0%</w:t>
            </w:r>
          </w:p>
        </w:tc>
      </w:tr>
    </w:tbl>
    <w:p w14:paraId="0B657B5F" w14:textId="77777777" w:rsidR="008810F4" w:rsidRDefault="008810F4" w:rsidP="008810F4">
      <w:pPr>
        <w:spacing w:after="0"/>
        <w:ind w:left="426"/>
        <w:jc w:val="center"/>
        <w:rPr>
          <w:i/>
          <w:iCs/>
          <w:sz w:val="18"/>
          <w:szCs w:val="18"/>
          <w:lang w:val="en-AU"/>
        </w:rPr>
      </w:pPr>
      <w:r>
        <w:rPr>
          <w:i/>
          <w:iCs/>
          <w:sz w:val="18"/>
          <w:szCs w:val="18"/>
          <w:lang w:val="en-AU"/>
        </w:rPr>
        <w:t>N.B. Individual percentages may not sum to 100% owing to rounding</w:t>
      </w:r>
    </w:p>
    <w:p w14:paraId="4F3A9FD0" w14:textId="77777777" w:rsidR="008810F4" w:rsidRDefault="008810F4" w:rsidP="008810F4">
      <w:pPr>
        <w:spacing w:after="0"/>
        <w:ind w:left="426"/>
        <w:rPr>
          <w:lang w:val="en-AU"/>
        </w:rPr>
      </w:pPr>
    </w:p>
    <w:p w14:paraId="269F6BAF" w14:textId="77777777" w:rsidR="00C25EB9" w:rsidRDefault="00C25EB9" w:rsidP="008810F4">
      <w:pPr>
        <w:spacing w:after="0"/>
        <w:rPr>
          <w:lang w:val="en-AU"/>
        </w:rPr>
      </w:pPr>
      <w:r>
        <w:rPr>
          <w:lang w:val="en-AU"/>
        </w:rPr>
        <w:t>Six</w:t>
      </w:r>
      <w:r w:rsidR="008810F4">
        <w:rPr>
          <w:lang w:val="en-AU"/>
        </w:rPr>
        <w:t xml:space="preserve"> respondents who had already had one dose of the vaccine but said they were unsure or unlikely to get another</w:t>
      </w:r>
      <w:r>
        <w:rPr>
          <w:lang w:val="en-AU"/>
        </w:rPr>
        <w:t>.  The reasons for this were the same as in June 2021:</w:t>
      </w:r>
    </w:p>
    <w:p w14:paraId="257ACB68" w14:textId="52EB9ADD" w:rsidR="00C25EB9" w:rsidRDefault="0090457C" w:rsidP="005D2FF7">
      <w:pPr>
        <w:pStyle w:val="ListParagraph"/>
        <w:numPr>
          <w:ilvl w:val="0"/>
          <w:numId w:val="11"/>
        </w:numPr>
        <w:spacing w:after="0"/>
        <w:rPr>
          <w:lang w:val="en-AU"/>
        </w:rPr>
      </w:pPr>
      <w:r>
        <w:rPr>
          <w:lang w:val="en-AU"/>
        </w:rPr>
        <w:t>Three</w:t>
      </w:r>
      <w:r w:rsidR="00C25EB9">
        <w:rPr>
          <w:lang w:val="en-AU"/>
        </w:rPr>
        <w:t xml:space="preserve"> indicated that getting the appointment had been too difficult.</w:t>
      </w:r>
    </w:p>
    <w:p w14:paraId="1989A41B" w14:textId="7EF64D6E" w:rsidR="0090457C" w:rsidRPr="00C25EB9" w:rsidRDefault="0090457C" w:rsidP="005D2FF7">
      <w:pPr>
        <w:pStyle w:val="ListParagraph"/>
        <w:numPr>
          <w:ilvl w:val="0"/>
          <w:numId w:val="11"/>
        </w:numPr>
        <w:spacing w:after="0"/>
        <w:rPr>
          <w:lang w:val="en-AU"/>
        </w:rPr>
      </w:pPr>
      <w:r>
        <w:rPr>
          <w:lang w:val="en-AU"/>
        </w:rPr>
        <w:t>Two</w:t>
      </w:r>
      <w:r w:rsidR="00C25EB9">
        <w:rPr>
          <w:lang w:val="en-AU"/>
        </w:rPr>
        <w:t xml:space="preserve"> indicated that </w:t>
      </w:r>
      <w:r w:rsidRPr="00C25EB9">
        <w:rPr>
          <w:lang w:val="en-AU"/>
        </w:rPr>
        <w:t>the experience had not been as good as they thought it could have been.</w:t>
      </w:r>
    </w:p>
    <w:p w14:paraId="55898F45" w14:textId="4887BF0B" w:rsidR="0090457C" w:rsidRDefault="0090457C" w:rsidP="005D2FF7">
      <w:pPr>
        <w:pStyle w:val="ListParagraph"/>
        <w:numPr>
          <w:ilvl w:val="0"/>
          <w:numId w:val="11"/>
        </w:numPr>
        <w:spacing w:after="0"/>
        <w:rPr>
          <w:lang w:val="en-AU"/>
        </w:rPr>
      </w:pPr>
      <w:r>
        <w:rPr>
          <w:lang w:val="en-AU"/>
        </w:rPr>
        <w:t xml:space="preserve">Two </w:t>
      </w:r>
      <w:r w:rsidR="008810F4" w:rsidRPr="00C25EB9">
        <w:rPr>
          <w:lang w:val="en-AU"/>
        </w:rPr>
        <w:t xml:space="preserve">indicated that they didn’t think they needed </w:t>
      </w:r>
      <w:r>
        <w:rPr>
          <w:lang w:val="en-AU"/>
        </w:rPr>
        <w:t>a second dose.</w:t>
      </w:r>
    </w:p>
    <w:p w14:paraId="6903DE0F" w14:textId="20362BAB" w:rsidR="0090457C" w:rsidRDefault="0090457C" w:rsidP="005D2FF7">
      <w:pPr>
        <w:pStyle w:val="ListParagraph"/>
        <w:numPr>
          <w:ilvl w:val="0"/>
          <w:numId w:val="11"/>
        </w:numPr>
        <w:spacing w:after="0"/>
        <w:rPr>
          <w:lang w:val="en-AU"/>
        </w:rPr>
      </w:pPr>
      <w:r>
        <w:rPr>
          <w:lang w:val="en-AU"/>
        </w:rPr>
        <w:t>O</w:t>
      </w:r>
      <w:r w:rsidR="008810F4" w:rsidRPr="00C25EB9">
        <w:rPr>
          <w:lang w:val="en-AU"/>
        </w:rPr>
        <w:t>ne</w:t>
      </w:r>
      <w:r>
        <w:rPr>
          <w:lang w:val="en-AU"/>
        </w:rPr>
        <w:t xml:space="preserve"> had experienced a side effect.</w:t>
      </w:r>
    </w:p>
    <w:p w14:paraId="1F05B751" w14:textId="77777777" w:rsidR="008810F4" w:rsidRDefault="008810F4" w:rsidP="008810F4">
      <w:pPr>
        <w:rPr>
          <w:lang w:val="en-AU"/>
        </w:rPr>
      </w:pPr>
      <w:r>
        <w:rPr>
          <w:lang w:val="en-AU"/>
        </w:rPr>
        <w:br w:type="page"/>
      </w:r>
    </w:p>
    <w:p w14:paraId="395670C6" w14:textId="77777777" w:rsidR="008810F4" w:rsidRDefault="008810F4" w:rsidP="00852830">
      <w:pPr>
        <w:pStyle w:val="Heading1"/>
        <w:numPr>
          <w:ilvl w:val="0"/>
          <w:numId w:val="3"/>
        </w:numPr>
        <w:ind w:left="851" w:hanging="424"/>
        <w:rPr>
          <w:rFonts w:asciiTheme="minorHAnsi" w:hAnsiTheme="minorHAnsi" w:cstheme="minorHAnsi"/>
          <w:color w:val="000000" w:themeColor="text1"/>
          <w:lang w:val="en-AU"/>
        </w:rPr>
      </w:pPr>
      <w:bookmarkStart w:id="47" w:name="_Toc76931962"/>
      <w:bookmarkStart w:id="48" w:name="_Toc79506479"/>
      <w:r>
        <w:rPr>
          <w:rFonts w:asciiTheme="minorHAnsi" w:hAnsiTheme="minorHAnsi" w:cstheme="minorHAnsi"/>
          <w:color w:val="000000" w:themeColor="text1"/>
          <w:lang w:val="en-AU"/>
        </w:rPr>
        <w:lastRenderedPageBreak/>
        <w:t>Importance of everyone in New Zealand who is able to be vaccinated, being vaccinated.</w:t>
      </w:r>
      <w:bookmarkEnd w:id="47"/>
      <w:bookmarkEnd w:id="48"/>
    </w:p>
    <w:p w14:paraId="4431274F" w14:textId="47004BD1" w:rsidR="008810F4" w:rsidRDefault="0090457C" w:rsidP="008810F4">
      <w:pPr>
        <w:spacing w:after="0"/>
        <w:rPr>
          <w:lang w:val="en-AU"/>
        </w:rPr>
      </w:pPr>
      <w:r>
        <w:rPr>
          <w:lang w:val="en-AU"/>
        </w:rPr>
        <w:t xml:space="preserve">Repeating a question first asked in the June 2021 </w:t>
      </w:r>
      <w:r w:rsidR="008810F4">
        <w:rPr>
          <w:lang w:val="en-AU"/>
        </w:rPr>
        <w:t>survey</w:t>
      </w:r>
      <w:r>
        <w:rPr>
          <w:lang w:val="en-AU"/>
        </w:rPr>
        <w:t xml:space="preserve">, respondents were asked </w:t>
      </w:r>
      <w:r w:rsidR="008810F4">
        <w:rPr>
          <w:i/>
          <w:iCs/>
          <w:lang w:val="en-AU"/>
        </w:rPr>
        <w:t>“Overall, how important do you think it is it that everyone in New Zealand who is able to have a COVID-19 vaccine, actually gets one?”</w:t>
      </w:r>
    </w:p>
    <w:p w14:paraId="2CBDD133" w14:textId="77777777" w:rsidR="008810F4" w:rsidRDefault="008810F4" w:rsidP="008810F4">
      <w:pPr>
        <w:spacing w:after="0"/>
        <w:rPr>
          <w:lang w:val="en-AU"/>
        </w:rPr>
      </w:pPr>
    </w:p>
    <w:p w14:paraId="090F60A8" w14:textId="26FC228E" w:rsidR="008810F4" w:rsidRDefault="008810F4" w:rsidP="008810F4">
      <w:pPr>
        <w:spacing w:after="0"/>
        <w:rPr>
          <w:lang w:val="en-AU"/>
        </w:rPr>
      </w:pPr>
      <w:r>
        <w:rPr>
          <w:lang w:val="en-AU"/>
        </w:rPr>
        <w:t xml:space="preserve">Overall, </w:t>
      </w:r>
      <w:r>
        <w:rPr>
          <w:b/>
          <w:bCs/>
          <w:lang w:val="en-AU"/>
        </w:rPr>
        <w:t>8</w:t>
      </w:r>
      <w:r w:rsidR="00355DE1">
        <w:rPr>
          <w:b/>
          <w:bCs/>
          <w:lang w:val="en-AU"/>
        </w:rPr>
        <w:t>2</w:t>
      </w:r>
      <w:r>
        <w:rPr>
          <w:b/>
          <w:bCs/>
          <w:lang w:val="en-AU"/>
        </w:rPr>
        <w:t>%</w:t>
      </w:r>
      <w:r>
        <w:rPr>
          <w:lang w:val="en-AU"/>
        </w:rPr>
        <w:t xml:space="preserve"> </w:t>
      </w:r>
      <w:r w:rsidR="00355DE1">
        <w:rPr>
          <w:lang w:val="en-AU"/>
        </w:rPr>
        <w:t xml:space="preserve">(81% in June 2021) </w:t>
      </w:r>
      <w:r>
        <w:rPr>
          <w:lang w:val="en-AU"/>
        </w:rPr>
        <w:t>felt that it was important that everyone in New Zealand who was able to be vaccinated, was vaccinated (“very important” 59%; “important” 1</w:t>
      </w:r>
      <w:r w:rsidR="00355DE1">
        <w:rPr>
          <w:lang w:val="en-AU"/>
        </w:rPr>
        <w:t>6</w:t>
      </w:r>
      <w:r>
        <w:rPr>
          <w:lang w:val="en-AU"/>
        </w:rPr>
        <w:t xml:space="preserve">%; “somewhat important” </w:t>
      </w:r>
      <w:r w:rsidR="00355DE1">
        <w:rPr>
          <w:lang w:val="en-AU"/>
        </w:rPr>
        <w:t>7</w:t>
      </w:r>
      <w:r>
        <w:rPr>
          <w:lang w:val="en-AU"/>
        </w:rPr>
        <w:t>%)</w:t>
      </w:r>
      <w:r w:rsidR="00355DE1">
        <w:rPr>
          <w:lang w:val="en-AU"/>
        </w:rPr>
        <w:t xml:space="preserve">. </w:t>
      </w:r>
      <w:r>
        <w:rPr>
          <w:lang w:val="en-AU"/>
        </w:rPr>
        <w:t xml:space="preserve"> 1</w:t>
      </w:r>
      <w:r w:rsidR="00355DE1">
        <w:rPr>
          <w:lang w:val="en-AU"/>
        </w:rPr>
        <w:t>0</w:t>
      </w:r>
      <w:r>
        <w:rPr>
          <w:lang w:val="en-AU"/>
        </w:rPr>
        <w:t xml:space="preserve">% overall felt that it was unimportant, while </w:t>
      </w:r>
      <w:r w:rsidR="00355DE1">
        <w:rPr>
          <w:lang w:val="en-AU"/>
        </w:rPr>
        <w:t>8</w:t>
      </w:r>
      <w:r>
        <w:rPr>
          <w:lang w:val="en-AU"/>
        </w:rPr>
        <w:t>% were unsure.</w:t>
      </w:r>
    </w:p>
    <w:p w14:paraId="2DFBB951" w14:textId="033A3A4B" w:rsidR="008810F4" w:rsidRDefault="008810F4" w:rsidP="008810F4">
      <w:pPr>
        <w:spacing w:after="0"/>
        <w:rPr>
          <w:lang w:val="en-AU"/>
        </w:rPr>
      </w:pPr>
    </w:p>
    <w:p w14:paraId="6BDAF2B0" w14:textId="5CB91F1A" w:rsidR="00852830" w:rsidRDefault="00852830" w:rsidP="008810F4">
      <w:pPr>
        <w:spacing w:after="0"/>
        <w:rPr>
          <w:lang w:val="en-AU"/>
        </w:rPr>
      </w:pPr>
      <w:r>
        <w:rPr>
          <w:lang w:val="en-AU"/>
        </w:rPr>
        <w:t>The average importance rating was 4.2 out of 5.</w:t>
      </w:r>
    </w:p>
    <w:p w14:paraId="44EB0176" w14:textId="77777777" w:rsidR="00852830" w:rsidRDefault="00852830" w:rsidP="008810F4">
      <w:pPr>
        <w:spacing w:after="0"/>
        <w:rPr>
          <w:lang w:val="en-AU"/>
        </w:rPr>
      </w:pPr>
    </w:p>
    <w:p w14:paraId="04CF8E6B" w14:textId="35F408D3" w:rsidR="008810F4" w:rsidRDefault="00355DE1" w:rsidP="008810F4">
      <w:pPr>
        <w:spacing w:after="0"/>
        <w:rPr>
          <w:lang w:val="en-AU"/>
        </w:rPr>
      </w:pPr>
      <w:r>
        <w:rPr>
          <w:lang w:val="en-AU"/>
        </w:rPr>
        <w:t>As In June, t</w:t>
      </w:r>
      <w:r w:rsidR="008810F4">
        <w:rPr>
          <w:lang w:val="en-AU"/>
        </w:rPr>
        <w:t>otal importance across all age groups</w:t>
      </w:r>
      <w:r>
        <w:rPr>
          <w:lang w:val="en-AU"/>
        </w:rPr>
        <w:t xml:space="preserve"> </w:t>
      </w:r>
      <w:r w:rsidR="008810F4">
        <w:rPr>
          <w:lang w:val="en-AU"/>
        </w:rPr>
        <w:t xml:space="preserve">up to 64 years was </w:t>
      </w:r>
      <w:r>
        <w:rPr>
          <w:lang w:val="en-AU"/>
        </w:rPr>
        <w:t xml:space="preserve">relatively </w:t>
      </w:r>
      <w:r w:rsidR="008810F4">
        <w:rPr>
          <w:lang w:val="en-AU"/>
        </w:rPr>
        <w:t>consistent at close to the overall average level</w:t>
      </w:r>
      <w:r>
        <w:rPr>
          <w:lang w:val="en-AU"/>
        </w:rPr>
        <w:t xml:space="preserve"> (and then increased where respondents were 65 year or over) </w:t>
      </w:r>
      <w:r w:rsidR="008810F4">
        <w:rPr>
          <w:lang w:val="en-AU"/>
        </w:rPr>
        <w:t xml:space="preserve">suggesting that all ages believe that getting a COVID-19 vaccine is important; however, the </w:t>
      </w:r>
      <w:r w:rsidR="008810F4">
        <w:rPr>
          <w:b/>
          <w:bCs/>
          <w:u w:val="single"/>
          <w:lang w:val="en-AU"/>
        </w:rPr>
        <w:t>strength</w:t>
      </w:r>
      <w:r w:rsidR="008810F4">
        <w:rPr>
          <w:lang w:val="en-AU"/>
        </w:rPr>
        <w:t xml:space="preserve"> of importance varied across the age groups, being lowe</w:t>
      </w:r>
      <w:r>
        <w:rPr>
          <w:lang w:val="en-AU"/>
        </w:rPr>
        <w:t>st</w:t>
      </w:r>
      <w:r w:rsidR="008810F4">
        <w:rPr>
          <w:lang w:val="en-AU"/>
        </w:rPr>
        <w:t xml:space="preserve"> among 18-</w:t>
      </w:r>
      <w:r>
        <w:rPr>
          <w:lang w:val="en-AU"/>
        </w:rPr>
        <w:t>3</w:t>
      </w:r>
      <w:r w:rsidR="008810F4">
        <w:rPr>
          <w:lang w:val="en-AU"/>
        </w:rPr>
        <w:t>4-year-olds.  The relative percentages who thought it was important or unimportant were:</w:t>
      </w:r>
    </w:p>
    <w:p w14:paraId="2997460F" w14:textId="0E00D716" w:rsidR="008810F4" w:rsidRDefault="008810F4" w:rsidP="008810F4">
      <w:pPr>
        <w:spacing w:after="0"/>
        <w:rPr>
          <w:lang w:val="en-AU"/>
        </w:rPr>
      </w:pPr>
    </w:p>
    <w:tbl>
      <w:tblPr>
        <w:tblStyle w:val="TableGrid"/>
        <w:tblW w:w="8790" w:type="dxa"/>
        <w:tblInd w:w="425" w:type="dxa"/>
        <w:tblLayout w:type="fixed"/>
        <w:tblLook w:val="04A0" w:firstRow="1" w:lastRow="0" w:firstColumn="1" w:lastColumn="0" w:noHBand="0" w:noVBand="1"/>
      </w:tblPr>
      <w:tblGrid>
        <w:gridCol w:w="1973"/>
        <w:gridCol w:w="851"/>
        <w:gridCol w:w="851"/>
        <w:gridCol w:w="853"/>
        <w:gridCol w:w="852"/>
        <w:gridCol w:w="852"/>
        <w:gridCol w:w="853"/>
        <w:gridCol w:w="852"/>
        <w:gridCol w:w="853"/>
      </w:tblGrid>
      <w:tr w:rsidR="008810F4" w14:paraId="4CEEFE16" w14:textId="77777777" w:rsidTr="00355DE1">
        <w:tc>
          <w:tcPr>
            <w:tcW w:w="1973"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2B678737" w14:textId="77777777" w:rsidR="008810F4" w:rsidRDefault="008810F4">
            <w:pPr>
              <w:rPr>
                <w:sz w:val="20"/>
                <w:szCs w:val="20"/>
                <w:lang w:val="en-AU"/>
              </w:rPr>
            </w:pPr>
            <w:r>
              <w:rPr>
                <w:color w:val="FFFFFF" w:themeColor="background1"/>
                <w:sz w:val="20"/>
                <w:szCs w:val="20"/>
                <w:lang w:val="en-AU"/>
              </w:rPr>
              <w:t>Overall, how important do you think it is it that everyone in New Zealand who is able to have a COVID-19 vaccine, actually gets one?</w:t>
            </w:r>
          </w:p>
        </w:tc>
        <w:tc>
          <w:tcPr>
            <w:tcW w:w="6817" w:type="dxa"/>
            <w:gridSpan w:val="8"/>
            <w:tcBorders>
              <w:top w:val="single" w:sz="4" w:space="0" w:color="auto"/>
              <w:left w:val="nil"/>
              <w:bottom w:val="nil"/>
              <w:right w:val="single" w:sz="4" w:space="0" w:color="auto"/>
            </w:tcBorders>
            <w:shd w:val="clear" w:color="auto" w:fill="4F81BD" w:themeFill="accent1"/>
            <w:hideMark/>
          </w:tcPr>
          <w:p w14:paraId="3DBB13AF" w14:textId="77777777" w:rsidR="008810F4" w:rsidRDefault="008810F4">
            <w:pPr>
              <w:jc w:val="center"/>
              <w:rPr>
                <w:b/>
                <w:bCs/>
                <w:color w:val="FFFFFF" w:themeColor="background1"/>
                <w:lang w:val="en-AU"/>
              </w:rPr>
            </w:pPr>
            <w:r>
              <w:rPr>
                <w:b/>
                <w:bCs/>
                <w:color w:val="FFFFFF" w:themeColor="background1"/>
                <w:lang w:val="en-AU"/>
              </w:rPr>
              <w:t xml:space="preserve">AGE GROUP </w:t>
            </w:r>
          </w:p>
        </w:tc>
      </w:tr>
      <w:tr w:rsidR="008810F4" w14:paraId="2667F161" w14:textId="77777777" w:rsidTr="00355DE1">
        <w:tc>
          <w:tcPr>
            <w:tcW w:w="1973" w:type="dxa"/>
            <w:vMerge/>
            <w:tcBorders>
              <w:top w:val="single" w:sz="4" w:space="0" w:color="auto"/>
              <w:left w:val="single" w:sz="4" w:space="0" w:color="auto"/>
              <w:bottom w:val="single" w:sz="4" w:space="0" w:color="auto"/>
              <w:right w:val="nil"/>
            </w:tcBorders>
            <w:vAlign w:val="center"/>
            <w:hideMark/>
          </w:tcPr>
          <w:p w14:paraId="07965FD9" w14:textId="77777777" w:rsidR="008810F4" w:rsidRDefault="008810F4">
            <w:pPr>
              <w:rPr>
                <w:sz w:val="20"/>
                <w:szCs w:val="20"/>
                <w:lang w:val="en-A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EE7B0BF" w14:textId="77777777" w:rsidR="008810F4" w:rsidRDefault="008810F4">
            <w:pPr>
              <w:jc w:val="center"/>
              <w:rPr>
                <w:color w:val="FFFFFF" w:themeColor="background1"/>
                <w:sz w:val="16"/>
                <w:szCs w:val="16"/>
                <w:lang w:val="en-AU"/>
              </w:rPr>
            </w:pPr>
            <w:r>
              <w:rPr>
                <w:color w:val="FFFFFF" w:themeColor="background1"/>
                <w:sz w:val="16"/>
                <w:szCs w:val="16"/>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974499C" w14:textId="77777777" w:rsidR="008810F4" w:rsidRDefault="008810F4">
            <w:pPr>
              <w:jc w:val="center"/>
              <w:rPr>
                <w:color w:val="FFFFFF" w:themeColor="background1"/>
                <w:sz w:val="16"/>
                <w:szCs w:val="16"/>
                <w:lang w:val="en-AU"/>
              </w:rPr>
            </w:pPr>
            <w:r>
              <w:rPr>
                <w:color w:val="FFFFFF" w:themeColor="background1"/>
                <w:sz w:val="16"/>
                <w:szCs w:val="16"/>
                <w:lang w:val="en-AU"/>
              </w:rPr>
              <w:t>18-24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D389E51" w14:textId="77777777" w:rsidR="008810F4" w:rsidRDefault="008810F4">
            <w:pPr>
              <w:jc w:val="center"/>
              <w:rPr>
                <w:color w:val="FFFFFF" w:themeColor="background1"/>
                <w:sz w:val="16"/>
                <w:szCs w:val="16"/>
                <w:lang w:val="en-AU"/>
              </w:rPr>
            </w:pPr>
            <w:r>
              <w:rPr>
                <w:color w:val="FFFFFF" w:themeColor="background1"/>
                <w:sz w:val="16"/>
                <w:szCs w:val="16"/>
                <w:lang w:val="en-AU"/>
              </w:rPr>
              <w:t>25-34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01E6F8E" w14:textId="77777777" w:rsidR="008810F4" w:rsidRDefault="008810F4">
            <w:pPr>
              <w:jc w:val="center"/>
              <w:rPr>
                <w:color w:val="FFFFFF" w:themeColor="background1"/>
                <w:sz w:val="16"/>
                <w:szCs w:val="16"/>
                <w:lang w:val="en-AU"/>
              </w:rPr>
            </w:pPr>
            <w:r>
              <w:rPr>
                <w:color w:val="FFFFFF" w:themeColor="background1"/>
                <w:sz w:val="16"/>
                <w:szCs w:val="16"/>
                <w:lang w:val="en-AU"/>
              </w:rPr>
              <w:t>35-44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AAA642A" w14:textId="77777777" w:rsidR="008810F4" w:rsidRDefault="008810F4">
            <w:pPr>
              <w:jc w:val="center"/>
              <w:rPr>
                <w:color w:val="FFFFFF" w:themeColor="background1"/>
                <w:sz w:val="16"/>
                <w:szCs w:val="16"/>
                <w:lang w:val="en-AU"/>
              </w:rPr>
            </w:pPr>
            <w:r>
              <w:rPr>
                <w:color w:val="FFFFFF" w:themeColor="background1"/>
                <w:sz w:val="16"/>
                <w:szCs w:val="16"/>
                <w:lang w:val="en-AU"/>
              </w:rPr>
              <w:t>45-54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5D18755" w14:textId="77777777" w:rsidR="008810F4" w:rsidRDefault="008810F4">
            <w:pPr>
              <w:jc w:val="center"/>
              <w:rPr>
                <w:color w:val="FFFFFF" w:themeColor="background1"/>
                <w:sz w:val="16"/>
                <w:szCs w:val="16"/>
                <w:lang w:val="en-AU"/>
              </w:rPr>
            </w:pPr>
            <w:r>
              <w:rPr>
                <w:color w:val="FFFFFF" w:themeColor="background1"/>
                <w:sz w:val="16"/>
                <w:szCs w:val="16"/>
                <w:lang w:val="en-AU"/>
              </w:rPr>
              <w:t>55-64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241AD43" w14:textId="77777777" w:rsidR="008810F4" w:rsidRDefault="008810F4">
            <w:pPr>
              <w:jc w:val="center"/>
              <w:rPr>
                <w:color w:val="FFFFFF" w:themeColor="background1"/>
                <w:sz w:val="16"/>
                <w:szCs w:val="16"/>
                <w:lang w:val="en-AU"/>
              </w:rPr>
            </w:pPr>
            <w:r>
              <w:rPr>
                <w:color w:val="FFFFFF" w:themeColor="background1"/>
                <w:sz w:val="16"/>
                <w:szCs w:val="16"/>
                <w:lang w:val="en-AU"/>
              </w:rPr>
              <w:t>65-74 years</w:t>
            </w:r>
          </w:p>
        </w:tc>
        <w:tc>
          <w:tcPr>
            <w:tcW w:w="85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2CA08DAD" w14:textId="77777777" w:rsidR="008810F4" w:rsidRDefault="008810F4">
            <w:pPr>
              <w:jc w:val="center"/>
              <w:rPr>
                <w:color w:val="FFFFFF" w:themeColor="background1"/>
                <w:sz w:val="16"/>
                <w:szCs w:val="16"/>
                <w:lang w:val="en-AU"/>
              </w:rPr>
            </w:pPr>
            <w:r>
              <w:rPr>
                <w:color w:val="FFFFFF" w:themeColor="background1"/>
                <w:sz w:val="16"/>
                <w:szCs w:val="16"/>
                <w:lang w:val="en-AU"/>
              </w:rPr>
              <w:t>75 years or over</w:t>
            </w:r>
          </w:p>
        </w:tc>
      </w:tr>
      <w:tr w:rsidR="0090457C" w14:paraId="01D5B4BB" w14:textId="77777777" w:rsidTr="00355DE1">
        <w:tc>
          <w:tcPr>
            <w:tcW w:w="1973" w:type="dxa"/>
            <w:tcBorders>
              <w:top w:val="single" w:sz="4" w:space="0" w:color="auto"/>
              <w:left w:val="single" w:sz="4" w:space="0" w:color="auto"/>
              <w:bottom w:val="single" w:sz="4" w:space="0" w:color="auto"/>
              <w:right w:val="single" w:sz="4" w:space="0" w:color="auto"/>
            </w:tcBorders>
            <w:vAlign w:val="center"/>
            <w:hideMark/>
          </w:tcPr>
          <w:p w14:paraId="7CA3E44F" w14:textId="77777777" w:rsidR="0090457C" w:rsidRDefault="0090457C" w:rsidP="0090457C">
            <w:pPr>
              <w:rPr>
                <w:sz w:val="20"/>
                <w:szCs w:val="20"/>
                <w:lang w:val="en-AU"/>
              </w:rPr>
            </w:pPr>
            <w:r>
              <w:rPr>
                <w:rFonts w:ascii="Calibri" w:hAnsi="Calibri" w:cs="Calibri"/>
                <w:color w:val="000000"/>
                <w:sz w:val="20"/>
                <w:szCs w:val="20"/>
              </w:rPr>
              <w:t>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AB53E" w14:textId="03CF8CA9"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7DFD2" w14:textId="2518FC3A" w:rsidR="0090457C" w:rsidRDefault="0090457C" w:rsidP="0090457C">
            <w:pPr>
              <w:jc w:val="center"/>
              <w:rPr>
                <w:lang w:val="en-AU"/>
              </w:rPr>
            </w:pPr>
            <w:r>
              <w:rPr>
                <w:rFonts w:ascii="Calibri" w:hAnsi="Calibri" w:cs="Calibri"/>
                <w:color w:val="000000"/>
                <w:sz w:val="20"/>
                <w:szCs w:val="20"/>
              </w:rPr>
              <w:t>47%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3C07" w14:textId="3C52708E" w:rsidR="0090457C" w:rsidRDefault="0090457C" w:rsidP="0090457C">
            <w:pPr>
              <w:jc w:val="center"/>
              <w:rPr>
                <w:lang w:val="en-AU"/>
              </w:rPr>
            </w:pPr>
            <w:r>
              <w:rPr>
                <w:rFonts w:ascii="Calibri" w:hAnsi="Calibri" w:cs="Calibri"/>
                <w:color w:val="000000"/>
                <w:sz w:val="20"/>
                <w:szCs w:val="20"/>
              </w:rPr>
              <w:t>47%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AFFD" w14:textId="50F592B8" w:rsidR="0090457C" w:rsidRDefault="0090457C" w:rsidP="0090457C">
            <w:pPr>
              <w:jc w:val="center"/>
              <w:rPr>
                <w:lang w:val="en-AU"/>
              </w:rPr>
            </w:pPr>
            <w:r>
              <w:rPr>
                <w:rFonts w:ascii="Calibri" w:hAnsi="Calibri" w:cs="Calibri"/>
                <w:color w:val="000000"/>
                <w:sz w:val="20"/>
                <w:szCs w:val="20"/>
              </w:rPr>
              <w:t>54%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D2F6A" w14:textId="42BD3D2A" w:rsidR="0090457C" w:rsidRDefault="0090457C" w:rsidP="0090457C">
            <w:pPr>
              <w:jc w:val="center"/>
              <w:rPr>
                <w:lang w:val="en-AU"/>
              </w:rPr>
            </w:pPr>
            <w:r>
              <w:rPr>
                <w:rFonts w:ascii="Calibri" w:hAnsi="Calibri" w:cs="Calibri"/>
                <w:color w:val="000000"/>
                <w:sz w:val="20"/>
                <w:szCs w:val="20"/>
              </w:rPr>
              <w:t>60%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0B951" w14:textId="656F05CA" w:rsidR="0090457C" w:rsidRDefault="0090457C" w:rsidP="0090457C">
            <w:pPr>
              <w:jc w:val="center"/>
              <w:rPr>
                <w:lang w:val="en-AU"/>
              </w:rPr>
            </w:pPr>
            <w:r>
              <w:rPr>
                <w:rFonts w:ascii="Calibri" w:hAnsi="Calibri" w:cs="Calibri"/>
                <w:color w:val="000000"/>
                <w:sz w:val="20"/>
                <w:szCs w:val="20"/>
              </w:rPr>
              <w:t>63%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24107" w14:textId="3AA7D92B"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74%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572E7" w14:textId="2B1C44C0" w:rsidR="0090457C" w:rsidRDefault="0090457C" w:rsidP="0090457C">
            <w:pPr>
              <w:jc w:val="center"/>
              <w:rPr>
                <w:lang w:val="en-AU"/>
              </w:rPr>
            </w:pPr>
            <w:r>
              <w:rPr>
                <w:rFonts w:ascii="Calibri" w:hAnsi="Calibri" w:cs="Calibri"/>
                <w:color w:val="000000"/>
                <w:sz w:val="20"/>
                <w:szCs w:val="20"/>
              </w:rPr>
              <w:t>85%</w:t>
            </w:r>
          </w:p>
        </w:tc>
      </w:tr>
      <w:tr w:rsidR="0090457C" w14:paraId="29C8F867" w14:textId="77777777" w:rsidTr="00355DE1">
        <w:tc>
          <w:tcPr>
            <w:tcW w:w="1973" w:type="dxa"/>
            <w:tcBorders>
              <w:top w:val="single" w:sz="4" w:space="0" w:color="auto"/>
              <w:left w:val="single" w:sz="4" w:space="0" w:color="auto"/>
              <w:bottom w:val="single" w:sz="4" w:space="0" w:color="auto"/>
              <w:right w:val="single" w:sz="4" w:space="0" w:color="auto"/>
            </w:tcBorders>
            <w:vAlign w:val="center"/>
            <w:hideMark/>
          </w:tcPr>
          <w:p w14:paraId="7E830EDF" w14:textId="77777777" w:rsidR="0090457C" w:rsidRDefault="0090457C" w:rsidP="0090457C">
            <w:pPr>
              <w:rPr>
                <w:sz w:val="20"/>
                <w:szCs w:val="20"/>
                <w:lang w:val="en-AU"/>
              </w:rPr>
            </w:pPr>
            <w:r>
              <w:rPr>
                <w:rFonts w:ascii="Calibri" w:hAnsi="Calibri" w:cs="Calibri"/>
                <w:color w:val="000000"/>
                <w:sz w:val="20"/>
                <w:szCs w:val="20"/>
              </w:rPr>
              <w:t>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E6FE9" w14:textId="1AA35522" w:rsidR="0090457C" w:rsidRDefault="0090457C" w:rsidP="0090457C">
            <w:pPr>
              <w:jc w:val="center"/>
              <w:rPr>
                <w:lang w:val="en-AU"/>
              </w:rPr>
            </w:pPr>
            <w:r>
              <w:rPr>
                <w:rFonts w:ascii="Calibri" w:hAnsi="Calibri" w:cs="Calibri"/>
                <w:color w:val="000000"/>
                <w:sz w:val="20"/>
                <w:szCs w:val="20"/>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8019A" w14:textId="4A90F5B7" w:rsidR="0090457C" w:rsidRDefault="00355DE1" w:rsidP="0090457C">
            <w:pPr>
              <w:jc w:val="center"/>
              <w:rPr>
                <w:lang w:val="en-AU"/>
              </w:rPr>
            </w:pPr>
            <w:r>
              <w:rPr>
                <w:noProof/>
              </w:rPr>
              <mc:AlternateContent>
                <mc:Choice Requires="wps">
                  <w:drawing>
                    <wp:anchor distT="0" distB="0" distL="114300" distR="114300" simplePos="0" relativeHeight="251689984" behindDoc="0" locked="0" layoutInCell="1" allowOverlap="1" wp14:anchorId="5A4B6A42" wp14:editId="460ABFE9">
                      <wp:simplePos x="0" y="0"/>
                      <wp:positionH relativeFrom="column">
                        <wp:posOffset>-66675</wp:posOffset>
                      </wp:positionH>
                      <wp:positionV relativeFrom="paragraph">
                        <wp:posOffset>-161925</wp:posOffset>
                      </wp:positionV>
                      <wp:extent cx="561975" cy="171450"/>
                      <wp:effectExtent l="0" t="0" r="28575" b="19050"/>
                      <wp:wrapNone/>
                      <wp:docPr id="38" name="Oval 38"/>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D7A1E4D" id="Oval 38" o:spid="_x0000_s1026" style="position:absolute;margin-left:-5.25pt;margin-top:-12.75pt;width:44.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" filled="f" strokecolor="#c00000" strokeweight="2pt"/>
                  </w:pict>
                </mc:Fallback>
              </mc:AlternateContent>
            </w:r>
            <w:r w:rsidR="0090457C">
              <w:rPr>
                <w:rFonts w:ascii="Calibri" w:hAnsi="Calibri" w:cs="Calibri"/>
                <w:color w:val="000000"/>
                <w:sz w:val="20"/>
                <w:szCs w:val="20"/>
              </w:rPr>
              <w:t>21%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2677B" w14:textId="3FCF2154" w:rsidR="0090457C" w:rsidRDefault="00355DE1" w:rsidP="0090457C">
            <w:pPr>
              <w:jc w:val="center"/>
              <w:rPr>
                <w:lang w:val="en-AU"/>
              </w:rPr>
            </w:pPr>
            <w:r>
              <w:rPr>
                <w:noProof/>
              </w:rPr>
              <mc:AlternateContent>
                <mc:Choice Requires="wps">
                  <w:drawing>
                    <wp:anchor distT="0" distB="0" distL="114300" distR="114300" simplePos="0" relativeHeight="251687936" behindDoc="0" locked="0" layoutInCell="1" allowOverlap="1" wp14:anchorId="368874B5" wp14:editId="16D310FE">
                      <wp:simplePos x="0" y="0"/>
                      <wp:positionH relativeFrom="column">
                        <wp:posOffset>-65405</wp:posOffset>
                      </wp:positionH>
                      <wp:positionV relativeFrom="paragraph">
                        <wp:posOffset>-172720</wp:posOffset>
                      </wp:positionV>
                      <wp:extent cx="561975" cy="171450"/>
                      <wp:effectExtent l="0" t="0" r="28575" b="19050"/>
                      <wp:wrapNone/>
                      <wp:docPr id="37" name="Oval 37"/>
                      <wp:cNvGraphicFramePr/>
                      <a:graphic xmlns:a="http://schemas.openxmlformats.org/drawingml/2006/main">
                        <a:graphicData uri="http://schemas.microsoft.com/office/word/2010/wordprocessingShape">
                          <wps:wsp>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4A8D834" id="Oval 37" o:spid="_x0000_s1026" style="position:absolute;margin-left:-5.15pt;margin-top:-13.6pt;width:44.2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" filled="f" strokecolor="#c00000" strokeweight="2pt"/>
                  </w:pict>
                </mc:Fallback>
              </mc:AlternateContent>
            </w:r>
            <w:r w:rsidR="0090457C">
              <w:rPr>
                <w:rFonts w:ascii="Calibri" w:hAnsi="Calibri" w:cs="Calibri"/>
                <w:color w:val="000000"/>
                <w:sz w:val="20"/>
                <w:szCs w:val="20"/>
              </w:rPr>
              <w:t>25%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8C12A" w14:textId="22666FED" w:rsidR="0090457C" w:rsidRDefault="0090457C" w:rsidP="0090457C">
            <w:pPr>
              <w:jc w:val="center"/>
              <w:rPr>
                <w:lang w:val="en-AU"/>
              </w:rPr>
            </w:pPr>
            <w:r>
              <w:rPr>
                <w:rFonts w:ascii="Calibri" w:hAnsi="Calibri" w:cs="Calibri"/>
                <w:color w:val="000000"/>
                <w:sz w:val="20"/>
                <w:szCs w:val="20"/>
              </w:rPr>
              <w:t>19%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715E5" w14:textId="723B9C30" w:rsidR="0090457C" w:rsidRDefault="0090457C" w:rsidP="0090457C">
            <w:pPr>
              <w:jc w:val="center"/>
              <w:rPr>
                <w:lang w:val="en-AU"/>
              </w:rPr>
            </w:pPr>
            <w:r>
              <w:rPr>
                <w:rFonts w:ascii="Calibri" w:hAnsi="Calibri" w:cs="Calibri"/>
                <w:color w:val="000000"/>
                <w:sz w:val="20"/>
                <w:szCs w:val="20"/>
              </w:rPr>
              <w:t>17%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F970F" w14:textId="07B7CE88" w:rsidR="0090457C" w:rsidRDefault="0090457C" w:rsidP="0090457C">
            <w:pPr>
              <w:jc w:val="center"/>
              <w:rPr>
                <w:lang w:val="en-AU"/>
              </w:rPr>
            </w:pPr>
            <w:r>
              <w:rPr>
                <w:rFonts w:ascii="Calibri" w:hAnsi="Calibri" w:cs="Calibri"/>
                <w:color w:val="000000"/>
                <w:sz w:val="20"/>
                <w:szCs w:val="20"/>
              </w:rPr>
              <w:t>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2DC03" w14:textId="56381340"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F3675" w14:textId="0FB451DF" w:rsidR="0090457C" w:rsidRDefault="0090457C" w:rsidP="0090457C">
            <w:pPr>
              <w:jc w:val="center"/>
              <w:rPr>
                <w:lang w:val="en-AU"/>
              </w:rPr>
            </w:pPr>
            <w:r>
              <w:rPr>
                <w:rFonts w:ascii="Calibri" w:hAnsi="Calibri" w:cs="Calibri"/>
                <w:color w:val="000000"/>
                <w:sz w:val="20"/>
                <w:szCs w:val="20"/>
              </w:rPr>
              <w:t>6%</w:t>
            </w:r>
          </w:p>
        </w:tc>
      </w:tr>
      <w:tr w:rsidR="0090457C" w14:paraId="2C67FC3A" w14:textId="77777777" w:rsidTr="00355DE1">
        <w:tc>
          <w:tcPr>
            <w:tcW w:w="1973" w:type="dxa"/>
            <w:tcBorders>
              <w:top w:val="single" w:sz="4" w:space="0" w:color="auto"/>
              <w:left w:val="single" w:sz="4" w:space="0" w:color="auto"/>
              <w:bottom w:val="single" w:sz="4" w:space="0" w:color="auto"/>
              <w:right w:val="nil"/>
            </w:tcBorders>
            <w:vAlign w:val="center"/>
            <w:hideMark/>
          </w:tcPr>
          <w:p w14:paraId="1DEE4F5A" w14:textId="77777777" w:rsidR="0090457C" w:rsidRDefault="0090457C" w:rsidP="0090457C">
            <w:pPr>
              <w:rPr>
                <w:sz w:val="20"/>
                <w:szCs w:val="20"/>
                <w:lang w:val="en-AU"/>
              </w:rPr>
            </w:pPr>
            <w:r>
              <w:rPr>
                <w:rFonts w:ascii="Calibri" w:hAnsi="Calibri" w:cs="Calibri"/>
                <w:color w:val="000000"/>
                <w:sz w:val="20"/>
                <w:szCs w:val="20"/>
              </w:rPr>
              <w:t>Somewhat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6F18E" w14:textId="36870E27" w:rsidR="0090457C" w:rsidRDefault="0090457C" w:rsidP="0090457C">
            <w:pPr>
              <w:jc w:val="center"/>
              <w:rPr>
                <w:lang w:val="en-AU"/>
              </w:rPr>
            </w:pPr>
            <w:r>
              <w:rPr>
                <w:rFonts w:ascii="Calibri" w:hAnsi="Calibri" w:cs="Calibri"/>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DC7D4" w14:textId="2CF499CC" w:rsidR="0090457C" w:rsidRDefault="0090457C" w:rsidP="0090457C">
            <w:pPr>
              <w:jc w:val="center"/>
              <w:rPr>
                <w:lang w:val="en-AU"/>
              </w:rPr>
            </w:pPr>
            <w:r>
              <w:rPr>
                <w:rFonts w:ascii="Calibri" w:hAnsi="Calibri" w:cs="Calibri"/>
                <w:color w:val="000000"/>
                <w:sz w:val="20"/>
                <w:szCs w:val="20"/>
              </w:rPr>
              <w:t>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7D16D" w14:textId="746FB539" w:rsidR="0090457C" w:rsidRDefault="0090457C" w:rsidP="0090457C">
            <w:pPr>
              <w:jc w:val="center"/>
              <w:rPr>
                <w:lang w:val="en-AU"/>
              </w:rPr>
            </w:pPr>
            <w:r>
              <w:rPr>
                <w:rFonts w:ascii="Calibri" w:hAnsi="Calibri" w:cs="Calibri"/>
                <w:color w:val="000000"/>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A3264" w14:textId="78C15E53" w:rsidR="0090457C" w:rsidRDefault="0090457C" w:rsidP="0090457C">
            <w:pPr>
              <w:jc w:val="center"/>
              <w:rPr>
                <w:lang w:val="en-AU"/>
              </w:rPr>
            </w:pPr>
            <w:r>
              <w:rPr>
                <w:rFonts w:ascii="Calibri" w:hAnsi="Calibri" w:cs="Calibri"/>
                <w:color w:val="000000"/>
                <w:sz w:val="20"/>
                <w:szCs w:val="20"/>
              </w:rPr>
              <w:t>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C0077" w14:textId="3A412ADE" w:rsidR="0090457C" w:rsidRDefault="0090457C" w:rsidP="0090457C">
            <w:pPr>
              <w:jc w:val="center"/>
              <w:rPr>
                <w:lang w:val="en-AU"/>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AC2C6" w14:textId="005885EB" w:rsidR="0090457C" w:rsidRDefault="0090457C" w:rsidP="0090457C">
            <w:pPr>
              <w:jc w:val="center"/>
              <w:rPr>
                <w:lang w:val="en-AU"/>
              </w:rPr>
            </w:pPr>
            <w:r>
              <w:rPr>
                <w:rFonts w:ascii="Calibri" w:hAnsi="Calibri" w:cs="Calibri"/>
                <w:color w:val="000000"/>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1532" w14:textId="70CF5EDA"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D1553" w14:textId="0BF36E58" w:rsidR="0090457C" w:rsidRDefault="0090457C" w:rsidP="0090457C">
            <w:pPr>
              <w:jc w:val="center"/>
              <w:rPr>
                <w:lang w:val="en-AU"/>
              </w:rPr>
            </w:pPr>
            <w:r>
              <w:rPr>
                <w:rFonts w:ascii="Calibri" w:hAnsi="Calibri" w:cs="Calibri"/>
                <w:color w:val="000000"/>
                <w:sz w:val="20"/>
                <w:szCs w:val="20"/>
              </w:rPr>
              <w:t>2%</w:t>
            </w:r>
          </w:p>
        </w:tc>
      </w:tr>
      <w:tr w:rsidR="0090457C" w14:paraId="2C1F8AE8" w14:textId="77777777" w:rsidTr="00355DE1">
        <w:tc>
          <w:tcPr>
            <w:tcW w:w="1973" w:type="dxa"/>
            <w:tcBorders>
              <w:top w:val="single" w:sz="4" w:space="0" w:color="auto"/>
              <w:left w:val="single" w:sz="4" w:space="0" w:color="auto"/>
              <w:bottom w:val="single" w:sz="4" w:space="0" w:color="auto"/>
              <w:right w:val="nil"/>
            </w:tcBorders>
            <w:vAlign w:val="center"/>
            <w:hideMark/>
          </w:tcPr>
          <w:p w14:paraId="2C440647" w14:textId="77777777" w:rsidR="0090457C" w:rsidRDefault="0090457C" w:rsidP="0090457C">
            <w:pPr>
              <w:rPr>
                <w:sz w:val="20"/>
                <w:szCs w:val="20"/>
                <w:lang w:val="en-AU"/>
              </w:rPr>
            </w:pPr>
            <w:r>
              <w:rPr>
                <w:rFonts w:ascii="Calibri" w:hAnsi="Calibri" w:cs="Calibri"/>
                <w:color w:val="000000"/>
                <w:sz w:val="20"/>
                <w:szCs w:val="20"/>
              </w:rPr>
              <w:t>Somewhat unimportant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9707" w14:textId="789A100E"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BBB16" w14:textId="0C0DADD6"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52923" w14:textId="64690BEE"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7FE02" w14:textId="041BB259"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8417B" w14:textId="4B78F9D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4F2B6" w14:textId="246E2CEE"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00097" w14:textId="7316699C"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37DD7" w14:textId="1A670F48"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r>
      <w:tr w:rsidR="0090457C" w14:paraId="6DBE3C8E" w14:textId="77777777" w:rsidTr="00355DE1">
        <w:tc>
          <w:tcPr>
            <w:tcW w:w="1973" w:type="dxa"/>
            <w:tcBorders>
              <w:top w:val="single" w:sz="4" w:space="0" w:color="auto"/>
              <w:left w:val="single" w:sz="4" w:space="0" w:color="auto"/>
              <w:bottom w:val="single" w:sz="4" w:space="0" w:color="auto"/>
              <w:right w:val="nil"/>
            </w:tcBorders>
            <w:vAlign w:val="center"/>
            <w:hideMark/>
          </w:tcPr>
          <w:p w14:paraId="5120AC0A" w14:textId="77777777" w:rsidR="0090457C" w:rsidRDefault="0090457C" w:rsidP="0090457C">
            <w:pPr>
              <w:rPr>
                <w:sz w:val="20"/>
                <w:szCs w:val="20"/>
                <w:lang w:val="en-AU"/>
              </w:rPr>
            </w:pPr>
            <w:r>
              <w:rPr>
                <w:rFonts w:ascii="Calibri" w:hAnsi="Calibri" w:cs="Calibri"/>
                <w:color w:val="000000"/>
                <w:sz w:val="20"/>
                <w:szCs w:val="20"/>
              </w:rPr>
              <w:t>Not 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4D997" w14:textId="75697848"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C6D84" w14:textId="0FAF3A58"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23DF0" w14:textId="22C0DD0B"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F09FD" w14:textId="08F8F74B"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F4AC" w14:textId="218C5E2F"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D2214" w14:textId="7F05EE60"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150EE" w14:textId="3354C31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A7102" w14:textId="5B9B216F"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w:t>
            </w:r>
          </w:p>
        </w:tc>
      </w:tr>
      <w:tr w:rsidR="0090457C" w14:paraId="05A4FC44" w14:textId="77777777" w:rsidTr="00355DE1">
        <w:tc>
          <w:tcPr>
            <w:tcW w:w="1973" w:type="dxa"/>
            <w:tcBorders>
              <w:top w:val="single" w:sz="4" w:space="0" w:color="auto"/>
              <w:left w:val="single" w:sz="4" w:space="0" w:color="auto"/>
              <w:bottom w:val="single" w:sz="4" w:space="0" w:color="auto"/>
              <w:right w:val="nil"/>
            </w:tcBorders>
            <w:vAlign w:val="center"/>
            <w:hideMark/>
          </w:tcPr>
          <w:p w14:paraId="362603D4" w14:textId="77777777" w:rsidR="0090457C" w:rsidRDefault="0090457C" w:rsidP="0090457C">
            <w:pPr>
              <w:rPr>
                <w:sz w:val="20"/>
                <w:szCs w:val="20"/>
                <w:lang w:val="en-AU"/>
              </w:rPr>
            </w:pPr>
            <w:r>
              <w:rPr>
                <w:rFonts w:ascii="Calibri" w:hAnsi="Calibri" w:cs="Calibri"/>
                <w:color w:val="000000"/>
                <w:sz w:val="20"/>
                <w:szCs w:val="20"/>
              </w:rPr>
              <w:t>Not important at all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DB9C0" w14:textId="6B774E1B"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BDD81" w14:textId="1ADF31B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D874B" w14:textId="6D9E05FC"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BEB3C" w14:textId="3A4EBE2A"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5654" w14:textId="713AF6AE"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8C655" w14:textId="3A272E01"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D8158" w14:textId="40BB2646"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7FE56" w14:textId="432F8615"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2%</w:t>
            </w:r>
          </w:p>
        </w:tc>
      </w:tr>
      <w:tr w:rsidR="0090457C" w14:paraId="3E143A0A" w14:textId="77777777" w:rsidTr="00355DE1">
        <w:tc>
          <w:tcPr>
            <w:tcW w:w="1973" w:type="dxa"/>
            <w:tcBorders>
              <w:top w:val="single" w:sz="4" w:space="0" w:color="auto"/>
              <w:left w:val="single" w:sz="4" w:space="0" w:color="auto"/>
              <w:bottom w:val="single" w:sz="4" w:space="0" w:color="auto"/>
              <w:right w:val="nil"/>
            </w:tcBorders>
            <w:vAlign w:val="center"/>
            <w:hideMark/>
          </w:tcPr>
          <w:p w14:paraId="256E7A12" w14:textId="77777777" w:rsidR="0090457C" w:rsidRDefault="0090457C" w:rsidP="0090457C">
            <w:pPr>
              <w:rPr>
                <w:sz w:val="20"/>
                <w:szCs w:val="20"/>
                <w:lang w:val="en-AU"/>
              </w:rPr>
            </w:pPr>
            <w:r>
              <w:rPr>
                <w:rFonts w:ascii="Calibri" w:hAnsi="Calibri" w:cs="Calibri"/>
                <w:color w:val="000000"/>
                <w:sz w:val="20"/>
                <w:szCs w:val="20"/>
              </w:rPr>
              <w:t>I'm really not sure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DD550" w14:textId="1E127CC5"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D308F" w14:textId="07D2DBAB"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B744" w14:textId="5B5A3360"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F72F5" w14:textId="6161E7A1"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A173D" w14:textId="0C104D8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A7146" w14:textId="7266887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87CC6" w14:textId="24B8796D"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7729A" w14:textId="157C1E45" w:rsidR="0090457C" w:rsidRDefault="0090457C" w:rsidP="0090457C">
            <w:pPr>
              <w:jc w:val="center"/>
              <w:rPr>
                <w:rFonts w:ascii="Calibri" w:hAnsi="Calibri" w:cs="Calibri"/>
                <w:color w:val="000000"/>
                <w:sz w:val="20"/>
                <w:szCs w:val="20"/>
              </w:rPr>
            </w:pPr>
            <w:r>
              <w:rPr>
                <w:rFonts w:ascii="Calibri" w:hAnsi="Calibri" w:cs="Calibri"/>
                <w:color w:val="000000"/>
                <w:sz w:val="20"/>
                <w:szCs w:val="20"/>
              </w:rPr>
              <w:t>4%</w:t>
            </w:r>
          </w:p>
        </w:tc>
      </w:tr>
      <w:tr w:rsidR="008810F4" w14:paraId="19487109" w14:textId="77777777" w:rsidTr="00355DE1">
        <w:tc>
          <w:tcPr>
            <w:tcW w:w="1973" w:type="dxa"/>
            <w:tcBorders>
              <w:top w:val="single" w:sz="4" w:space="0" w:color="auto"/>
              <w:left w:val="nil"/>
              <w:bottom w:val="single" w:sz="4" w:space="0" w:color="auto"/>
              <w:right w:val="nil"/>
            </w:tcBorders>
            <w:vAlign w:val="center"/>
          </w:tcPr>
          <w:p w14:paraId="29035F09" w14:textId="77777777" w:rsidR="008810F4" w:rsidRDefault="008810F4">
            <w:pPr>
              <w:rPr>
                <w:rFonts w:ascii="Calibri" w:hAnsi="Calibri" w:cs="Calibri"/>
                <w:color w:val="000000"/>
                <w:sz w:val="20"/>
                <w:szCs w:val="20"/>
              </w:rPr>
            </w:pPr>
          </w:p>
        </w:tc>
        <w:tc>
          <w:tcPr>
            <w:tcW w:w="851" w:type="dxa"/>
            <w:tcBorders>
              <w:top w:val="single" w:sz="4" w:space="0" w:color="auto"/>
              <w:left w:val="nil"/>
              <w:bottom w:val="single" w:sz="4" w:space="0" w:color="auto"/>
              <w:right w:val="nil"/>
            </w:tcBorders>
            <w:vAlign w:val="center"/>
          </w:tcPr>
          <w:p w14:paraId="0161A81A" w14:textId="77777777" w:rsidR="008810F4" w:rsidRDefault="008810F4">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vAlign w:val="center"/>
          </w:tcPr>
          <w:p w14:paraId="1A7A9A08" w14:textId="77777777" w:rsidR="008810F4" w:rsidRDefault="008810F4">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6C73DB4E" w14:textId="2C5A3DAB" w:rsidR="008810F4" w:rsidRDefault="008810F4">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33B11FBB" w14:textId="77777777" w:rsidR="008810F4" w:rsidRDefault="008810F4">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2D1B29D1" w14:textId="77777777" w:rsidR="008810F4" w:rsidRDefault="008810F4">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06200B73" w14:textId="77777777" w:rsidR="008810F4" w:rsidRDefault="008810F4">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vAlign w:val="center"/>
          </w:tcPr>
          <w:p w14:paraId="1663EA0F" w14:textId="77777777" w:rsidR="008810F4" w:rsidRDefault="008810F4">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vAlign w:val="center"/>
          </w:tcPr>
          <w:p w14:paraId="12170C88" w14:textId="77777777" w:rsidR="008810F4" w:rsidRDefault="008810F4">
            <w:pPr>
              <w:jc w:val="center"/>
              <w:rPr>
                <w:rFonts w:ascii="Calibri" w:hAnsi="Calibri" w:cs="Calibri"/>
                <w:color w:val="000000"/>
                <w:sz w:val="20"/>
                <w:szCs w:val="20"/>
              </w:rPr>
            </w:pPr>
          </w:p>
        </w:tc>
      </w:tr>
      <w:tr w:rsidR="00355DE1" w14:paraId="6116DB02" w14:textId="77777777" w:rsidTr="00355DE1">
        <w:tc>
          <w:tcPr>
            <w:tcW w:w="1973" w:type="dxa"/>
            <w:tcBorders>
              <w:top w:val="single" w:sz="4" w:space="0" w:color="auto"/>
              <w:left w:val="single" w:sz="4" w:space="0" w:color="auto"/>
              <w:bottom w:val="single" w:sz="4" w:space="0" w:color="auto"/>
              <w:right w:val="single" w:sz="4" w:space="0" w:color="auto"/>
            </w:tcBorders>
            <w:vAlign w:val="center"/>
            <w:hideMark/>
          </w:tcPr>
          <w:p w14:paraId="0B251F85" w14:textId="77777777" w:rsidR="00355DE1" w:rsidRDefault="00355DE1" w:rsidP="00355DE1">
            <w:pPr>
              <w:rPr>
                <w:rFonts w:ascii="Calibri" w:hAnsi="Calibri" w:cs="Calibri"/>
                <w:color w:val="000000"/>
                <w:sz w:val="18"/>
                <w:szCs w:val="18"/>
              </w:rPr>
            </w:pPr>
            <w:r>
              <w:rPr>
                <w:rFonts w:ascii="Calibri" w:hAnsi="Calibri" w:cs="Calibri"/>
                <w:color w:val="000000"/>
                <w:sz w:val="18"/>
                <w:szCs w:val="18"/>
              </w:rPr>
              <w:t>TOTAL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6DC1A" w14:textId="06FED931"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6A06C" w14:textId="76D02FA4"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76%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513F2" w14:textId="19B10E0F"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AF40C" w14:textId="0034379F"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12EA0" w14:textId="23B6FC0C"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687CC" w14:textId="425B24DB"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79%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43E27" w14:textId="0063C74D"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13BFB" w14:textId="7CE07996"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92%</w:t>
            </w:r>
          </w:p>
        </w:tc>
      </w:tr>
      <w:tr w:rsidR="00355DE1" w14:paraId="46733965" w14:textId="77777777" w:rsidTr="00355DE1">
        <w:tc>
          <w:tcPr>
            <w:tcW w:w="1973" w:type="dxa"/>
            <w:tcBorders>
              <w:top w:val="single" w:sz="4" w:space="0" w:color="auto"/>
              <w:left w:val="single" w:sz="4" w:space="0" w:color="auto"/>
              <w:bottom w:val="single" w:sz="4" w:space="0" w:color="auto"/>
              <w:right w:val="single" w:sz="4" w:space="0" w:color="auto"/>
            </w:tcBorders>
            <w:vAlign w:val="center"/>
            <w:hideMark/>
          </w:tcPr>
          <w:p w14:paraId="44DCB8DD" w14:textId="77777777" w:rsidR="00355DE1" w:rsidRDefault="00355DE1" w:rsidP="00355DE1">
            <w:pPr>
              <w:rPr>
                <w:rFonts w:ascii="Calibri" w:hAnsi="Calibri" w:cs="Calibri"/>
                <w:color w:val="000000"/>
                <w:sz w:val="18"/>
                <w:szCs w:val="18"/>
              </w:rPr>
            </w:pPr>
            <w:r>
              <w:rPr>
                <w:rFonts w:ascii="Calibri" w:hAnsi="Calibri" w:cs="Calibri"/>
                <w:color w:val="000000"/>
                <w:sz w:val="18"/>
                <w:szCs w:val="18"/>
              </w:rPr>
              <w:t>TOTAL UNIMPORTANT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CC7A8" w14:textId="4694E694"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45BEA" w14:textId="1CB80BD2"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16%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D85B" w14:textId="550555E0"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12%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6E550" w14:textId="25BCA3A9"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80820" w14:textId="22EA5C6E"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10%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C9A34" w14:textId="61C499A3"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13%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489EC" w14:textId="11775F9D"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BCBB8" w14:textId="0F608C2C"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w:t>
            </w:r>
          </w:p>
        </w:tc>
      </w:tr>
      <w:tr w:rsidR="00355DE1" w14:paraId="2994CA1C" w14:textId="77777777" w:rsidTr="00355DE1">
        <w:tc>
          <w:tcPr>
            <w:tcW w:w="1973" w:type="dxa"/>
            <w:tcBorders>
              <w:top w:val="single" w:sz="4" w:space="0" w:color="auto"/>
              <w:left w:val="nil"/>
              <w:bottom w:val="single" w:sz="4" w:space="0" w:color="auto"/>
              <w:right w:val="nil"/>
            </w:tcBorders>
            <w:vAlign w:val="center"/>
          </w:tcPr>
          <w:p w14:paraId="4D6DB294" w14:textId="77777777" w:rsidR="00355DE1" w:rsidRDefault="00355DE1" w:rsidP="00355DE1">
            <w:pPr>
              <w:rPr>
                <w:rFonts w:ascii="Calibri" w:hAnsi="Calibri" w:cs="Calibri"/>
                <w:color w:val="000000"/>
                <w:sz w:val="20"/>
                <w:szCs w:val="20"/>
              </w:rPr>
            </w:pPr>
          </w:p>
        </w:tc>
        <w:tc>
          <w:tcPr>
            <w:tcW w:w="851" w:type="dxa"/>
            <w:tcBorders>
              <w:top w:val="nil"/>
              <w:left w:val="nil"/>
              <w:bottom w:val="single" w:sz="4" w:space="0" w:color="auto"/>
              <w:right w:val="nil"/>
            </w:tcBorders>
            <w:shd w:val="clear" w:color="auto" w:fill="auto"/>
            <w:vAlign w:val="center"/>
          </w:tcPr>
          <w:p w14:paraId="0468BE46" w14:textId="77777777" w:rsidR="00355DE1" w:rsidRDefault="00355DE1" w:rsidP="00355DE1">
            <w:pPr>
              <w:jc w:val="center"/>
              <w:rPr>
                <w:rFonts w:ascii="Calibri" w:hAnsi="Calibri" w:cs="Calibri"/>
                <w:color w:val="000000"/>
                <w:sz w:val="20"/>
                <w:szCs w:val="20"/>
              </w:rPr>
            </w:pPr>
          </w:p>
        </w:tc>
        <w:tc>
          <w:tcPr>
            <w:tcW w:w="851" w:type="dxa"/>
            <w:tcBorders>
              <w:top w:val="nil"/>
              <w:left w:val="nil"/>
              <w:bottom w:val="single" w:sz="4" w:space="0" w:color="auto"/>
              <w:right w:val="nil"/>
            </w:tcBorders>
            <w:shd w:val="clear" w:color="auto" w:fill="auto"/>
            <w:vAlign w:val="center"/>
          </w:tcPr>
          <w:p w14:paraId="41582320" w14:textId="77777777" w:rsidR="00355DE1" w:rsidRDefault="00355DE1" w:rsidP="00355DE1">
            <w:pPr>
              <w:jc w:val="center"/>
              <w:rPr>
                <w:rFonts w:ascii="Calibri" w:hAnsi="Calibri" w:cs="Calibri"/>
                <w:color w:val="000000"/>
                <w:sz w:val="20"/>
                <w:szCs w:val="20"/>
              </w:rPr>
            </w:pPr>
          </w:p>
        </w:tc>
        <w:tc>
          <w:tcPr>
            <w:tcW w:w="853" w:type="dxa"/>
            <w:tcBorders>
              <w:top w:val="nil"/>
              <w:left w:val="nil"/>
              <w:bottom w:val="single" w:sz="4" w:space="0" w:color="auto"/>
              <w:right w:val="nil"/>
            </w:tcBorders>
            <w:shd w:val="clear" w:color="auto" w:fill="auto"/>
            <w:vAlign w:val="center"/>
          </w:tcPr>
          <w:p w14:paraId="6D485618" w14:textId="77777777" w:rsidR="00355DE1" w:rsidRDefault="00355DE1" w:rsidP="00355DE1">
            <w:pPr>
              <w:jc w:val="center"/>
              <w:rPr>
                <w:rFonts w:ascii="Calibri" w:hAnsi="Calibri" w:cs="Calibri"/>
                <w:color w:val="000000"/>
                <w:sz w:val="20"/>
                <w:szCs w:val="20"/>
              </w:rPr>
            </w:pPr>
          </w:p>
        </w:tc>
        <w:tc>
          <w:tcPr>
            <w:tcW w:w="852" w:type="dxa"/>
            <w:tcBorders>
              <w:top w:val="nil"/>
              <w:left w:val="nil"/>
              <w:bottom w:val="single" w:sz="4" w:space="0" w:color="auto"/>
              <w:right w:val="nil"/>
            </w:tcBorders>
            <w:shd w:val="clear" w:color="auto" w:fill="auto"/>
            <w:vAlign w:val="center"/>
          </w:tcPr>
          <w:p w14:paraId="0B1BBDE6" w14:textId="77777777" w:rsidR="00355DE1" w:rsidRDefault="00355DE1" w:rsidP="00355DE1">
            <w:pPr>
              <w:jc w:val="center"/>
              <w:rPr>
                <w:rFonts w:ascii="Calibri" w:hAnsi="Calibri" w:cs="Calibri"/>
                <w:color w:val="000000"/>
                <w:sz w:val="20"/>
                <w:szCs w:val="20"/>
              </w:rPr>
            </w:pPr>
          </w:p>
        </w:tc>
        <w:tc>
          <w:tcPr>
            <w:tcW w:w="852" w:type="dxa"/>
            <w:tcBorders>
              <w:top w:val="nil"/>
              <w:left w:val="nil"/>
              <w:bottom w:val="single" w:sz="4" w:space="0" w:color="auto"/>
              <w:right w:val="nil"/>
            </w:tcBorders>
            <w:shd w:val="clear" w:color="auto" w:fill="auto"/>
            <w:vAlign w:val="center"/>
          </w:tcPr>
          <w:p w14:paraId="4250D8AD" w14:textId="77777777" w:rsidR="00355DE1" w:rsidRDefault="00355DE1" w:rsidP="00355DE1">
            <w:pPr>
              <w:jc w:val="center"/>
              <w:rPr>
                <w:rFonts w:ascii="Calibri" w:hAnsi="Calibri" w:cs="Calibri"/>
                <w:color w:val="000000"/>
                <w:sz w:val="20"/>
                <w:szCs w:val="20"/>
              </w:rPr>
            </w:pPr>
          </w:p>
        </w:tc>
        <w:tc>
          <w:tcPr>
            <w:tcW w:w="853" w:type="dxa"/>
            <w:tcBorders>
              <w:top w:val="nil"/>
              <w:left w:val="nil"/>
              <w:bottom w:val="single" w:sz="4" w:space="0" w:color="auto"/>
              <w:right w:val="nil"/>
            </w:tcBorders>
            <w:shd w:val="clear" w:color="auto" w:fill="auto"/>
            <w:vAlign w:val="center"/>
          </w:tcPr>
          <w:p w14:paraId="32954090" w14:textId="77777777" w:rsidR="00355DE1" w:rsidRDefault="00355DE1" w:rsidP="00355DE1">
            <w:pPr>
              <w:jc w:val="center"/>
              <w:rPr>
                <w:rFonts w:ascii="Calibri" w:hAnsi="Calibri" w:cs="Calibri"/>
                <w:color w:val="000000"/>
                <w:sz w:val="20"/>
                <w:szCs w:val="20"/>
              </w:rPr>
            </w:pPr>
          </w:p>
        </w:tc>
        <w:tc>
          <w:tcPr>
            <w:tcW w:w="852" w:type="dxa"/>
            <w:tcBorders>
              <w:top w:val="nil"/>
              <w:left w:val="nil"/>
              <w:bottom w:val="single" w:sz="4" w:space="0" w:color="auto"/>
              <w:right w:val="nil"/>
            </w:tcBorders>
            <w:shd w:val="clear" w:color="auto" w:fill="auto"/>
            <w:vAlign w:val="center"/>
          </w:tcPr>
          <w:p w14:paraId="22DA9461" w14:textId="77777777" w:rsidR="00355DE1" w:rsidRDefault="00355DE1" w:rsidP="00355DE1">
            <w:pPr>
              <w:jc w:val="center"/>
              <w:rPr>
                <w:rFonts w:ascii="Calibri" w:hAnsi="Calibri" w:cs="Calibri"/>
                <w:color w:val="000000"/>
                <w:sz w:val="20"/>
                <w:szCs w:val="20"/>
              </w:rPr>
            </w:pPr>
          </w:p>
        </w:tc>
        <w:tc>
          <w:tcPr>
            <w:tcW w:w="853" w:type="dxa"/>
            <w:tcBorders>
              <w:top w:val="nil"/>
              <w:left w:val="nil"/>
              <w:bottom w:val="single" w:sz="4" w:space="0" w:color="auto"/>
              <w:right w:val="nil"/>
            </w:tcBorders>
            <w:shd w:val="clear" w:color="auto" w:fill="auto"/>
            <w:vAlign w:val="center"/>
          </w:tcPr>
          <w:p w14:paraId="367B0C54" w14:textId="77777777" w:rsidR="00355DE1" w:rsidRDefault="00355DE1" w:rsidP="00355DE1">
            <w:pPr>
              <w:jc w:val="center"/>
              <w:rPr>
                <w:rFonts w:ascii="Calibri" w:hAnsi="Calibri" w:cs="Calibri"/>
                <w:color w:val="000000"/>
                <w:sz w:val="20"/>
                <w:szCs w:val="20"/>
              </w:rPr>
            </w:pPr>
          </w:p>
        </w:tc>
      </w:tr>
      <w:tr w:rsidR="00355DE1" w14:paraId="73A90EF9" w14:textId="77777777" w:rsidTr="00355DE1">
        <w:tc>
          <w:tcPr>
            <w:tcW w:w="1973" w:type="dxa"/>
            <w:tcBorders>
              <w:top w:val="single" w:sz="4" w:space="0" w:color="auto"/>
              <w:left w:val="single" w:sz="4" w:space="0" w:color="auto"/>
              <w:bottom w:val="single" w:sz="4" w:space="0" w:color="auto"/>
              <w:right w:val="nil"/>
            </w:tcBorders>
            <w:vAlign w:val="center"/>
            <w:hideMark/>
          </w:tcPr>
          <w:p w14:paraId="4C1A549C" w14:textId="77777777" w:rsidR="00355DE1" w:rsidRDefault="00355DE1" w:rsidP="00355DE1">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CC69B" w14:textId="12E5CA24"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BEB4C" w14:textId="005918AE"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3.9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E84EB" w14:textId="292CF07C"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E220F" w14:textId="2C41B75F"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D687F" w14:textId="413D312B"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4.2</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EC22E" w14:textId="41A3CDC0"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C23B8" w14:textId="0F8C84A8"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32ED8" w14:textId="041E6598" w:rsidR="00355DE1" w:rsidRDefault="00355DE1" w:rsidP="00355DE1">
            <w:pPr>
              <w:jc w:val="center"/>
              <w:rPr>
                <w:rFonts w:ascii="Calibri" w:hAnsi="Calibri" w:cs="Calibri"/>
                <w:color w:val="000000"/>
                <w:sz w:val="20"/>
                <w:szCs w:val="20"/>
              </w:rPr>
            </w:pPr>
            <w:r>
              <w:rPr>
                <w:rFonts w:ascii="Calibri" w:hAnsi="Calibri" w:cs="Calibri"/>
                <w:color w:val="000000"/>
                <w:sz w:val="20"/>
                <w:szCs w:val="20"/>
              </w:rPr>
              <w:t>4.7</w:t>
            </w:r>
          </w:p>
        </w:tc>
      </w:tr>
    </w:tbl>
    <w:p w14:paraId="37B06610" w14:textId="5ACD9B1B" w:rsidR="008810F4" w:rsidRDefault="008810F4" w:rsidP="008810F4">
      <w:pPr>
        <w:contextualSpacing/>
        <w:jc w:val="center"/>
        <w:rPr>
          <w:i/>
          <w:iCs/>
          <w:sz w:val="18"/>
          <w:szCs w:val="18"/>
          <w:lang w:val="en-AU"/>
        </w:rPr>
      </w:pPr>
      <w:r>
        <w:rPr>
          <w:i/>
          <w:iCs/>
          <w:sz w:val="18"/>
          <w:szCs w:val="18"/>
          <w:lang w:val="en-AU"/>
        </w:rPr>
        <w:t>N.B. Percentages may not sum to 100% owing to rounding</w:t>
      </w:r>
    </w:p>
    <w:p w14:paraId="0548342E" w14:textId="4CB7BCB4" w:rsidR="008810F4" w:rsidRDefault="008810F4" w:rsidP="008810F4">
      <w:pPr>
        <w:spacing w:after="0"/>
        <w:rPr>
          <w:b/>
          <w:bCs/>
          <w:lang w:val="en-AU"/>
        </w:rPr>
      </w:pPr>
    </w:p>
    <w:p w14:paraId="3E067D50" w14:textId="77777777" w:rsidR="008810F4" w:rsidRDefault="008810F4" w:rsidP="008810F4">
      <w:pPr>
        <w:spacing w:after="0"/>
        <w:rPr>
          <w:b/>
          <w:bCs/>
          <w:lang w:val="en-AU"/>
        </w:rPr>
      </w:pPr>
    </w:p>
    <w:p w14:paraId="1A022D2C" w14:textId="77777777" w:rsidR="008810F4" w:rsidRDefault="008810F4" w:rsidP="008810F4">
      <w:pPr>
        <w:spacing w:after="0"/>
        <w:rPr>
          <w:b/>
          <w:bCs/>
          <w:lang w:val="en-AU"/>
        </w:rPr>
      </w:pPr>
    </w:p>
    <w:p w14:paraId="608BB2EB" w14:textId="77777777" w:rsidR="008810F4" w:rsidRDefault="008810F4" w:rsidP="008810F4">
      <w:pPr>
        <w:spacing w:after="0"/>
        <w:rPr>
          <w:b/>
          <w:bCs/>
          <w:lang w:val="en-AU"/>
        </w:rPr>
      </w:pPr>
    </w:p>
    <w:p w14:paraId="11311072" w14:textId="77777777" w:rsidR="00D17A59" w:rsidRDefault="00D17A59">
      <w:pPr>
        <w:rPr>
          <w:b/>
          <w:bCs/>
          <w:lang w:val="en-AU"/>
        </w:rPr>
      </w:pPr>
      <w:r>
        <w:rPr>
          <w:b/>
          <w:bCs/>
          <w:lang w:val="en-AU"/>
        </w:rPr>
        <w:br w:type="page"/>
      </w:r>
    </w:p>
    <w:p w14:paraId="08B8AF00" w14:textId="77777777" w:rsidR="00D17A59" w:rsidRDefault="00D17A59" w:rsidP="008810F4">
      <w:pPr>
        <w:spacing w:after="0"/>
        <w:rPr>
          <w:b/>
          <w:bCs/>
          <w:lang w:val="en-AU"/>
        </w:rPr>
      </w:pPr>
    </w:p>
    <w:p w14:paraId="12AEC2BB" w14:textId="271F8BC4" w:rsidR="00D17A59" w:rsidRDefault="008810F4" w:rsidP="008810F4">
      <w:pPr>
        <w:spacing w:after="0"/>
        <w:rPr>
          <w:lang w:val="en-AU"/>
        </w:rPr>
      </w:pPr>
      <w:r>
        <w:rPr>
          <w:b/>
          <w:bCs/>
          <w:lang w:val="en-AU"/>
        </w:rPr>
        <w:t>There was a similar result for Asian, Indian, Māori, Pasifika and NZ European/Pākehā respondents</w:t>
      </w:r>
      <w:r>
        <w:rPr>
          <w:lang w:val="en-AU"/>
        </w:rPr>
        <w:t xml:space="preserve">.   </w:t>
      </w:r>
      <w:r w:rsidR="00D17A59">
        <w:rPr>
          <w:lang w:val="en-AU"/>
        </w:rPr>
        <w:t>Pasifika</w:t>
      </w:r>
      <w:r>
        <w:rPr>
          <w:lang w:val="en-AU"/>
        </w:rPr>
        <w:t xml:space="preserve"> </w:t>
      </w:r>
      <w:r w:rsidR="00D17A59">
        <w:rPr>
          <w:lang w:val="en-AU"/>
        </w:rPr>
        <w:t xml:space="preserve">respondents were </w:t>
      </w:r>
      <w:r w:rsidR="00570373">
        <w:rPr>
          <w:lang w:val="en-AU"/>
        </w:rPr>
        <w:t xml:space="preserve">more likely than average to be </w:t>
      </w:r>
      <w:r w:rsidR="00D17A59">
        <w:rPr>
          <w:lang w:val="en-AU"/>
        </w:rPr>
        <w:t>unsure of the importance of all New Zealanders who could be, being vaccinated.</w:t>
      </w:r>
    </w:p>
    <w:p w14:paraId="74E79CA1" w14:textId="77777777" w:rsidR="00D17A59" w:rsidRDefault="00D17A59" w:rsidP="008810F4">
      <w:pPr>
        <w:spacing w:after="0"/>
        <w:rPr>
          <w:lang w:val="en-AU"/>
        </w:rPr>
      </w:pPr>
    </w:p>
    <w:tbl>
      <w:tblPr>
        <w:tblStyle w:val="TableGrid"/>
        <w:tblW w:w="8784" w:type="dxa"/>
        <w:tblInd w:w="425" w:type="dxa"/>
        <w:tblLook w:val="04A0" w:firstRow="1" w:lastRow="0" w:firstColumn="1" w:lastColumn="0" w:noHBand="0" w:noVBand="1"/>
      </w:tblPr>
      <w:tblGrid>
        <w:gridCol w:w="2080"/>
        <w:gridCol w:w="990"/>
        <w:gridCol w:w="926"/>
        <w:gridCol w:w="822"/>
        <w:gridCol w:w="991"/>
        <w:gridCol w:w="922"/>
        <w:gridCol w:w="983"/>
        <w:gridCol w:w="1070"/>
      </w:tblGrid>
      <w:tr w:rsidR="008810F4" w14:paraId="1EB64F31" w14:textId="77777777" w:rsidTr="008810F4">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632E1909" w14:textId="77777777" w:rsidR="008810F4" w:rsidRDefault="008810F4">
            <w:pPr>
              <w:rPr>
                <w:sz w:val="20"/>
                <w:szCs w:val="20"/>
                <w:lang w:val="en-AU"/>
              </w:rPr>
            </w:pPr>
            <w:r>
              <w:rPr>
                <w:color w:val="FFFFFF" w:themeColor="background1"/>
                <w:sz w:val="20"/>
                <w:szCs w:val="20"/>
                <w:lang w:val="en-AU"/>
              </w:rPr>
              <w:t>Overall, how important do you think it is it that everyone in New Zealand who is able to have a COVID-19 vaccine, actually gets one?</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7A836B3F" w14:textId="77777777" w:rsidR="008810F4" w:rsidRDefault="008810F4">
            <w:pPr>
              <w:jc w:val="center"/>
              <w:rPr>
                <w:b/>
                <w:bCs/>
                <w:color w:val="FFFFFF" w:themeColor="background1"/>
                <w:lang w:val="en-AU"/>
              </w:rPr>
            </w:pPr>
            <w:r>
              <w:rPr>
                <w:b/>
                <w:bCs/>
                <w:color w:val="FFFFFF" w:themeColor="background1"/>
                <w:lang w:val="en-AU"/>
              </w:rPr>
              <w:t xml:space="preserve">ETHNIC GROUP </w:t>
            </w:r>
          </w:p>
        </w:tc>
      </w:tr>
      <w:tr w:rsidR="008810F4" w14:paraId="7B49B833" w14:textId="77777777" w:rsidTr="00D17A59">
        <w:tc>
          <w:tcPr>
            <w:tcW w:w="0" w:type="auto"/>
            <w:vMerge/>
            <w:tcBorders>
              <w:top w:val="single" w:sz="4" w:space="0" w:color="auto"/>
              <w:left w:val="single" w:sz="4" w:space="0" w:color="auto"/>
              <w:bottom w:val="single" w:sz="4" w:space="0" w:color="auto"/>
              <w:right w:val="nil"/>
            </w:tcBorders>
            <w:vAlign w:val="center"/>
            <w:hideMark/>
          </w:tcPr>
          <w:p w14:paraId="5308D5A7" w14:textId="77777777" w:rsidR="008810F4" w:rsidRDefault="008810F4">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4F9531E" w14:textId="77777777" w:rsidR="008810F4" w:rsidRDefault="008810F4">
            <w:pPr>
              <w:jc w:val="center"/>
              <w:rPr>
                <w:color w:val="FFFFFF" w:themeColor="background1"/>
                <w:sz w:val="18"/>
                <w:szCs w:val="18"/>
                <w:lang w:val="en-AU"/>
              </w:rPr>
            </w:pPr>
            <w:r>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BF66B82" w14:textId="77777777" w:rsidR="008810F4" w:rsidRDefault="008810F4">
            <w:pPr>
              <w:jc w:val="center"/>
              <w:rPr>
                <w:color w:val="FFFFFF" w:themeColor="background1"/>
                <w:sz w:val="18"/>
                <w:szCs w:val="18"/>
                <w:lang w:val="en-AU"/>
              </w:rPr>
            </w:pPr>
            <w:r>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7872A3F" w14:textId="77777777" w:rsidR="008810F4" w:rsidRDefault="008810F4">
            <w:pPr>
              <w:jc w:val="center"/>
              <w:rPr>
                <w:color w:val="FFFFFF" w:themeColor="background1"/>
                <w:sz w:val="18"/>
                <w:szCs w:val="18"/>
                <w:lang w:val="en-AU"/>
              </w:rPr>
            </w:pPr>
            <w:r>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76CB2CB" w14:textId="77777777" w:rsidR="008810F4" w:rsidRDefault="008810F4">
            <w:pPr>
              <w:jc w:val="center"/>
              <w:rPr>
                <w:color w:val="FFFFFF" w:themeColor="background1"/>
                <w:sz w:val="18"/>
                <w:szCs w:val="18"/>
                <w:lang w:val="en-AU"/>
              </w:rPr>
            </w:pPr>
            <w:r>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013CB9F" w14:textId="77777777" w:rsidR="008810F4" w:rsidRDefault="008810F4">
            <w:pPr>
              <w:jc w:val="center"/>
              <w:rPr>
                <w:color w:val="FFFFFF" w:themeColor="background1"/>
                <w:sz w:val="18"/>
                <w:szCs w:val="18"/>
                <w:lang w:val="en-AU"/>
              </w:rPr>
            </w:pPr>
            <w:r>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2775D3D" w14:textId="77777777" w:rsidR="008810F4" w:rsidRDefault="008810F4">
            <w:pPr>
              <w:jc w:val="center"/>
              <w:rPr>
                <w:color w:val="FFFFFF" w:themeColor="background1"/>
                <w:sz w:val="18"/>
                <w:szCs w:val="18"/>
                <w:lang w:val="en-AU"/>
              </w:rPr>
            </w:pPr>
            <w:r>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4840DC21" w14:textId="77777777" w:rsidR="008810F4" w:rsidRDefault="008810F4">
            <w:pPr>
              <w:jc w:val="center"/>
              <w:rPr>
                <w:color w:val="FFFFFF" w:themeColor="background1"/>
                <w:sz w:val="18"/>
                <w:szCs w:val="18"/>
                <w:lang w:val="en-AU"/>
              </w:rPr>
            </w:pPr>
            <w:r>
              <w:rPr>
                <w:color w:val="FFFFFF" w:themeColor="background1"/>
                <w:sz w:val="18"/>
                <w:szCs w:val="18"/>
                <w:lang w:val="en-AU"/>
              </w:rPr>
              <w:t>Other</w:t>
            </w:r>
          </w:p>
        </w:tc>
      </w:tr>
      <w:tr w:rsidR="00D17A59" w14:paraId="109EC8A6"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562C710A" w14:textId="77777777" w:rsidR="00D17A59" w:rsidRDefault="00D17A59" w:rsidP="00D17A59">
            <w:pPr>
              <w:rPr>
                <w:sz w:val="20"/>
                <w:szCs w:val="20"/>
                <w:lang w:val="en-AU"/>
              </w:rPr>
            </w:pPr>
            <w:r>
              <w:rPr>
                <w:rFonts w:ascii="Calibri" w:hAnsi="Calibri" w:cs="Calibri"/>
                <w:color w:val="000000"/>
                <w:sz w:val="20"/>
                <w:szCs w:val="20"/>
              </w:rPr>
              <w:t>Very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977DC" w14:textId="43802CA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59%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7E3A0" w14:textId="209F62CB" w:rsidR="00D17A59" w:rsidRDefault="00D17A59" w:rsidP="00D17A59">
            <w:pPr>
              <w:jc w:val="center"/>
              <w:rPr>
                <w:lang w:val="en-AU"/>
              </w:rPr>
            </w:pPr>
            <w:r>
              <w:rPr>
                <w:rFonts w:ascii="Calibri" w:hAnsi="Calibri" w:cs="Calibri"/>
                <w:color w:val="000000"/>
                <w:sz w:val="20"/>
                <w:szCs w:val="20"/>
              </w:rPr>
              <w:t>66%</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44D84" w14:textId="4A164C01" w:rsidR="00D17A59" w:rsidRDefault="00D17A59" w:rsidP="00D17A59">
            <w:pPr>
              <w:jc w:val="center"/>
              <w:rPr>
                <w:lang w:val="en-AU"/>
              </w:rPr>
            </w:pPr>
            <w:r>
              <w:rPr>
                <w:rFonts w:ascii="Calibri" w:hAnsi="Calibri" w:cs="Calibri"/>
                <w:color w:val="000000"/>
                <w:sz w:val="20"/>
                <w:szCs w:val="20"/>
              </w:rPr>
              <w:t>61%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8A02" w14:textId="3217EC50" w:rsidR="00D17A59" w:rsidRDefault="00D17A59" w:rsidP="00D17A59">
            <w:pPr>
              <w:jc w:val="center"/>
              <w:rPr>
                <w:lang w:val="en-AU"/>
              </w:rPr>
            </w:pPr>
            <w:r>
              <w:rPr>
                <w:rFonts w:ascii="Calibri" w:hAnsi="Calibri" w:cs="Calibri"/>
                <w:color w:val="000000"/>
                <w:sz w:val="20"/>
                <w:szCs w:val="20"/>
              </w:rPr>
              <w:t>58%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14C62" w14:textId="3595D2BD" w:rsidR="00D17A59" w:rsidRDefault="00D17A59" w:rsidP="00D17A59">
            <w:pPr>
              <w:jc w:val="center"/>
              <w:rPr>
                <w:lang w:val="en-AU"/>
              </w:rPr>
            </w:pPr>
            <w:r>
              <w:rPr>
                <w:rFonts w:ascii="Calibri" w:hAnsi="Calibri" w:cs="Calibri"/>
                <w:color w:val="000000"/>
                <w:sz w:val="20"/>
                <w:szCs w:val="20"/>
              </w:rPr>
              <w:t>59%</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C4DC1" w14:textId="6E3B2CDB" w:rsidR="00D17A59" w:rsidRDefault="00D17A59" w:rsidP="00D17A59">
            <w:pPr>
              <w:jc w:val="center"/>
              <w:rPr>
                <w:lang w:val="en-AU"/>
              </w:rPr>
            </w:pPr>
            <w:r>
              <w:rPr>
                <w:rFonts w:ascii="Calibri" w:hAnsi="Calibri" w:cs="Calibri"/>
                <w:color w:val="000000"/>
                <w:sz w:val="20"/>
                <w:szCs w:val="20"/>
              </w:rPr>
              <w:t>52%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FAC39" w14:textId="567072E7" w:rsidR="00D17A59" w:rsidRDefault="00D17A59" w:rsidP="00D17A59">
            <w:pPr>
              <w:jc w:val="center"/>
              <w:rPr>
                <w:lang w:val="en-AU"/>
              </w:rPr>
            </w:pPr>
            <w:r>
              <w:rPr>
                <w:rFonts w:ascii="Calibri" w:hAnsi="Calibri" w:cs="Calibri"/>
                <w:color w:val="000000"/>
                <w:sz w:val="20"/>
                <w:szCs w:val="20"/>
              </w:rPr>
              <w:t>73%</w:t>
            </w:r>
          </w:p>
        </w:tc>
      </w:tr>
      <w:tr w:rsidR="00D17A59" w14:paraId="2D254D61"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368435C9" w14:textId="77777777" w:rsidR="00D17A59" w:rsidRDefault="00D17A59" w:rsidP="00D17A59">
            <w:pPr>
              <w:rPr>
                <w:sz w:val="20"/>
                <w:szCs w:val="20"/>
                <w:lang w:val="en-AU"/>
              </w:rPr>
            </w:pPr>
            <w:r>
              <w:rPr>
                <w:rFonts w:ascii="Calibri" w:hAnsi="Calibri" w:cs="Calibri"/>
                <w:color w:val="000000"/>
                <w:sz w:val="20"/>
                <w:szCs w:val="20"/>
              </w:rPr>
              <w:t>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043AE" w14:textId="76383026" w:rsidR="00D17A59" w:rsidRDefault="00D17A59" w:rsidP="00D17A59">
            <w:pPr>
              <w:jc w:val="center"/>
              <w:rPr>
                <w:lang w:val="en-AU"/>
              </w:rPr>
            </w:pPr>
            <w:r>
              <w:rPr>
                <w:rFonts w:ascii="Calibri" w:hAnsi="Calibri" w:cs="Calibri"/>
                <w:color w:val="000000"/>
                <w:sz w:val="20"/>
                <w:szCs w:val="20"/>
              </w:rPr>
              <w:t>24%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10DA7" w14:textId="51A6DCF1" w:rsidR="00D17A59" w:rsidRDefault="00D17A59" w:rsidP="00D17A59">
            <w:pPr>
              <w:jc w:val="center"/>
              <w:rPr>
                <w:lang w:val="en-AU"/>
              </w:rPr>
            </w:pPr>
            <w:r>
              <w:rPr>
                <w:rFonts w:ascii="Calibri" w:hAnsi="Calibri" w:cs="Calibri"/>
                <w:color w:val="000000"/>
                <w:sz w:val="20"/>
                <w:szCs w:val="20"/>
              </w:rPr>
              <w:t>19%</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59649" w14:textId="33A7865A" w:rsidR="00D17A59" w:rsidRDefault="00D17A59" w:rsidP="00D17A59">
            <w:pPr>
              <w:jc w:val="center"/>
              <w:rPr>
                <w:lang w:val="en-AU"/>
              </w:rPr>
            </w:pPr>
            <w:r>
              <w:rPr>
                <w:rFonts w:ascii="Calibri" w:hAnsi="Calibri" w:cs="Calibri"/>
                <w:color w:val="000000"/>
                <w:sz w:val="20"/>
                <w:szCs w:val="20"/>
              </w:rPr>
              <w:t>12%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34775" w14:textId="10380C9D" w:rsidR="00D17A59" w:rsidRDefault="00D17A59" w:rsidP="00D17A59">
            <w:pPr>
              <w:jc w:val="center"/>
              <w:rPr>
                <w:lang w:val="en-AU"/>
              </w:rPr>
            </w:pPr>
            <w:r>
              <w:rPr>
                <w:rFonts w:ascii="Calibri" w:hAnsi="Calibri" w:cs="Calibri"/>
                <w:color w:val="000000"/>
                <w:sz w:val="20"/>
                <w:szCs w:val="20"/>
              </w:rPr>
              <w:t>15%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944A5" w14:textId="680DD968" w:rsidR="00D17A59" w:rsidRDefault="00D17A59" w:rsidP="00D17A59">
            <w:pPr>
              <w:jc w:val="center"/>
              <w:rPr>
                <w:lang w:val="en-AU"/>
              </w:rPr>
            </w:pPr>
            <w:r>
              <w:rPr>
                <w:rFonts w:ascii="Calibri" w:hAnsi="Calibri" w:cs="Calibri"/>
                <w:color w:val="000000"/>
                <w:sz w:val="20"/>
                <w:szCs w:val="20"/>
              </w:rPr>
              <w:t>16%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B526B" w14:textId="045FC763" w:rsidR="00D17A59" w:rsidRDefault="00D17A59" w:rsidP="00D17A59">
            <w:pPr>
              <w:jc w:val="center"/>
              <w:rPr>
                <w:lang w:val="en-AU"/>
              </w:rPr>
            </w:pPr>
            <w:r>
              <w:rPr>
                <w:rFonts w:ascii="Calibri" w:hAnsi="Calibri" w:cs="Calibri"/>
                <w:color w:val="000000"/>
                <w:sz w:val="20"/>
                <w:szCs w:val="20"/>
              </w:rPr>
              <w:t>13%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C2F7" w14:textId="2AF9E90C" w:rsidR="00D17A59" w:rsidRDefault="00D17A59" w:rsidP="00D17A59">
            <w:pPr>
              <w:jc w:val="center"/>
              <w:rPr>
                <w:lang w:val="en-AU"/>
              </w:rPr>
            </w:pPr>
            <w:r>
              <w:rPr>
                <w:rFonts w:ascii="Calibri" w:hAnsi="Calibri" w:cs="Calibri"/>
                <w:color w:val="000000"/>
                <w:sz w:val="20"/>
                <w:szCs w:val="20"/>
              </w:rPr>
              <w:t>9%</w:t>
            </w:r>
          </w:p>
        </w:tc>
      </w:tr>
      <w:tr w:rsidR="00D17A59" w14:paraId="4B5A264F"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0B165F4E" w14:textId="77777777" w:rsidR="00D17A59" w:rsidRDefault="00D17A59" w:rsidP="00D17A59">
            <w:pPr>
              <w:rPr>
                <w:sz w:val="20"/>
                <w:szCs w:val="20"/>
                <w:lang w:val="en-AU"/>
              </w:rPr>
            </w:pPr>
            <w:r>
              <w:rPr>
                <w:rFonts w:ascii="Calibri" w:hAnsi="Calibri" w:cs="Calibri"/>
                <w:color w:val="000000"/>
                <w:sz w:val="20"/>
                <w:szCs w:val="20"/>
              </w:rPr>
              <w:t>Somewhat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D760" w14:textId="3247B533" w:rsidR="00D17A59" w:rsidRDefault="00D17A59" w:rsidP="00D17A59">
            <w:pPr>
              <w:jc w:val="center"/>
              <w:rPr>
                <w:lang w:val="en-AU"/>
              </w:rPr>
            </w:pPr>
            <w:r>
              <w:rPr>
                <w:rFonts w:ascii="Calibri" w:hAnsi="Calibri" w:cs="Calibri"/>
                <w:color w:val="000000"/>
                <w:sz w:val="20"/>
                <w:szCs w:val="20"/>
              </w:rPr>
              <w:t>6%</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D65E1" w14:textId="721D8B98" w:rsidR="00D17A59" w:rsidRDefault="00D17A59" w:rsidP="00D17A59">
            <w:pPr>
              <w:jc w:val="center"/>
              <w:rPr>
                <w:lang w:val="en-AU"/>
              </w:rPr>
            </w:pPr>
            <w:r>
              <w:rPr>
                <w:rFonts w:ascii="Calibri" w:hAnsi="Calibri" w:cs="Calibri"/>
                <w:color w:val="000000"/>
                <w:sz w:val="20"/>
                <w:szCs w:val="20"/>
              </w:rPr>
              <w:t>5%</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A20B5" w14:textId="625B074B" w:rsidR="00D17A59" w:rsidRDefault="00D17A59" w:rsidP="00D17A59">
            <w:pPr>
              <w:jc w:val="center"/>
              <w:rPr>
                <w:lang w:val="en-AU"/>
              </w:rPr>
            </w:pPr>
            <w:r>
              <w:rPr>
                <w:rFonts w:ascii="Calibri" w:hAnsi="Calibri" w:cs="Calibri"/>
                <w:color w:val="000000"/>
                <w:sz w:val="20"/>
                <w:szCs w:val="20"/>
              </w:rPr>
              <w:t>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5B3E5" w14:textId="2EFA5F5A" w:rsidR="00D17A59" w:rsidRDefault="00D17A59" w:rsidP="00D17A59">
            <w:pPr>
              <w:jc w:val="center"/>
              <w:rPr>
                <w:lang w:val="en-AU"/>
              </w:rPr>
            </w:pPr>
            <w:r>
              <w:rPr>
                <w:rFonts w:ascii="Calibri" w:hAnsi="Calibri" w:cs="Calibri"/>
                <w:color w:val="000000"/>
                <w:sz w:val="20"/>
                <w:szCs w:val="20"/>
              </w:rPr>
              <w:t>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3207F" w14:textId="76FD7C26" w:rsidR="00D17A59" w:rsidRDefault="00D17A59" w:rsidP="00D17A59">
            <w:pPr>
              <w:jc w:val="center"/>
              <w:rPr>
                <w:lang w:val="en-AU"/>
              </w:rPr>
            </w:pPr>
            <w:r>
              <w:rPr>
                <w:rFonts w:ascii="Calibri" w:hAnsi="Calibri" w:cs="Calibri"/>
                <w:color w:val="000000"/>
                <w:sz w:val="20"/>
                <w:szCs w:val="20"/>
              </w:rPr>
              <w:t>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28CD7" w14:textId="493E4DDB" w:rsidR="00D17A59" w:rsidRDefault="00D17A59" w:rsidP="00D17A59">
            <w:pPr>
              <w:jc w:val="center"/>
              <w:rPr>
                <w:lang w:val="en-AU"/>
              </w:rPr>
            </w:pPr>
            <w:r>
              <w:rPr>
                <w:rFonts w:ascii="Calibri" w:hAnsi="Calibri" w:cs="Calibri"/>
                <w:color w:val="000000"/>
                <w:sz w:val="20"/>
                <w:szCs w:val="20"/>
              </w:rPr>
              <w:t>9%</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1F2BE" w14:textId="38FD8A84" w:rsidR="00D17A59" w:rsidRDefault="00D17A59" w:rsidP="00D17A59">
            <w:pPr>
              <w:jc w:val="center"/>
              <w:rPr>
                <w:lang w:val="en-AU"/>
              </w:rPr>
            </w:pPr>
            <w:r>
              <w:rPr>
                <w:rFonts w:ascii="Calibri" w:hAnsi="Calibri" w:cs="Calibri"/>
                <w:color w:val="000000"/>
                <w:sz w:val="20"/>
                <w:szCs w:val="20"/>
              </w:rPr>
              <w:t>6%</w:t>
            </w:r>
          </w:p>
        </w:tc>
      </w:tr>
      <w:tr w:rsidR="00D17A59" w14:paraId="668E103F"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5C7C82E3" w14:textId="77777777" w:rsidR="00D17A59" w:rsidRDefault="00D17A59" w:rsidP="00D17A59">
            <w:pPr>
              <w:rPr>
                <w:sz w:val="20"/>
                <w:szCs w:val="20"/>
                <w:lang w:val="en-AU"/>
              </w:rPr>
            </w:pPr>
            <w:r>
              <w:rPr>
                <w:rFonts w:ascii="Calibri" w:hAnsi="Calibri" w:cs="Calibri"/>
                <w:color w:val="000000"/>
                <w:sz w:val="20"/>
                <w:szCs w:val="20"/>
              </w:rPr>
              <w:t>Somewhat unimportant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6154F" w14:textId="31609A1C" w:rsidR="00D17A59" w:rsidRDefault="00D17A59" w:rsidP="00D17A59">
            <w:pPr>
              <w:jc w:val="center"/>
              <w:rPr>
                <w:lang w:val="en-AU"/>
              </w:rPr>
            </w:pPr>
            <w:r>
              <w:rPr>
                <w:rFonts w:ascii="Calibri" w:hAnsi="Calibri" w:cs="Calibri"/>
                <w:color w:val="000000"/>
                <w:sz w:val="20"/>
                <w:szCs w:val="20"/>
              </w:rPr>
              <w:t>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C3F2E" w14:textId="72F39D62" w:rsidR="00D17A59" w:rsidRDefault="00D17A59" w:rsidP="00D17A59">
            <w:pPr>
              <w:jc w:val="center"/>
              <w:rPr>
                <w:lang w:val="en-AU"/>
              </w:rPr>
            </w:pPr>
            <w:r>
              <w:rPr>
                <w:rFonts w:ascii="Calibri" w:hAnsi="Calibri" w:cs="Calibri"/>
                <w:color w:val="000000"/>
                <w:sz w:val="20"/>
                <w:szCs w:val="20"/>
              </w:rPr>
              <w:t>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0AC7E" w14:textId="4C446C89" w:rsidR="00D17A59" w:rsidRDefault="00D17A59" w:rsidP="00D17A59">
            <w:pPr>
              <w:jc w:val="center"/>
              <w:rPr>
                <w:lang w:val="en-AU"/>
              </w:rPr>
            </w:pPr>
            <w:r>
              <w:rPr>
                <w:rFonts w:ascii="Calibri" w:hAnsi="Calibri" w:cs="Calibri"/>
                <w:color w:val="000000"/>
                <w:sz w:val="20"/>
                <w:szCs w:val="20"/>
              </w:rPr>
              <w:t>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61D17" w14:textId="64501925" w:rsidR="00D17A59" w:rsidRDefault="00D17A59" w:rsidP="00D17A59">
            <w:pPr>
              <w:jc w:val="center"/>
              <w:rPr>
                <w:lang w:val="en-AU"/>
              </w:rPr>
            </w:pPr>
            <w:r>
              <w:rPr>
                <w:rFonts w:ascii="Calibri" w:hAnsi="Calibri" w:cs="Calibri"/>
                <w:color w:val="000000"/>
                <w:sz w:val="20"/>
                <w:szCs w:val="20"/>
              </w:rPr>
              <w:t>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6C17D" w14:textId="390E62F7" w:rsidR="00D17A59" w:rsidRDefault="00D17A59" w:rsidP="00D17A59">
            <w:pPr>
              <w:jc w:val="center"/>
              <w:rPr>
                <w:lang w:val="en-AU"/>
              </w:rPr>
            </w:pPr>
            <w:r>
              <w:rPr>
                <w:rFonts w:ascii="Calibri" w:hAnsi="Calibri" w:cs="Calibri"/>
                <w:color w:val="000000"/>
                <w:sz w:val="20"/>
                <w:szCs w:val="20"/>
              </w:rPr>
              <w:t>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9B2DA" w14:textId="6B84EFC7" w:rsidR="00D17A59" w:rsidRDefault="00D17A59" w:rsidP="00D17A59">
            <w:pPr>
              <w:jc w:val="center"/>
              <w:rPr>
                <w:lang w:val="en-AU"/>
              </w:rPr>
            </w:pPr>
            <w:r>
              <w:rPr>
                <w:rFonts w:ascii="Calibri" w:hAnsi="Calibri" w:cs="Calibri"/>
                <w:color w:val="000000"/>
                <w:sz w:val="20"/>
                <w:szCs w:val="20"/>
              </w:rPr>
              <w:t>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F11E3" w14:textId="34035E06" w:rsidR="00D17A59" w:rsidRDefault="00D17A59" w:rsidP="00D17A59">
            <w:pPr>
              <w:jc w:val="center"/>
              <w:rPr>
                <w:lang w:val="en-AU"/>
              </w:rPr>
            </w:pPr>
            <w:r>
              <w:rPr>
                <w:rFonts w:ascii="Calibri" w:hAnsi="Calibri" w:cs="Calibri"/>
                <w:color w:val="000000"/>
                <w:sz w:val="20"/>
                <w:szCs w:val="20"/>
              </w:rPr>
              <w:t>2%</w:t>
            </w:r>
          </w:p>
        </w:tc>
      </w:tr>
      <w:tr w:rsidR="00D17A59" w14:paraId="26C9A14C"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73123878"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Not very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D4FE7" w14:textId="6EFBBAF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F1195" w14:textId="2095A72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2519B" w14:textId="0BFF245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15DEF" w14:textId="1706C1F9"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D5D42" w14:textId="7D07AF69"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F991A" w14:textId="1E24384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1320B" w14:textId="49D3EC67"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r>
      <w:tr w:rsidR="00D17A59" w14:paraId="470AC9C9"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203D9729"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Not important at all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CBC5C" w14:textId="2A126CC9"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05AA" w14:textId="0DF28E72"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D287F" w14:textId="5A8A9065"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74C87" w14:textId="6E84127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C052" w14:textId="146AD51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1C523" w14:textId="00944D3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7DCC" w14:textId="13D7B3E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r>
      <w:tr w:rsidR="00D17A59" w14:paraId="1A6AFF80"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03EBF339"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I'm really not sure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E84F6" w14:textId="12903B1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F8E23" w14:textId="6DCD8D94"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C941C" w14:textId="55BD3C89"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A9CE8" w14:textId="3725AFD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6CF8" w14:textId="6E5DC913"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B0B2F" w14:textId="2336646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14%</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8E08C" w14:textId="13598085"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w:t>
            </w:r>
          </w:p>
        </w:tc>
      </w:tr>
      <w:tr w:rsidR="008810F4" w14:paraId="6D193E9C" w14:textId="77777777" w:rsidTr="00D17A59">
        <w:tc>
          <w:tcPr>
            <w:tcW w:w="2080" w:type="dxa"/>
            <w:tcBorders>
              <w:top w:val="single" w:sz="4" w:space="0" w:color="auto"/>
              <w:left w:val="nil"/>
              <w:bottom w:val="single" w:sz="4" w:space="0" w:color="auto"/>
              <w:right w:val="nil"/>
            </w:tcBorders>
            <w:vAlign w:val="center"/>
          </w:tcPr>
          <w:p w14:paraId="15D8A486" w14:textId="77777777" w:rsidR="008810F4" w:rsidRDefault="008810F4">
            <w:pPr>
              <w:rPr>
                <w:rFonts w:ascii="Calibri" w:hAnsi="Calibri" w:cs="Calibri"/>
                <w:color w:val="000000"/>
                <w:sz w:val="20"/>
                <w:szCs w:val="20"/>
              </w:rPr>
            </w:pPr>
          </w:p>
        </w:tc>
        <w:tc>
          <w:tcPr>
            <w:tcW w:w="990" w:type="dxa"/>
            <w:tcBorders>
              <w:top w:val="single" w:sz="4" w:space="0" w:color="auto"/>
              <w:left w:val="nil"/>
              <w:bottom w:val="single" w:sz="4" w:space="0" w:color="auto"/>
              <w:right w:val="nil"/>
            </w:tcBorders>
            <w:vAlign w:val="center"/>
          </w:tcPr>
          <w:p w14:paraId="332C660C" w14:textId="77777777" w:rsidR="008810F4" w:rsidRDefault="008810F4">
            <w:pPr>
              <w:jc w:val="center"/>
              <w:rPr>
                <w:rFonts w:ascii="Calibri" w:hAnsi="Calibri" w:cs="Calibri"/>
                <w:color w:val="000000"/>
                <w:sz w:val="20"/>
                <w:szCs w:val="20"/>
              </w:rPr>
            </w:pPr>
          </w:p>
        </w:tc>
        <w:tc>
          <w:tcPr>
            <w:tcW w:w="926" w:type="dxa"/>
            <w:tcBorders>
              <w:top w:val="single" w:sz="4" w:space="0" w:color="auto"/>
              <w:left w:val="nil"/>
              <w:bottom w:val="single" w:sz="4" w:space="0" w:color="auto"/>
              <w:right w:val="nil"/>
            </w:tcBorders>
            <w:vAlign w:val="center"/>
          </w:tcPr>
          <w:p w14:paraId="4953AB22" w14:textId="77777777" w:rsidR="008810F4" w:rsidRDefault="008810F4">
            <w:pPr>
              <w:jc w:val="center"/>
              <w:rPr>
                <w:rFonts w:ascii="Calibri" w:hAnsi="Calibri" w:cs="Calibri"/>
                <w:color w:val="000000"/>
                <w:sz w:val="20"/>
                <w:szCs w:val="20"/>
              </w:rPr>
            </w:pPr>
          </w:p>
        </w:tc>
        <w:tc>
          <w:tcPr>
            <w:tcW w:w="822" w:type="dxa"/>
            <w:tcBorders>
              <w:top w:val="single" w:sz="4" w:space="0" w:color="auto"/>
              <w:left w:val="nil"/>
              <w:bottom w:val="single" w:sz="4" w:space="0" w:color="auto"/>
              <w:right w:val="nil"/>
            </w:tcBorders>
            <w:vAlign w:val="center"/>
          </w:tcPr>
          <w:p w14:paraId="29D909D9" w14:textId="77777777" w:rsidR="008810F4" w:rsidRDefault="008810F4">
            <w:pPr>
              <w:jc w:val="center"/>
              <w:rPr>
                <w:rFonts w:ascii="Calibri" w:hAnsi="Calibri" w:cs="Calibri"/>
                <w:color w:val="000000"/>
                <w:sz w:val="20"/>
                <w:szCs w:val="20"/>
              </w:rPr>
            </w:pPr>
          </w:p>
        </w:tc>
        <w:tc>
          <w:tcPr>
            <w:tcW w:w="991" w:type="dxa"/>
            <w:tcBorders>
              <w:top w:val="single" w:sz="4" w:space="0" w:color="auto"/>
              <w:left w:val="nil"/>
              <w:bottom w:val="single" w:sz="4" w:space="0" w:color="auto"/>
              <w:right w:val="nil"/>
            </w:tcBorders>
            <w:vAlign w:val="center"/>
          </w:tcPr>
          <w:p w14:paraId="065BA327" w14:textId="77777777" w:rsidR="008810F4" w:rsidRDefault="008810F4">
            <w:pPr>
              <w:jc w:val="center"/>
              <w:rPr>
                <w:rFonts w:ascii="Calibri" w:hAnsi="Calibri" w:cs="Calibri"/>
                <w:color w:val="000000"/>
                <w:sz w:val="20"/>
                <w:szCs w:val="20"/>
              </w:rPr>
            </w:pPr>
          </w:p>
        </w:tc>
        <w:tc>
          <w:tcPr>
            <w:tcW w:w="922" w:type="dxa"/>
            <w:tcBorders>
              <w:top w:val="single" w:sz="4" w:space="0" w:color="auto"/>
              <w:left w:val="nil"/>
              <w:bottom w:val="single" w:sz="4" w:space="0" w:color="auto"/>
              <w:right w:val="nil"/>
            </w:tcBorders>
            <w:vAlign w:val="center"/>
          </w:tcPr>
          <w:p w14:paraId="048EB011" w14:textId="6FC8641E" w:rsidR="008810F4" w:rsidRDefault="008810F4">
            <w:pPr>
              <w:jc w:val="center"/>
              <w:rPr>
                <w:rFonts w:ascii="Calibri" w:hAnsi="Calibri" w:cs="Calibri"/>
                <w:color w:val="000000"/>
                <w:sz w:val="20"/>
                <w:szCs w:val="20"/>
              </w:rPr>
            </w:pPr>
          </w:p>
        </w:tc>
        <w:tc>
          <w:tcPr>
            <w:tcW w:w="983" w:type="dxa"/>
            <w:tcBorders>
              <w:top w:val="single" w:sz="4" w:space="0" w:color="auto"/>
              <w:left w:val="nil"/>
              <w:bottom w:val="single" w:sz="4" w:space="0" w:color="auto"/>
              <w:right w:val="nil"/>
            </w:tcBorders>
            <w:vAlign w:val="center"/>
          </w:tcPr>
          <w:p w14:paraId="710525AF" w14:textId="77777777" w:rsidR="008810F4" w:rsidRDefault="008810F4">
            <w:pPr>
              <w:jc w:val="center"/>
              <w:rPr>
                <w:rFonts w:ascii="Calibri" w:hAnsi="Calibri" w:cs="Calibri"/>
                <w:color w:val="000000"/>
                <w:sz w:val="20"/>
                <w:szCs w:val="20"/>
              </w:rPr>
            </w:pPr>
          </w:p>
        </w:tc>
        <w:tc>
          <w:tcPr>
            <w:tcW w:w="1070" w:type="dxa"/>
            <w:tcBorders>
              <w:top w:val="single" w:sz="4" w:space="0" w:color="auto"/>
              <w:left w:val="nil"/>
              <w:bottom w:val="single" w:sz="4" w:space="0" w:color="auto"/>
              <w:right w:val="nil"/>
            </w:tcBorders>
            <w:vAlign w:val="center"/>
          </w:tcPr>
          <w:p w14:paraId="6D839C8A" w14:textId="77777777" w:rsidR="008810F4" w:rsidRDefault="008810F4">
            <w:pPr>
              <w:jc w:val="center"/>
              <w:rPr>
                <w:rFonts w:ascii="Calibri" w:hAnsi="Calibri" w:cs="Calibri"/>
                <w:color w:val="000000"/>
                <w:sz w:val="20"/>
                <w:szCs w:val="20"/>
              </w:rPr>
            </w:pPr>
          </w:p>
        </w:tc>
      </w:tr>
      <w:tr w:rsidR="00D17A59" w14:paraId="54284BA4"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7C83D6D6" w14:textId="77777777" w:rsidR="00D17A59" w:rsidRDefault="00D17A59" w:rsidP="00D17A59">
            <w:pPr>
              <w:rPr>
                <w:rFonts w:ascii="Calibri" w:hAnsi="Calibri" w:cs="Calibri"/>
                <w:color w:val="000000"/>
                <w:sz w:val="20"/>
                <w:szCs w:val="20"/>
              </w:rPr>
            </w:pPr>
            <w:r>
              <w:rPr>
                <w:rFonts w:ascii="Calibri" w:hAnsi="Calibri" w:cs="Calibri"/>
                <w:color w:val="000000"/>
                <w:sz w:val="18"/>
                <w:szCs w:val="18"/>
              </w:rPr>
              <w:t>TOTAL 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5CCCC" w14:textId="300D031E"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E8E17" w14:textId="120F043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FC58" w14:textId="49053BC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69CB4" w14:textId="2A70D2A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81%</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6BF9" w14:textId="581C898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90D57" w14:textId="2C769FE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1B34D" w14:textId="399D040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88%</w:t>
            </w:r>
          </w:p>
        </w:tc>
      </w:tr>
      <w:tr w:rsidR="00D17A59" w14:paraId="09AD6DB6" w14:textId="77777777" w:rsidTr="00D17A59">
        <w:tc>
          <w:tcPr>
            <w:tcW w:w="2080" w:type="dxa"/>
            <w:tcBorders>
              <w:top w:val="single" w:sz="4" w:space="0" w:color="auto"/>
              <w:left w:val="single" w:sz="4" w:space="0" w:color="auto"/>
              <w:bottom w:val="single" w:sz="4" w:space="0" w:color="auto"/>
              <w:right w:val="single" w:sz="4" w:space="0" w:color="auto"/>
            </w:tcBorders>
            <w:vAlign w:val="center"/>
            <w:hideMark/>
          </w:tcPr>
          <w:p w14:paraId="28EAB509" w14:textId="77777777" w:rsidR="00D17A59" w:rsidRDefault="00D17A59" w:rsidP="00D17A59">
            <w:pPr>
              <w:rPr>
                <w:rFonts w:ascii="Calibri" w:hAnsi="Calibri" w:cs="Calibri"/>
                <w:color w:val="000000"/>
                <w:sz w:val="20"/>
                <w:szCs w:val="20"/>
              </w:rPr>
            </w:pPr>
            <w:r>
              <w:rPr>
                <w:rFonts w:ascii="Calibri" w:hAnsi="Calibri" w:cs="Calibri"/>
                <w:color w:val="000000"/>
                <w:sz w:val="18"/>
                <w:szCs w:val="18"/>
              </w:rPr>
              <w:t>TOTAL UNIMPORTANT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FE7AB" w14:textId="456B6CF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77D4F" w14:textId="4BAB137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6%</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F3903" w14:textId="642C5D5E"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DE90" w14:textId="41186F5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11%</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9162C" w14:textId="6FD3395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48A59" w14:textId="6D3E311A"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12%</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C559E" w14:textId="317EF9A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w:t>
            </w:r>
          </w:p>
        </w:tc>
      </w:tr>
      <w:tr w:rsidR="008810F4" w14:paraId="54BAC12A" w14:textId="77777777" w:rsidTr="008810F4">
        <w:tc>
          <w:tcPr>
            <w:tcW w:w="2080" w:type="dxa"/>
            <w:tcBorders>
              <w:top w:val="single" w:sz="4" w:space="0" w:color="auto"/>
              <w:left w:val="nil"/>
              <w:bottom w:val="single" w:sz="4" w:space="0" w:color="auto"/>
              <w:right w:val="nil"/>
            </w:tcBorders>
            <w:vAlign w:val="center"/>
          </w:tcPr>
          <w:p w14:paraId="5D569464" w14:textId="77777777" w:rsidR="008810F4" w:rsidRDefault="008810F4">
            <w:pPr>
              <w:rPr>
                <w:rFonts w:ascii="Calibri" w:hAnsi="Calibri" w:cs="Calibri"/>
                <w:color w:val="000000"/>
                <w:sz w:val="20"/>
                <w:szCs w:val="20"/>
              </w:rPr>
            </w:pPr>
          </w:p>
        </w:tc>
        <w:tc>
          <w:tcPr>
            <w:tcW w:w="990" w:type="dxa"/>
            <w:tcBorders>
              <w:top w:val="single" w:sz="4" w:space="0" w:color="auto"/>
              <w:left w:val="nil"/>
              <w:bottom w:val="single" w:sz="4" w:space="0" w:color="auto"/>
              <w:right w:val="nil"/>
            </w:tcBorders>
            <w:vAlign w:val="center"/>
          </w:tcPr>
          <w:p w14:paraId="5D879FC9" w14:textId="77777777" w:rsidR="008810F4" w:rsidRDefault="008810F4">
            <w:pPr>
              <w:jc w:val="center"/>
              <w:rPr>
                <w:rFonts w:ascii="Calibri" w:hAnsi="Calibri" w:cs="Calibri"/>
                <w:color w:val="000000"/>
                <w:sz w:val="20"/>
                <w:szCs w:val="20"/>
              </w:rPr>
            </w:pPr>
          </w:p>
        </w:tc>
        <w:tc>
          <w:tcPr>
            <w:tcW w:w="926" w:type="dxa"/>
            <w:tcBorders>
              <w:top w:val="single" w:sz="4" w:space="0" w:color="auto"/>
              <w:left w:val="nil"/>
              <w:bottom w:val="single" w:sz="4" w:space="0" w:color="auto"/>
              <w:right w:val="nil"/>
            </w:tcBorders>
            <w:vAlign w:val="center"/>
          </w:tcPr>
          <w:p w14:paraId="3709CB98" w14:textId="77777777" w:rsidR="008810F4" w:rsidRDefault="008810F4">
            <w:pPr>
              <w:jc w:val="center"/>
              <w:rPr>
                <w:rFonts w:ascii="Calibri" w:hAnsi="Calibri" w:cs="Calibri"/>
                <w:color w:val="000000"/>
                <w:sz w:val="20"/>
                <w:szCs w:val="20"/>
              </w:rPr>
            </w:pPr>
          </w:p>
        </w:tc>
        <w:tc>
          <w:tcPr>
            <w:tcW w:w="822" w:type="dxa"/>
            <w:tcBorders>
              <w:top w:val="single" w:sz="4" w:space="0" w:color="auto"/>
              <w:left w:val="nil"/>
              <w:bottom w:val="single" w:sz="4" w:space="0" w:color="auto"/>
              <w:right w:val="nil"/>
            </w:tcBorders>
            <w:vAlign w:val="center"/>
          </w:tcPr>
          <w:p w14:paraId="0DD45D70" w14:textId="77777777" w:rsidR="008810F4" w:rsidRDefault="008810F4">
            <w:pPr>
              <w:jc w:val="center"/>
              <w:rPr>
                <w:rFonts w:ascii="Calibri" w:hAnsi="Calibri" w:cs="Calibri"/>
                <w:color w:val="000000"/>
                <w:sz w:val="20"/>
                <w:szCs w:val="20"/>
              </w:rPr>
            </w:pPr>
          </w:p>
        </w:tc>
        <w:tc>
          <w:tcPr>
            <w:tcW w:w="991" w:type="dxa"/>
            <w:tcBorders>
              <w:top w:val="single" w:sz="4" w:space="0" w:color="auto"/>
              <w:left w:val="nil"/>
              <w:bottom w:val="single" w:sz="4" w:space="0" w:color="auto"/>
              <w:right w:val="nil"/>
            </w:tcBorders>
            <w:vAlign w:val="center"/>
          </w:tcPr>
          <w:p w14:paraId="271155A6" w14:textId="77777777" w:rsidR="008810F4" w:rsidRDefault="008810F4">
            <w:pPr>
              <w:jc w:val="center"/>
              <w:rPr>
                <w:rFonts w:ascii="Calibri" w:hAnsi="Calibri" w:cs="Calibri"/>
                <w:color w:val="000000"/>
                <w:sz w:val="20"/>
                <w:szCs w:val="20"/>
              </w:rPr>
            </w:pPr>
          </w:p>
        </w:tc>
        <w:tc>
          <w:tcPr>
            <w:tcW w:w="922" w:type="dxa"/>
            <w:tcBorders>
              <w:top w:val="single" w:sz="4" w:space="0" w:color="auto"/>
              <w:left w:val="nil"/>
              <w:bottom w:val="single" w:sz="4" w:space="0" w:color="auto"/>
              <w:right w:val="nil"/>
            </w:tcBorders>
            <w:vAlign w:val="center"/>
          </w:tcPr>
          <w:p w14:paraId="5F0F917A" w14:textId="77777777" w:rsidR="008810F4" w:rsidRDefault="008810F4">
            <w:pPr>
              <w:jc w:val="center"/>
              <w:rPr>
                <w:rFonts w:ascii="Calibri" w:hAnsi="Calibri" w:cs="Calibri"/>
                <w:color w:val="000000"/>
                <w:sz w:val="20"/>
                <w:szCs w:val="20"/>
              </w:rPr>
            </w:pPr>
          </w:p>
        </w:tc>
        <w:tc>
          <w:tcPr>
            <w:tcW w:w="983" w:type="dxa"/>
            <w:tcBorders>
              <w:top w:val="single" w:sz="4" w:space="0" w:color="auto"/>
              <w:left w:val="nil"/>
              <w:bottom w:val="single" w:sz="4" w:space="0" w:color="auto"/>
              <w:right w:val="nil"/>
            </w:tcBorders>
            <w:vAlign w:val="center"/>
          </w:tcPr>
          <w:p w14:paraId="734CDCCB" w14:textId="77777777" w:rsidR="008810F4" w:rsidRDefault="008810F4">
            <w:pPr>
              <w:jc w:val="center"/>
              <w:rPr>
                <w:rFonts w:ascii="Calibri" w:hAnsi="Calibri" w:cs="Calibri"/>
                <w:color w:val="000000"/>
                <w:sz w:val="20"/>
                <w:szCs w:val="20"/>
              </w:rPr>
            </w:pPr>
          </w:p>
        </w:tc>
        <w:tc>
          <w:tcPr>
            <w:tcW w:w="1070" w:type="dxa"/>
            <w:tcBorders>
              <w:top w:val="single" w:sz="4" w:space="0" w:color="auto"/>
              <w:left w:val="nil"/>
              <w:bottom w:val="single" w:sz="4" w:space="0" w:color="auto"/>
              <w:right w:val="nil"/>
            </w:tcBorders>
            <w:vAlign w:val="center"/>
          </w:tcPr>
          <w:p w14:paraId="66BF5207" w14:textId="77777777" w:rsidR="008810F4" w:rsidRDefault="008810F4">
            <w:pPr>
              <w:jc w:val="center"/>
              <w:rPr>
                <w:rFonts w:ascii="Calibri" w:hAnsi="Calibri" w:cs="Calibri"/>
                <w:color w:val="000000"/>
                <w:sz w:val="20"/>
                <w:szCs w:val="20"/>
              </w:rPr>
            </w:pPr>
          </w:p>
        </w:tc>
      </w:tr>
      <w:tr w:rsidR="00D17A59" w14:paraId="76098F17" w14:textId="77777777" w:rsidTr="0084662A">
        <w:tc>
          <w:tcPr>
            <w:tcW w:w="2080" w:type="dxa"/>
            <w:tcBorders>
              <w:top w:val="single" w:sz="4" w:space="0" w:color="auto"/>
              <w:left w:val="single" w:sz="4" w:space="0" w:color="auto"/>
              <w:bottom w:val="single" w:sz="4" w:space="0" w:color="auto"/>
              <w:right w:val="single" w:sz="4" w:space="0" w:color="auto"/>
            </w:tcBorders>
            <w:vAlign w:val="center"/>
            <w:hideMark/>
          </w:tcPr>
          <w:p w14:paraId="1B91544F"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990" w:type="dxa"/>
            <w:tcBorders>
              <w:top w:val="single" w:sz="4" w:space="0" w:color="auto"/>
              <w:left w:val="single" w:sz="4" w:space="0" w:color="auto"/>
              <w:bottom w:val="single" w:sz="4" w:space="0" w:color="auto"/>
              <w:right w:val="nil"/>
            </w:tcBorders>
            <w:shd w:val="clear" w:color="auto" w:fill="auto"/>
            <w:vAlign w:val="center"/>
            <w:hideMark/>
          </w:tcPr>
          <w:p w14:paraId="315C0B54" w14:textId="1CA742A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4.4</w:t>
            </w:r>
          </w:p>
        </w:tc>
        <w:tc>
          <w:tcPr>
            <w:tcW w:w="926" w:type="dxa"/>
            <w:tcBorders>
              <w:top w:val="single" w:sz="4" w:space="0" w:color="auto"/>
              <w:left w:val="nil"/>
              <w:bottom w:val="single" w:sz="4" w:space="0" w:color="auto"/>
              <w:right w:val="nil"/>
            </w:tcBorders>
            <w:shd w:val="clear" w:color="auto" w:fill="auto"/>
            <w:vAlign w:val="center"/>
            <w:hideMark/>
          </w:tcPr>
          <w:p w14:paraId="332B6AEF" w14:textId="455F5B7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4.4</w:t>
            </w:r>
          </w:p>
        </w:tc>
        <w:tc>
          <w:tcPr>
            <w:tcW w:w="822" w:type="dxa"/>
            <w:tcBorders>
              <w:top w:val="single" w:sz="4" w:space="0" w:color="auto"/>
              <w:left w:val="nil"/>
              <w:bottom w:val="single" w:sz="4" w:space="0" w:color="auto"/>
              <w:right w:val="nil"/>
            </w:tcBorders>
            <w:shd w:val="clear" w:color="auto" w:fill="auto"/>
            <w:vAlign w:val="center"/>
            <w:hideMark/>
          </w:tcPr>
          <w:p w14:paraId="23B22F5D" w14:textId="207F5CE1"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4.2</w:t>
            </w:r>
          </w:p>
        </w:tc>
        <w:tc>
          <w:tcPr>
            <w:tcW w:w="991" w:type="dxa"/>
            <w:tcBorders>
              <w:top w:val="single" w:sz="4" w:space="0" w:color="auto"/>
              <w:left w:val="nil"/>
              <w:bottom w:val="single" w:sz="4" w:space="0" w:color="auto"/>
              <w:right w:val="nil"/>
            </w:tcBorders>
            <w:shd w:val="clear" w:color="auto" w:fill="auto"/>
            <w:vAlign w:val="center"/>
            <w:hideMark/>
          </w:tcPr>
          <w:p w14:paraId="05CFC2C7" w14:textId="0DF2E854"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4.1</w:t>
            </w:r>
          </w:p>
        </w:tc>
        <w:tc>
          <w:tcPr>
            <w:tcW w:w="922" w:type="dxa"/>
            <w:tcBorders>
              <w:top w:val="single" w:sz="4" w:space="0" w:color="auto"/>
              <w:left w:val="nil"/>
              <w:bottom w:val="single" w:sz="4" w:space="0" w:color="auto"/>
              <w:right w:val="nil"/>
            </w:tcBorders>
            <w:shd w:val="clear" w:color="auto" w:fill="auto"/>
            <w:vAlign w:val="center"/>
            <w:hideMark/>
          </w:tcPr>
          <w:p w14:paraId="0E70046B" w14:textId="15890B54"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4.1</w:t>
            </w:r>
          </w:p>
        </w:tc>
        <w:tc>
          <w:tcPr>
            <w:tcW w:w="983" w:type="dxa"/>
            <w:tcBorders>
              <w:top w:val="single" w:sz="4" w:space="0" w:color="auto"/>
              <w:left w:val="nil"/>
              <w:bottom w:val="single" w:sz="4" w:space="0" w:color="auto"/>
              <w:right w:val="nil"/>
            </w:tcBorders>
            <w:shd w:val="clear" w:color="auto" w:fill="auto"/>
            <w:vAlign w:val="center"/>
            <w:hideMark/>
          </w:tcPr>
          <w:p w14:paraId="7A663238" w14:textId="7ED44B3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DA174C5" w14:textId="7B27F69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4.7</w:t>
            </w:r>
          </w:p>
        </w:tc>
      </w:tr>
    </w:tbl>
    <w:p w14:paraId="67C36A47" w14:textId="1ACCDA2E" w:rsidR="008810F4" w:rsidRDefault="008810F4" w:rsidP="008810F4">
      <w:pPr>
        <w:contextualSpacing/>
        <w:jc w:val="center"/>
        <w:rPr>
          <w:i/>
          <w:iCs/>
          <w:sz w:val="18"/>
          <w:szCs w:val="18"/>
          <w:lang w:val="en-AU"/>
        </w:rPr>
      </w:pPr>
      <w:r>
        <w:rPr>
          <w:i/>
          <w:iCs/>
          <w:sz w:val="18"/>
          <w:szCs w:val="18"/>
          <w:lang w:val="en-AU"/>
        </w:rPr>
        <w:t>N.B. Percentages may not sum to 100% owing to rounding</w:t>
      </w:r>
    </w:p>
    <w:p w14:paraId="4ED1089F" w14:textId="06A3DD9E" w:rsidR="008810F4" w:rsidRDefault="008810F4" w:rsidP="008810F4">
      <w:pPr>
        <w:spacing w:after="0"/>
        <w:rPr>
          <w:lang w:val="en-AU"/>
        </w:rPr>
      </w:pPr>
    </w:p>
    <w:p w14:paraId="5779B064" w14:textId="77777777" w:rsidR="00852830" w:rsidRDefault="00852830" w:rsidP="008810F4">
      <w:pPr>
        <w:spacing w:after="0"/>
        <w:rPr>
          <w:lang w:val="en-AU"/>
        </w:rPr>
      </w:pPr>
    </w:p>
    <w:p w14:paraId="2074243D" w14:textId="5F78A6C1" w:rsidR="008810F4" w:rsidRDefault="00D17A59" w:rsidP="008810F4">
      <w:pPr>
        <w:spacing w:after="0"/>
        <w:rPr>
          <w:lang w:val="en-AU"/>
        </w:rPr>
      </w:pPr>
      <w:r>
        <w:rPr>
          <w:lang w:val="en-AU"/>
        </w:rPr>
        <w:t>As in June,</w:t>
      </w:r>
      <w:r w:rsidR="008810F4">
        <w:rPr>
          <w:lang w:val="en-AU"/>
        </w:rPr>
        <w:t xml:space="preserve"> </w:t>
      </w:r>
      <w:r>
        <w:rPr>
          <w:lang w:val="en-AU"/>
        </w:rPr>
        <w:t xml:space="preserve">importance dropped as likelihood to get a vaccine dropped, but </w:t>
      </w:r>
      <w:r w:rsidR="008810F4">
        <w:rPr>
          <w:b/>
          <w:bCs/>
          <w:lang w:val="en-AU"/>
        </w:rPr>
        <w:t xml:space="preserve">some of those who are unsure or </w:t>
      </w:r>
      <w:r w:rsidR="008810F4">
        <w:rPr>
          <w:b/>
          <w:bCs/>
          <w:u w:val="single"/>
          <w:lang w:val="en-AU"/>
        </w:rPr>
        <w:t>unlikely</w:t>
      </w:r>
      <w:r w:rsidR="008810F4">
        <w:rPr>
          <w:b/>
          <w:bCs/>
          <w:lang w:val="en-AU"/>
        </w:rPr>
        <w:t xml:space="preserve"> to get a vaccine</w:t>
      </w:r>
      <w:r w:rsidR="008810F4">
        <w:rPr>
          <w:lang w:val="en-AU"/>
        </w:rPr>
        <w:t xml:space="preserve"> think that it is important that everyone who is able to have a COVID-19 vaccine actually does so.</w:t>
      </w:r>
    </w:p>
    <w:p w14:paraId="229EF2D5" w14:textId="7270DCCB" w:rsidR="00852830" w:rsidRDefault="00852830">
      <w:pPr>
        <w:rPr>
          <w:lang w:val="en-AU"/>
        </w:rPr>
      </w:pPr>
      <w:r>
        <w:rPr>
          <w:lang w:val="en-AU"/>
        </w:rPr>
        <w:br w:type="page"/>
      </w:r>
    </w:p>
    <w:p w14:paraId="6ED34A3C" w14:textId="77777777" w:rsidR="008810F4" w:rsidRDefault="008810F4" w:rsidP="008810F4">
      <w:pPr>
        <w:spacing w:after="0"/>
        <w:rPr>
          <w:lang w:val="en-AU"/>
        </w:rPr>
      </w:pP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8810F4" w14:paraId="51AAE5ED" w14:textId="77777777" w:rsidTr="008810F4">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43564140" w14:textId="77777777" w:rsidR="008810F4" w:rsidRDefault="008810F4">
            <w:pPr>
              <w:rPr>
                <w:sz w:val="20"/>
                <w:szCs w:val="20"/>
                <w:lang w:val="en-AU"/>
              </w:rPr>
            </w:pPr>
            <w:r>
              <w:rPr>
                <w:color w:val="FFFFFF" w:themeColor="background1"/>
                <w:sz w:val="20"/>
                <w:szCs w:val="20"/>
                <w:lang w:val="en-AU"/>
              </w:rPr>
              <w:t>Overall, how important do you think it is it that everyone in New Zealand who is able to have a COVID-19 vaccine, actually gets one?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5F120732" w14:textId="77777777" w:rsidR="008810F4" w:rsidRDefault="008810F4">
            <w:pPr>
              <w:jc w:val="center"/>
              <w:rPr>
                <w:b/>
                <w:bCs/>
                <w:color w:val="FFFFFF" w:themeColor="background1"/>
                <w:lang w:val="en-AU"/>
              </w:rPr>
            </w:pPr>
            <w:r>
              <w:rPr>
                <w:b/>
                <w:bCs/>
                <w:color w:val="FFFFFF" w:themeColor="background1"/>
                <w:lang w:val="en-AU"/>
              </w:rPr>
              <w:t xml:space="preserve">LIKELIHOOD TO GET VACCINE </w:t>
            </w:r>
          </w:p>
        </w:tc>
      </w:tr>
      <w:tr w:rsidR="008810F4" w14:paraId="36A1CA94" w14:textId="77777777" w:rsidTr="00D17A59">
        <w:tc>
          <w:tcPr>
            <w:tcW w:w="0" w:type="auto"/>
            <w:vMerge/>
            <w:tcBorders>
              <w:top w:val="single" w:sz="4" w:space="0" w:color="auto"/>
              <w:left w:val="single" w:sz="4" w:space="0" w:color="auto"/>
              <w:bottom w:val="single" w:sz="4" w:space="0" w:color="auto"/>
              <w:right w:val="nil"/>
            </w:tcBorders>
            <w:vAlign w:val="center"/>
            <w:hideMark/>
          </w:tcPr>
          <w:p w14:paraId="244389FE" w14:textId="77777777" w:rsidR="008810F4" w:rsidRDefault="008810F4">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E11A765" w14:textId="77777777" w:rsidR="008810F4" w:rsidRDefault="008810F4">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64FAA88" w14:textId="77777777" w:rsidR="008810F4" w:rsidRDefault="008810F4">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94DD8E9" w14:textId="77777777" w:rsidR="008810F4" w:rsidRDefault="008810F4">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A870A49" w14:textId="358AEC12" w:rsidR="008810F4" w:rsidRDefault="008810F4">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9A2495D" w14:textId="77777777" w:rsidR="008810F4" w:rsidRDefault="008810F4">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1E5737D" w14:textId="77777777" w:rsidR="008810F4" w:rsidRDefault="008810F4">
            <w:pPr>
              <w:jc w:val="center"/>
              <w:rPr>
                <w:color w:val="FFFFFF" w:themeColor="background1"/>
                <w:sz w:val="18"/>
                <w:szCs w:val="18"/>
                <w:lang w:val="en-AU"/>
              </w:rPr>
            </w:pPr>
            <w:r>
              <w:rPr>
                <w:color w:val="FFFFFF" w:themeColor="background1"/>
                <w:sz w:val="18"/>
                <w:szCs w:val="18"/>
                <w:lang w:val="en-AU"/>
              </w:rPr>
              <w:t>Definitely not</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3A8C623E" w14:textId="77777777" w:rsidR="008810F4" w:rsidRDefault="008810F4">
            <w:pPr>
              <w:jc w:val="center"/>
              <w:rPr>
                <w:color w:val="FFFFFF" w:themeColor="background1"/>
                <w:sz w:val="18"/>
                <w:szCs w:val="18"/>
                <w:lang w:val="en-AU"/>
              </w:rPr>
            </w:pPr>
            <w:r>
              <w:rPr>
                <w:color w:val="FFFFFF" w:themeColor="background1"/>
                <w:sz w:val="18"/>
                <w:szCs w:val="18"/>
                <w:lang w:val="en-AU"/>
              </w:rPr>
              <w:t>Unsure</w:t>
            </w:r>
          </w:p>
        </w:tc>
      </w:tr>
      <w:tr w:rsidR="00D17A59" w14:paraId="61D1B193"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77E55260" w14:textId="77777777" w:rsidR="00D17A59" w:rsidRDefault="00D17A59" w:rsidP="00D17A59">
            <w:pPr>
              <w:rPr>
                <w:sz w:val="20"/>
                <w:szCs w:val="20"/>
                <w:lang w:val="en-AU"/>
              </w:rPr>
            </w:pPr>
            <w:r>
              <w:rPr>
                <w:rFonts w:ascii="Calibri" w:hAnsi="Calibri" w:cs="Calibri"/>
                <w:color w:val="000000"/>
                <w:sz w:val="20"/>
                <w:szCs w:val="20"/>
              </w:rPr>
              <w:t>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61913" w14:textId="79A1A15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87%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CAC78" w14:textId="61323198" w:rsidR="00D17A59" w:rsidRDefault="00D17A59" w:rsidP="00D17A59">
            <w:pPr>
              <w:jc w:val="center"/>
              <w:rPr>
                <w:lang w:val="en-AU"/>
              </w:rPr>
            </w:pPr>
            <w:r>
              <w:rPr>
                <w:rFonts w:ascii="Calibri" w:hAnsi="Calibri" w:cs="Calibri"/>
                <w:color w:val="000000"/>
                <w:sz w:val="20"/>
                <w:szCs w:val="20"/>
              </w:rPr>
              <w:t>40%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144C5" w14:textId="302E1398" w:rsidR="00D17A59" w:rsidRDefault="00D17A59" w:rsidP="00D17A59">
            <w:pPr>
              <w:jc w:val="center"/>
              <w:rPr>
                <w:lang w:val="en-AU"/>
              </w:rPr>
            </w:pPr>
            <w:r>
              <w:rPr>
                <w:rFonts w:ascii="Calibri" w:hAnsi="Calibri" w:cs="Calibri"/>
                <w:color w:val="000000"/>
                <w:sz w:val="20"/>
                <w:szCs w:val="20"/>
              </w:rPr>
              <w:t>16%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16DA" w14:textId="0973520F" w:rsidR="00D17A59" w:rsidRDefault="00D17A59" w:rsidP="00D17A59">
            <w:pPr>
              <w:jc w:val="center"/>
              <w:rPr>
                <w:lang w:val="en-AU"/>
              </w:rPr>
            </w:pPr>
            <w:r>
              <w:rPr>
                <w:rFonts w:ascii="Calibri" w:hAnsi="Calibri" w:cs="Calibri"/>
                <w:color w:val="000000"/>
                <w:sz w:val="20"/>
                <w:szCs w:val="20"/>
              </w:rPr>
              <w:t>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18881" w14:textId="53D338F5" w:rsidR="00D17A59" w:rsidRDefault="00D17A59" w:rsidP="00D17A59">
            <w:pPr>
              <w:jc w:val="center"/>
              <w:rPr>
                <w:lang w:val="en-AU"/>
              </w:rPr>
            </w:pPr>
            <w:r>
              <w:rPr>
                <w:rFonts w:ascii="Calibri" w:hAnsi="Calibri" w:cs="Calibri"/>
                <w:color w:val="000000"/>
                <w:sz w:val="20"/>
                <w:szCs w:val="20"/>
              </w:rPr>
              <w:t>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E9881" w14:textId="4D84253A" w:rsidR="00D17A59" w:rsidRDefault="00D17A59" w:rsidP="00D17A59">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D45F6" w14:textId="2D2ED8B2" w:rsidR="00D17A59" w:rsidRDefault="00D17A59" w:rsidP="00D17A59">
            <w:pPr>
              <w:jc w:val="center"/>
              <w:rPr>
                <w:lang w:val="en-AU"/>
              </w:rPr>
            </w:pPr>
            <w:r>
              <w:rPr>
                <w:rFonts w:ascii="Calibri" w:hAnsi="Calibri" w:cs="Calibri"/>
                <w:color w:val="000000"/>
                <w:sz w:val="20"/>
                <w:szCs w:val="20"/>
              </w:rPr>
              <w:t>10%</w:t>
            </w:r>
          </w:p>
        </w:tc>
      </w:tr>
      <w:tr w:rsidR="00D17A59" w14:paraId="422856FB"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449651FB" w14:textId="77777777" w:rsidR="00D17A59" w:rsidRDefault="00D17A59" w:rsidP="00D17A59">
            <w:pPr>
              <w:rPr>
                <w:sz w:val="20"/>
                <w:szCs w:val="20"/>
                <w:lang w:val="en-AU"/>
              </w:rPr>
            </w:pPr>
            <w:r>
              <w:rPr>
                <w:rFonts w:ascii="Calibri" w:hAnsi="Calibri" w:cs="Calibri"/>
                <w:color w:val="000000"/>
                <w:sz w:val="20"/>
                <w:szCs w:val="20"/>
              </w:rPr>
              <w:t>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3F481" w14:textId="0ADC4C5A" w:rsidR="00D17A59" w:rsidRDefault="00D17A59" w:rsidP="00D17A59">
            <w:pPr>
              <w:jc w:val="center"/>
              <w:rPr>
                <w:lang w:val="en-AU"/>
              </w:rPr>
            </w:pPr>
            <w:r>
              <w:rPr>
                <w:rFonts w:ascii="Calibri" w:hAnsi="Calibri" w:cs="Calibri"/>
                <w:color w:val="000000"/>
                <w:sz w:val="20"/>
                <w:szCs w:val="20"/>
              </w:rPr>
              <w:t>11%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7EF66" w14:textId="382BEA3D" w:rsidR="00D17A59" w:rsidRDefault="00D17A59" w:rsidP="00D17A59">
            <w:pPr>
              <w:jc w:val="center"/>
              <w:rPr>
                <w:lang w:val="en-AU"/>
              </w:rPr>
            </w:pPr>
            <w:r>
              <w:rPr>
                <w:rFonts w:ascii="Calibri" w:hAnsi="Calibri" w:cs="Calibri"/>
                <w:color w:val="000000"/>
                <w:sz w:val="20"/>
                <w:szCs w:val="20"/>
              </w:rPr>
              <w:t>46%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80388" w14:textId="53370372" w:rsidR="00D17A59" w:rsidRDefault="00D17A59" w:rsidP="00D17A59">
            <w:pPr>
              <w:jc w:val="center"/>
              <w:rPr>
                <w:lang w:val="en-AU"/>
              </w:rPr>
            </w:pPr>
            <w:r>
              <w:rPr>
                <w:rFonts w:ascii="Calibri" w:hAnsi="Calibri" w:cs="Calibri"/>
                <w:color w:val="000000"/>
                <w:sz w:val="20"/>
                <w:szCs w:val="20"/>
              </w:rPr>
              <w:t>31%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C4C54" w14:textId="1A8901B3" w:rsidR="00D17A59" w:rsidRDefault="00D17A59" w:rsidP="00D17A59">
            <w:pPr>
              <w:jc w:val="center"/>
              <w:rPr>
                <w:lang w:val="en-AU"/>
              </w:rPr>
            </w:pPr>
            <w:r>
              <w:rPr>
                <w:rFonts w:ascii="Calibri" w:hAnsi="Calibri" w:cs="Calibri"/>
                <w:color w:val="000000"/>
                <w:sz w:val="20"/>
                <w:szCs w:val="20"/>
              </w:rPr>
              <w:t>18%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8F6C7" w14:textId="69A48A80" w:rsidR="00D17A59" w:rsidRDefault="00D17A59" w:rsidP="00D17A59">
            <w:pPr>
              <w:jc w:val="center"/>
              <w:rPr>
                <w:lang w:val="en-AU"/>
              </w:rPr>
            </w:pPr>
            <w:r>
              <w:rPr>
                <w:rFonts w:ascii="Calibri" w:hAnsi="Calibri" w:cs="Calibri"/>
                <w:color w:val="000000"/>
                <w:sz w:val="20"/>
                <w:szCs w:val="20"/>
              </w:rPr>
              <w:t>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F5FA" w14:textId="77246919" w:rsidR="00D17A59" w:rsidRDefault="00D17A59" w:rsidP="00D17A59">
            <w:pPr>
              <w:jc w:val="center"/>
              <w:rPr>
                <w:lang w:val="en-AU"/>
              </w:rPr>
            </w:pPr>
            <w:r>
              <w:rPr>
                <w:rFonts w:ascii="Calibri" w:hAnsi="Calibri" w:cs="Calibri"/>
                <w:color w:val="000000"/>
                <w:sz w:val="20"/>
                <w:szCs w:val="20"/>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C4ED0" w14:textId="792CA82D" w:rsidR="00D17A59" w:rsidRDefault="00D17A59" w:rsidP="00D17A59">
            <w:pPr>
              <w:jc w:val="center"/>
              <w:rPr>
                <w:lang w:val="en-AU"/>
              </w:rPr>
            </w:pPr>
            <w:r>
              <w:rPr>
                <w:rFonts w:ascii="Calibri" w:hAnsi="Calibri" w:cs="Calibri"/>
                <w:color w:val="000000"/>
                <w:sz w:val="20"/>
                <w:szCs w:val="20"/>
              </w:rPr>
              <w:t>20%</w:t>
            </w:r>
          </w:p>
        </w:tc>
      </w:tr>
      <w:tr w:rsidR="00D17A59" w14:paraId="181CFDEC"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209DB7B9" w14:textId="77777777" w:rsidR="00D17A59" w:rsidRDefault="00D17A59" w:rsidP="00D17A59">
            <w:pPr>
              <w:rPr>
                <w:sz w:val="20"/>
                <w:szCs w:val="20"/>
                <w:lang w:val="en-AU"/>
              </w:rPr>
            </w:pPr>
            <w:r>
              <w:rPr>
                <w:rFonts w:ascii="Calibri" w:hAnsi="Calibri" w:cs="Calibri"/>
                <w:color w:val="000000"/>
                <w:sz w:val="20"/>
                <w:szCs w:val="20"/>
              </w:rPr>
              <w:t>Somewhat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DF432" w14:textId="37B8074E" w:rsidR="00D17A59" w:rsidRDefault="00D17A59" w:rsidP="00D17A59">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E00A7" w14:textId="6B02E976" w:rsidR="00D17A59" w:rsidRDefault="00D17A59" w:rsidP="00D17A59">
            <w:pPr>
              <w:jc w:val="center"/>
              <w:rPr>
                <w:lang w:val="en-AU"/>
              </w:rPr>
            </w:pPr>
            <w:r>
              <w:rPr>
                <w:rFonts w:ascii="Calibri" w:hAnsi="Calibri" w:cs="Calibri"/>
                <w:color w:val="000000"/>
                <w:sz w:val="20"/>
                <w:szCs w:val="20"/>
              </w:rPr>
              <w:t>9%</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BBC05" w14:textId="01699729" w:rsidR="00D17A59" w:rsidRDefault="00D17A59" w:rsidP="00D17A59">
            <w:pPr>
              <w:jc w:val="center"/>
              <w:rPr>
                <w:lang w:val="en-AU"/>
              </w:rPr>
            </w:pPr>
            <w:r>
              <w:rPr>
                <w:rFonts w:ascii="Calibri" w:hAnsi="Calibri" w:cs="Calibri"/>
                <w:color w:val="000000"/>
                <w:sz w:val="20"/>
                <w:szCs w:val="2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8CBE1" w14:textId="2A02BC8B" w:rsidR="00D17A59" w:rsidRDefault="00D17A59" w:rsidP="00D17A59">
            <w:pPr>
              <w:jc w:val="center"/>
              <w:rPr>
                <w:lang w:val="en-AU"/>
              </w:rPr>
            </w:pPr>
            <w:r>
              <w:rPr>
                <w:rFonts w:ascii="Calibri" w:hAnsi="Calibri" w:cs="Calibri"/>
                <w:color w:val="000000"/>
                <w:sz w:val="20"/>
                <w:szCs w:val="20"/>
              </w:rPr>
              <w:t>23%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25C32" w14:textId="0B0E0CBF" w:rsidR="00D17A59" w:rsidRDefault="00D17A59" w:rsidP="00D17A59">
            <w:pPr>
              <w:jc w:val="center"/>
              <w:rPr>
                <w:lang w:val="en-AU"/>
              </w:rPr>
            </w:pPr>
            <w:r>
              <w:rPr>
                <w:rFonts w:ascii="Calibri" w:hAnsi="Calibri" w:cs="Calibri"/>
                <w:color w:val="000000"/>
                <w:sz w:val="20"/>
                <w:szCs w:val="20"/>
              </w:rPr>
              <w:t>14%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79B65" w14:textId="308FC6B6" w:rsidR="00D17A59" w:rsidRDefault="00D17A59" w:rsidP="00D17A59">
            <w:pPr>
              <w:jc w:val="center"/>
              <w:rPr>
                <w:lang w:val="en-AU"/>
              </w:rPr>
            </w:pPr>
            <w:r>
              <w:rPr>
                <w:rFonts w:ascii="Calibri" w:hAnsi="Calibri" w:cs="Calibri"/>
                <w:color w:val="000000"/>
                <w:sz w:val="20"/>
                <w:szCs w:val="20"/>
              </w:rPr>
              <w:t>4%</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13221" w14:textId="1725B497" w:rsidR="00D17A59" w:rsidRDefault="00852830" w:rsidP="00D17A59">
            <w:pPr>
              <w:jc w:val="center"/>
              <w:rPr>
                <w:lang w:val="en-AU"/>
              </w:rPr>
            </w:pPr>
            <w:r>
              <w:rPr>
                <w:noProof/>
              </w:rPr>
              <mc:AlternateContent>
                <mc:Choice Requires="wps">
                  <w:drawing>
                    <wp:anchor distT="0" distB="0" distL="114300" distR="114300" simplePos="0" relativeHeight="251696128" behindDoc="0" locked="0" layoutInCell="1" allowOverlap="1" wp14:anchorId="0F9F20E9" wp14:editId="1E8BAB7C">
                      <wp:simplePos x="0" y="0"/>
                      <wp:positionH relativeFrom="column">
                        <wp:posOffset>106045</wp:posOffset>
                      </wp:positionH>
                      <wp:positionV relativeFrom="paragraph">
                        <wp:posOffset>-335915</wp:posOffset>
                      </wp:positionV>
                      <wp:extent cx="381000" cy="4857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81000" cy="4857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BF1EFE5" id="Rectangle 41" o:spid="_x0000_s1026" style="position:absolute;margin-left:8.35pt;margin-top:-26.45pt;width:30pt;height:3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" filled="f" strokecolor="#f79646" strokeweight="2pt"/>
                  </w:pict>
                </mc:Fallback>
              </mc:AlternateContent>
            </w:r>
            <w:r w:rsidR="00D17A59">
              <w:rPr>
                <w:rFonts w:ascii="Calibri" w:hAnsi="Calibri" w:cs="Calibri"/>
                <w:color w:val="000000"/>
                <w:sz w:val="20"/>
                <w:szCs w:val="20"/>
              </w:rPr>
              <w:t>19%</w:t>
            </w:r>
          </w:p>
        </w:tc>
      </w:tr>
      <w:tr w:rsidR="00D17A59" w14:paraId="6A0E8089"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2B4609B9" w14:textId="77777777" w:rsidR="00D17A59" w:rsidRDefault="00D17A59" w:rsidP="00D17A59">
            <w:pPr>
              <w:rPr>
                <w:sz w:val="20"/>
                <w:szCs w:val="20"/>
                <w:lang w:val="en-AU"/>
              </w:rPr>
            </w:pPr>
            <w:r>
              <w:rPr>
                <w:rFonts w:ascii="Calibri" w:hAnsi="Calibri" w:cs="Calibri"/>
                <w:color w:val="000000"/>
                <w:sz w:val="20"/>
                <w:szCs w:val="20"/>
              </w:rPr>
              <w:t>Somewhat unimportant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FC085" w14:textId="5C7C3B2C" w:rsidR="00D17A59" w:rsidRDefault="00D17A59" w:rsidP="00D17A59">
            <w:pPr>
              <w:jc w:val="center"/>
              <w:rPr>
                <w:lang w:val="en-AU"/>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97EA3" w14:textId="2FE4DBC3" w:rsidR="00D17A59" w:rsidRDefault="00D17A59" w:rsidP="00D17A59">
            <w:pPr>
              <w:jc w:val="center"/>
              <w:rPr>
                <w:lang w:val="en-AU"/>
              </w:rPr>
            </w:pPr>
            <w:r>
              <w:rPr>
                <w:rFonts w:ascii="Calibri" w:hAnsi="Calibri" w:cs="Calibri"/>
                <w:color w:val="000000"/>
                <w:sz w:val="20"/>
                <w:szCs w:val="20"/>
              </w:rPr>
              <w:t>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C28A1" w14:textId="2CF347F6" w:rsidR="00D17A59" w:rsidRDefault="00D17A59" w:rsidP="00D17A59">
            <w:pPr>
              <w:jc w:val="center"/>
              <w:rPr>
                <w:lang w:val="en-AU"/>
              </w:rPr>
            </w:pPr>
            <w:r>
              <w:rPr>
                <w:rFonts w:ascii="Calibri" w:hAnsi="Calibri" w:cs="Calibri"/>
                <w:color w:val="000000"/>
                <w:sz w:val="20"/>
                <w:szCs w:val="20"/>
              </w:rPr>
              <w:t>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F742A" w14:textId="2D8F49A7" w:rsidR="00D17A59" w:rsidRDefault="00852830" w:rsidP="00D17A59">
            <w:pPr>
              <w:jc w:val="center"/>
              <w:rPr>
                <w:lang w:val="en-AU"/>
              </w:rPr>
            </w:pPr>
            <w:r>
              <w:rPr>
                <w:noProof/>
              </w:rPr>
              <mc:AlternateContent>
                <mc:Choice Requires="wps">
                  <w:drawing>
                    <wp:anchor distT="0" distB="0" distL="114300" distR="114300" simplePos="0" relativeHeight="251692032" behindDoc="0" locked="0" layoutInCell="1" allowOverlap="1" wp14:anchorId="4C4AE47E" wp14:editId="4AC7B075">
                      <wp:simplePos x="0" y="0"/>
                      <wp:positionH relativeFrom="column">
                        <wp:posOffset>31750</wp:posOffset>
                      </wp:positionH>
                      <wp:positionV relativeFrom="paragraph">
                        <wp:posOffset>-575310</wp:posOffset>
                      </wp:positionV>
                      <wp:extent cx="381000" cy="4857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81000" cy="48577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1DC3406" id="Rectangle 34" o:spid="_x0000_s1026" style="position:absolute;margin-left:2.5pt;margin-top:-45.3pt;width:30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" filled="f" strokecolor="#f79646 [3209]" strokeweight="2pt"/>
                  </w:pict>
                </mc:Fallback>
              </mc:AlternateContent>
            </w:r>
            <w:r w:rsidR="00D17A59">
              <w:rPr>
                <w:rFonts w:ascii="Calibri" w:hAnsi="Calibri" w:cs="Calibri"/>
                <w:color w:val="000000"/>
                <w:sz w:val="20"/>
                <w:szCs w:val="20"/>
              </w:rPr>
              <w:t>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85AA2" w14:textId="693CE060" w:rsidR="00D17A59" w:rsidRDefault="00852830" w:rsidP="00D17A59">
            <w:pPr>
              <w:jc w:val="center"/>
              <w:rPr>
                <w:lang w:val="en-AU"/>
              </w:rPr>
            </w:pPr>
            <w:r>
              <w:rPr>
                <w:noProof/>
              </w:rPr>
              <mc:AlternateContent>
                <mc:Choice Requires="wps">
                  <w:drawing>
                    <wp:anchor distT="0" distB="0" distL="114300" distR="114300" simplePos="0" relativeHeight="251694080" behindDoc="0" locked="0" layoutInCell="1" allowOverlap="1" wp14:anchorId="24CE7DB5" wp14:editId="502C9F50">
                      <wp:simplePos x="0" y="0"/>
                      <wp:positionH relativeFrom="column">
                        <wp:posOffset>23495</wp:posOffset>
                      </wp:positionH>
                      <wp:positionV relativeFrom="paragraph">
                        <wp:posOffset>-577215</wp:posOffset>
                      </wp:positionV>
                      <wp:extent cx="381000" cy="4857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381000" cy="4857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E3F5DBB" id="Rectangle 39" o:spid="_x0000_s1026" style="position:absolute;margin-left:1.85pt;margin-top:-45.45pt;width:30pt;height:3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" filled="f" strokecolor="#f79646" strokeweight="2pt"/>
                  </w:pict>
                </mc:Fallback>
              </mc:AlternateContent>
            </w:r>
            <w:r w:rsidR="00D17A59">
              <w:rPr>
                <w:rFonts w:ascii="Calibri" w:hAnsi="Calibri" w:cs="Calibri"/>
                <w:color w:val="000000"/>
                <w:sz w:val="20"/>
                <w:szCs w:val="20"/>
              </w:rPr>
              <w:t>16%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9B77E" w14:textId="2062A634" w:rsidR="00D17A59" w:rsidRDefault="00D17A59" w:rsidP="00D17A59">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130EA" w14:textId="699D754F" w:rsidR="00D17A59" w:rsidRDefault="00D17A59" w:rsidP="00D17A59">
            <w:pPr>
              <w:jc w:val="center"/>
              <w:rPr>
                <w:lang w:val="en-AU"/>
              </w:rPr>
            </w:pPr>
            <w:r>
              <w:rPr>
                <w:rFonts w:ascii="Calibri" w:hAnsi="Calibri" w:cs="Calibri"/>
                <w:color w:val="000000"/>
                <w:sz w:val="20"/>
                <w:szCs w:val="20"/>
              </w:rPr>
              <w:t>4%</w:t>
            </w:r>
          </w:p>
        </w:tc>
      </w:tr>
      <w:tr w:rsidR="00D17A59" w14:paraId="7DBD175B"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4965E79A"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Not 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2E4FF" w14:textId="5F8C5A10"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F39E" w14:textId="7D499E5A"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993DF" w14:textId="7DBD56E2"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A9094" w14:textId="0C52897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94AF1" w14:textId="5F05AE1A"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CDCD7" w14:textId="0D7DEBA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0DD0E" w14:textId="7D0312E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w:t>
            </w:r>
          </w:p>
        </w:tc>
      </w:tr>
      <w:tr w:rsidR="00D17A59" w14:paraId="7429E151"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5A3603E1"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Not important at all</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FB876" w14:textId="089636A3"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46C05" w14:textId="69A80D2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0DDE6" w14:textId="6507A77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D917B" w14:textId="423D2DC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2D5C1" w14:textId="376F4B3A"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F1E2F" w14:textId="47EF9BF5"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65%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5DF72" w14:textId="5DCAAB61"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5%</w:t>
            </w:r>
          </w:p>
        </w:tc>
      </w:tr>
      <w:tr w:rsidR="00D17A59" w14:paraId="27371CDD"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05B5D684"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I'm really 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439F" w14:textId="613326F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5F10C" w14:textId="02E9F561"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D1B5E" w14:textId="47D8D083"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FE652" w14:textId="4A425DAE"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3DDB0" w14:textId="76310AE2"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C7332" w14:textId="67AB1A02"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BF8DD" w14:textId="03723DA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40%</w:t>
            </w:r>
          </w:p>
        </w:tc>
      </w:tr>
      <w:tr w:rsidR="008810F4" w14:paraId="5746E2EB" w14:textId="77777777" w:rsidTr="00D17A59">
        <w:tc>
          <w:tcPr>
            <w:tcW w:w="2139" w:type="dxa"/>
            <w:tcBorders>
              <w:top w:val="single" w:sz="4" w:space="0" w:color="auto"/>
              <w:left w:val="nil"/>
              <w:bottom w:val="single" w:sz="4" w:space="0" w:color="auto"/>
              <w:right w:val="nil"/>
            </w:tcBorders>
            <w:vAlign w:val="center"/>
          </w:tcPr>
          <w:p w14:paraId="085B1764" w14:textId="77777777" w:rsidR="008810F4" w:rsidRDefault="008810F4">
            <w:pPr>
              <w:rPr>
                <w:rFonts w:ascii="Calibri" w:hAnsi="Calibri" w:cs="Calibri"/>
                <w:color w:val="000000"/>
                <w:sz w:val="20"/>
                <w:szCs w:val="20"/>
              </w:rPr>
            </w:pPr>
          </w:p>
        </w:tc>
        <w:tc>
          <w:tcPr>
            <w:tcW w:w="1021" w:type="dxa"/>
            <w:tcBorders>
              <w:top w:val="single" w:sz="4" w:space="0" w:color="auto"/>
              <w:left w:val="nil"/>
              <w:bottom w:val="single" w:sz="4" w:space="0" w:color="auto"/>
              <w:right w:val="nil"/>
            </w:tcBorders>
            <w:vAlign w:val="center"/>
          </w:tcPr>
          <w:p w14:paraId="299D0749" w14:textId="77777777" w:rsidR="008810F4" w:rsidRDefault="008810F4">
            <w:pPr>
              <w:jc w:val="center"/>
              <w:rPr>
                <w:rFonts w:ascii="Calibri" w:hAnsi="Calibri" w:cs="Calibri"/>
                <w:color w:val="000000"/>
                <w:sz w:val="20"/>
                <w:szCs w:val="20"/>
              </w:rPr>
            </w:pPr>
          </w:p>
        </w:tc>
        <w:tc>
          <w:tcPr>
            <w:tcW w:w="946" w:type="dxa"/>
            <w:tcBorders>
              <w:top w:val="single" w:sz="4" w:space="0" w:color="auto"/>
              <w:left w:val="nil"/>
              <w:bottom w:val="single" w:sz="4" w:space="0" w:color="auto"/>
              <w:right w:val="nil"/>
            </w:tcBorders>
            <w:vAlign w:val="center"/>
          </w:tcPr>
          <w:p w14:paraId="082D3897" w14:textId="77777777" w:rsidR="008810F4" w:rsidRDefault="008810F4">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vAlign w:val="center"/>
          </w:tcPr>
          <w:p w14:paraId="49E0ADC1" w14:textId="77777777" w:rsidR="008810F4" w:rsidRDefault="008810F4">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vAlign w:val="center"/>
          </w:tcPr>
          <w:p w14:paraId="4B76A818" w14:textId="6B1450BA" w:rsidR="008810F4" w:rsidRDefault="00852830">
            <w:pPr>
              <w:jc w:val="center"/>
              <w:rPr>
                <w:rFonts w:ascii="Calibri" w:hAnsi="Calibri" w:cs="Calibri"/>
                <w:color w:val="000000"/>
                <w:sz w:val="20"/>
                <w:szCs w:val="20"/>
              </w:rPr>
            </w:pPr>
            <w:r>
              <w:rPr>
                <w:noProof/>
              </w:rPr>
              <mc:AlternateContent>
                <mc:Choice Requires="wps">
                  <w:drawing>
                    <wp:anchor distT="0" distB="0" distL="114300" distR="114300" simplePos="0" relativeHeight="251700224" behindDoc="0" locked="0" layoutInCell="1" allowOverlap="1" wp14:anchorId="7F8292EC" wp14:editId="75655E39">
                      <wp:simplePos x="0" y="0"/>
                      <wp:positionH relativeFrom="column">
                        <wp:posOffset>34925</wp:posOffset>
                      </wp:positionH>
                      <wp:positionV relativeFrom="paragraph">
                        <wp:posOffset>144780</wp:posOffset>
                      </wp:positionV>
                      <wp:extent cx="381000" cy="1809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7E8C3D1" id="Rectangle 43" o:spid="_x0000_s1026" style="position:absolute;margin-left:2.75pt;margin-top:11.4pt;width:30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" filled="f" strokecolor="#f79646" strokeweight="2pt"/>
                  </w:pict>
                </mc:Fallback>
              </mc:AlternateContent>
            </w:r>
          </w:p>
        </w:tc>
        <w:tc>
          <w:tcPr>
            <w:tcW w:w="869" w:type="dxa"/>
            <w:tcBorders>
              <w:top w:val="single" w:sz="4" w:space="0" w:color="auto"/>
              <w:left w:val="nil"/>
              <w:bottom w:val="single" w:sz="4" w:space="0" w:color="auto"/>
              <w:right w:val="nil"/>
            </w:tcBorders>
            <w:vAlign w:val="center"/>
          </w:tcPr>
          <w:p w14:paraId="221B7889" w14:textId="3370B152" w:rsidR="008810F4" w:rsidRDefault="008810F4">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vAlign w:val="center"/>
          </w:tcPr>
          <w:p w14:paraId="12EBF51E" w14:textId="77777777" w:rsidR="008810F4" w:rsidRDefault="008810F4">
            <w:pPr>
              <w:jc w:val="center"/>
              <w:rPr>
                <w:rFonts w:ascii="Calibri" w:hAnsi="Calibri" w:cs="Calibri"/>
                <w:color w:val="000000"/>
                <w:sz w:val="20"/>
                <w:szCs w:val="20"/>
              </w:rPr>
            </w:pPr>
          </w:p>
        </w:tc>
        <w:tc>
          <w:tcPr>
            <w:tcW w:w="1105" w:type="dxa"/>
            <w:tcBorders>
              <w:top w:val="single" w:sz="4" w:space="0" w:color="auto"/>
              <w:left w:val="nil"/>
              <w:bottom w:val="single" w:sz="4" w:space="0" w:color="auto"/>
              <w:right w:val="nil"/>
            </w:tcBorders>
            <w:vAlign w:val="center"/>
          </w:tcPr>
          <w:p w14:paraId="01272F1C" w14:textId="77777777" w:rsidR="008810F4" w:rsidRDefault="008810F4">
            <w:pPr>
              <w:jc w:val="center"/>
              <w:rPr>
                <w:rFonts w:ascii="Calibri" w:hAnsi="Calibri" w:cs="Calibri"/>
                <w:color w:val="000000"/>
                <w:sz w:val="20"/>
                <w:szCs w:val="20"/>
              </w:rPr>
            </w:pPr>
          </w:p>
        </w:tc>
      </w:tr>
      <w:tr w:rsidR="00D17A59" w14:paraId="5BACB3D5"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557C2F7B" w14:textId="77777777" w:rsidR="00D17A59" w:rsidRDefault="00D17A59" w:rsidP="00D17A59">
            <w:pPr>
              <w:rPr>
                <w:rFonts w:ascii="Calibri" w:hAnsi="Calibri" w:cs="Calibri"/>
                <w:color w:val="000000"/>
                <w:sz w:val="20"/>
                <w:szCs w:val="20"/>
              </w:rPr>
            </w:pPr>
            <w:r>
              <w:rPr>
                <w:rFonts w:ascii="Calibri" w:hAnsi="Calibri" w:cs="Calibri"/>
                <w:color w:val="000000"/>
                <w:sz w:val="18"/>
                <w:szCs w:val="18"/>
              </w:rPr>
              <w:t>TOTAL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66C62" w14:textId="5538E274"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B840" w14:textId="7CA37F9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1687C" w14:textId="3510F437"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232FD" w14:textId="4E8F509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42%</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AFADC" w14:textId="52010BE7"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6B9CA" w14:textId="499A7523"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9%</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5B7E" w14:textId="680D4F34" w:rsidR="00D17A59" w:rsidRDefault="00852830" w:rsidP="00D17A59">
            <w:pPr>
              <w:jc w:val="center"/>
              <w:rPr>
                <w:rFonts w:ascii="Calibri" w:hAnsi="Calibri" w:cs="Calibri"/>
                <w:color w:val="000000"/>
                <w:sz w:val="20"/>
                <w:szCs w:val="20"/>
              </w:rPr>
            </w:pPr>
            <w:r>
              <w:rPr>
                <w:noProof/>
              </w:rPr>
              <mc:AlternateContent>
                <mc:Choice Requires="wps">
                  <w:drawing>
                    <wp:anchor distT="0" distB="0" distL="114300" distR="114300" simplePos="0" relativeHeight="251698176" behindDoc="0" locked="0" layoutInCell="1" allowOverlap="1" wp14:anchorId="326C23BE" wp14:editId="3DACC1EB">
                      <wp:simplePos x="0" y="0"/>
                      <wp:positionH relativeFrom="column">
                        <wp:posOffset>111125</wp:posOffset>
                      </wp:positionH>
                      <wp:positionV relativeFrom="paragraph">
                        <wp:posOffset>-7620</wp:posOffset>
                      </wp:positionV>
                      <wp:extent cx="381000" cy="1809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CDD80C" id="Rectangle 42" o:spid="_x0000_s1026" style="position:absolute;margin-left:8.75pt;margin-top:-.6pt;width:30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" filled="f" strokecolor="#f79646" strokeweight="2pt"/>
                  </w:pict>
                </mc:Fallback>
              </mc:AlternateContent>
            </w:r>
            <w:r w:rsidR="00D17A59">
              <w:rPr>
                <w:rFonts w:ascii="Calibri" w:hAnsi="Calibri" w:cs="Calibri"/>
                <w:color w:val="000000"/>
                <w:sz w:val="20"/>
                <w:szCs w:val="20"/>
              </w:rPr>
              <w:t>49%</w:t>
            </w:r>
          </w:p>
        </w:tc>
      </w:tr>
      <w:tr w:rsidR="00D17A59" w14:paraId="1ADF4B39"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0B7BE207" w14:textId="77777777" w:rsidR="00D17A59" w:rsidRDefault="00D17A59" w:rsidP="00D17A59">
            <w:pPr>
              <w:rPr>
                <w:rFonts w:ascii="Calibri" w:hAnsi="Calibri" w:cs="Calibri"/>
                <w:color w:val="000000"/>
                <w:sz w:val="20"/>
                <w:szCs w:val="20"/>
              </w:rPr>
            </w:pPr>
            <w:r>
              <w:rPr>
                <w:rFonts w:ascii="Calibri" w:hAnsi="Calibri" w:cs="Calibri"/>
                <w:color w:val="000000"/>
                <w:sz w:val="18"/>
                <w:szCs w:val="18"/>
              </w:rPr>
              <w:t>TOTAL UNIMPORTANT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ACC62" w14:textId="55E24541"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B07" w14:textId="42B5430E"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B23B2" w14:textId="57589A82"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560CC" w14:textId="58527FE7"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30%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F32C6" w14:textId="0EBB2A80" w:rsidR="00D17A59" w:rsidRDefault="00852830" w:rsidP="00D17A59">
            <w:pPr>
              <w:jc w:val="center"/>
              <w:rPr>
                <w:rFonts w:ascii="Calibri" w:hAnsi="Calibri" w:cs="Calibri"/>
                <w:color w:val="000000"/>
                <w:sz w:val="20"/>
                <w:szCs w:val="20"/>
              </w:rPr>
            </w:pPr>
            <w:r>
              <w:rPr>
                <w:noProof/>
              </w:rPr>
              <mc:AlternateContent>
                <mc:Choice Requires="wps">
                  <w:drawing>
                    <wp:anchor distT="0" distB="0" distL="114300" distR="114300" simplePos="0" relativeHeight="251702272" behindDoc="0" locked="0" layoutInCell="1" allowOverlap="1" wp14:anchorId="1A37DAEE" wp14:editId="44B619A8">
                      <wp:simplePos x="0" y="0"/>
                      <wp:positionH relativeFrom="column">
                        <wp:posOffset>20320</wp:posOffset>
                      </wp:positionH>
                      <wp:positionV relativeFrom="paragraph">
                        <wp:posOffset>-168275</wp:posOffset>
                      </wp:positionV>
                      <wp:extent cx="381000" cy="1809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381000" cy="180975"/>
                              </a:xfrm>
                              <a:prstGeom prst="rect">
                                <a:avLst/>
                              </a:prstGeom>
                              <a:no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7E4DEF3" id="Rectangle 44" o:spid="_x0000_s1026" style="position:absolute;margin-left:1.6pt;margin-top:-13.25pt;width:30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" filled="f" strokecolor="#f79646" strokeweight="2pt"/>
                  </w:pict>
                </mc:Fallback>
              </mc:AlternateContent>
            </w:r>
            <w:r w:rsidR="00D17A59">
              <w:rPr>
                <w:rFonts w:ascii="Calibri" w:hAnsi="Calibri" w:cs="Calibri"/>
                <w:color w:val="000000"/>
                <w:sz w:val="20"/>
                <w:szCs w:val="20"/>
              </w:rPr>
              <w:t>36%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A668" w14:textId="66E05B19"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75%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B9A67" w14:textId="2350A66C"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11%</w:t>
            </w:r>
          </w:p>
        </w:tc>
      </w:tr>
      <w:tr w:rsidR="00D17A59" w14:paraId="07CE6F89" w14:textId="77777777" w:rsidTr="00D17A59">
        <w:tc>
          <w:tcPr>
            <w:tcW w:w="2139" w:type="dxa"/>
            <w:tcBorders>
              <w:top w:val="single" w:sz="4" w:space="0" w:color="auto"/>
              <w:left w:val="nil"/>
              <w:bottom w:val="single" w:sz="4" w:space="0" w:color="auto"/>
              <w:right w:val="nil"/>
            </w:tcBorders>
            <w:vAlign w:val="center"/>
          </w:tcPr>
          <w:p w14:paraId="0355801C" w14:textId="56B67823" w:rsidR="00D17A59" w:rsidRDefault="00D17A59" w:rsidP="00D17A59">
            <w:pPr>
              <w:rPr>
                <w:rFonts w:ascii="Calibri" w:hAnsi="Calibri" w:cs="Calibri"/>
                <w:color w:val="000000"/>
                <w:sz w:val="20"/>
                <w:szCs w:val="20"/>
              </w:rPr>
            </w:pPr>
          </w:p>
        </w:tc>
        <w:tc>
          <w:tcPr>
            <w:tcW w:w="1021" w:type="dxa"/>
            <w:tcBorders>
              <w:top w:val="nil"/>
              <w:left w:val="nil"/>
              <w:bottom w:val="single" w:sz="4" w:space="0" w:color="auto"/>
              <w:right w:val="nil"/>
            </w:tcBorders>
            <w:shd w:val="clear" w:color="auto" w:fill="auto"/>
            <w:vAlign w:val="center"/>
          </w:tcPr>
          <w:p w14:paraId="022060B5" w14:textId="77777777" w:rsidR="00D17A59" w:rsidRDefault="00D17A59" w:rsidP="00D17A59">
            <w:pPr>
              <w:jc w:val="center"/>
              <w:rPr>
                <w:rFonts w:ascii="Calibri" w:hAnsi="Calibri" w:cs="Calibri"/>
                <w:color w:val="000000"/>
                <w:sz w:val="20"/>
                <w:szCs w:val="20"/>
              </w:rPr>
            </w:pPr>
          </w:p>
        </w:tc>
        <w:tc>
          <w:tcPr>
            <w:tcW w:w="946" w:type="dxa"/>
            <w:tcBorders>
              <w:top w:val="nil"/>
              <w:left w:val="nil"/>
              <w:bottom w:val="single" w:sz="4" w:space="0" w:color="auto"/>
              <w:right w:val="nil"/>
            </w:tcBorders>
            <w:shd w:val="clear" w:color="auto" w:fill="auto"/>
            <w:vAlign w:val="center"/>
          </w:tcPr>
          <w:p w14:paraId="2F2AAB83" w14:textId="77777777" w:rsidR="00D17A59" w:rsidRDefault="00D17A59" w:rsidP="00D17A59">
            <w:pPr>
              <w:jc w:val="center"/>
              <w:rPr>
                <w:rFonts w:ascii="Calibri" w:hAnsi="Calibri" w:cs="Calibri"/>
                <w:color w:val="000000"/>
                <w:sz w:val="20"/>
                <w:szCs w:val="20"/>
              </w:rPr>
            </w:pPr>
          </w:p>
        </w:tc>
        <w:tc>
          <w:tcPr>
            <w:tcW w:w="835" w:type="dxa"/>
            <w:tcBorders>
              <w:top w:val="nil"/>
              <w:left w:val="nil"/>
              <w:bottom w:val="single" w:sz="4" w:space="0" w:color="auto"/>
              <w:right w:val="nil"/>
            </w:tcBorders>
            <w:shd w:val="clear" w:color="auto" w:fill="auto"/>
            <w:vAlign w:val="center"/>
          </w:tcPr>
          <w:p w14:paraId="13029D6E" w14:textId="7B54CB0F" w:rsidR="00D17A59" w:rsidRDefault="00D17A59" w:rsidP="00D17A59">
            <w:pPr>
              <w:jc w:val="center"/>
              <w:rPr>
                <w:rFonts w:ascii="Calibri" w:hAnsi="Calibri" w:cs="Calibri"/>
                <w:color w:val="000000"/>
                <w:sz w:val="20"/>
                <w:szCs w:val="20"/>
              </w:rPr>
            </w:pPr>
          </w:p>
        </w:tc>
        <w:tc>
          <w:tcPr>
            <w:tcW w:w="869" w:type="dxa"/>
            <w:tcBorders>
              <w:top w:val="nil"/>
              <w:left w:val="nil"/>
              <w:bottom w:val="single" w:sz="4" w:space="0" w:color="auto"/>
              <w:right w:val="nil"/>
            </w:tcBorders>
            <w:shd w:val="clear" w:color="auto" w:fill="auto"/>
            <w:vAlign w:val="center"/>
          </w:tcPr>
          <w:p w14:paraId="665E5176" w14:textId="7502A33D" w:rsidR="00D17A59" w:rsidRDefault="00D17A59" w:rsidP="00D17A59">
            <w:pPr>
              <w:jc w:val="center"/>
              <w:rPr>
                <w:rFonts w:ascii="Calibri" w:hAnsi="Calibri" w:cs="Calibri"/>
                <w:color w:val="000000"/>
                <w:sz w:val="20"/>
                <w:szCs w:val="20"/>
              </w:rPr>
            </w:pPr>
          </w:p>
        </w:tc>
        <w:tc>
          <w:tcPr>
            <w:tcW w:w="869" w:type="dxa"/>
            <w:tcBorders>
              <w:top w:val="nil"/>
              <w:left w:val="nil"/>
              <w:bottom w:val="single" w:sz="4" w:space="0" w:color="auto"/>
              <w:right w:val="nil"/>
            </w:tcBorders>
            <w:shd w:val="clear" w:color="auto" w:fill="auto"/>
            <w:vAlign w:val="center"/>
          </w:tcPr>
          <w:p w14:paraId="4B68072A" w14:textId="14DA1CE5" w:rsidR="00D17A59" w:rsidRDefault="00D17A59" w:rsidP="00D17A59">
            <w:pPr>
              <w:jc w:val="center"/>
              <w:rPr>
                <w:rFonts w:ascii="Calibri" w:hAnsi="Calibri" w:cs="Calibri"/>
                <w:color w:val="000000"/>
                <w:sz w:val="20"/>
                <w:szCs w:val="20"/>
              </w:rPr>
            </w:pPr>
          </w:p>
        </w:tc>
        <w:tc>
          <w:tcPr>
            <w:tcW w:w="1000" w:type="dxa"/>
            <w:tcBorders>
              <w:top w:val="nil"/>
              <w:left w:val="nil"/>
              <w:bottom w:val="single" w:sz="4" w:space="0" w:color="auto"/>
              <w:right w:val="nil"/>
            </w:tcBorders>
            <w:shd w:val="clear" w:color="auto" w:fill="auto"/>
            <w:vAlign w:val="center"/>
          </w:tcPr>
          <w:p w14:paraId="70E7B44A" w14:textId="77777777" w:rsidR="00D17A59" w:rsidRDefault="00D17A59" w:rsidP="00D17A59">
            <w:pPr>
              <w:jc w:val="center"/>
              <w:rPr>
                <w:rFonts w:ascii="Calibri" w:hAnsi="Calibri" w:cs="Calibri"/>
                <w:color w:val="000000"/>
                <w:sz w:val="20"/>
                <w:szCs w:val="20"/>
              </w:rPr>
            </w:pPr>
          </w:p>
        </w:tc>
        <w:tc>
          <w:tcPr>
            <w:tcW w:w="1105" w:type="dxa"/>
            <w:tcBorders>
              <w:top w:val="nil"/>
              <w:left w:val="nil"/>
              <w:bottom w:val="single" w:sz="4" w:space="0" w:color="auto"/>
              <w:right w:val="nil"/>
            </w:tcBorders>
            <w:shd w:val="clear" w:color="auto" w:fill="auto"/>
            <w:vAlign w:val="center"/>
          </w:tcPr>
          <w:p w14:paraId="03FC7984" w14:textId="11660134" w:rsidR="00D17A59" w:rsidRDefault="00D17A59" w:rsidP="00D17A59">
            <w:pPr>
              <w:jc w:val="center"/>
              <w:rPr>
                <w:rFonts w:ascii="Calibri" w:hAnsi="Calibri" w:cs="Calibri"/>
                <w:color w:val="000000"/>
                <w:sz w:val="20"/>
                <w:szCs w:val="20"/>
              </w:rPr>
            </w:pPr>
          </w:p>
        </w:tc>
      </w:tr>
      <w:tr w:rsidR="00D17A59" w14:paraId="0E3CAC00" w14:textId="77777777" w:rsidTr="00D17A59">
        <w:tc>
          <w:tcPr>
            <w:tcW w:w="2139" w:type="dxa"/>
            <w:tcBorders>
              <w:top w:val="single" w:sz="4" w:space="0" w:color="auto"/>
              <w:left w:val="single" w:sz="4" w:space="0" w:color="auto"/>
              <w:bottom w:val="single" w:sz="4" w:space="0" w:color="auto"/>
              <w:right w:val="single" w:sz="4" w:space="0" w:color="auto"/>
            </w:tcBorders>
            <w:vAlign w:val="center"/>
            <w:hideMark/>
          </w:tcPr>
          <w:p w14:paraId="15997F30" w14:textId="77777777" w:rsidR="00D17A59" w:rsidRDefault="00D17A59" w:rsidP="00D17A59">
            <w:pPr>
              <w:rPr>
                <w:rFonts w:ascii="Calibri" w:hAnsi="Calibri" w:cs="Calibri"/>
                <w:color w:val="000000"/>
                <w:sz w:val="20"/>
                <w:szCs w:val="20"/>
              </w:rPr>
            </w:pPr>
            <w:r>
              <w:rPr>
                <w:rFonts w:ascii="Calibri" w:hAnsi="Calibri" w:cs="Calibri"/>
                <w:color w:val="000000"/>
                <w:sz w:val="20"/>
                <w:szCs w:val="20"/>
              </w:rPr>
              <w:t>Average Importance (score out of 5; 5 being “very important”)</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1128E" w14:textId="4889C616"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19B50" w14:textId="04C3071B"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4.3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04213" w14:textId="228165ED"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3B00A" w14:textId="573CD4AE"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54100" w14:textId="543F7F08"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2.1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BA73D" w14:textId="65FC821A"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0.5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BD44F" w14:textId="6677237F" w:rsidR="00D17A59" w:rsidRDefault="00D17A59" w:rsidP="00D17A59">
            <w:pPr>
              <w:jc w:val="center"/>
              <w:rPr>
                <w:rFonts w:ascii="Calibri" w:hAnsi="Calibri" w:cs="Calibri"/>
                <w:color w:val="000000"/>
                <w:sz w:val="20"/>
                <w:szCs w:val="20"/>
              </w:rPr>
            </w:pPr>
            <w:r>
              <w:rPr>
                <w:rFonts w:ascii="Calibri" w:hAnsi="Calibri" w:cs="Calibri"/>
                <w:color w:val="000000"/>
                <w:sz w:val="20"/>
                <w:szCs w:val="20"/>
              </w:rPr>
              <w:t>3.3</w:t>
            </w:r>
          </w:p>
        </w:tc>
      </w:tr>
    </w:tbl>
    <w:p w14:paraId="489F328C" w14:textId="178824D4" w:rsidR="008810F4" w:rsidRDefault="008810F4" w:rsidP="008810F4">
      <w:pPr>
        <w:contextualSpacing/>
        <w:jc w:val="center"/>
        <w:rPr>
          <w:i/>
          <w:iCs/>
          <w:sz w:val="18"/>
          <w:szCs w:val="18"/>
          <w:lang w:val="en-AU"/>
        </w:rPr>
      </w:pPr>
      <w:r>
        <w:rPr>
          <w:i/>
          <w:iCs/>
          <w:sz w:val="18"/>
          <w:szCs w:val="18"/>
          <w:lang w:val="en-AU"/>
        </w:rPr>
        <w:t>N.B. Percentages may not sum to 100% owing to rounding</w:t>
      </w:r>
    </w:p>
    <w:p w14:paraId="582ADB2E" w14:textId="503B367B" w:rsidR="008810F4" w:rsidRDefault="008810F4" w:rsidP="008810F4">
      <w:pPr>
        <w:spacing w:after="0"/>
        <w:rPr>
          <w:lang w:val="en-AU"/>
        </w:rPr>
      </w:pPr>
    </w:p>
    <w:p w14:paraId="56E5381D" w14:textId="77777777" w:rsidR="008810F4" w:rsidRDefault="008810F4" w:rsidP="008810F4">
      <w:pPr>
        <w:spacing w:after="0"/>
        <w:rPr>
          <w:lang w:val="en-AU"/>
        </w:rPr>
      </w:pPr>
    </w:p>
    <w:p w14:paraId="32A6917E" w14:textId="460503BF" w:rsidR="008810F4" w:rsidRDefault="008810F4" w:rsidP="008810F4">
      <w:pPr>
        <w:spacing w:after="0"/>
        <w:rPr>
          <w:lang w:val="en-AU"/>
        </w:rPr>
      </w:pPr>
      <w:r>
        <w:rPr>
          <w:lang w:val="en-AU"/>
        </w:rPr>
        <w:t xml:space="preserve">Respondents in Vaccine Group 4 </w:t>
      </w:r>
      <w:r w:rsidR="00852830">
        <w:rPr>
          <w:lang w:val="en-AU"/>
        </w:rPr>
        <w:t xml:space="preserve">and those who were not sure what Vaccine Group they were in </w:t>
      </w:r>
      <w:r>
        <w:rPr>
          <w:lang w:val="en-AU"/>
        </w:rPr>
        <w:t>place</w:t>
      </w:r>
      <w:r w:rsidR="00852830">
        <w:rPr>
          <w:lang w:val="en-AU"/>
        </w:rPr>
        <w:t>d</w:t>
      </w:r>
      <w:r>
        <w:rPr>
          <w:lang w:val="en-AU"/>
        </w:rPr>
        <w:t xml:space="preserve"> </w:t>
      </w:r>
      <w:r w:rsidR="00852830">
        <w:rPr>
          <w:lang w:val="en-AU"/>
        </w:rPr>
        <w:t xml:space="preserve">lower </w:t>
      </w:r>
      <w:r>
        <w:rPr>
          <w:lang w:val="en-AU"/>
        </w:rPr>
        <w:t>importance on everyone being vaccinated.</w:t>
      </w:r>
    </w:p>
    <w:p w14:paraId="3B286A43" w14:textId="77777777" w:rsidR="008810F4" w:rsidRDefault="008810F4" w:rsidP="008810F4">
      <w:pPr>
        <w:spacing w:after="0"/>
        <w:rPr>
          <w:lang w:val="en-AU"/>
        </w:rPr>
      </w:pPr>
    </w:p>
    <w:tbl>
      <w:tblPr>
        <w:tblStyle w:val="TableGrid"/>
        <w:tblW w:w="8606" w:type="dxa"/>
        <w:tblInd w:w="425" w:type="dxa"/>
        <w:tblLook w:val="04A0" w:firstRow="1" w:lastRow="0" w:firstColumn="1" w:lastColumn="0" w:noHBand="0" w:noVBand="1"/>
      </w:tblPr>
      <w:tblGrid>
        <w:gridCol w:w="2126"/>
        <w:gridCol w:w="1296"/>
        <w:gridCol w:w="1296"/>
        <w:gridCol w:w="1296"/>
        <w:gridCol w:w="1296"/>
        <w:gridCol w:w="1296"/>
      </w:tblGrid>
      <w:tr w:rsidR="00852830" w14:paraId="6DA7D320" w14:textId="77777777" w:rsidTr="000A1008">
        <w:tc>
          <w:tcPr>
            <w:tcW w:w="2126"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18815DDD" w14:textId="77777777" w:rsidR="00852830" w:rsidRDefault="00852830">
            <w:pPr>
              <w:rPr>
                <w:sz w:val="20"/>
                <w:szCs w:val="20"/>
                <w:lang w:val="en-AU"/>
              </w:rPr>
            </w:pPr>
            <w:r>
              <w:rPr>
                <w:color w:val="FFFFFF" w:themeColor="background1"/>
                <w:sz w:val="20"/>
                <w:szCs w:val="20"/>
                <w:lang w:val="en-AU"/>
              </w:rPr>
              <w:t>Overall, how important do you think it is it that everyone in New Zealand who is able to have a COVID-19 vaccine, actually gets one?</w:t>
            </w:r>
          </w:p>
        </w:tc>
        <w:tc>
          <w:tcPr>
            <w:tcW w:w="6480" w:type="dxa"/>
            <w:gridSpan w:val="5"/>
            <w:tcBorders>
              <w:top w:val="single" w:sz="4" w:space="0" w:color="000000" w:themeColor="text1"/>
              <w:left w:val="nil"/>
              <w:bottom w:val="nil"/>
              <w:right w:val="single" w:sz="4" w:space="0" w:color="000000" w:themeColor="text1"/>
            </w:tcBorders>
            <w:shd w:val="clear" w:color="auto" w:fill="4F81BD" w:themeFill="accent1"/>
            <w:hideMark/>
          </w:tcPr>
          <w:p w14:paraId="35FAB2BD" w14:textId="23DF9F35" w:rsidR="00852830" w:rsidRDefault="00852830">
            <w:pPr>
              <w:jc w:val="center"/>
              <w:rPr>
                <w:b/>
                <w:bCs/>
                <w:color w:val="FFFFFF" w:themeColor="background1"/>
                <w:lang w:val="en-AU"/>
              </w:rPr>
            </w:pPr>
            <w:r>
              <w:rPr>
                <w:b/>
                <w:bCs/>
                <w:color w:val="FFFFFF" w:themeColor="background1"/>
                <w:lang w:val="en-AU"/>
              </w:rPr>
              <w:t xml:space="preserve">VACCINE GROUP </w:t>
            </w:r>
          </w:p>
        </w:tc>
      </w:tr>
      <w:tr w:rsidR="00852830" w14:paraId="13FA0B2B" w14:textId="77777777" w:rsidTr="00852830">
        <w:tc>
          <w:tcPr>
            <w:tcW w:w="0" w:type="auto"/>
            <w:vMerge/>
            <w:tcBorders>
              <w:top w:val="single" w:sz="4" w:space="0" w:color="auto"/>
              <w:left w:val="single" w:sz="4" w:space="0" w:color="auto"/>
              <w:bottom w:val="single" w:sz="4" w:space="0" w:color="auto"/>
              <w:right w:val="nil"/>
            </w:tcBorders>
            <w:vAlign w:val="center"/>
            <w:hideMark/>
          </w:tcPr>
          <w:p w14:paraId="5A5B63FD" w14:textId="77777777" w:rsidR="00852830" w:rsidRDefault="00852830">
            <w:pPr>
              <w:rPr>
                <w:sz w:val="20"/>
                <w:szCs w:val="20"/>
                <w:lang w:val="en-AU"/>
              </w:rPr>
            </w:pPr>
          </w:p>
        </w:tc>
        <w:tc>
          <w:tcPr>
            <w:tcW w:w="12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F17DA5E" w14:textId="77777777" w:rsidR="00852830" w:rsidRPr="00852830" w:rsidRDefault="00852830">
            <w:pPr>
              <w:jc w:val="center"/>
              <w:rPr>
                <w:color w:val="FFFFFF" w:themeColor="background1"/>
                <w:lang w:val="en-AU"/>
              </w:rPr>
            </w:pPr>
            <w:r w:rsidRPr="00852830">
              <w:rPr>
                <w:color w:val="FFFFFF" w:themeColor="background1"/>
                <w:lang w:val="en-AU"/>
              </w:rPr>
              <w:t>Group 1</w:t>
            </w:r>
          </w:p>
        </w:tc>
        <w:tc>
          <w:tcPr>
            <w:tcW w:w="12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12132D8" w14:textId="77777777" w:rsidR="00852830" w:rsidRPr="00852830" w:rsidRDefault="00852830">
            <w:pPr>
              <w:jc w:val="center"/>
              <w:rPr>
                <w:color w:val="FFFFFF" w:themeColor="background1"/>
                <w:lang w:val="en-AU"/>
              </w:rPr>
            </w:pPr>
            <w:r w:rsidRPr="00852830">
              <w:rPr>
                <w:color w:val="FFFFFF" w:themeColor="background1"/>
                <w:lang w:val="en-AU"/>
              </w:rPr>
              <w:t>Group 2</w:t>
            </w:r>
          </w:p>
        </w:tc>
        <w:tc>
          <w:tcPr>
            <w:tcW w:w="12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1A87B7D" w14:textId="77777777" w:rsidR="00852830" w:rsidRPr="00852830" w:rsidRDefault="00852830">
            <w:pPr>
              <w:jc w:val="center"/>
              <w:rPr>
                <w:color w:val="FFFFFF" w:themeColor="background1"/>
                <w:lang w:val="en-AU"/>
              </w:rPr>
            </w:pPr>
            <w:r w:rsidRPr="00852830">
              <w:rPr>
                <w:color w:val="FFFFFF" w:themeColor="background1"/>
                <w:lang w:val="en-AU"/>
              </w:rPr>
              <w:t>Group3</w:t>
            </w:r>
          </w:p>
        </w:tc>
        <w:tc>
          <w:tcPr>
            <w:tcW w:w="12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6A87024" w14:textId="3B5C2479" w:rsidR="00852830" w:rsidRPr="00852830" w:rsidRDefault="00852830">
            <w:pPr>
              <w:jc w:val="center"/>
              <w:rPr>
                <w:color w:val="FFFFFF" w:themeColor="background1"/>
                <w:lang w:val="en-AU"/>
              </w:rPr>
            </w:pPr>
            <w:r w:rsidRPr="00852830">
              <w:rPr>
                <w:color w:val="FFFFFF" w:themeColor="background1"/>
                <w:lang w:val="en-AU"/>
              </w:rPr>
              <w:t>Group 4</w:t>
            </w:r>
          </w:p>
        </w:tc>
        <w:tc>
          <w:tcPr>
            <w:tcW w:w="129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379616EB" w14:textId="1EF29F2F" w:rsidR="00852830" w:rsidRPr="00852830" w:rsidRDefault="00852830">
            <w:pPr>
              <w:jc w:val="center"/>
              <w:rPr>
                <w:color w:val="FFFFFF" w:themeColor="background1"/>
                <w:lang w:val="en-AU"/>
              </w:rPr>
            </w:pPr>
            <w:r w:rsidRPr="00852830">
              <w:rPr>
                <w:color w:val="FFFFFF" w:themeColor="background1"/>
                <w:lang w:val="en-AU"/>
              </w:rPr>
              <w:t>Not sure</w:t>
            </w:r>
          </w:p>
        </w:tc>
      </w:tr>
      <w:tr w:rsidR="00852830" w14:paraId="0965D8DE" w14:textId="77777777" w:rsidTr="00852830">
        <w:tc>
          <w:tcPr>
            <w:tcW w:w="2126" w:type="dxa"/>
            <w:tcBorders>
              <w:top w:val="single" w:sz="4" w:space="0" w:color="auto"/>
              <w:left w:val="single" w:sz="4" w:space="0" w:color="auto"/>
              <w:bottom w:val="single" w:sz="4" w:space="0" w:color="auto"/>
              <w:right w:val="single" w:sz="4" w:space="0" w:color="auto"/>
            </w:tcBorders>
            <w:vAlign w:val="center"/>
            <w:hideMark/>
          </w:tcPr>
          <w:p w14:paraId="7A8B2EBC" w14:textId="77777777" w:rsidR="00852830" w:rsidRDefault="00852830" w:rsidP="00852830">
            <w:pPr>
              <w:rPr>
                <w:sz w:val="20"/>
                <w:szCs w:val="20"/>
                <w:lang w:val="en-AU"/>
              </w:rPr>
            </w:pPr>
            <w:r>
              <w:rPr>
                <w:rFonts w:ascii="Calibri" w:hAnsi="Calibri" w:cs="Calibri"/>
                <w:color w:val="000000"/>
                <w:sz w:val="20"/>
                <w:szCs w:val="20"/>
              </w:rPr>
              <w:t>Very 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CD264" w14:textId="6E5BB3A1"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58%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015FA" w14:textId="60DAFF6D" w:rsidR="00852830" w:rsidRDefault="00852830" w:rsidP="00852830">
            <w:pPr>
              <w:jc w:val="center"/>
              <w:rPr>
                <w:lang w:val="en-AU"/>
              </w:rPr>
            </w:pPr>
            <w:r>
              <w:rPr>
                <w:rFonts w:ascii="Calibri" w:hAnsi="Calibri" w:cs="Calibri"/>
                <w:color w:val="000000"/>
                <w:sz w:val="20"/>
                <w:szCs w:val="20"/>
              </w:rPr>
              <w:t>70%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7F4E2" w14:textId="45D579A0" w:rsidR="00852830" w:rsidRDefault="00852830" w:rsidP="00852830">
            <w:pPr>
              <w:jc w:val="center"/>
              <w:rPr>
                <w:lang w:val="en-AU"/>
              </w:rPr>
            </w:pPr>
            <w:r>
              <w:rPr>
                <w:rFonts w:ascii="Calibri" w:hAnsi="Calibri" w:cs="Calibri"/>
                <w:color w:val="000000"/>
                <w:sz w:val="20"/>
                <w:szCs w:val="20"/>
              </w:rPr>
              <w:t>71%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D83E1A2" w14:textId="29A7CBBD"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54%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A4C82" w14:textId="1D65FFC4" w:rsidR="00852830" w:rsidRDefault="00852830" w:rsidP="00852830">
            <w:pPr>
              <w:jc w:val="center"/>
              <w:rPr>
                <w:lang w:val="en-AU"/>
              </w:rPr>
            </w:pPr>
            <w:r>
              <w:rPr>
                <w:rFonts w:ascii="Calibri" w:hAnsi="Calibri" w:cs="Calibri"/>
                <w:color w:val="000000"/>
                <w:sz w:val="20"/>
                <w:szCs w:val="20"/>
              </w:rPr>
              <w:t>35%</w:t>
            </w:r>
          </w:p>
        </w:tc>
      </w:tr>
      <w:tr w:rsidR="00852830" w14:paraId="694BF104" w14:textId="77777777" w:rsidTr="00852830">
        <w:tc>
          <w:tcPr>
            <w:tcW w:w="2126" w:type="dxa"/>
            <w:tcBorders>
              <w:top w:val="single" w:sz="4" w:space="0" w:color="auto"/>
              <w:left w:val="single" w:sz="4" w:space="0" w:color="auto"/>
              <w:bottom w:val="single" w:sz="4" w:space="0" w:color="auto"/>
              <w:right w:val="single" w:sz="4" w:space="0" w:color="auto"/>
            </w:tcBorders>
            <w:vAlign w:val="center"/>
            <w:hideMark/>
          </w:tcPr>
          <w:p w14:paraId="233D749F" w14:textId="77777777" w:rsidR="00852830" w:rsidRDefault="00852830" w:rsidP="00852830">
            <w:pPr>
              <w:rPr>
                <w:sz w:val="20"/>
                <w:szCs w:val="20"/>
                <w:lang w:val="en-AU"/>
              </w:rPr>
            </w:pPr>
            <w:r>
              <w:rPr>
                <w:rFonts w:ascii="Calibri" w:hAnsi="Calibri" w:cs="Calibri"/>
                <w:color w:val="000000"/>
                <w:sz w:val="20"/>
                <w:szCs w:val="20"/>
              </w:rPr>
              <w:t>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FC58B" w14:textId="5BC9E200" w:rsidR="00852830" w:rsidRDefault="00852830" w:rsidP="00852830">
            <w:pPr>
              <w:jc w:val="center"/>
              <w:rPr>
                <w:lang w:val="en-AU"/>
              </w:rPr>
            </w:pPr>
            <w:r>
              <w:rPr>
                <w:rFonts w:ascii="Calibri" w:hAnsi="Calibri" w:cs="Calibri"/>
                <w:color w:val="000000"/>
                <w:sz w:val="20"/>
                <w:szCs w:val="20"/>
              </w:rPr>
              <w:t>29%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A076F" w14:textId="16D11E16" w:rsidR="00852830" w:rsidRDefault="00852830" w:rsidP="00852830">
            <w:pPr>
              <w:jc w:val="center"/>
              <w:rPr>
                <w:lang w:val="en-AU"/>
              </w:rPr>
            </w:pPr>
            <w:r>
              <w:rPr>
                <w:rFonts w:ascii="Calibri" w:hAnsi="Calibri" w:cs="Calibri"/>
                <w:color w:val="000000"/>
                <w:sz w:val="20"/>
                <w:szCs w:val="20"/>
              </w:rPr>
              <w:t>16%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C3864" w14:textId="7E728606" w:rsidR="00852830" w:rsidRDefault="00852830" w:rsidP="00852830">
            <w:pPr>
              <w:jc w:val="center"/>
              <w:rPr>
                <w:lang w:val="en-AU"/>
              </w:rPr>
            </w:pPr>
            <w:r>
              <w:rPr>
                <w:rFonts w:ascii="Calibri" w:hAnsi="Calibri" w:cs="Calibri"/>
                <w:color w:val="000000"/>
                <w:sz w:val="20"/>
                <w:szCs w:val="20"/>
              </w:rPr>
              <w:t>12%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01325651" w14:textId="0A8C7EC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C32F7" w14:textId="77AB272D" w:rsidR="00852830" w:rsidRDefault="00852830" w:rsidP="00852830">
            <w:pPr>
              <w:jc w:val="center"/>
              <w:rPr>
                <w:lang w:val="en-AU"/>
              </w:rPr>
            </w:pPr>
            <w:r>
              <w:rPr>
                <w:rFonts w:ascii="Calibri" w:hAnsi="Calibri" w:cs="Calibri"/>
                <w:color w:val="000000"/>
                <w:sz w:val="20"/>
                <w:szCs w:val="20"/>
              </w:rPr>
              <w:t>10%</w:t>
            </w:r>
          </w:p>
        </w:tc>
      </w:tr>
      <w:tr w:rsidR="00852830" w14:paraId="3823C0C6" w14:textId="77777777" w:rsidTr="00852830">
        <w:tc>
          <w:tcPr>
            <w:tcW w:w="2126" w:type="dxa"/>
            <w:tcBorders>
              <w:top w:val="single" w:sz="4" w:space="0" w:color="auto"/>
              <w:left w:val="single" w:sz="4" w:space="0" w:color="auto"/>
              <w:bottom w:val="single" w:sz="4" w:space="0" w:color="auto"/>
              <w:right w:val="nil"/>
            </w:tcBorders>
            <w:vAlign w:val="center"/>
            <w:hideMark/>
          </w:tcPr>
          <w:p w14:paraId="216A04A4" w14:textId="77777777" w:rsidR="00852830" w:rsidRDefault="00852830" w:rsidP="00852830">
            <w:pPr>
              <w:rPr>
                <w:sz w:val="20"/>
                <w:szCs w:val="20"/>
                <w:lang w:val="en-AU"/>
              </w:rPr>
            </w:pPr>
            <w:r>
              <w:rPr>
                <w:rFonts w:ascii="Calibri" w:hAnsi="Calibri" w:cs="Calibri"/>
                <w:color w:val="000000"/>
                <w:sz w:val="20"/>
                <w:szCs w:val="20"/>
              </w:rPr>
              <w:t>Somewhat 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0C76A" w14:textId="4866E6B6" w:rsidR="00852830" w:rsidRDefault="00852830" w:rsidP="00852830">
            <w:pPr>
              <w:jc w:val="center"/>
              <w:rPr>
                <w:lang w:val="en-AU"/>
              </w:rPr>
            </w:pPr>
            <w:r>
              <w:rPr>
                <w:rFonts w:ascii="Calibri" w:hAnsi="Calibri" w:cs="Calibri"/>
                <w:color w:val="000000"/>
                <w:sz w:val="20"/>
                <w:szCs w:val="20"/>
              </w:rPr>
              <w:t>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F246A" w14:textId="5A5E8600" w:rsidR="00852830" w:rsidRDefault="00852830" w:rsidP="00852830">
            <w:pPr>
              <w:jc w:val="center"/>
              <w:rPr>
                <w:lang w:val="en-AU"/>
              </w:rPr>
            </w:pPr>
            <w:r>
              <w:rPr>
                <w:rFonts w:ascii="Calibri" w:hAnsi="Calibri" w:cs="Calibri"/>
                <w:color w:val="000000"/>
                <w:sz w:val="20"/>
                <w:szCs w:val="20"/>
              </w:rPr>
              <w:t>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500E6" w14:textId="0E3314C8" w:rsidR="00852830" w:rsidRDefault="00852830" w:rsidP="00852830">
            <w:pPr>
              <w:jc w:val="center"/>
              <w:rPr>
                <w:lang w:val="en-AU"/>
              </w:rPr>
            </w:pPr>
            <w:r>
              <w:rPr>
                <w:rFonts w:ascii="Calibri" w:hAnsi="Calibri" w:cs="Calibri"/>
                <w:color w:val="000000"/>
                <w:sz w:val="20"/>
                <w:szCs w:val="20"/>
              </w:rPr>
              <w:t>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556269A" w14:textId="58B0EFD5"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8%</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06447" w14:textId="344E8A02" w:rsidR="00852830" w:rsidRDefault="00852830" w:rsidP="00852830">
            <w:pPr>
              <w:jc w:val="center"/>
              <w:rPr>
                <w:lang w:val="en-AU"/>
              </w:rPr>
            </w:pPr>
            <w:r>
              <w:rPr>
                <w:rFonts w:ascii="Calibri" w:hAnsi="Calibri" w:cs="Calibri"/>
                <w:color w:val="000000"/>
                <w:sz w:val="20"/>
                <w:szCs w:val="20"/>
              </w:rPr>
              <w:t>8%</w:t>
            </w:r>
          </w:p>
        </w:tc>
      </w:tr>
      <w:tr w:rsidR="00852830" w14:paraId="1905B69D" w14:textId="77777777" w:rsidTr="00852830">
        <w:tc>
          <w:tcPr>
            <w:tcW w:w="2126" w:type="dxa"/>
            <w:tcBorders>
              <w:top w:val="single" w:sz="4" w:space="0" w:color="auto"/>
              <w:left w:val="single" w:sz="4" w:space="0" w:color="auto"/>
              <w:bottom w:val="single" w:sz="4" w:space="0" w:color="auto"/>
              <w:right w:val="nil"/>
            </w:tcBorders>
            <w:vAlign w:val="center"/>
            <w:hideMark/>
          </w:tcPr>
          <w:p w14:paraId="4EA7429F" w14:textId="77777777" w:rsidR="00852830" w:rsidRDefault="00852830" w:rsidP="00852830">
            <w:pPr>
              <w:rPr>
                <w:sz w:val="20"/>
                <w:szCs w:val="20"/>
                <w:lang w:val="en-AU"/>
              </w:rPr>
            </w:pPr>
            <w:r>
              <w:rPr>
                <w:rFonts w:ascii="Calibri" w:hAnsi="Calibri" w:cs="Calibri"/>
                <w:color w:val="000000"/>
                <w:sz w:val="20"/>
                <w:szCs w:val="20"/>
              </w:rPr>
              <w:t>Somewhat unimportant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3ADAD" w14:textId="6422AAFA"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A6624" w14:textId="058D1AF4"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D57EF" w14:textId="384CE29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518C337D" w14:textId="789E935F"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3490A" w14:textId="740BA911"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r>
      <w:tr w:rsidR="00852830" w14:paraId="1BE5BFE5" w14:textId="77777777" w:rsidTr="00852830">
        <w:tc>
          <w:tcPr>
            <w:tcW w:w="2126" w:type="dxa"/>
            <w:tcBorders>
              <w:top w:val="single" w:sz="4" w:space="0" w:color="auto"/>
              <w:left w:val="single" w:sz="4" w:space="0" w:color="auto"/>
              <w:bottom w:val="single" w:sz="4" w:space="0" w:color="auto"/>
              <w:right w:val="nil"/>
            </w:tcBorders>
            <w:vAlign w:val="center"/>
            <w:hideMark/>
          </w:tcPr>
          <w:p w14:paraId="0B3B5E6F" w14:textId="77777777" w:rsidR="00852830" w:rsidRDefault="00852830" w:rsidP="00852830">
            <w:pPr>
              <w:rPr>
                <w:sz w:val="20"/>
                <w:szCs w:val="20"/>
                <w:lang w:val="en-AU"/>
              </w:rPr>
            </w:pPr>
            <w:r>
              <w:rPr>
                <w:rFonts w:ascii="Calibri" w:hAnsi="Calibri" w:cs="Calibri"/>
                <w:color w:val="000000"/>
                <w:sz w:val="20"/>
                <w:szCs w:val="20"/>
              </w:rPr>
              <w:t>Not very 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2810B" w14:textId="0EE32313"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D7018" w14:textId="3D3AEBF6"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20E2E" w14:textId="4554BDD2"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3B34D740" w14:textId="5F030ADD"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6BCCC" w14:textId="1AF4F3D3"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6%</w:t>
            </w:r>
          </w:p>
        </w:tc>
      </w:tr>
      <w:tr w:rsidR="00852830" w14:paraId="131AD322" w14:textId="77777777" w:rsidTr="00852830">
        <w:tc>
          <w:tcPr>
            <w:tcW w:w="2126" w:type="dxa"/>
            <w:tcBorders>
              <w:top w:val="single" w:sz="4" w:space="0" w:color="auto"/>
              <w:left w:val="single" w:sz="4" w:space="0" w:color="auto"/>
              <w:bottom w:val="single" w:sz="4" w:space="0" w:color="auto"/>
              <w:right w:val="nil"/>
            </w:tcBorders>
            <w:vAlign w:val="center"/>
            <w:hideMark/>
          </w:tcPr>
          <w:p w14:paraId="57FF693D" w14:textId="77777777" w:rsidR="00852830" w:rsidRDefault="00852830" w:rsidP="00852830">
            <w:pPr>
              <w:rPr>
                <w:sz w:val="20"/>
                <w:szCs w:val="20"/>
                <w:lang w:val="en-AU"/>
              </w:rPr>
            </w:pPr>
            <w:r>
              <w:rPr>
                <w:rFonts w:ascii="Calibri" w:hAnsi="Calibri" w:cs="Calibri"/>
                <w:color w:val="000000"/>
                <w:sz w:val="20"/>
                <w:szCs w:val="20"/>
              </w:rPr>
              <w:t>Not important at all</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3A13" w14:textId="615E4720"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1E0D7" w14:textId="1A52FEE8"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B6E59" w14:textId="7C7EED97"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EC22534" w14:textId="2C6DB1AB"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528CC" w14:textId="17BE41C5"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21%</w:t>
            </w:r>
          </w:p>
        </w:tc>
      </w:tr>
      <w:tr w:rsidR="00852830" w14:paraId="3B688753" w14:textId="77777777" w:rsidTr="00852830">
        <w:tc>
          <w:tcPr>
            <w:tcW w:w="2126" w:type="dxa"/>
            <w:tcBorders>
              <w:top w:val="single" w:sz="4" w:space="0" w:color="auto"/>
              <w:left w:val="single" w:sz="4" w:space="0" w:color="auto"/>
              <w:bottom w:val="single" w:sz="4" w:space="0" w:color="auto"/>
              <w:right w:val="nil"/>
            </w:tcBorders>
            <w:vAlign w:val="center"/>
            <w:hideMark/>
          </w:tcPr>
          <w:p w14:paraId="07227B99" w14:textId="77777777" w:rsidR="00852830" w:rsidRDefault="00852830" w:rsidP="00852830">
            <w:pPr>
              <w:rPr>
                <w:sz w:val="20"/>
                <w:szCs w:val="20"/>
                <w:lang w:val="en-AU"/>
              </w:rPr>
            </w:pPr>
            <w:r>
              <w:rPr>
                <w:rFonts w:ascii="Calibri" w:hAnsi="Calibri" w:cs="Calibri"/>
                <w:color w:val="000000"/>
                <w:sz w:val="20"/>
                <w:szCs w:val="20"/>
              </w:rPr>
              <w:t>I'm really not sure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518E" w14:textId="5A1354D1"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19E8A" w14:textId="36D39552"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BC176" w14:textId="16AB936D"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4AA27AF" w14:textId="4F43868D"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9C7F2" w14:textId="1336A9F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18%</w:t>
            </w:r>
          </w:p>
        </w:tc>
      </w:tr>
      <w:tr w:rsidR="00852830" w14:paraId="77DF9504" w14:textId="77777777" w:rsidTr="00852830">
        <w:tc>
          <w:tcPr>
            <w:tcW w:w="2126" w:type="dxa"/>
            <w:tcBorders>
              <w:top w:val="single" w:sz="4" w:space="0" w:color="auto"/>
              <w:left w:val="nil"/>
              <w:bottom w:val="single" w:sz="4" w:space="0" w:color="auto"/>
              <w:right w:val="nil"/>
            </w:tcBorders>
            <w:vAlign w:val="bottom"/>
          </w:tcPr>
          <w:p w14:paraId="341C5119" w14:textId="77777777" w:rsidR="00852830" w:rsidRDefault="00852830">
            <w:pPr>
              <w:rPr>
                <w:sz w:val="20"/>
                <w:szCs w:val="20"/>
                <w:lang w:val="en-AU"/>
              </w:rPr>
            </w:pPr>
          </w:p>
        </w:tc>
        <w:tc>
          <w:tcPr>
            <w:tcW w:w="1296" w:type="dxa"/>
            <w:tcBorders>
              <w:top w:val="single" w:sz="4" w:space="0" w:color="auto"/>
              <w:left w:val="nil"/>
              <w:bottom w:val="single" w:sz="4" w:space="0" w:color="auto"/>
              <w:right w:val="nil"/>
            </w:tcBorders>
            <w:vAlign w:val="center"/>
          </w:tcPr>
          <w:p w14:paraId="3D5FECAC"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24074BFE"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46FB0A04"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4148B672"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27BC24E1" w14:textId="2EC11B7F" w:rsidR="00852830" w:rsidRDefault="00852830">
            <w:pPr>
              <w:jc w:val="center"/>
              <w:rPr>
                <w:rFonts w:ascii="Calibri" w:hAnsi="Calibri" w:cs="Calibri"/>
                <w:color w:val="000000"/>
                <w:sz w:val="20"/>
                <w:szCs w:val="20"/>
              </w:rPr>
            </w:pPr>
          </w:p>
        </w:tc>
      </w:tr>
      <w:tr w:rsidR="00852830" w14:paraId="52D048CD" w14:textId="77777777" w:rsidTr="00852830">
        <w:tc>
          <w:tcPr>
            <w:tcW w:w="2126" w:type="dxa"/>
            <w:tcBorders>
              <w:top w:val="single" w:sz="4" w:space="0" w:color="auto"/>
              <w:left w:val="single" w:sz="4" w:space="0" w:color="auto"/>
              <w:bottom w:val="single" w:sz="4" w:space="0" w:color="auto"/>
              <w:right w:val="single" w:sz="4" w:space="0" w:color="auto"/>
            </w:tcBorders>
            <w:vAlign w:val="center"/>
            <w:hideMark/>
          </w:tcPr>
          <w:p w14:paraId="5764AD04" w14:textId="77777777" w:rsidR="00852830" w:rsidRDefault="00852830" w:rsidP="00852830">
            <w:pPr>
              <w:rPr>
                <w:sz w:val="20"/>
                <w:szCs w:val="20"/>
                <w:lang w:val="en-AU"/>
              </w:rPr>
            </w:pPr>
            <w:r>
              <w:rPr>
                <w:rFonts w:ascii="Calibri" w:hAnsi="Calibri" w:cs="Calibri"/>
                <w:color w:val="000000"/>
                <w:sz w:val="18"/>
                <w:szCs w:val="18"/>
              </w:rPr>
              <w:t>TOTAL 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E6851" w14:textId="65CE73FD"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93%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4BA8C" w14:textId="2DF8C900"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91%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585DF" w14:textId="0F05BB1B"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89%</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212A452F" w14:textId="69E7AD4F"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80%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D7CFA" w14:textId="644BE89C"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53%</w:t>
            </w:r>
          </w:p>
        </w:tc>
      </w:tr>
      <w:tr w:rsidR="00852830" w14:paraId="630DE5DB" w14:textId="77777777" w:rsidTr="00852830">
        <w:tc>
          <w:tcPr>
            <w:tcW w:w="2126" w:type="dxa"/>
            <w:tcBorders>
              <w:top w:val="single" w:sz="4" w:space="0" w:color="auto"/>
              <w:left w:val="single" w:sz="4" w:space="0" w:color="auto"/>
              <w:bottom w:val="single" w:sz="4" w:space="0" w:color="auto"/>
              <w:right w:val="single" w:sz="4" w:space="0" w:color="auto"/>
            </w:tcBorders>
            <w:vAlign w:val="center"/>
            <w:hideMark/>
          </w:tcPr>
          <w:p w14:paraId="1B85D357" w14:textId="77777777" w:rsidR="00852830" w:rsidRDefault="00852830" w:rsidP="00852830">
            <w:pPr>
              <w:rPr>
                <w:sz w:val="20"/>
                <w:szCs w:val="20"/>
                <w:lang w:val="en-AU"/>
              </w:rPr>
            </w:pPr>
            <w:r>
              <w:rPr>
                <w:rFonts w:ascii="Calibri" w:hAnsi="Calibri" w:cs="Calibri"/>
                <w:color w:val="000000"/>
                <w:sz w:val="18"/>
                <w:szCs w:val="18"/>
              </w:rPr>
              <w:t>TOTAL UNIMPORTANT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97589" w14:textId="3D0E0780"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F0D2C" w14:textId="38ED9B5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902F5" w14:textId="35764CF7"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BFECABD" w14:textId="16736425"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12%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3771F" w14:textId="12837DC8"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29%</w:t>
            </w:r>
          </w:p>
        </w:tc>
      </w:tr>
      <w:tr w:rsidR="00852830" w14:paraId="769DF1E4" w14:textId="77777777" w:rsidTr="00852830">
        <w:tc>
          <w:tcPr>
            <w:tcW w:w="2126" w:type="dxa"/>
            <w:tcBorders>
              <w:top w:val="single" w:sz="4" w:space="0" w:color="auto"/>
              <w:left w:val="nil"/>
              <w:bottom w:val="single" w:sz="4" w:space="0" w:color="auto"/>
              <w:right w:val="nil"/>
            </w:tcBorders>
            <w:vAlign w:val="bottom"/>
          </w:tcPr>
          <w:p w14:paraId="2737FDAB" w14:textId="77777777" w:rsidR="00852830" w:rsidRDefault="00852830">
            <w:pPr>
              <w:rPr>
                <w:sz w:val="20"/>
                <w:szCs w:val="20"/>
                <w:lang w:val="en-AU"/>
              </w:rPr>
            </w:pPr>
          </w:p>
        </w:tc>
        <w:tc>
          <w:tcPr>
            <w:tcW w:w="1296" w:type="dxa"/>
            <w:tcBorders>
              <w:top w:val="single" w:sz="4" w:space="0" w:color="auto"/>
              <w:left w:val="nil"/>
              <w:bottom w:val="single" w:sz="4" w:space="0" w:color="auto"/>
              <w:right w:val="nil"/>
            </w:tcBorders>
            <w:vAlign w:val="center"/>
          </w:tcPr>
          <w:p w14:paraId="2A0B4D4F"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0EA18E6B"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66E1539E"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5E843BEF" w14:textId="77777777" w:rsidR="00852830" w:rsidRDefault="00852830">
            <w:pPr>
              <w:jc w:val="center"/>
              <w:rPr>
                <w:rFonts w:ascii="Calibri" w:hAnsi="Calibri" w:cs="Calibri"/>
                <w:color w:val="000000"/>
                <w:sz w:val="20"/>
                <w:szCs w:val="20"/>
              </w:rPr>
            </w:pPr>
          </w:p>
        </w:tc>
        <w:tc>
          <w:tcPr>
            <w:tcW w:w="1296" w:type="dxa"/>
            <w:tcBorders>
              <w:top w:val="single" w:sz="4" w:space="0" w:color="auto"/>
              <w:left w:val="nil"/>
              <w:bottom w:val="single" w:sz="4" w:space="0" w:color="auto"/>
              <w:right w:val="nil"/>
            </w:tcBorders>
            <w:vAlign w:val="center"/>
          </w:tcPr>
          <w:p w14:paraId="6D51CFCE" w14:textId="18B4789F" w:rsidR="00852830" w:rsidRDefault="00852830">
            <w:pPr>
              <w:jc w:val="center"/>
              <w:rPr>
                <w:rFonts w:ascii="Calibri" w:hAnsi="Calibri" w:cs="Calibri"/>
                <w:color w:val="000000"/>
                <w:sz w:val="20"/>
                <w:szCs w:val="20"/>
              </w:rPr>
            </w:pPr>
          </w:p>
        </w:tc>
      </w:tr>
      <w:tr w:rsidR="00852830" w14:paraId="5CC44624" w14:textId="77777777" w:rsidTr="00852830">
        <w:tc>
          <w:tcPr>
            <w:tcW w:w="2126" w:type="dxa"/>
            <w:tcBorders>
              <w:top w:val="single" w:sz="4" w:space="0" w:color="auto"/>
              <w:left w:val="single" w:sz="4" w:space="0" w:color="auto"/>
              <w:bottom w:val="single" w:sz="4" w:space="0" w:color="auto"/>
              <w:right w:val="single" w:sz="4" w:space="0" w:color="auto"/>
            </w:tcBorders>
            <w:vAlign w:val="center"/>
            <w:hideMark/>
          </w:tcPr>
          <w:p w14:paraId="2455B2F0" w14:textId="77777777" w:rsidR="00852830" w:rsidRDefault="00852830" w:rsidP="00852830">
            <w:pPr>
              <w:rPr>
                <w:sz w:val="20"/>
                <w:szCs w:val="20"/>
                <w:lang w:val="en-AU"/>
              </w:rPr>
            </w:pPr>
            <w:r>
              <w:rPr>
                <w:rFonts w:ascii="Calibri" w:hAnsi="Calibri" w:cs="Calibri"/>
                <w:color w:val="000000"/>
                <w:sz w:val="20"/>
                <w:szCs w:val="20"/>
              </w:rPr>
              <w:t>Average Importance (score out of 5; 5 being “very important”)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E6573" w14:textId="38C75FB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B276" w14:textId="407CA2C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92FDC" w14:textId="79B9D4EE"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117C88E5" w14:textId="692ABA33"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4.1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DE057" w14:textId="647FC562" w:rsidR="00852830" w:rsidRDefault="00852830" w:rsidP="00852830">
            <w:pPr>
              <w:jc w:val="center"/>
              <w:rPr>
                <w:rFonts w:ascii="Calibri" w:hAnsi="Calibri" w:cs="Calibri"/>
                <w:color w:val="000000"/>
                <w:sz w:val="20"/>
                <w:szCs w:val="20"/>
              </w:rPr>
            </w:pPr>
            <w:r>
              <w:rPr>
                <w:rFonts w:ascii="Calibri" w:hAnsi="Calibri" w:cs="Calibri"/>
                <w:color w:val="000000"/>
                <w:sz w:val="20"/>
                <w:szCs w:val="20"/>
              </w:rPr>
              <w:t>3.0</w:t>
            </w:r>
          </w:p>
        </w:tc>
      </w:tr>
    </w:tbl>
    <w:p w14:paraId="70C3B96D" w14:textId="77777777" w:rsidR="008810F4" w:rsidRDefault="008810F4" w:rsidP="008810F4">
      <w:pPr>
        <w:contextualSpacing/>
        <w:jc w:val="center"/>
        <w:rPr>
          <w:i/>
          <w:iCs/>
          <w:sz w:val="18"/>
          <w:szCs w:val="18"/>
          <w:lang w:val="en-AU"/>
        </w:rPr>
      </w:pPr>
      <w:r>
        <w:rPr>
          <w:i/>
          <w:iCs/>
          <w:sz w:val="18"/>
          <w:szCs w:val="18"/>
          <w:lang w:val="en-AU"/>
        </w:rPr>
        <w:t>N.B. Percentages may not sum to 100% owing to rounding</w:t>
      </w:r>
    </w:p>
    <w:p w14:paraId="77E96457" w14:textId="313FE0FE" w:rsidR="006C020D" w:rsidRDefault="006C020D">
      <w:pPr>
        <w:rPr>
          <w:lang w:val="en-AU"/>
        </w:rPr>
      </w:pPr>
      <w:r>
        <w:rPr>
          <w:lang w:val="en-AU"/>
        </w:rPr>
        <w:br w:type="page"/>
      </w:r>
    </w:p>
    <w:p w14:paraId="5B83408E" w14:textId="77777777" w:rsidR="0071130E" w:rsidRPr="001A0773" w:rsidRDefault="0071130E" w:rsidP="0071130E">
      <w:pPr>
        <w:pStyle w:val="Heading1"/>
        <w:numPr>
          <w:ilvl w:val="0"/>
          <w:numId w:val="3"/>
        </w:numPr>
        <w:ind w:left="851" w:hanging="424"/>
        <w:rPr>
          <w:rFonts w:asciiTheme="minorHAnsi" w:hAnsiTheme="minorHAnsi" w:cstheme="minorHAnsi"/>
          <w:color w:val="000000" w:themeColor="text1"/>
          <w:lang w:val="en-AU"/>
        </w:rPr>
      </w:pPr>
      <w:bookmarkStart w:id="49" w:name="_Toc71656941"/>
      <w:bookmarkStart w:id="50" w:name="_Toc71796204"/>
      <w:bookmarkStart w:id="51" w:name="_Toc76931963"/>
      <w:bookmarkStart w:id="52" w:name="_Toc79506480"/>
      <w:r>
        <w:rPr>
          <w:rFonts w:asciiTheme="minorHAnsi" w:hAnsiTheme="minorHAnsi" w:cstheme="minorHAnsi"/>
          <w:color w:val="000000" w:themeColor="text1"/>
          <w:lang w:val="en-AU"/>
        </w:rPr>
        <w:lastRenderedPageBreak/>
        <w:t>Making the decision to get a COVID-19 vaccine</w:t>
      </w:r>
      <w:bookmarkEnd w:id="49"/>
      <w:bookmarkEnd w:id="50"/>
      <w:bookmarkEnd w:id="51"/>
      <w:bookmarkEnd w:id="52"/>
    </w:p>
    <w:p w14:paraId="55506146" w14:textId="77777777" w:rsidR="0071130E" w:rsidRDefault="0071130E" w:rsidP="0071130E">
      <w:pPr>
        <w:spacing w:after="0"/>
        <w:rPr>
          <w:lang w:val="en-AU"/>
        </w:rPr>
      </w:pPr>
      <w:r>
        <w:rPr>
          <w:lang w:val="en-AU"/>
        </w:rPr>
        <w:t xml:space="preserve">Respondents who had </w:t>
      </w:r>
      <w:r w:rsidRPr="00511EEB">
        <w:rPr>
          <w:u w:val="single"/>
          <w:lang w:val="en-AU"/>
        </w:rPr>
        <w:t>not yet been vaccinated</w:t>
      </w:r>
      <w:r>
        <w:rPr>
          <w:lang w:val="en-AU"/>
        </w:rPr>
        <w:t xml:space="preserve"> were asked</w:t>
      </w:r>
      <w:r w:rsidRPr="00C748FD">
        <w:t xml:space="preserve"> </w:t>
      </w:r>
      <w:r>
        <w:t xml:space="preserve">to think about </w:t>
      </w:r>
      <w:r w:rsidRPr="00C748FD">
        <w:rPr>
          <w:lang w:val="en-AU"/>
        </w:rPr>
        <w:t xml:space="preserve">how </w:t>
      </w:r>
      <w:r>
        <w:rPr>
          <w:lang w:val="en-AU"/>
        </w:rPr>
        <w:t xml:space="preserve">they would </w:t>
      </w:r>
      <w:r w:rsidRPr="00C748FD">
        <w:rPr>
          <w:lang w:val="en-AU"/>
        </w:rPr>
        <w:t xml:space="preserve">decide whether or not to take an approved </w:t>
      </w:r>
      <w:r>
        <w:rPr>
          <w:lang w:val="en-AU"/>
        </w:rPr>
        <w:t>COVID</w:t>
      </w:r>
      <w:r w:rsidRPr="00C748FD">
        <w:rPr>
          <w:lang w:val="en-AU"/>
        </w:rPr>
        <w:t>-19 vaccine</w:t>
      </w:r>
      <w:r>
        <w:rPr>
          <w:lang w:val="en-AU"/>
        </w:rPr>
        <w:t xml:space="preserve">.  They were shown a list of potential thoughts and asked which occurred to them, </w:t>
      </w:r>
      <w:r w:rsidRPr="00C748FD">
        <w:rPr>
          <w:lang w:val="en-AU"/>
        </w:rPr>
        <w:t>if any</w:t>
      </w:r>
      <w:r>
        <w:rPr>
          <w:lang w:val="en-AU"/>
        </w:rPr>
        <w:t>.</w:t>
      </w:r>
    </w:p>
    <w:p w14:paraId="07B0A488" w14:textId="77777777" w:rsidR="0071130E" w:rsidRDefault="0071130E" w:rsidP="0071130E">
      <w:pPr>
        <w:spacing w:after="0"/>
        <w:rPr>
          <w:lang w:val="en-AU"/>
        </w:rPr>
      </w:pPr>
    </w:p>
    <w:p w14:paraId="1EA4B0AD" w14:textId="77777777" w:rsidR="0071130E" w:rsidRDefault="0071130E" w:rsidP="0071130E">
      <w:pPr>
        <w:spacing w:after="0"/>
        <w:rPr>
          <w:lang w:val="en-AU"/>
        </w:rPr>
      </w:pPr>
      <w:r>
        <w:rPr>
          <w:lang w:val="en-AU"/>
        </w:rPr>
        <w:t>Key thoughts that occurred to more than 20% of respondents were:</w:t>
      </w:r>
    </w:p>
    <w:p w14:paraId="2F1AAA53" w14:textId="1975BB75" w:rsidR="0071130E" w:rsidRDefault="0071130E" w:rsidP="005D2FF7">
      <w:pPr>
        <w:pStyle w:val="ListParagraph"/>
        <w:numPr>
          <w:ilvl w:val="0"/>
          <w:numId w:val="15"/>
        </w:numPr>
        <w:spacing w:after="0"/>
        <w:rPr>
          <w:lang w:val="en-AU"/>
        </w:rPr>
      </w:pPr>
      <w:r>
        <w:rPr>
          <w:lang w:val="en-AU"/>
        </w:rPr>
        <w:t>Whether there will be unknown side effects (</w:t>
      </w:r>
      <w:r w:rsidR="00511EEB">
        <w:rPr>
          <w:lang w:val="en-AU"/>
        </w:rPr>
        <w:t xml:space="preserve">36%; June </w:t>
      </w:r>
      <w:r>
        <w:rPr>
          <w:lang w:val="en-AU"/>
        </w:rPr>
        <w:t>40%; May 37%, April 38%).</w:t>
      </w:r>
    </w:p>
    <w:p w14:paraId="2D0504F3" w14:textId="6EF81B26" w:rsidR="0071130E" w:rsidRDefault="0071130E" w:rsidP="005D2FF7">
      <w:pPr>
        <w:pStyle w:val="ListParagraph"/>
        <w:numPr>
          <w:ilvl w:val="0"/>
          <w:numId w:val="15"/>
        </w:numPr>
        <w:spacing w:after="0"/>
        <w:rPr>
          <w:lang w:val="en-AU"/>
        </w:rPr>
      </w:pPr>
      <w:r>
        <w:rPr>
          <w:lang w:val="en-AU"/>
        </w:rPr>
        <w:t>How the side effects may affect them (</w:t>
      </w:r>
      <w:r w:rsidR="00511EEB">
        <w:rPr>
          <w:lang w:val="en-AU"/>
        </w:rPr>
        <w:t xml:space="preserve">34%; June </w:t>
      </w:r>
      <w:r>
        <w:rPr>
          <w:lang w:val="en-AU"/>
        </w:rPr>
        <w:t>37%; May 31%, April 35%).</w:t>
      </w:r>
    </w:p>
    <w:p w14:paraId="29701682" w14:textId="52A26FD8" w:rsidR="00511EEB" w:rsidRDefault="00511EEB" w:rsidP="005D2FF7">
      <w:pPr>
        <w:pStyle w:val="ListParagraph"/>
        <w:numPr>
          <w:ilvl w:val="0"/>
          <w:numId w:val="15"/>
        </w:numPr>
        <w:spacing w:after="0"/>
        <w:rPr>
          <w:lang w:val="en-AU"/>
        </w:rPr>
      </w:pPr>
      <w:bookmarkStart w:id="53" w:name="_Hlk79477012"/>
      <w:r>
        <w:rPr>
          <w:lang w:val="en-AU"/>
        </w:rPr>
        <w:t xml:space="preserve">Concern that the vaccine may not be effective against new variants (29%).  </w:t>
      </w:r>
      <w:r w:rsidRPr="00511EEB">
        <w:rPr>
          <w:i/>
          <w:iCs/>
          <w:lang w:val="en-AU"/>
        </w:rPr>
        <w:t>This was a new option introduced because of respondents</w:t>
      </w:r>
      <w:r>
        <w:rPr>
          <w:i/>
          <w:iCs/>
          <w:lang w:val="en-AU"/>
        </w:rPr>
        <w:t>’</w:t>
      </w:r>
      <w:r w:rsidRPr="00511EEB">
        <w:rPr>
          <w:i/>
          <w:iCs/>
          <w:lang w:val="en-AU"/>
        </w:rPr>
        <w:t xml:space="preserve"> comments in the June survey</w:t>
      </w:r>
      <w:r>
        <w:rPr>
          <w:lang w:val="en-AU"/>
        </w:rPr>
        <w:t>.</w:t>
      </w:r>
    </w:p>
    <w:bookmarkEnd w:id="53"/>
    <w:p w14:paraId="4BDC5887" w14:textId="31B45AAD" w:rsidR="00511EEB" w:rsidRDefault="00511EEB" w:rsidP="005D2FF7">
      <w:pPr>
        <w:pStyle w:val="ListParagraph"/>
        <w:numPr>
          <w:ilvl w:val="0"/>
          <w:numId w:val="15"/>
        </w:numPr>
        <w:spacing w:after="0"/>
        <w:rPr>
          <w:lang w:val="en-AU"/>
        </w:rPr>
      </w:pPr>
      <w:r>
        <w:rPr>
          <w:lang w:val="en-AU"/>
        </w:rPr>
        <w:t>What might happen if they have an adverse reaction to the vaccine (25%; June 29%; May 27%, April 28%).</w:t>
      </w:r>
    </w:p>
    <w:p w14:paraId="349BAD1A" w14:textId="5761D755" w:rsidR="0071130E" w:rsidRDefault="0071130E" w:rsidP="005D2FF7">
      <w:pPr>
        <w:pStyle w:val="ListParagraph"/>
        <w:numPr>
          <w:ilvl w:val="0"/>
          <w:numId w:val="15"/>
        </w:numPr>
        <w:spacing w:after="0"/>
        <w:rPr>
          <w:lang w:val="en-AU"/>
        </w:rPr>
      </w:pPr>
      <w:r>
        <w:rPr>
          <w:lang w:val="en-AU"/>
        </w:rPr>
        <w:t>Whether the vaccine may affect their health in other ways (</w:t>
      </w:r>
      <w:r w:rsidR="00511EEB">
        <w:rPr>
          <w:lang w:val="en-AU"/>
        </w:rPr>
        <w:t xml:space="preserve">24%; June </w:t>
      </w:r>
      <w:r>
        <w:rPr>
          <w:lang w:val="en-AU"/>
        </w:rPr>
        <w:t>30%; May 28%, April 26%).</w:t>
      </w:r>
    </w:p>
    <w:p w14:paraId="48F73661" w14:textId="77777777" w:rsidR="0071130E" w:rsidRDefault="0071130E" w:rsidP="0071130E">
      <w:pPr>
        <w:pStyle w:val="ListParagraph"/>
        <w:spacing w:after="0"/>
        <w:ind w:left="1145"/>
        <w:rPr>
          <w:lang w:val="en-AU"/>
        </w:rPr>
      </w:pPr>
    </w:p>
    <w:p w14:paraId="4EEE05F2" w14:textId="446D9FA1" w:rsidR="0071130E" w:rsidRDefault="00511EEB" w:rsidP="0071130E">
      <w:pPr>
        <w:spacing w:after="0"/>
        <w:rPr>
          <w:lang w:val="en-AU"/>
        </w:rPr>
      </w:pPr>
      <w:r>
        <w:rPr>
          <w:lang w:val="en-AU"/>
        </w:rPr>
        <w:t>34</w:t>
      </w:r>
      <w:r w:rsidR="0071130E" w:rsidRPr="001D00E7">
        <w:rPr>
          <w:lang w:val="en-AU"/>
        </w:rPr>
        <w:t>% th</w:t>
      </w:r>
      <w:r>
        <w:rPr>
          <w:lang w:val="en-AU"/>
        </w:rPr>
        <w:t>ought</w:t>
      </w:r>
      <w:r w:rsidR="0071130E" w:rsidRPr="001D00E7">
        <w:rPr>
          <w:lang w:val="en-AU"/>
        </w:rPr>
        <w:t xml:space="preserve"> it</w:t>
      </w:r>
      <w:r>
        <w:rPr>
          <w:lang w:val="en-AU"/>
        </w:rPr>
        <w:t xml:space="preserve"> wa</w:t>
      </w:r>
      <w:r w:rsidR="0071130E" w:rsidRPr="001D00E7">
        <w:rPr>
          <w:lang w:val="en-AU"/>
        </w:rPr>
        <w:t xml:space="preserve">s too soon to see whether </w:t>
      </w:r>
      <w:r w:rsidR="0071130E" w:rsidRPr="00FB3794">
        <w:rPr>
          <w:lang w:val="en-AU"/>
        </w:rPr>
        <w:t xml:space="preserve">there </w:t>
      </w:r>
      <w:r>
        <w:rPr>
          <w:lang w:val="en-AU"/>
        </w:rPr>
        <w:t>we</w:t>
      </w:r>
      <w:r w:rsidR="0071130E" w:rsidRPr="00FB3794">
        <w:rPr>
          <w:lang w:val="en-AU"/>
        </w:rPr>
        <w:t>re any long-term effects from the vaccine</w:t>
      </w:r>
      <w:r w:rsidR="0071130E" w:rsidRPr="001D00E7">
        <w:rPr>
          <w:lang w:val="en-AU"/>
        </w:rPr>
        <w:t xml:space="preserve"> (</w:t>
      </w:r>
      <w:r>
        <w:rPr>
          <w:lang w:val="en-AU"/>
        </w:rPr>
        <w:t xml:space="preserve">June 41%; </w:t>
      </w:r>
      <w:r w:rsidR="0071130E" w:rsidRPr="001D00E7">
        <w:rPr>
          <w:lang w:val="en-AU"/>
        </w:rPr>
        <w:t>37% in</w:t>
      </w:r>
      <w:r w:rsidR="0071130E">
        <w:rPr>
          <w:lang w:val="en-AU"/>
        </w:rPr>
        <w:t xml:space="preserve"> both May and </w:t>
      </w:r>
      <w:r w:rsidR="0071130E" w:rsidRPr="001D00E7">
        <w:rPr>
          <w:lang w:val="en-AU"/>
        </w:rPr>
        <w:t>April)</w:t>
      </w:r>
      <w:r w:rsidR="0071130E">
        <w:rPr>
          <w:lang w:val="en-AU"/>
        </w:rPr>
        <w:t>, while 23% would “</w:t>
      </w:r>
      <w:r w:rsidR="0071130E" w:rsidRPr="00DA6E6D">
        <w:rPr>
          <w:lang w:val="en-AU"/>
        </w:rPr>
        <w:t>rather wait, to see if it causes any problems for others</w:t>
      </w:r>
      <w:r w:rsidR="0071130E">
        <w:rPr>
          <w:lang w:val="en-AU"/>
        </w:rPr>
        <w:t>” (</w:t>
      </w:r>
      <w:r>
        <w:rPr>
          <w:lang w:val="en-AU"/>
        </w:rPr>
        <w:t xml:space="preserve">June, </w:t>
      </w:r>
      <w:r w:rsidR="0071130E">
        <w:rPr>
          <w:lang w:val="en-AU"/>
        </w:rPr>
        <w:t xml:space="preserve">May and April </w:t>
      </w:r>
      <w:r>
        <w:rPr>
          <w:lang w:val="en-AU"/>
        </w:rPr>
        <w:t>all</w:t>
      </w:r>
      <w:r w:rsidR="0071130E">
        <w:rPr>
          <w:lang w:val="en-AU"/>
        </w:rPr>
        <w:t xml:space="preserve"> 23%)</w:t>
      </w:r>
      <w:r w:rsidR="0071130E" w:rsidRPr="001D00E7">
        <w:rPr>
          <w:lang w:val="en-AU"/>
        </w:rPr>
        <w:t>.</w:t>
      </w:r>
      <w:r w:rsidR="0071130E">
        <w:rPr>
          <w:lang w:val="en-AU"/>
        </w:rPr>
        <w:t xml:space="preserve">  </w:t>
      </w:r>
    </w:p>
    <w:p w14:paraId="1C670589" w14:textId="77777777" w:rsidR="0071130E" w:rsidRDefault="0071130E" w:rsidP="0071130E">
      <w:pPr>
        <w:spacing w:after="0"/>
        <w:rPr>
          <w:lang w:val="en-AU"/>
        </w:rPr>
      </w:pPr>
    </w:p>
    <w:p w14:paraId="2D179D45" w14:textId="77777777" w:rsidR="00511EEB" w:rsidRDefault="00511EEB" w:rsidP="00511EEB">
      <w:pPr>
        <w:spacing w:after="0"/>
        <w:rPr>
          <w:lang w:val="en-AU"/>
        </w:rPr>
      </w:pPr>
      <w:r w:rsidRPr="00511EEB">
        <w:rPr>
          <w:lang w:val="en-AU"/>
        </w:rPr>
        <w:t>Concern that the vaccine may not be effective</w:t>
      </w:r>
      <w:r>
        <w:rPr>
          <w:lang w:val="en-AU"/>
        </w:rPr>
        <w:t xml:space="preserve"> fell back to 18% </w:t>
      </w:r>
      <w:r w:rsidRPr="00511EEB">
        <w:rPr>
          <w:lang w:val="en-AU"/>
        </w:rPr>
        <w:t>(</w:t>
      </w:r>
      <w:r>
        <w:rPr>
          <w:lang w:val="en-AU"/>
        </w:rPr>
        <w:t xml:space="preserve">June </w:t>
      </w:r>
      <w:r w:rsidRPr="00511EEB">
        <w:rPr>
          <w:lang w:val="en-AU"/>
        </w:rPr>
        <w:t>22%; May 18%, April 20%)</w:t>
      </w:r>
      <w:r>
        <w:rPr>
          <w:lang w:val="en-AU"/>
        </w:rPr>
        <w:t xml:space="preserve">, suggesting that the increase in June </w:t>
      </w:r>
      <w:r w:rsidRPr="00511EEB">
        <w:rPr>
          <w:u w:val="single"/>
          <w:lang w:val="en-AU"/>
        </w:rPr>
        <w:t>was</w:t>
      </w:r>
      <w:r>
        <w:rPr>
          <w:lang w:val="en-AU"/>
        </w:rPr>
        <w:t xml:space="preserve"> </w:t>
      </w:r>
      <w:r w:rsidRPr="00511EEB">
        <w:rPr>
          <w:lang w:val="en-AU"/>
        </w:rPr>
        <w:t>related to the vaccine effectiveness against new strains</w:t>
      </w:r>
      <w:r>
        <w:rPr>
          <w:lang w:val="en-AU"/>
        </w:rPr>
        <w:t>, which has been addressed by adding a new option.</w:t>
      </w:r>
    </w:p>
    <w:p w14:paraId="5A078F4B" w14:textId="77777777" w:rsidR="00511EEB" w:rsidRDefault="00511EEB" w:rsidP="00511EEB">
      <w:pPr>
        <w:spacing w:after="0"/>
        <w:rPr>
          <w:lang w:val="en-AU"/>
        </w:rPr>
      </w:pPr>
    </w:p>
    <w:p w14:paraId="6C1BBC99" w14:textId="77777777" w:rsidR="004854D1" w:rsidRDefault="00D15169" w:rsidP="0071130E">
      <w:pPr>
        <w:spacing w:after="0"/>
        <w:rPr>
          <w:lang w:val="en-AU"/>
        </w:rPr>
      </w:pPr>
      <w:r>
        <w:rPr>
          <w:lang w:val="en-AU"/>
        </w:rPr>
        <w:t xml:space="preserve">Note that 16% selected another new option: </w:t>
      </w:r>
      <w:r w:rsidRPr="00D15169">
        <w:rPr>
          <w:i/>
          <w:iCs/>
          <w:lang w:val="en-AU"/>
        </w:rPr>
        <w:t>“I worry that without the vaccine I might get a more infectious new strain of COVID-19”</w:t>
      </w:r>
      <w:r>
        <w:rPr>
          <w:lang w:val="en-AU"/>
        </w:rPr>
        <w:t xml:space="preserve">.  </w:t>
      </w:r>
    </w:p>
    <w:p w14:paraId="68D0EA2E" w14:textId="77777777" w:rsidR="004854D1" w:rsidRDefault="004854D1" w:rsidP="0071130E">
      <w:pPr>
        <w:spacing w:after="0"/>
        <w:rPr>
          <w:lang w:val="en-AU"/>
        </w:rPr>
      </w:pPr>
    </w:p>
    <w:p w14:paraId="5B4DFFE9" w14:textId="58F00352" w:rsidR="004854D1" w:rsidRDefault="004854D1" w:rsidP="0071130E">
      <w:pPr>
        <w:spacing w:after="0"/>
        <w:rPr>
          <w:lang w:val="en-AU"/>
        </w:rPr>
      </w:pPr>
      <w:r>
        <w:rPr>
          <w:lang w:val="en-AU"/>
        </w:rPr>
        <w:t>Levels of concern that the vaccine may not be effective against new variants are shown below by likelihood to get a vaccine and age group</w:t>
      </w:r>
      <w:r w:rsidR="001A6E28">
        <w:rPr>
          <w:lang w:val="en-AU"/>
        </w:rPr>
        <w:t xml:space="preserve"> </w:t>
      </w:r>
      <w:r w:rsidR="001A6E28" w:rsidRPr="001A6E28">
        <w:rPr>
          <w:i/>
          <w:iCs/>
          <w:lang w:val="en-AU"/>
        </w:rPr>
        <w:t>(arrows denote 5% above or below overall result)</w:t>
      </w:r>
      <w:r w:rsidR="001A6E28">
        <w:rPr>
          <w:lang w:val="en-AU"/>
        </w:rPr>
        <w:t>.</w:t>
      </w:r>
    </w:p>
    <w:p w14:paraId="1B9B747E" w14:textId="711EAF2C" w:rsidR="004854D1" w:rsidRDefault="004854D1" w:rsidP="0071130E">
      <w:pPr>
        <w:spacing w:after="0"/>
        <w:rPr>
          <w:lang w:val="en-AU"/>
        </w:rPr>
      </w:pPr>
    </w:p>
    <w:tbl>
      <w:tblPr>
        <w:tblStyle w:val="TableGrid"/>
        <w:tblW w:w="8909" w:type="dxa"/>
        <w:tblInd w:w="425" w:type="dxa"/>
        <w:tblLayout w:type="fixed"/>
        <w:tblLook w:val="04A0" w:firstRow="1" w:lastRow="0" w:firstColumn="1" w:lastColumn="0" w:noHBand="0" w:noVBand="1"/>
      </w:tblPr>
      <w:tblGrid>
        <w:gridCol w:w="2074"/>
        <w:gridCol w:w="976"/>
        <w:gridCol w:w="976"/>
        <w:gridCol w:w="977"/>
        <w:gridCol w:w="976"/>
        <w:gridCol w:w="977"/>
        <w:gridCol w:w="976"/>
        <w:gridCol w:w="977"/>
      </w:tblGrid>
      <w:tr w:rsidR="001A6E28" w14:paraId="08F02027" w14:textId="77777777" w:rsidTr="00073D3A">
        <w:tc>
          <w:tcPr>
            <w:tcW w:w="2074"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1F21729D" w14:textId="1D9CA171" w:rsidR="001A6E28" w:rsidRDefault="001A6E28" w:rsidP="000679CE">
            <w:pPr>
              <w:rPr>
                <w:sz w:val="20"/>
                <w:szCs w:val="20"/>
                <w:lang w:val="en-AU"/>
              </w:rPr>
            </w:pPr>
            <w:r>
              <w:rPr>
                <w:color w:val="FFFFFF" w:themeColor="background1"/>
                <w:sz w:val="20"/>
                <w:szCs w:val="20"/>
                <w:lang w:val="en-AU"/>
              </w:rPr>
              <w:t>Thought</w:t>
            </w:r>
          </w:p>
        </w:tc>
        <w:tc>
          <w:tcPr>
            <w:tcW w:w="683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6136A8A1" w14:textId="157148A4" w:rsidR="001A6E28" w:rsidRDefault="001A6E28" w:rsidP="000679CE">
            <w:pPr>
              <w:jc w:val="center"/>
              <w:rPr>
                <w:b/>
                <w:bCs/>
                <w:color w:val="FFFFFF" w:themeColor="background1"/>
                <w:lang w:val="en-AU"/>
              </w:rPr>
            </w:pPr>
            <w:r>
              <w:rPr>
                <w:b/>
                <w:bCs/>
                <w:color w:val="FFFFFF" w:themeColor="background1"/>
                <w:lang w:val="en-AU"/>
              </w:rPr>
              <w:t xml:space="preserve">LIKELIHOOD TO GET VACCINE </w:t>
            </w:r>
          </w:p>
        </w:tc>
      </w:tr>
      <w:tr w:rsidR="004854D1" w14:paraId="5738DF50" w14:textId="77777777" w:rsidTr="001A6E28">
        <w:tc>
          <w:tcPr>
            <w:tcW w:w="2074" w:type="dxa"/>
            <w:vMerge/>
            <w:tcBorders>
              <w:top w:val="single" w:sz="4" w:space="0" w:color="auto"/>
              <w:left w:val="single" w:sz="4" w:space="0" w:color="auto"/>
              <w:bottom w:val="single" w:sz="4" w:space="0" w:color="auto"/>
              <w:right w:val="nil"/>
            </w:tcBorders>
            <w:vAlign w:val="center"/>
            <w:hideMark/>
          </w:tcPr>
          <w:p w14:paraId="7F0E2EB6" w14:textId="77777777" w:rsidR="004854D1" w:rsidRDefault="004854D1" w:rsidP="000679CE">
            <w:pPr>
              <w:rPr>
                <w:sz w:val="20"/>
                <w:szCs w:val="20"/>
                <w:lang w:val="en-AU"/>
              </w:rPr>
            </w:pP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E23054F" w14:textId="0CC82461" w:rsidR="004854D1" w:rsidRDefault="004854D1" w:rsidP="000679CE">
            <w:pPr>
              <w:jc w:val="center"/>
              <w:rPr>
                <w:color w:val="FFFFFF" w:themeColor="background1"/>
                <w:sz w:val="18"/>
                <w:szCs w:val="18"/>
                <w:lang w:val="en-AU"/>
              </w:rPr>
            </w:pPr>
            <w:r>
              <w:rPr>
                <w:color w:val="FFFFFF" w:themeColor="background1"/>
                <w:sz w:val="18"/>
                <w:szCs w:val="18"/>
                <w:lang w:val="en-AU"/>
              </w:rPr>
              <w:t>Definitely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08F9805"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Most Likely</w:t>
            </w:r>
          </w:p>
        </w:tc>
        <w:tc>
          <w:tcPr>
            <w:tcW w:w="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FC7B602"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Likely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B9E3B6D"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Unlikely</w:t>
            </w:r>
          </w:p>
        </w:tc>
        <w:tc>
          <w:tcPr>
            <w:tcW w:w="97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105A9BA1"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Most Unlikely</w:t>
            </w:r>
          </w:p>
        </w:tc>
        <w:tc>
          <w:tcPr>
            <w:tcW w:w="9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F11352B"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Definitely not</w:t>
            </w:r>
          </w:p>
        </w:tc>
        <w:tc>
          <w:tcPr>
            <w:tcW w:w="97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5231AFFA" w14:textId="77777777" w:rsidR="004854D1" w:rsidRDefault="004854D1" w:rsidP="000679CE">
            <w:pPr>
              <w:jc w:val="center"/>
              <w:rPr>
                <w:color w:val="FFFFFF" w:themeColor="background1"/>
                <w:sz w:val="18"/>
                <w:szCs w:val="18"/>
                <w:lang w:val="en-AU"/>
              </w:rPr>
            </w:pPr>
            <w:r>
              <w:rPr>
                <w:color w:val="FFFFFF" w:themeColor="background1"/>
                <w:sz w:val="18"/>
                <w:szCs w:val="18"/>
                <w:lang w:val="en-AU"/>
              </w:rPr>
              <w:t>Unsure</w:t>
            </w:r>
          </w:p>
        </w:tc>
      </w:tr>
      <w:tr w:rsidR="004854D1" w14:paraId="25150883" w14:textId="77777777" w:rsidTr="001A6E28">
        <w:tc>
          <w:tcPr>
            <w:tcW w:w="2074" w:type="dxa"/>
            <w:tcBorders>
              <w:top w:val="single" w:sz="4" w:space="0" w:color="auto"/>
              <w:left w:val="single" w:sz="4" w:space="0" w:color="auto"/>
              <w:bottom w:val="single" w:sz="4" w:space="0" w:color="auto"/>
              <w:right w:val="single" w:sz="4" w:space="0" w:color="auto"/>
            </w:tcBorders>
            <w:vAlign w:val="center"/>
            <w:hideMark/>
          </w:tcPr>
          <w:p w14:paraId="3BDBE391" w14:textId="0555EDF3" w:rsidR="004854D1" w:rsidRDefault="004854D1" w:rsidP="004854D1">
            <w:pPr>
              <w:rPr>
                <w:sz w:val="20"/>
                <w:szCs w:val="20"/>
                <w:lang w:val="en-AU"/>
              </w:rPr>
            </w:pPr>
            <w:r w:rsidRPr="004854D1">
              <w:rPr>
                <w:rFonts w:ascii="Calibri" w:hAnsi="Calibri" w:cs="Calibri"/>
                <w:color w:val="000000"/>
                <w:sz w:val="20"/>
                <w:szCs w:val="20"/>
              </w:rPr>
              <w:t>I am concerned that the vaccine may not be effective against new strains of the virus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613E7" w14:textId="610E2316" w:rsidR="004854D1" w:rsidRPr="004854D1" w:rsidRDefault="004854D1" w:rsidP="004854D1">
            <w:pPr>
              <w:jc w:val="center"/>
              <w:rPr>
                <w:rFonts w:ascii="Calibri" w:hAnsi="Calibri" w:cs="Calibri"/>
                <w:color w:val="000000"/>
              </w:rPr>
            </w:pPr>
            <w:r w:rsidRPr="004854D1">
              <w:rPr>
                <w:rFonts w:ascii="Calibri" w:hAnsi="Calibri" w:cs="Calibri"/>
                <w:color w:val="000000"/>
              </w:rPr>
              <w:t>26%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68A24" w14:textId="5482E890" w:rsidR="004854D1" w:rsidRPr="004854D1" w:rsidRDefault="004854D1" w:rsidP="004854D1">
            <w:pPr>
              <w:jc w:val="center"/>
              <w:rPr>
                <w:lang w:val="en-AU"/>
              </w:rPr>
            </w:pPr>
            <w:r w:rsidRPr="004854D1">
              <w:rPr>
                <w:rFonts w:ascii="Calibri" w:hAnsi="Calibri" w:cs="Calibri"/>
                <w:color w:val="000000"/>
              </w:rPr>
              <w:t>37%</w:t>
            </w:r>
            <w:r w:rsidR="001A6E28">
              <w:rPr>
                <w:rFonts w:ascii="Calibri" w:hAnsi="Calibri" w:cs="Calibri"/>
                <w:color w:val="000000"/>
              </w:rPr>
              <w:t xml:space="preserve"> </w:t>
            </w:r>
            <w:r w:rsidR="001A6E28" w:rsidRPr="001A6E28">
              <w:rPr>
                <w:rFonts w:ascii="Calibri" w:hAnsi="Calibri" w:cs="Calibri"/>
                <w:b/>
                <w:bCs/>
                <w:color w:val="00B0F0"/>
              </w:rPr>
              <w:t>↑</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5F6B" w14:textId="62CFD834" w:rsidR="004854D1" w:rsidRPr="004854D1" w:rsidRDefault="004854D1" w:rsidP="004854D1">
            <w:pPr>
              <w:jc w:val="center"/>
              <w:rPr>
                <w:lang w:val="en-AU"/>
              </w:rPr>
            </w:pPr>
            <w:r w:rsidRPr="004854D1">
              <w:rPr>
                <w:rFonts w:ascii="Calibri" w:hAnsi="Calibri" w:cs="Calibri"/>
                <w:color w:val="000000"/>
              </w:rPr>
              <w:t>24%</w:t>
            </w:r>
            <w:r w:rsidR="001A6E28">
              <w:rPr>
                <w:rFonts w:ascii="Calibri" w:hAnsi="Calibri" w:cs="Calibri"/>
                <w:color w:val="000000"/>
              </w:rPr>
              <w:t xml:space="preserve"> </w:t>
            </w:r>
            <w:r w:rsidR="001A6E28" w:rsidRPr="001A6E28">
              <w:rPr>
                <w:rFonts w:ascii="Calibri" w:hAnsi="Calibri" w:cs="Calibri"/>
                <w:b/>
                <w:bCs/>
                <w:color w:val="FF0000"/>
              </w:rPr>
              <w:t>↓</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F6BA2" w14:textId="68BE8840" w:rsidR="004854D1" w:rsidRPr="004854D1" w:rsidRDefault="004854D1" w:rsidP="004854D1">
            <w:pPr>
              <w:jc w:val="center"/>
              <w:rPr>
                <w:lang w:val="en-AU"/>
              </w:rPr>
            </w:pPr>
            <w:r w:rsidRPr="004854D1">
              <w:rPr>
                <w:rFonts w:ascii="Calibri" w:hAnsi="Calibri" w:cs="Calibri"/>
                <w:color w:val="000000"/>
              </w:rPr>
              <w:t>33%</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0DE92" w14:textId="4F30853E" w:rsidR="004854D1" w:rsidRPr="004854D1" w:rsidRDefault="004854D1" w:rsidP="004854D1">
            <w:pPr>
              <w:jc w:val="center"/>
              <w:rPr>
                <w:lang w:val="en-AU"/>
              </w:rPr>
            </w:pPr>
            <w:r w:rsidRPr="004854D1">
              <w:rPr>
                <w:rFonts w:ascii="Calibri" w:hAnsi="Calibri" w:cs="Calibri"/>
                <w:color w:val="000000"/>
              </w:rPr>
              <w:t>51</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00B0F0"/>
              </w:rPr>
              <w:t>↑</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77422" w14:textId="2BFC0DB2" w:rsidR="004854D1" w:rsidRPr="004854D1" w:rsidRDefault="004854D1" w:rsidP="004854D1">
            <w:pPr>
              <w:jc w:val="center"/>
              <w:rPr>
                <w:lang w:val="en-AU"/>
              </w:rPr>
            </w:pPr>
            <w:r w:rsidRPr="004854D1">
              <w:rPr>
                <w:rFonts w:ascii="Calibri" w:hAnsi="Calibri" w:cs="Calibri"/>
                <w:color w:val="000000"/>
              </w:rPr>
              <w:t>25%</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F282C" w14:textId="786DA3EF" w:rsidR="004854D1" w:rsidRPr="004854D1" w:rsidRDefault="004854D1" w:rsidP="004854D1">
            <w:pPr>
              <w:jc w:val="center"/>
              <w:rPr>
                <w:lang w:val="en-AU"/>
              </w:rPr>
            </w:pPr>
            <w:r w:rsidRPr="004854D1">
              <w:rPr>
                <w:rFonts w:ascii="Calibri" w:hAnsi="Calibri" w:cs="Calibri"/>
                <w:color w:val="000000"/>
              </w:rPr>
              <w:t>35</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00B0F0"/>
              </w:rPr>
              <w:t>↑</w:t>
            </w:r>
          </w:p>
        </w:tc>
      </w:tr>
    </w:tbl>
    <w:p w14:paraId="621F39F3" w14:textId="4FD372C1" w:rsidR="004854D1" w:rsidRDefault="004854D1" w:rsidP="0071130E">
      <w:pPr>
        <w:spacing w:after="0"/>
        <w:rPr>
          <w:lang w:val="en-AU"/>
        </w:rPr>
      </w:pPr>
    </w:p>
    <w:tbl>
      <w:tblPr>
        <w:tblStyle w:val="TableGrid1"/>
        <w:tblW w:w="8909" w:type="dxa"/>
        <w:tblInd w:w="425" w:type="dxa"/>
        <w:tblLook w:val="04A0" w:firstRow="1" w:lastRow="0" w:firstColumn="1" w:lastColumn="0" w:noHBand="0" w:noVBand="1"/>
      </w:tblPr>
      <w:tblGrid>
        <w:gridCol w:w="1980"/>
        <w:gridCol w:w="833"/>
        <w:gridCol w:w="851"/>
        <w:gridCol w:w="835"/>
        <w:gridCol w:w="869"/>
        <w:gridCol w:w="869"/>
        <w:gridCol w:w="1000"/>
        <w:gridCol w:w="821"/>
        <w:gridCol w:w="851"/>
      </w:tblGrid>
      <w:tr w:rsidR="004A3B57" w:rsidRPr="002A1D20" w14:paraId="6525E06B" w14:textId="77777777" w:rsidTr="004A3B57">
        <w:tc>
          <w:tcPr>
            <w:tcW w:w="1980" w:type="dxa"/>
            <w:vMerge w:val="restart"/>
            <w:tcBorders>
              <w:right w:val="single" w:sz="4" w:space="0" w:color="FFFFFF" w:themeColor="background1"/>
            </w:tcBorders>
            <w:shd w:val="clear" w:color="auto" w:fill="4F81BD" w:themeFill="accent1"/>
            <w:vAlign w:val="center"/>
          </w:tcPr>
          <w:p w14:paraId="022F3C4D" w14:textId="77777777" w:rsidR="004A3B57" w:rsidRPr="002A1D20" w:rsidRDefault="004A3B57" w:rsidP="000679CE">
            <w:pPr>
              <w:rPr>
                <w:sz w:val="20"/>
                <w:szCs w:val="20"/>
                <w:lang w:val="en-AU"/>
              </w:rPr>
            </w:pPr>
            <w:r w:rsidRPr="002A1D20">
              <w:rPr>
                <w:color w:val="FFFFFF" w:themeColor="background1"/>
                <w:lang w:val="en-AU"/>
              </w:rPr>
              <w:t>Thought</w:t>
            </w:r>
          </w:p>
        </w:tc>
        <w:tc>
          <w:tcPr>
            <w:tcW w:w="6929" w:type="dxa"/>
            <w:gridSpan w:val="8"/>
            <w:tcBorders>
              <w:left w:val="single" w:sz="4" w:space="0" w:color="FFFFFF" w:themeColor="background1"/>
              <w:bottom w:val="single" w:sz="4" w:space="0" w:color="FFFFFF" w:themeColor="background1"/>
            </w:tcBorders>
            <w:shd w:val="clear" w:color="auto" w:fill="4F81BD" w:themeFill="accent1"/>
          </w:tcPr>
          <w:p w14:paraId="6929015B" w14:textId="77777777" w:rsidR="004A3B57" w:rsidRPr="002A1D20" w:rsidRDefault="004A3B57" w:rsidP="000679CE">
            <w:pPr>
              <w:jc w:val="center"/>
              <w:rPr>
                <w:b/>
                <w:bCs/>
                <w:lang w:val="en-AU"/>
              </w:rPr>
            </w:pPr>
            <w:r w:rsidRPr="004A3B57">
              <w:rPr>
                <w:b/>
                <w:bCs/>
                <w:color w:val="FFFFFF" w:themeColor="background1"/>
                <w:lang w:val="en-AU"/>
              </w:rPr>
              <w:t>AGE GROUP</w:t>
            </w:r>
          </w:p>
        </w:tc>
      </w:tr>
      <w:tr w:rsidR="004A3B57" w:rsidRPr="002A1D20" w14:paraId="1DEE8879" w14:textId="77777777" w:rsidTr="004A3B57">
        <w:tc>
          <w:tcPr>
            <w:tcW w:w="1980" w:type="dxa"/>
            <w:vMerge/>
            <w:tcBorders>
              <w:bottom w:val="single" w:sz="4" w:space="0" w:color="auto"/>
              <w:right w:val="nil"/>
            </w:tcBorders>
            <w:shd w:val="clear" w:color="auto" w:fill="4F81BD" w:themeFill="accent1"/>
          </w:tcPr>
          <w:p w14:paraId="791F49FA" w14:textId="77777777" w:rsidR="004A3B57" w:rsidRPr="002A1D20" w:rsidRDefault="004A3B57" w:rsidP="000679CE">
            <w:pPr>
              <w:rPr>
                <w:color w:val="FFFFFF" w:themeColor="background1"/>
                <w:sz w:val="20"/>
                <w:szCs w:val="20"/>
                <w:lang w:val="en-AU"/>
              </w:rPr>
            </w:pPr>
          </w:p>
        </w:tc>
        <w:tc>
          <w:tcPr>
            <w:tcW w:w="833" w:type="dxa"/>
            <w:tcBorders>
              <w:top w:val="single" w:sz="4" w:space="0" w:color="FFFFFF" w:themeColor="background1"/>
              <w:left w:val="nil"/>
              <w:bottom w:val="single" w:sz="4" w:space="0" w:color="auto"/>
              <w:right w:val="single" w:sz="4" w:space="0" w:color="FFFFFF" w:themeColor="background1"/>
            </w:tcBorders>
            <w:shd w:val="clear" w:color="auto" w:fill="4F81BD" w:themeFill="accent1"/>
            <w:vAlign w:val="center"/>
          </w:tcPr>
          <w:p w14:paraId="4065E53F" w14:textId="2F52DB2D" w:rsidR="004A3B57" w:rsidRPr="002A1D20" w:rsidRDefault="002F3680" w:rsidP="000679CE">
            <w:pPr>
              <w:jc w:val="center"/>
              <w:rPr>
                <w:color w:val="FFFFFF" w:themeColor="background1"/>
                <w:sz w:val="18"/>
                <w:szCs w:val="18"/>
                <w:lang w:val="en-AU"/>
              </w:rPr>
            </w:pPr>
            <w:r>
              <w:rPr>
                <w:color w:val="FFFFFF" w:themeColor="background1"/>
                <w:sz w:val="18"/>
                <w:szCs w:val="18"/>
                <w:lang w:val="en-AU"/>
              </w:rPr>
              <w:t>16-17</w:t>
            </w:r>
            <w:r w:rsidR="004A3B57">
              <w:rPr>
                <w:color w:val="FFFFFF" w:themeColor="background1"/>
                <w:sz w:val="18"/>
                <w:szCs w:val="18"/>
                <w:lang w:val="en-AU"/>
              </w:rPr>
              <w:t xml:space="preserve">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0186B3E"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18-24 years</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3D6FCB1"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25-34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9A903F7"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35-44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40A099F"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45-54 years</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020125F"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55-64 years</w:t>
            </w:r>
          </w:p>
        </w:tc>
        <w:tc>
          <w:tcPr>
            <w:tcW w:w="821" w:type="dxa"/>
            <w:tcBorders>
              <w:top w:val="single" w:sz="4" w:space="0" w:color="FFFFFF" w:themeColor="background1"/>
              <w:left w:val="single" w:sz="4" w:space="0" w:color="FFFFFF" w:themeColor="background1"/>
              <w:bottom w:val="single" w:sz="4" w:space="0" w:color="auto"/>
              <w:right w:val="nil"/>
            </w:tcBorders>
            <w:shd w:val="clear" w:color="auto" w:fill="4F81BD" w:themeFill="accent1"/>
          </w:tcPr>
          <w:p w14:paraId="296D98DC"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65-74 years</w:t>
            </w:r>
          </w:p>
        </w:tc>
        <w:tc>
          <w:tcPr>
            <w:tcW w:w="851" w:type="dxa"/>
            <w:tcBorders>
              <w:top w:val="single" w:sz="4" w:space="0" w:color="FFFFFF" w:themeColor="background1"/>
              <w:left w:val="nil"/>
              <w:bottom w:val="single" w:sz="4" w:space="0" w:color="auto"/>
            </w:tcBorders>
            <w:shd w:val="clear" w:color="auto" w:fill="4F81BD" w:themeFill="accent1"/>
            <w:vAlign w:val="center"/>
          </w:tcPr>
          <w:p w14:paraId="6C8DFB4C" w14:textId="77777777" w:rsidR="004A3B57" w:rsidRPr="002A1D20" w:rsidRDefault="004A3B57" w:rsidP="000679CE">
            <w:pPr>
              <w:jc w:val="center"/>
              <w:rPr>
                <w:color w:val="FFFFFF" w:themeColor="background1"/>
                <w:sz w:val="18"/>
                <w:szCs w:val="18"/>
                <w:lang w:val="en-AU"/>
              </w:rPr>
            </w:pPr>
            <w:r>
              <w:rPr>
                <w:color w:val="FFFFFF" w:themeColor="background1"/>
                <w:sz w:val="18"/>
                <w:szCs w:val="18"/>
                <w:lang w:val="en-AU"/>
              </w:rPr>
              <w:t>75 years or over</w:t>
            </w:r>
          </w:p>
        </w:tc>
      </w:tr>
      <w:tr w:rsidR="004A3B57" w:rsidRPr="002A1D20" w14:paraId="30A5E33B" w14:textId="77777777" w:rsidTr="004A3B57">
        <w:tc>
          <w:tcPr>
            <w:tcW w:w="1980" w:type="dxa"/>
            <w:tcBorders>
              <w:top w:val="single" w:sz="4" w:space="0" w:color="auto"/>
              <w:left w:val="single" w:sz="4" w:space="0" w:color="auto"/>
              <w:bottom w:val="single" w:sz="4" w:space="0" w:color="auto"/>
              <w:right w:val="single" w:sz="4" w:space="0" w:color="auto"/>
            </w:tcBorders>
            <w:vAlign w:val="center"/>
          </w:tcPr>
          <w:p w14:paraId="0762E173" w14:textId="0C7FA0A4" w:rsidR="004A3B57" w:rsidRPr="002A1D20" w:rsidRDefault="004A3B57" w:rsidP="004A3B57">
            <w:pPr>
              <w:rPr>
                <w:sz w:val="20"/>
                <w:szCs w:val="20"/>
                <w:lang w:val="en-AU"/>
              </w:rPr>
            </w:pPr>
            <w:r w:rsidRPr="004854D1">
              <w:rPr>
                <w:rFonts w:ascii="Calibri" w:hAnsi="Calibri" w:cs="Calibri"/>
                <w:color w:val="000000"/>
                <w:sz w:val="20"/>
                <w:szCs w:val="20"/>
              </w:rPr>
              <w:t>I am concerned that the vaccine may not be effective against new strains of the virus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76FA67B" w14:textId="059C6FDB" w:rsidR="004A3B57" w:rsidRPr="004A3B57" w:rsidRDefault="004A3B57" w:rsidP="004A3B57">
            <w:pPr>
              <w:jc w:val="center"/>
              <w:rPr>
                <w:lang w:val="en-AU"/>
              </w:rPr>
            </w:pPr>
            <w:r w:rsidRPr="004A3B57">
              <w:rPr>
                <w:rFonts w:ascii="Calibri" w:hAnsi="Calibri" w:cs="Calibri"/>
                <w:color w:val="00000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52B53F" w14:textId="173A6C35" w:rsidR="004A3B57" w:rsidRPr="004A3B57" w:rsidRDefault="004A3B57" w:rsidP="004A3B57">
            <w:pPr>
              <w:jc w:val="center"/>
              <w:rPr>
                <w:lang w:val="en-AU"/>
              </w:rPr>
            </w:pPr>
            <w:r w:rsidRPr="004A3B57">
              <w:rPr>
                <w:rFonts w:ascii="Calibri" w:hAnsi="Calibri" w:cs="Calibri"/>
                <w:color w:val="000000"/>
              </w:rPr>
              <w:t>19</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FF000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CFFEF68" w14:textId="77137D6F" w:rsidR="004A3B57" w:rsidRPr="004A3B57" w:rsidRDefault="004A3B57" w:rsidP="004A3B57">
            <w:pPr>
              <w:jc w:val="center"/>
              <w:rPr>
                <w:lang w:val="en-AU"/>
              </w:rPr>
            </w:pPr>
            <w:r w:rsidRPr="004A3B57">
              <w:rPr>
                <w:rFonts w:ascii="Calibri" w:hAnsi="Calibri" w:cs="Calibri"/>
                <w:color w:val="00000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1902120" w14:textId="7D22C768" w:rsidR="004A3B57" w:rsidRPr="004A3B57" w:rsidRDefault="004A3B57" w:rsidP="004A3B57">
            <w:pPr>
              <w:jc w:val="center"/>
              <w:rPr>
                <w:lang w:val="en-AU"/>
              </w:rPr>
            </w:pPr>
            <w:r w:rsidRPr="004A3B57">
              <w:rPr>
                <w:rFonts w:ascii="Calibri" w:hAnsi="Calibri" w:cs="Calibri"/>
                <w:color w:val="000000"/>
              </w:rPr>
              <w:t>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153B93E" w14:textId="55251E58" w:rsidR="004A3B57" w:rsidRPr="004A3B57" w:rsidRDefault="004A3B57" w:rsidP="004A3B57">
            <w:pPr>
              <w:jc w:val="center"/>
              <w:rPr>
                <w:lang w:val="en-AU"/>
              </w:rPr>
            </w:pPr>
            <w:r w:rsidRPr="004A3B57">
              <w:rPr>
                <w:rFonts w:ascii="Calibri" w:hAnsi="Calibri" w:cs="Calibri"/>
                <w:color w:val="000000"/>
              </w:rPr>
              <w:t>35</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00B0F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3F659AA" w14:textId="751EFFE9" w:rsidR="004A3B57" w:rsidRPr="004A3B57" w:rsidRDefault="004A3B57" w:rsidP="004A3B57">
            <w:pPr>
              <w:jc w:val="center"/>
              <w:rPr>
                <w:lang w:val="en-AU"/>
              </w:rPr>
            </w:pPr>
            <w:r w:rsidRPr="004A3B57">
              <w:rPr>
                <w:rFonts w:ascii="Calibri" w:hAnsi="Calibri" w:cs="Calibri"/>
                <w:color w:val="000000"/>
              </w:rPr>
              <w:t>38</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00B0F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CDA95F0" w14:textId="7422F6C6" w:rsidR="004A3B57" w:rsidRPr="004A3B57" w:rsidRDefault="004A3B57" w:rsidP="004A3B57">
            <w:pPr>
              <w:jc w:val="center"/>
              <w:rPr>
                <w:rFonts w:ascii="Calibri" w:hAnsi="Calibri" w:cs="Calibri"/>
                <w:color w:val="000000"/>
              </w:rPr>
            </w:pPr>
            <w:r w:rsidRPr="004A3B57">
              <w:rPr>
                <w:rFonts w:ascii="Calibri" w:hAnsi="Calibri" w:cs="Calibri"/>
                <w:color w:val="00000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B70775" w14:textId="7FABEF37" w:rsidR="004A3B57" w:rsidRPr="004A3B57" w:rsidRDefault="004A3B57" w:rsidP="004A3B57">
            <w:pPr>
              <w:jc w:val="center"/>
              <w:rPr>
                <w:lang w:val="en-AU"/>
              </w:rPr>
            </w:pPr>
            <w:r w:rsidRPr="004A3B57">
              <w:rPr>
                <w:rFonts w:ascii="Calibri" w:hAnsi="Calibri" w:cs="Calibri"/>
                <w:color w:val="000000"/>
              </w:rPr>
              <w:t>22</w:t>
            </w:r>
            <w:r w:rsidR="001A6E28" w:rsidRPr="004854D1">
              <w:rPr>
                <w:rFonts w:ascii="Calibri" w:hAnsi="Calibri" w:cs="Calibri"/>
                <w:color w:val="000000"/>
              </w:rPr>
              <w:t>%</w:t>
            </w:r>
            <w:r w:rsidR="001A6E28">
              <w:rPr>
                <w:rFonts w:ascii="Calibri" w:hAnsi="Calibri" w:cs="Calibri"/>
                <w:color w:val="000000"/>
              </w:rPr>
              <w:t xml:space="preserve"> </w:t>
            </w:r>
            <w:r w:rsidR="001A6E28" w:rsidRPr="001A6E28">
              <w:rPr>
                <w:rFonts w:ascii="Calibri" w:hAnsi="Calibri" w:cs="Calibri"/>
                <w:b/>
                <w:bCs/>
                <w:color w:val="FF0000"/>
              </w:rPr>
              <w:t>↓</w:t>
            </w:r>
          </w:p>
        </w:tc>
      </w:tr>
    </w:tbl>
    <w:p w14:paraId="7DE62BE7" w14:textId="77777777" w:rsidR="004A3B57" w:rsidRDefault="004A3B57" w:rsidP="0071130E">
      <w:pPr>
        <w:spacing w:after="0"/>
        <w:rPr>
          <w:lang w:val="en-AU"/>
        </w:rPr>
      </w:pPr>
    </w:p>
    <w:p w14:paraId="019A2D3E" w14:textId="220D0237" w:rsidR="0071130E" w:rsidRDefault="004854D1" w:rsidP="0071130E">
      <w:pPr>
        <w:spacing w:after="0"/>
        <w:jc w:val="center"/>
        <w:rPr>
          <w:lang w:val="en-AU"/>
        </w:rPr>
      </w:pPr>
      <w:r>
        <w:rPr>
          <w:noProof/>
          <w:lang w:val="en-AU"/>
        </w:rPr>
        <w:lastRenderedPageBreak/>
        <w:drawing>
          <wp:inline distT="0" distB="0" distL="0" distR="0" wp14:anchorId="21AE2DED" wp14:editId="445F9612">
            <wp:extent cx="5474970" cy="72917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7291705"/>
                    </a:xfrm>
                    <a:prstGeom prst="rect">
                      <a:avLst/>
                    </a:prstGeom>
                    <a:noFill/>
                  </pic:spPr>
                </pic:pic>
              </a:graphicData>
            </a:graphic>
          </wp:inline>
        </w:drawing>
      </w:r>
    </w:p>
    <w:p w14:paraId="0F861E1D" w14:textId="77777777" w:rsidR="001472C1" w:rsidRDefault="001472C1" w:rsidP="0071130E">
      <w:pPr>
        <w:rPr>
          <w:lang w:val="en-AU"/>
        </w:rPr>
      </w:pPr>
    </w:p>
    <w:p w14:paraId="72A3B1D8" w14:textId="60774DEE" w:rsidR="0071130E" w:rsidRDefault="0071130E" w:rsidP="0071130E">
      <w:pPr>
        <w:spacing w:after="0"/>
        <w:rPr>
          <w:lang w:val="en-AU"/>
        </w:rPr>
      </w:pPr>
      <w:r>
        <w:rPr>
          <w:lang w:val="en-AU"/>
        </w:rPr>
        <w:t xml:space="preserve">By ethnicity, and compared with the </w:t>
      </w:r>
      <w:r w:rsidR="00A3690F">
        <w:rPr>
          <w:lang w:val="en-AU"/>
        </w:rPr>
        <w:t>June</w:t>
      </w:r>
      <w:r>
        <w:rPr>
          <w:lang w:val="en-AU"/>
        </w:rPr>
        <w:t xml:space="preserve"> results:</w:t>
      </w:r>
    </w:p>
    <w:p w14:paraId="0CEA8DA1" w14:textId="2C09E87E" w:rsidR="0071130E" w:rsidRDefault="0071130E" w:rsidP="005D2FF7">
      <w:pPr>
        <w:pStyle w:val="ListParagraph"/>
        <w:numPr>
          <w:ilvl w:val="0"/>
          <w:numId w:val="19"/>
        </w:numPr>
        <w:spacing w:after="0"/>
        <w:rPr>
          <w:lang w:val="en-AU"/>
        </w:rPr>
      </w:pPr>
      <w:r w:rsidRPr="002D3780">
        <w:rPr>
          <w:lang w:val="en-AU"/>
        </w:rPr>
        <w:t xml:space="preserve">Māori who have not yet been vaccinated </w:t>
      </w:r>
      <w:r w:rsidR="00E923AE">
        <w:rPr>
          <w:lang w:val="en-AU"/>
        </w:rPr>
        <w:t xml:space="preserve">continued to be </w:t>
      </w:r>
      <w:r w:rsidRPr="002D3780">
        <w:rPr>
          <w:lang w:val="en-AU"/>
        </w:rPr>
        <w:t xml:space="preserve">concerned about </w:t>
      </w:r>
      <w:r>
        <w:rPr>
          <w:lang w:val="en-AU"/>
        </w:rPr>
        <w:t>side effects and how the side effects might affect them</w:t>
      </w:r>
      <w:r w:rsidR="00E923AE">
        <w:rPr>
          <w:lang w:val="en-AU"/>
        </w:rPr>
        <w:t>, although this concern is at a lower level than in June 2021</w:t>
      </w:r>
      <w:r>
        <w:rPr>
          <w:lang w:val="en-AU"/>
        </w:rPr>
        <w:t>.</w:t>
      </w:r>
      <w:r w:rsidR="001472C1">
        <w:rPr>
          <w:lang w:val="en-AU"/>
        </w:rPr>
        <w:t xml:space="preserve">  Effectiveness, especially effectiveness among new strains, is a key concern for Māori.</w:t>
      </w:r>
    </w:p>
    <w:p w14:paraId="4C53EC8D" w14:textId="54887613" w:rsidR="001472C1" w:rsidRDefault="001472C1">
      <w:pPr>
        <w:rPr>
          <w:lang w:val="en-AU"/>
        </w:rPr>
      </w:pPr>
      <w:r>
        <w:rPr>
          <w:lang w:val="en-AU"/>
        </w:rPr>
        <w:br w:type="page"/>
      </w:r>
    </w:p>
    <w:p w14:paraId="698ABB6D" w14:textId="77777777" w:rsidR="00006AA8" w:rsidRDefault="00006AA8" w:rsidP="00006AA8">
      <w:pPr>
        <w:spacing w:after="0"/>
        <w:rPr>
          <w:lang w:val="en-AU"/>
        </w:rPr>
      </w:pPr>
    </w:p>
    <w:p w14:paraId="0A45257C" w14:textId="5E6E2537" w:rsidR="00006AA8" w:rsidRDefault="00006AA8" w:rsidP="00006AA8">
      <w:pPr>
        <w:spacing w:after="0"/>
        <w:rPr>
          <w:b/>
          <w:bCs/>
          <w:lang w:val="en-AU"/>
        </w:rPr>
      </w:pPr>
      <w:r>
        <w:rPr>
          <w:b/>
          <w:bCs/>
          <w:lang w:val="en-AU"/>
        </w:rPr>
        <w:t>Shown below are the top 8 concerns for Māori and Pasifika respondents.</w:t>
      </w:r>
    </w:p>
    <w:p w14:paraId="1226898D" w14:textId="77777777" w:rsidR="00E923AE" w:rsidRDefault="00E923AE" w:rsidP="00E923AE">
      <w:pPr>
        <w:spacing w:after="0"/>
        <w:rPr>
          <w:lang w:val="en-AU"/>
        </w:rPr>
      </w:pPr>
    </w:p>
    <w:tbl>
      <w:tblPr>
        <w:tblStyle w:val="TableGrid"/>
        <w:tblW w:w="8646" w:type="dxa"/>
        <w:tblInd w:w="421" w:type="dxa"/>
        <w:tblLook w:val="04A0" w:firstRow="1" w:lastRow="0" w:firstColumn="1" w:lastColumn="0" w:noHBand="0" w:noVBand="1"/>
      </w:tblPr>
      <w:tblGrid>
        <w:gridCol w:w="2977"/>
        <w:gridCol w:w="1417"/>
        <w:gridCol w:w="1417"/>
        <w:gridCol w:w="1418"/>
        <w:gridCol w:w="1417"/>
      </w:tblGrid>
      <w:tr w:rsidR="00E923AE" w:rsidRPr="007A4319" w14:paraId="7788CD07" w14:textId="77777777" w:rsidTr="001472C1">
        <w:tc>
          <w:tcPr>
            <w:tcW w:w="2977"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14:paraId="09796597" w14:textId="323F7721" w:rsidR="00E923AE" w:rsidRPr="007A4319" w:rsidRDefault="00E923AE" w:rsidP="000679CE">
            <w:pPr>
              <w:rPr>
                <w:b/>
                <w:bCs/>
                <w:color w:val="FFFFFF" w:themeColor="background1"/>
                <w:lang w:val="en-AU"/>
              </w:rPr>
            </w:pPr>
            <w:r>
              <w:rPr>
                <w:b/>
                <w:bCs/>
                <w:color w:val="FFFFFF" w:themeColor="background1"/>
                <w:lang w:val="en-AU"/>
              </w:rPr>
              <w:t>Māori</w:t>
            </w:r>
            <w:r w:rsidRPr="007A4319">
              <w:rPr>
                <w:b/>
                <w:bCs/>
                <w:color w:val="FFFFFF" w:themeColor="background1"/>
                <w:lang w:val="en-AU"/>
              </w:rPr>
              <w:t>:</w:t>
            </w:r>
          </w:p>
          <w:p w14:paraId="113B1AB0" w14:textId="77777777" w:rsidR="00E923AE" w:rsidRPr="007A4319" w:rsidRDefault="00E923AE" w:rsidP="000679CE">
            <w:pPr>
              <w:rPr>
                <w:b/>
                <w:bCs/>
                <w:color w:val="FFFFFF" w:themeColor="background1"/>
                <w:lang w:val="en-AU"/>
              </w:rPr>
            </w:pPr>
            <w:r>
              <w:rPr>
                <w:b/>
                <w:bCs/>
                <w:color w:val="FFFFFF" w:themeColor="background1"/>
                <w:lang w:val="en-AU"/>
              </w:rPr>
              <w:t>Thoughts</w:t>
            </w:r>
            <w:r w:rsidRPr="007A4319">
              <w:rPr>
                <w:b/>
                <w:bCs/>
                <w:color w:val="FFFFFF" w:themeColor="background1"/>
                <w:lang w:val="en-AU"/>
              </w:rPr>
              <w:t>?</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37B9AB2" w14:textId="77777777" w:rsidR="00E923AE" w:rsidRPr="007A4319" w:rsidRDefault="00E923AE" w:rsidP="000679CE">
            <w:pPr>
              <w:jc w:val="center"/>
              <w:rPr>
                <w:b/>
                <w:bCs/>
                <w:color w:val="FFFFFF" w:themeColor="background1"/>
                <w:lang w:val="en-AU"/>
              </w:rPr>
            </w:pPr>
            <w:r w:rsidRPr="007A4319">
              <w:rPr>
                <w:b/>
                <w:bCs/>
                <w:color w:val="FFFFFF" w:themeColor="background1"/>
                <w:lang w:val="en-AU"/>
              </w:rPr>
              <w:t>May 2021</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7EA6073" w14:textId="77777777" w:rsidR="00E923AE" w:rsidRPr="007A4319" w:rsidRDefault="00E923AE" w:rsidP="000679CE">
            <w:pPr>
              <w:jc w:val="center"/>
              <w:rPr>
                <w:b/>
                <w:bCs/>
                <w:color w:val="FFFFFF" w:themeColor="background1"/>
                <w:lang w:val="en-AU"/>
              </w:rPr>
            </w:pPr>
            <w:r w:rsidRPr="007A4319">
              <w:rPr>
                <w:b/>
                <w:bCs/>
                <w:color w:val="FFFFFF" w:themeColor="background1"/>
                <w:lang w:val="en-AU"/>
              </w:rPr>
              <w:t>June 2021</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583080C" w14:textId="77777777" w:rsidR="00E923AE" w:rsidRPr="007A4319" w:rsidRDefault="00E923AE" w:rsidP="000679CE">
            <w:pPr>
              <w:jc w:val="center"/>
              <w:rPr>
                <w:b/>
                <w:bCs/>
                <w:color w:val="FFFFFF" w:themeColor="background1"/>
                <w:lang w:val="en-AU"/>
              </w:rPr>
            </w:pPr>
            <w:r>
              <w:rPr>
                <w:b/>
                <w:bCs/>
                <w:color w:val="FFFFFF" w:themeColor="background1"/>
                <w:lang w:val="en-AU"/>
              </w:rPr>
              <w:t>July 2021</w:t>
            </w:r>
          </w:p>
        </w:tc>
        <w:tc>
          <w:tcPr>
            <w:tcW w:w="1417"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1ED8A042" w14:textId="77777777" w:rsidR="00E923AE" w:rsidRPr="007A4319" w:rsidRDefault="00E923AE" w:rsidP="000679CE">
            <w:pPr>
              <w:jc w:val="center"/>
              <w:rPr>
                <w:b/>
                <w:bCs/>
                <w:color w:val="FFFFFF" w:themeColor="background1"/>
                <w:lang w:val="en-AU"/>
              </w:rPr>
            </w:pPr>
            <w:r w:rsidRPr="007A4319">
              <w:rPr>
                <w:b/>
                <w:bCs/>
                <w:color w:val="FFFFFF" w:themeColor="background1"/>
                <w:lang w:val="en-AU"/>
              </w:rPr>
              <w:t>Change</w:t>
            </w:r>
          </w:p>
        </w:tc>
      </w:tr>
      <w:tr w:rsidR="001472C1" w14:paraId="4560B552"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BDFE9C" w14:textId="77777777" w:rsidR="001472C1" w:rsidRPr="007A4319" w:rsidRDefault="001472C1" w:rsidP="001472C1">
            <w:pPr>
              <w:rPr>
                <w:sz w:val="20"/>
                <w:szCs w:val="20"/>
                <w:lang w:val="en-AU"/>
              </w:rPr>
            </w:pPr>
            <w:r>
              <w:rPr>
                <w:rFonts w:ascii="Calibri" w:hAnsi="Calibri" w:cs="Calibri"/>
                <w:color w:val="000000"/>
                <w:sz w:val="20"/>
                <w:szCs w:val="20"/>
              </w:rPr>
              <w:t>I worry there will be unknown side effects</w:t>
            </w:r>
          </w:p>
        </w:tc>
        <w:tc>
          <w:tcPr>
            <w:tcW w:w="1417" w:type="dxa"/>
            <w:tcBorders>
              <w:top w:val="single" w:sz="4" w:space="0" w:color="auto"/>
              <w:left w:val="nil"/>
              <w:bottom w:val="single" w:sz="4" w:space="0" w:color="auto"/>
              <w:right w:val="single" w:sz="4" w:space="0" w:color="auto"/>
            </w:tcBorders>
            <w:shd w:val="clear" w:color="auto" w:fill="auto"/>
            <w:vAlign w:val="center"/>
          </w:tcPr>
          <w:p w14:paraId="3EDD781F" w14:textId="0B915790"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5601BF" w14:textId="5AF3D4DC" w:rsidR="001472C1" w:rsidRDefault="001472C1" w:rsidP="001472C1">
            <w:pPr>
              <w:jc w:val="center"/>
              <w:rPr>
                <w:lang w:val="en-AU"/>
              </w:rPr>
            </w:pPr>
            <w:r>
              <w:rPr>
                <w:rFonts w:ascii="Calibri" w:hAnsi="Calibri" w:cs="Calibri"/>
                <w:color w:val="000000"/>
                <w:sz w:val="20"/>
                <w:szCs w:val="20"/>
              </w:rPr>
              <w:t>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8DD6F9" w14:textId="6411C5BF" w:rsidR="001472C1" w:rsidRDefault="001472C1" w:rsidP="001472C1">
            <w:pPr>
              <w:jc w:val="center"/>
              <w:rPr>
                <w:lang w:val="en-AU"/>
              </w:rPr>
            </w:pPr>
            <w:r>
              <w:rPr>
                <w:rFonts w:ascii="Calibri" w:hAnsi="Calibri" w:cs="Calibri"/>
                <w:color w:val="000000"/>
                <w:sz w:val="20"/>
                <w:szCs w:val="20"/>
              </w:rPr>
              <w:t>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7CFF73" w14:textId="50133B9E" w:rsidR="001472C1" w:rsidRPr="008E7C07" w:rsidRDefault="001472C1" w:rsidP="001472C1">
            <w:pPr>
              <w:jc w:val="center"/>
              <w:rPr>
                <w:b/>
                <w:bCs/>
                <w:lang w:val="en-AU"/>
              </w:rPr>
            </w:pPr>
            <w:r>
              <w:rPr>
                <w:rFonts w:ascii="Calibri" w:hAnsi="Calibri" w:cs="Calibri"/>
                <w:color w:val="000000"/>
                <w:sz w:val="20"/>
                <w:szCs w:val="20"/>
              </w:rPr>
              <w:t>-16%</w:t>
            </w:r>
          </w:p>
        </w:tc>
      </w:tr>
      <w:tr w:rsidR="001472C1" w14:paraId="31190DCC"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2E8991" w14:textId="77777777" w:rsidR="001472C1" w:rsidRPr="007A4319" w:rsidRDefault="001472C1" w:rsidP="001472C1">
            <w:pPr>
              <w:rPr>
                <w:sz w:val="20"/>
                <w:szCs w:val="20"/>
                <w:lang w:val="en-AU"/>
              </w:rPr>
            </w:pPr>
            <w:r>
              <w:rPr>
                <w:rFonts w:ascii="Calibri" w:hAnsi="Calibri" w:cs="Calibri"/>
                <w:color w:val="000000"/>
                <w:sz w:val="20"/>
                <w:szCs w:val="20"/>
              </w:rPr>
              <w:t>I worry how the side effects may affect me</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605B9D" w14:textId="79105F36"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A76B01" w14:textId="15072107" w:rsidR="001472C1" w:rsidRDefault="001472C1" w:rsidP="001472C1">
            <w:pPr>
              <w:jc w:val="center"/>
              <w:rPr>
                <w:lang w:val="en-AU"/>
              </w:rPr>
            </w:pPr>
            <w:r>
              <w:rPr>
                <w:rFonts w:ascii="Calibri" w:hAnsi="Calibri" w:cs="Calibri"/>
                <w:color w:val="000000"/>
                <w:sz w:val="20"/>
                <w:szCs w:val="20"/>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C0DE75" w14:textId="5DE4219A" w:rsidR="001472C1" w:rsidRDefault="001472C1" w:rsidP="001472C1">
            <w:pPr>
              <w:jc w:val="center"/>
              <w:rPr>
                <w:lang w:val="en-AU"/>
              </w:rPr>
            </w:pPr>
            <w:r>
              <w:rPr>
                <w:rFonts w:ascii="Calibri" w:hAnsi="Calibri" w:cs="Calibri"/>
                <w:color w:val="000000"/>
                <w:sz w:val="20"/>
                <w:szCs w:val="20"/>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22E0DC" w14:textId="0F48998D" w:rsidR="001472C1" w:rsidRPr="008E7C07" w:rsidRDefault="001472C1" w:rsidP="001472C1">
            <w:pPr>
              <w:jc w:val="center"/>
              <w:rPr>
                <w:b/>
                <w:bCs/>
                <w:lang w:val="en-AU"/>
              </w:rPr>
            </w:pPr>
            <w:r>
              <w:rPr>
                <w:rFonts w:ascii="Calibri" w:hAnsi="Calibri" w:cs="Calibri"/>
                <w:color w:val="000000"/>
                <w:sz w:val="20"/>
                <w:szCs w:val="20"/>
              </w:rPr>
              <w:t>-19%</w:t>
            </w:r>
          </w:p>
        </w:tc>
      </w:tr>
      <w:tr w:rsidR="001472C1" w14:paraId="771CD6CC"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98B65C" w14:textId="77777777" w:rsidR="001472C1" w:rsidRPr="007A4319" w:rsidRDefault="001472C1" w:rsidP="001472C1">
            <w:pPr>
              <w:rPr>
                <w:sz w:val="20"/>
                <w:szCs w:val="20"/>
                <w:lang w:val="en-AU"/>
              </w:rPr>
            </w:pPr>
            <w:r>
              <w:rPr>
                <w:rFonts w:ascii="Calibri" w:hAnsi="Calibri" w:cs="Calibri"/>
                <w:color w:val="000000"/>
                <w:sz w:val="20"/>
                <w:szCs w:val="20"/>
              </w:rPr>
              <w:t>I am concerned that the vaccine may not be effective against new strains of the virus</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98C59C" w14:textId="77777777" w:rsidR="001472C1" w:rsidRPr="00A3690F" w:rsidRDefault="001472C1" w:rsidP="001472C1">
            <w:pPr>
              <w:jc w:val="center"/>
              <w:rPr>
                <w:rFonts w:ascii="Calibri" w:hAnsi="Calibri" w:cs="Calibri"/>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1B183" w14:textId="0F0A5EF3" w:rsidR="001472C1" w:rsidRDefault="001472C1" w:rsidP="001472C1">
            <w:pPr>
              <w:jc w:val="center"/>
              <w:rPr>
                <w:lang w:val="en-A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63BF23" w14:textId="36174551" w:rsidR="001472C1" w:rsidRDefault="001472C1" w:rsidP="001472C1">
            <w:pPr>
              <w:jc w:val="center"/>
              <w:rPr>
                <w:lang w:val="en-AU"/>
              </w:rPr>
            </w:pPr>
            <w:r>
              <w:rPr>
                <w:rFonts w:ascii="Calibri" w:hAnsi="Calibri" w:cs="Calibri"/>
                <w:color w:val="000000"/>
                <w:sz w:val="20"/>
                <w:szCs w:val="20"/>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A885AB" w14:textId="3F30312C" w:rsidR="001472C1" w:rsidRDefault="001472C1" w:rsidP="001472C1">
            <w:pPr>
              <w:jc w:val="center"/>
              <w:rPr>
                <w:lang w:val="en-AU"/>
              </w:rPr>
            </w:pPr>
            <w:r>
              <w:rPr>
                <w:rFonts w:ascii="Calibri" w:hAnsi="Calibri" w:cs="Calibri"/>
                <w:color w:val="000000"/>
                <w:sz w:val="20"/>
                <w:szCs w:val="20"/>
              </w:rPr>
              <w:t>N/A</w:t>
            </w:r>
          </w:p>
        </w:tc>
      </w:tr>
      <w:tr w:rsidR="001472C1" w14:paraId="7DE6525A"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BE9E33" w14:textId="77777777" w:rsidR="001472C1" w:rsidRPr="007A4319" w:rsidRDefault="001472C1" w:rsidP="001472C1">
            <w:pPr>
              <w:rPr>
                <w:sz w:val="20"/>
                <w:szCs w:val="20"/>
                <w:lang w:val="en-AU"/>
              </w:rPr>
            </w:pPr>
            <w:r>
              <w:rPr>
                <w:rFonts w:ascii="Calibri" w:hAnsi="Calibri" w:cs="Calibri"/>
                <w:color w:val="000000"/>
                <w:sz w:val="20"/>
                <w:szCs w:val="20"/>
              </w:rPr>
              <w:t>I worry it might affect my health in other ways</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C8094E" w14:textId="448748EB"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19DC10" w14:textId="053CB51C" w:rsidR="001472C1" w:rsidRDefault="001472C1" w:rsidP="001472C1">
            <w:pPr>
              <w:jc w:val="center"/>
              <w:rPr>
                <w:lang w:val="en-AU"/>
              </w:rPr>
            </w:pPr>
            <w:r>
              <w:rPr>
                <w:rFonts w:ascii="Calibri" w:hAnsi="Calibri" w:cs="Calibri"/>
                <w:color w:val="000000"/>
                <w:sz w:val="20"/>
                <w:szCs w:val="20"/>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1C2CC7" w14:textId="6DA5C80C" w:rsidR="001472C1" w:rsidRDefault="001472C1" w:rsidP="001472C1">
            <w:pPr>
              <w:jc w:val="center"/>
              <w:rPr>
                <w:lang w:val="en-AU"/>
              </w:rPr>
            </w:pPr>
            <w:r>
              <w:rPr>
                <w:rFonts w:ascii="Calibri" w:hAnsi="Calibri" w:cs="Calibri"/>
                <w:color w:val="000000"/>
                <w:sz w:val="20"/>
                <w:szCs w:val="20"/>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EE9567" w14:textId="56462281" w:rsidR="001472C1" w:rsidRDefault="001472C1" w:rsidP="001472C1">
            <w:pPr>
              <w:jc w:val="center"/>
              <w:rPr>
                <w:lang w:val="en-AU"/>
              </w:rPr>
            </w:pPr>
            <w:r>
              <w:rPr>
                <w:rFonts w:ascii="Calibri" w:hAnsi="Calibri" w:cs="Calibri"/>
                <w:color w:val="000000"/>
                <w:sz w:val="20"/>
                <w:szCs w:val="20"/>
              </w:rPr>
              <w:t>-16%</w:t>
            </w:r>
          </w:p>
        </w:tc>
      </w:tr>
      <w:tr w:rsidR="001472C1" w14:paraId="3EEF7FD0"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217ABA9" w14:textId="77777777" w:rsidR="001472C1" w:rsidRPr="007A4319" w:rsidRDefault="001472C1" w:rsidP="001472C1">
            <w:pPr>
              <w:rPr>
                <w:sz w:val="20"/>
                <w:szCs w:val="20"/>
                <w:lang w:val="en-AU"/>
              </w:rPr>
            </w:pPr>
            <w:r>
              <w:rPr>
                <w:rFonts w:ascii="Calibri" w:hAnsi="Calibri" w:cs="Calibri"/>
                <w:color w:val="000000"/>
                <w:sz w:val="20"/>
                <w:szCs w:val="20"/>
              </w:rPr>
              <w:t>I worry what might happen if I have an adverse reaction to the vaccine</w:t>
            </w:r>
          </w:p>
        </w:tc>
        <w:tc>
          <w:tcPr>
            <w:tcW w:w="1417" w:type="dxa"/>
            <w:tcBorders>
              <w:top w:val="single" w:sz="4" w:space="0" w:color="auto"/>
              <w:left w:val="nil"/>
              <w:bottom w:val="single" w:sz="4" w:space="0" w:color="auto"/>
              <w:right w:val="single" w:sz="4" w:space="0" w:color="auto"/>
            </w:tcBorders>
            <w:shd w:val="clear" w:color="auto" w:fill="auto"/>
            <w:vAlign w:val="center"/>
          </w:tcPr>
          <w:p w14:paraId="21215D52" w14:textId="1EEB5229"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05CDFC" w14:textId="6EACB888" w:rsidR="001472C1" w:rsidRDefault="001472C1" w:rsidP="001472C1">
            <w:pPr>
              <w:jc w:val="center"/>
              <w:rPr>
                <w:lang w:val="en-AU"/>
              </w:rPr>
            </w:pPr>
            <w:r>
              <w:rPr>
                <w:rFonts w:ascii="Calibri" w:hAnsi="Calibri" w:cs="Calibri"/>
                <w:color w:val="000000"/>
                <w:sz w:val="20"/>
                <w:szCs w:val="20"/>
              </w:rPr>
              <w:t>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BC030E" w14:textId="1C108825" w:rsidR="001472C1" w:rsidRDefault="001472C1" w:rsidP="001472C1">
            <w:pPr>
              <w:jc w:val="center"/>
              <w:rPr>
                <w:lang w:val="en-AU"/>
              </w:rPr>
            </w:pPr>
            <w:r>
              <w:rPr>
                <w:rFonts w:ascii="Calibri" w:hAnsi="Calibri" w:cs="Calibri"/>
                <w:color w:val="000000"/>
                <w:sz w:val="20"/>
                <w:szCs w:val="20"/>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CE0701" w14:textId="5AC65E49" w:rsidR="001472C1" w:rsidRDefault="001472C1" w:rsidP="001472C1">
            <w:pPr>
              <w:jc w:val="center"/>
              <w:rPr>
                <w:lang w:val="en-AU"/>
              </w:rPr>
            </w:pPr>
            <w:r>
              <w:rPr>
                <w:rFonts w:ascii="Calibri" w:hAnsi="Calibri" w:cs="Calibri"/>
                <w:color w:val="000000"/>
                <w:sz w:val="20"/>
                <w:szCs w:val="20"/>
              </w:rPr>
              <w:t>-13%</w:t>
            </w:r>
          </w:p>
        </w:tc>
      </w:tr>
      <w:tr w:rsidR="001472C1" w14:paraId="3E6D3408"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A836240" w14:textId="77777777" w:rsidR="001472C1" w:rsidRPr="007A4319" w:rsidRDefault="001472C1" w:rsidP="001472C1">
            <w:pPr>
              <w:rPr>
                <w:sz w:val="20"/>
                <w:szCs w:val="20"/>
                <w:lang w:val="en-AU"/>
              </w:rPr>
            </w:pPr>
            <w:r>
              <w:rPr>
                <w:rFonts w:ascii="Calibri" w:hAnsi="Calibri" w:cs="Calibri"/>
                <w:color w:val="000000"/>
                <w:sz w:val="20"/>
                <w:szCs w:val="20"/>
              </w:rPr>
              <w:t>It may leave my health worse overall</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5D0F0F" w14:textId="55E68AD6"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179C2C" w14:textId="3FED6DCE" w:rsidR="001472C1" w:rsidRDefault="001472C1" w:rsidP="001472C1">
            <w:pPr>
              <w:jc w:val="center"/>
              <w:rPr>
                <w:lang w:val="en-AU"/>
              </w:rPr>
            </w:pPr>
            <w:r>
              <w:rPr>
                <w:rFonts w:ascii="Calibri" w:hAnsi="Calibri" w:cs="Calibri"/>
                <w:color w:val="000000"/>
                <w:sz w:val="20"/>
                <w:szCs w:val="20"/>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CF2923" w14:textId="42118FFD" w:rsidR="001472C1" w:rsidRDefault="001472C1" w:rsidP="001472C1">
            <w:pPr>
              <w:jc w:val="center"/>
              <w:rPr>
                <w:lang w:val="en-AU"/>
              </w:rPr>
            </w:pPr>
            <w:r>
              <w:rPr>
                <w:rFonts w:ascii="Calibri" w:hAnsi="Calibri" w:cs="Calibri"/>
                <w:color w:val="000000"/>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6A05CC" w14:textId="0E86A2CD" w:rsidR="001472C1" w:rsidRPr="007A4319" w:rsidRDefault="001472C1" w:rsidP="001472C1">
            <w:pPr>
              <w:jc w:val="center"/>
              <w:rPr>
                <w:b/>
                <w:bCs/>
                <w:lang w:val="en-AU"/>
              </w:rPr>
            </w:pPr>
            <w:r>
              <w:rPr>
                <w:rFonts w:ascii="Calibri" w:hAnsi="Calibri" w:cs="Calibri"/>
                <w:color w:val="000000"/>
                <w:sz w:val="20"/>
                <w:szCs w:val="20"/>
              </w:rPr>
              <w:t>-10%</w:t>
            </w:r>
          </w:p>
        </w:tc>
      </w:tr>
      <w:tr w:rsidR="001472C1" w14:paraId="730CC08A"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CBBA8FA" w14:textId="77777777" w:rsidR="001472C1" w:rsidRPr="007A4319" w:rsidRDefault="001472C1" w:rsidP="001472C1">
            <w:pPr>
              <w:rPr>
                <w:sz w:val="20"/>
                <w:szCs w:val="20"/>
                <w:lang w:val="en-AU"/>
              </w:rPr>
            </w:pPr>
            <w:r>
              <w:rPr>
                <w:rFonts w:ascii="Calibri" w:hAnsi="Calibri" w:cs="Calibri"/>
                <w:color w:val="000000"/>
                <w:sz w:val="20"/>
                <w:szCs w:val="20"/>
              </w:rPr>
              <w:t>I'm concerned the vaccine may not be effective</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4E78E1" w14:textId="1A24EA8D"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802588" w14:textId="5C08C748" w:rsidR="001472C1" w:rsidRDefault="001472C1" w:rsidP="001472C1">
            <w:pPr>
              <w:jc w:val="center"/>
              <w:rPr>
                <w:lang w:val="en-AU"/>
              </w:rPr>
            </w:pPr>
            <w:r>
              <w:rPr>
                <w:rFonts w:ascii="Calibri" w:hAnsi="Calibri" w:cs="Calibri"/>
                <w:color w:val="000000"/>
                <w:sz w:val="20"/>
                <w:szCs w:val="20"/>
              </w:rPr>
              <w:t>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2CAB6D" w14:textId="2D06B016" w:rsidR="001472C1" w:rsidRDefault="001472C1" w:rsidP="001472C1">
            <w:pPr>
              <w:jc w:val="center"/>
              <w:rPr>
                <w:lang w:val="en-AU"/>
              </w:rPr>
            </w:pPr>
            <w:r>
              <w:rPr>
                <w:rFonts w:ascii="Calibri" w:hAnsi="Calibri" w:cs="Calibri"/>
                <w:color w:val="000000"/>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B91FFB" w14:textId="6AF594E2" w:rsidR="001472C1" w:rsidRDefault="001472C1" w:rsidP="001472C1">
            <w:pPr>
              <w:jc w:val="center"/>
              <w:rPr>
                <w:lang w:val="en-AU"/>
              </w:rPr>
            </w:pPr>
            <w:r>
              <w:rPr>
                <w:rFonts w:ascii="Calibri" w:hAnsi="Calibri" w:cs="Calibri"/>
                <w:color w:val="000000"/>
                <w:sz w:val="20"/>
                <w:szCs w:val="20"/>
              </w:rPr>
              <w:t>-12%</w:t>
            </w:r>
          </w:p>
        </w:tc>
      </w:tr>
      <w:tr w:rsidR="001472C1" w14:paraId="127F03C4" w14:textId="77777777" w:rsidTr="001472C1">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E71F756" w14:textId="7E403E96" w:rsidR="001472C1" w:rsidRPr="007A4319" w:rsidRDefault="001472C1" w:rsidP="001472C1">
            <w:pPr>
              <w:rPr>
                <w:rFonts w:ascii="Calibri" w:hAnsi="Calibri" w:cs="Calibri"/>
                <w:color w:val="000000"/>
                <w:sz w:val="20"/>
                <w:szCs w:val="20"/>
              </w:rPr>
            </w:pPr>
            <w:r w:rsidRPr="001472C1">
              <w:rPr>
                <w:rFonts w:ascii="Calibri" w:hAnsi="Calibri" w:cs="Calibri"/>
                <w:color w:val="000000"/>
                <w:sz w:val="20"/>
                <w:szCs w:val="20"/>
              </w:rPr>
              <w:t>I worry that the COVID-19 vaccine will adversely affect my existing medical conditions and symptoms</w:t>
            </w:r>
          </w:p>
        </w:tc>
        <w:tc>
          <w:tcPr>
            <w:tcW w:w="1417" w:type="dxa"/>
            <w:tcBorders>
              <w:top w:val="single" w:sz="4" w:space="0" w:color="auto"/>
              <w:left w:val="nil"/>
              <w:bottom w:val="single" w:sz="4" w:space="0" w:color="auto"/>
              <w:right w:val="single" w:sz="4" w:space="0" w:color="auto"/>
            </w:tcBorders>
            <w:shd w:val="clear" w:color="auto" w:fill="auto"/>
            <w:vAlign w:val="center"/>
          </w:tcPr>
          <w:p w14:paraId="752A95AD" w14:textId="2281FA9B" w:rsidR="001472C1" w:rsidRPr="00A3690F" w:rsidRDefault="001472C1" w:rsidP="001472C1">
            <w:pPr>
              <w:jc w:val="center"/>
              <w:rPr>
                <w:rFonts w:ascii="Calibri" w:hAnsi="Calibri" w:cs="Calibri"/>
                <w:color w:val="000000"/>
                <w:sz w:val="20"/>
                <w:szCs w:val="20"/>
              </w:rPr>
            </w:pPr>
            <w:r>
              <w:rPr>
                <w:rFonts w:ascii="Calibri" w:hAnsi="Calibri" w:cs="Calibri"/>
                <w:color w:val="000000"/>
                <w:sz w:val="20"/>
                <w:szCs w:val="20"/>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BCFC5D" w14:textId="6304D129"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2A78FD" w14:textId="009E888A"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706FD5" w14:textId="69A2364F" w:rsidR="001472C1" w:rsidRDefault="001472C1" w:rsidP="001472C1">
            <w:pPr>
              <w:jc w:val="center"/>
              <w:rPr>
                <w:rFonts w:ascii="Calibri" w:hAnsi="Calibri" w:cs="Calibri"/>
                <w:b/>
                <w:bCs/>
                <w:color w:val="000000"/>
              </w:rPr>
            </w:pPr>
            <w:r>
              <w:rPr>
                <w:rFonts w:ascii="Calibri" w:hAnsi="Calibri" w:cs="Calibri"/>
                <w:color w:val="000000"/>
                <w:sz w:val="20"/>
                <w:szCs w:val="20"/>
              </w:rPr>
              <w:t>-6%</w:t>
            </w:r>
          </w:p>
        </w:tc>
      </w:tr>
    </w:tbl>
    <w:p w14:paraId="4A19511B" w14:textId="4849593E" w:rsidR="00E923AE" w:rsidRDefault="00E923AE" w:rsidP="00E923AE">
      <w:pPr>
        <w:spacing w:after="0"/>
        <w:rPr>
          <w:lang w:val="en-AU"/>
        </w:rPr>
      </w:pPr>
    </w:p>
    <w:p w14:paraId="39ECA62C" w14:textId="5F8FB120" w:rsidR="00A3690F" w:rsidRDefault="0071130E" w:rsidP="005D2FF7">
      <w:pPr>
        <w:pStyle w:val="ListParagraph"/>
        <w:numPr>
          <w:ilvl w:val="0"/>
          <w:numId w:val="19"/>
        </w:numPr>
        <w:spacing w:after="0"/>
        <w:rPr>
          <w:lang w:val="en-AU"/>
        </w:rPr>
      </w:pPr>
      <w:r>
        <w:rPr>
          <w:lang w:val="en-AU"/>
        </w:rPr>
        <w:t xml:space="preserve">Pasifika appear to be </w:t>
      </w:r>
      <w:r w:rsidR="00A3690F">
        <w:rPr>
          <w:lang w:val="en-AU"/>
        </w:rPr>
        <w:t>less worried about unknown side effects and adverse reactions to the vaccine, but are concerned about new strains of the virus.</w:t>
      </w:r>
    </w:p>
    <w:p w14:paraId="6FE13481" w14:textId="77777777" w:rsidR="0071130E" w:rsidRPr="008E7C07" w:rsidRDefault="0071130E" w:rsidP="0071130E">
      <w:pPr>
        <w:spacing w:after="0"/>
        <w:rPr>
          <w:lang w:val="en-AU"/>
        </w:rPr>
      </w:pPr>
    </w:p>
    <w:tbl>
      <w:tblPr>
        <w:tblStyle w:val="TableGrid"/>
        <w:tblW w:w="8646" w:type="dxa"/>
        <w:tblInd w:w="421" w:type="dxa"/>
        <w:tblLook w:val="04A0" w:firstRow="1" w:lastRow="0" w:firstColumn="1" w:lastColumn="0" w:noHBand="0" w:noVBand="1"/>
      </w:tblPr>
      <w:tblGrid>
        <w:gridCol w:w="2977"/>
        <w:gridCol w:w="1417"/>
        <w:gridCol w:w="1417"/>
        <w:gridCol w:w="1418"/>
        <w:gridCol w:w="1417"/>
      </w:tblGrid>
      <w:tr w:rsidR="00A3690F" w:rsidRPr="007A4319" w14:paraId="048217E3" w14:textId="77777777" w:rsidTr="00A3690F">
        <w:tc>
          <w:tcPr>
            <w:tcW w:w="2977"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14:paraId="2DA8286F" w14:textId="77777777" w:rsidR="00A3690F" w:rsidRPr="007A4319" w:rsidRDefault="00A3690F" w:rsidP="000679CE">
            <w:pPr>
              <w:rPr>
                <w:b/>
                <w:bCs/>
                <w:color w:val="FFFFFF" w:themeColor="background1"/>
                <w:lang w:val="en-AU"/>
              </w:rPr>
            </w:pPr>
            <w:r w:rsidRPr="007A4319">
              <w:rPr>
                <w:b/>
                <w:bCs/>
                <w:color w:val="FFFFFF" w:themeColor="background1"/>
                <w:lang w:val="en-AU"/>
              </w:rPr>
              <w:t>Pasifika:</w:t>
            </w:r>
          </w:p>
          <w:p w14:paraId="2723EFA2" w14:textId="77777777" w:rsidR="00A3690F" w:rsidRPr="007A4319" w:rsidRDefault="00A3690F" w:rsidP="000679CE">
            <w:pPr>
              <w:rPr>
                <w:b/>
                <w:bCs/>
                <w:color w:val="FFFFFF" w:themeColor="background1"/>
                <w:lang w:val="en-AU"/>
              </w:rPr>
            </w:pPr>
            <w:r>
              <w:rPr>
                <w:b/>
                <w:bCs/>
                <w:color w:val="FFFFFF" w:themeColor="background1"/>
                <w:lang w:val="en-AU"/>
              </w:rPr>
              <w:t>Thoughts</w:t>
            </w:r>
            <w:r w:rsidRPr="007A4319">
              <w:rPr>
                <w:b/>
                <w:bCs/>
                <w:color w:val="FFFFFF" w:themeColor="background1"/>
                <w:lang w:val="en-AU"/>
              </w:rPr>
              <w:t>?</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B75D344" w14:textId="204DFC4F" w:rsidR="00A3690F" w:rsidRPr="007A4319" w:rsidRDefault="00A3690F" w:rsidP="000679CE">
            <w:pPr>
              <w:jc w:val="center"/>
              <w:rPr>
                <w:b/>
                <w:bCs/>
                <w:color w:val="FFFFFF" w:themeColor="background1"/>
                <w:lang w:val="en-AU"/>
              </w:rPr>
            </w:pPr>
            <w:r w:rsidRPr="007A4319">
              <w:rPr>
                <w:b/>
                <w:bCs/>
                <w:color w:val="FFFFFF" w:themeColor="background1"/>
                <w:lang w:val="en-AU"/>
              </w:rPr>
              <w:t>May 2021</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8ACF45E" w14:textId="581BBEDC" w:rsidR="00A3690F" w:rsidRPr="007A4319" w:rsidRDefault="00A3690F" w:rsidP="000679CE">
            <w:pPr>
              <w:jc w:val="center"/>
              <w:rPr>
                <w:b/>
                <w:bCs/>
                <w:color w:val="FFFFFF" w:themeColor="background1"/>
                <w:lang w:val="en-AU"/>
              </w:rPr>
            </w:pPr>
            <w:r w:rsidRPr="007A4319">
              <w:rPr>
                <w:b/>
                <w:bCs/>
                <w:color w:val="FFFFFF" w:themeColor="background1"/>
                <w:lang w:val="en-AU"/>
              </w:rPr>
              <w:t>June 2021</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E277DD0" w14:textId="606E8D50" w:rsidR="00A3690F" w:rsidRPr="007A4319" w:rsidRDefault="00A3690F" w:rsidP="000679CE">
            <w:pPr>
              <w:jc w:val="center"/>
              <w:rPr>
                <w:b/>
                <w:bCs/>
                <w:color w:val="FFFFFF" w:themeColor="background1"/>
                <w:lang w:val="en-AU"/>
              </w:rPr>
            </w:pPr>
            <w:r>
              <w:rPr>
                <w:b/>
                <w:bCs/>
                <w:color w:val="FFFFFF" w:themeColor="background1"/>
                <w:lang w:val="en-AU"/>
              </w:rPr>
              <w:t>July 2021</w:t>
            </w:r>
          </w:p>
        </w:tc>
        <w:tc>
          <w:tcPr>
            <w:tcW w:w="1417"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1C1248DD" w14:textId="77777777" w:rsidR="00A3690F" w:rsidRPr="007A4319" w:rsidRDefault="00A3690F" w:rsidP="000679CE">
            <w:pPr>
              <w:jc w:val="center"/>
              <w:rPr>
                <w:b/>
                <w:bCs/>
                <w:color w:val="FFFFFF" w:themeColor="background1"/>
                <w:lang w:val="en-AU"/>
              </w:rPr>
            </w:pPr>
            <w:r w:rsidRPr="007A4319">
              <w:rPr>
                <w:b/>
                <w:bCs/>
                <w:color w:val="FFFFFF" w:themeColor="background1"/>
                <w:lang w:val="en-AU"/>
              </w:rPr>
              <w:t>Change</w:t>
            </w:r>
          </w:p>
        </w:tc>
      </w:tr>
      <w:tr w:rsidR="00A3690F" w14:paraId="733A72EB"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DDB0B87" w14:textId="1D0B677D" w:rsidR="00A3690F" w:rsidRPr="007A4319" w:rsidRDefault="00A3690F" w:rsidP="00A3690F">
            <w:pPr>
              <w:rPr>
                <w:sz w:val="20"/>
                <w:szCs w:val="20"/>
                <w:lang w:val="en-AU"/>
              </w:rPr>
            </w:pPr>
            <w:r>
              <w:rPr>
                <w:rFonts w:ascii="Calibri" w:hAnsi="Calibri" w:cs="Calibri"/>
                <w:color w:val="000000"/>
                <w:sz w:val="20"/>
                <w:szCs w:val="20"/>
              </w:rPr>
              <w:t>I worry how the side effects may affect me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A21A89" w14:textId="21481231"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55E607" w14:textId="2F710DB9" w:rsidR="00A3690F" w:rsidRDefault="00A3690F" w:rsidP="00A3690F">
            <w:pPr>
              <w:jc w:val="center"/>
              <w:rPr>
                <w:lang w:val="en-AU"/>
              </w:rPr>
            </w:pPr>
            <w:r>
              <w:rPr>
                <w:rFonts w:ascii="Calibri" w:hAnsi="Calibri" w:cs="Calibri"/>
                <w:color w:val="000000"/>
                <w:sz w:val="20"/>
                <w:szCs w:val="20"/>
              </w:rPr>
              <w:t>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6665EC" w14:textId="66BB2862" w:rsidR="00A3690F" w:rsidRDefault="00A3690F" w:rsidP="00A3690F">
            <w:pPr>
              <w:jc w:val="center"/>
              <w:rPr>
                <w:lang w:val="en-AU"/>
              </w:rPr>
            </w:pPr>
            <w:r>
              <w:rPr>
                <w:rFonts w:ascii="Calibri" w:hAnsi="Calibri" w:cs="Calibri"/>
                <w:color w:val="000000"/>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60DE3B" w14:textId="620911F3" w:rsidR="00A3690F" w:rsidRPr="008E7C07" w:rsidRDefault="00A3690F" w:rsidP="00A3690F">
            <w:pPr>
              <w:jc w:val="center"/>
              <w:rPr>
                <w:b/>
                <w:bCs/>
                <w:lang w:val="en-AU"/>
              </w:rPr>
            </w:pPr>
            <w:r>
              <w:rPr>
                <w:rFonts w:ascii="Calibri" w:hAnsi="Calibri" w:cs="Calibri"/>
                <w:color w:val="000000"/>
                <w:sz w:val="20"/>
                <w:szCs w:val="20"/>
              </w:rPr>
              <w:t>0%</w:t>
            </w:r>
          </w:p>
        </w:tc>
      </w:tr>
      <w:tr w:rsidR="00A3690F" w14:paraId="58BCE97D"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4579A62" w14:textId="3203AA1A" w:rsidR="00A3690F" w:rsidRPr="007A4319" w:rsidRDefault="00A3690F" w:rsidP="00A3690F">
            <w:pPr>
              <w:rPr>
                <w:sz w:val="20"/>
                <w:szCs w:val="20"/>
                <w:lang w:val="en-AU"/>
              </w:rPr>
            </w:pPr>
            <w:r>
              <w:rPr>
                <w:rFonts w:ascii="Calibri" w:hAnsi="Calibri" w:cs="Calibri"/>
                <w:color w:val="000000"/>
                <w:sz w:val="20"/>
                <w:szCs w:val="20"/>
              </w:rPr>
              <w:t>I worry there will be unknown side effects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866FC2" w14:textId="64EEA60F"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CA6290" w14:textId="3509346F" w:rsidR="00A3690F" w:rsidRDefault="00A3690F" w:rsidP="00A3690F">
            <w:pPr>
              <w:jc w:val="center"/>
              <w:rPr>
                <w:lang w:val="en-AU"/>
              </w:rPr>
            </w:pPr>
            <w:r>
              <w:rPr>
                <w:rFonts w:ascii="Calibri" w:hAnsi="Calibri" w:cs="Calibri"/>
                <w:color w:val="000000"/>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341AA9" w14:textId="0E95D68A" w:rsidR="00A3690F" w:rsidRDefault="00A3690F" w:rsidP="00A3690F">
            <w:pPr>
              <w:jc w:val="center"/>
              <w:rPr>
                <w:lang w:val="en-AU"/>
              </w:rPr>
            </w:pPr>
            <w:r>
              <w:rPr>
                <w:rFonts w:ascii="Calibri" w:hAnsi="Calibri" w:cs="Calibri"/>
                <w:color w:val="000000"/>
                <w:sz w:val="20"/>
                <w:szCs w:val="20"/>
              </w:rPr>
              <w:t>33%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EF91E5" w14:textId="29B10FEC" w:rsidR="00A3690F" w:rsidRPr="008E7C07" w:rsidRDefault="00A3690F" w:rsidP="00A3690F">
            <w:pPr>
              <w:jc w:val="center"/>
              <w:rPr>
                <w:b/>
                <w:bCs/>
                <w:lang w:val="en-AU"/>
              </w:rPr>
            </w:pPr>
            <w:r>
              <w:rPr>
                <w:rFonts w:ascii="Calibri" w:hAnsi="Calibri" w:cs="Calibri"/>
                <w:color w:val="000000"/>
                <w:sz w:val="20"/>
                <w:szCs w:val="20"/>
              </w:rPr>
              <w:t>-13%</w:t>
            </w:r>
          </w:p>
        </w:tc>
      </w:tr>
      <w:tr w:rsidR="00A3690F" w14:paraId="7558B99C"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2563E72" w14:textId="3CA756A8" w:rsidR="00A3690F" w:rsidRPr="007A4319" w:rsidRDefault="00A3690F" w:rsidP="00A3690F">
            <w:pPr>
              <w:rPr>
                <w:sz w:val="20"/>
                <w:szCs w:val="20"/>
                <w:lang w:val="en-AU"/>
              </w:rPr>
            </w:pPr>
            <w:r>
              <w:rPr>
                <w:rFonts w:ascii="Calibri" w:hAnsi="Calibri" w:cs="Calibri"/>
                <w:color w:val="000000"/>
                <w:sz w:val="20"/>
                <w:szCs w:val="20"/>
              </w:rPr>
              <w:t>I worry it might affect my health in other ways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158105" w14:textId="3265797F"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673AF" w14:textId="25542980" w:rsidR="00A3690F" w:rsidRDefault="00A3690F" w:rsidP="00A3690F">
            <w:pPr>
              <w:jc w:val="center"/>
              <w:rPr>
                <w:lang w:val="en-AU"/>
              </w:rPr>
            </w:pPr>
            <w:r>
              <w:rPr>
                <w:rFonts w:ascii="Calibri" w:hAnsi="Calibri" w:cs="Calibri"/>
                <w:color w:val="000000"/>
                <w:sz w:val="20"/>
                <w:szCs w:val="20"/>
              </w:rPr>
              <w:t>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B0B301" w14:textId="3DEA23ED" w:rsidR="00A3690F" w:rsidRDefault="00A3690F" w:rsidP="00A3690F">
            <w:pPr>
              <w:jc w:val="center"/>
              <w:rPr>
                <w:lang w:val="en-AU"/>
              </w:rPr>
            </w:pPr>
            <w:r>
              <w:rPr>
                <w:rFonts w:ascii="Calibri" w:hAnsi="Calibri" w:cs="Calibri"/>
                <w:color w:val="000000"/>
                <w:sz w:val="20"/>
                <w:szCs w:val="20"/>
              </w:rPr>
              <w:t>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CFEA34" w14:textId="438D78C3" w:rsidR="00A3690F" w:rsidRDefault="00A3690F" w:rsidP="00A3690F">
            <w:pPr>
              <w:jc w:val="center"/>
              <w:rPr>
                <w:lang w:val="en-AU"/>
              </w:rPr>
            </w:pPr>
            <w:r>
              <w:rPr>
                <w:rFonts w:ascii="Calibri" w:hAnsi="Calibri" w:cs="Calibri"/>
                <w:color w:val="000000"/>
                <w:sz w:val="20"/>
                <w:szCs w:val="20"/>
              </w:rPr>
              <w:t>-9%</w:t>
            </w:r>
          </w:p>
        </w:tc>
      </w:tr>
      <w:tr w:rsidR="00A3690F" w14:paraId="343C20F5"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7D58503" w14:textId="702D7768" w:rsidR="00A3690F" w:rsidRPr="007A4319" w:rsidRDefault="00A3690F" w:rsidP="00A3690F">
            <w:pPr>
              <w:rPr>
                <w:sz w:val="20"/>
                <w:szCs w:val="20"/>
                <w:lang w:val="en-AU"/>
              </w:rPr>
            </w:pPr>
            <w:r>
              <w:rPr>
                <w:rFonts w:ascii="Calibri" w:hAnsi="Calibri" w:cs="Calibri"/>
                <w:color w:val="000000"/>
                <w:sz w:val="20"/>
                <w:szCs w:val="20"/>
              </w:rPr>
              <w:t>I am concerned that the vaccine may not be effective against new strains of the virus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92231" w14:textId="77777777" w:rsidR="00A3690F" w:rsidRPr="00A3690F" w:rsidRDefault="00A3690F" w:rsidP="00A3690F">
            <w:pPr>
              <w:jc w:val="center"/>
              <w:rPr>
                <w:rFonts w:ascii="Calibri" w:hAnsi="Calibri" w:cs="Calibri"/>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CC14D" w14:textId="58830873" w:rsidR="00A3690F" w:rsidRDefault="00A3690F" w:rsidP="00A3690F">
            <w:pPr>
              <w:jc w:val="center"/>
              <w:rPr>
                <w:lang w:val="en-A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704817" w14:textId="3F28EDC4" w:rsidR="00A3690F" w:rsidRDefault="00A3690F" w:rsidP="00A3690F">
            <w:pPr>
              <w:jc w:val="center"/>
              <w:rPr>
                <w:lang w:val="en-AU"/>
              </w:rPr>
            </w:pPr>
            <w:r>
              <w:rPr>
                <w:rFonts w:ascii="Calibri" w:hAnsi="Calibri" w:cs="Calibri"/>
                <w:color w:val="000000"/>
                <w:sz w:val="20"/>
                <w:szCs w:val="20"/>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8A7F23" w14:textId="7468F29E" w:rsidR="00A3690F" w:rsidRDefault="00A3690F" w:rsidP="00A3690F">
            <w:pPr>
              <w:jc w:val="center"/>
              <w:rPr>
                <w:lang w:val="en-AU"/>
              </w:rPr>
            </w:pPr>
            <w:r w:rsidRPr="00A3690F">
              <w:rPr>
                <w:sz w:val="20"/>
                <w:szCs w:val="20"/>
                <w:lang w:val="en-AU"/>
              </w:rPr>
              <w:t>N/A</w:t>
            </w:r>
          </w:p>
        </w:tc>
      </w:tr>
      <w:tr w:rsidR="00A3690F" w14:paraId="1B030FFB"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1C9162C" w14:textId="1DD3413B" w:rsidR="00A3690F" w:rsidRPr="007A4319" w:rsidRDefault="00A3690F" w:rsidP="00A3690F">
            <w:pPr>
              <w:rPr>
                <w:sz w:val="20"/>
                <w:szCs w:val="20"/>
                <w:lang w:val="en-AU"/>
              </w:rPr>
            </w:pPr>
            <w:r>
              <w:rPr>
                <w:rFonts w:ascii="Calibri" w:hAnsi="Calibri" w:cs="Calibri"/>
                <w:color w:val="000000"/>
                <w:sz w:val="20"/>
                <w:szCs w:val="20"/>
              </w:rPr>
              <w:t>I worry what might happen if I have an adverse reaction to the vaccine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860672" w14:textId="79F2D420"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644E2F" w14:textId="20364814" w:rsidR="00A3690F" w:rsidRDefault="00A3690F" w:rsidP="00A3690F">
            <w:pPr>
              <w:jc w:val="center"/>
              <w:rPr>
                <w:lang w:val="en-AU"/>
              </w:rPr>
            </w:pPr>
            <w:r>
              <w:rPr>
                <w:rFonts w:ascii="Calibri" w:hAnsi="Calibri" w:cs="Calibri"/>
                <w:color w:val="000000"/>
                <w:sz w:val="20"/>
                <w:szCs w:val="20"/>
              </w:rPr>
              <w:t>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181D66" w14:textId="5DAD130D" w:rsidR="00A3690F" w:rsidRDefault="00A3690F" w:rsidP="00A3690F">
            <w:pPr>
              <w:jc w:val="center"/>
              <w:rPr>
                <w:lang w:val="en-AU"/>
              </w:rPr>
            </w:pPr>
            <w:r>
              <w:rPr>
                <w:rFonts w:ascii="Calibri" w:hAnsi="Calibri" w:cs="Calibri"/>
                <w:color w:val="000000"/>
                <w:sz w:val="20"/>
                <w:szCs w:val="20"/>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2C7EA3" w14:textId="352B6AB3" w:rsidR="00A3690F" w:rsidRDefault="00A3690F" w:rsidP="00A3690F">
            <w:pPr>
              <w:jc w:val="center"/>
              <w:rPr>
                <w:lang w:val="en-AU"/>
              </w:rPr>
            </w:pPr>
            <w:r>
              <w:rPr>
                <w:rFonts w:ascii="Calibri" w:hAnsi="Calibri" w:cs="Calibri"/>
                <w:color w:val="000000"/>
                <w:sz w:val="20"/>
                <w:szCs w:val="20"/>
              </w:rPr>
              <w:t>-28%</w:t>
            </w:r>
          </w:p>
        </w:tc>
      </w:tr>
      <w:tr w:rsidR="00A3690F" w14:paraId="11DD8452"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88BEB6" w14:textId="077EEE9E" w:rsidR="00A3690F" w:rsidRPr="007A4319" w:rsidRDefault="00A3690F" w:rsidP="00A3690F">
            <w:pPr>
              <w:rPr>
                <w:sz w:val="20"/>
                <w:szCs w:val="20"/>
                <w:lang w:val="en-AU"/>
              </w:rPr>
            </w:pPr>
            <w:r>
              <w:rPr>
                <w:rFonts w:ascii="Calibri" w:hAnsi="Calibri" w:cs="Calibri"/>
                <w:color w:val="000000"/>
                <w:sz w:val="20"/>
                <w:szCs w:val="20"/>
              </w:rPr>
              <w:t>I'm concerned the vaccine may not be effective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C7C25C" w14:textId="73C0CB67"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09449B" w14:textId="53C0C2D9" w:rsidR="00A3690F" w:rsidRDefault="00A3690F" w:rsidP="00A3690F">
            <w:pPr>
              <w:jc w:val="center"/>
              <w:rPr>
                <w:lang w:val="en-AU"/>
              </w:rPr>
            </w:pPr>
            <w:r>
              <w:rPr>
                <w:rFonts w:ascii="Calibri" w:hAnsi="Calibri" w:cs="Calibri"/>
                <w:color w:val="000000"/>
                <w:sz w:val="20"/>
                <w:szCs w:val="20"/>
              </w:rPr>
              <w:t>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99A4C8" w14:textId="053F3AA3" w:rsidR="00A3690F" w:rsidRDefault="00A3690F" w:rsidP="00A3690F">
            <w:pPr>
              <w:jc w:val="center"/>
              <w:rPr>
                <w:lang w:val="en-AU"/>
              </w:rPr>
            </w:pPr>
            <w:r>
              <w:rPr>
                <w:rFonts w:ascii="Calibri" w:hAnsi="Calibri" w:cs="Calibri"/>
                <w:color w:val="000000"/>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536884" w14:textId="3D8C16ED" w:rsidR="00A3690F" w:rsidRDefault="00A3690F" w:rsidP="00A3690F">
            <w:pPr>
              <w:jc w:val="center"/>
              <w:rPr>
                <w:lang w:val="en-AU"/>
              </w:rPr>
            </w:pPr>
            <w:r>
              <w:rPr>
                <w:rFonts w:ascii="Calibri" w:hAnsi="Calibri" w:cs="Calibri"/>
                <w:color w:val="000000"/>
                <w:sz w:val="20"/>
                <w:szCs w:val="20"/>
              </w:rPr>
              <w:t>-8%</w:t>
            </w:r>
          </w:p>
        </w:tc>
      </w:tr>
      <w:tr w:rsidR="00A3690F" w14:paraId="7FB0E8DB"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A29F4A2" w14:textId="0AB8E1E2" w:rsidR="00A3690F" w:rsidRPr="007A4319" w:rsidRDefault="00A3690F" w:rsidP="00A3690F">
            <w:pPr>
              <w:rPr>
                <w:sz w:val="20"/>
                <w:szCs w:val="20"/>
                <w:lang w:val="en-AU"/>
              </w:rPr>
            </w:pPr>
            <w:r>
              <w:rPr>
                <w:rFonts w:ascii="Calibri" w:hAnsi="Calibri" w:cs="Calibri"/>
                <w:color w:val="000000"/>
                <w:sz w:val="20"/>
                <w:szCs w:val="20"/>
              </w:rPr>
              <w:t>It may leave my health worse overall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671A4C" w14:textId="46483151"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9AE98E" w14:textId="65B926C6" w:rsidR="00A3690F" w:rsidRDefault="00A3690F" w:rsidP="00A3690F">
            <w:pPr>
              <w:jc w:val="center"/>
              <w:rPr>
                <w:lang w:val="en-AU"/>
              </w:rPr>
            </w:pPr>
            <w:r>
              <w:rPr>
                <w:rFonts w:ascii="Calibri" w:hAnsi="Calibri" w:cs="Calibri"/>
                <w:color w:val="000000"/>
                <w:sz w:val="20"/>
                <w:szCs w:val="20"/>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FECC6B" w14:textId="37FD423B" w:rsidR="00A3690F" w:rsidRDefault="00A3690F" w:rsidP="00A3690F">
            <w:pPr>
              <w:jc w:val="center"/>
              <w:rPr>
                <w:lang w:val="en-AU"/>
              </w:rPr>
            </w:pPr>
            <w:r>
              <w:rPr>
                <w:rFonts w:ascii="Calibri" w:hAnsi="Calibri" w:cs="Calibri"/>
                <w:color w:val="000000"/>
                <w:sz w:val="20"/>
                <w:szCs w:val="20"/>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F50AED" w14:textId="51A0E54F" w:rsidR="00A3690F" w:rsidRPr="007A4319" w:rsidRDefault="00A3690F" w:rsidP="00A3690F">
            <w:pPr>
              <w:jc w:val="center"/>
              <w:rPr>
                <w:b/>
                <w:bCs/>
                <w:lang w:val="en-AU"/>
              </w:rPr>
            </w:pPr>
            <w:r>
              <w:rPr>
                <w:rFonts w:ascii="Calibri" w:hAnsi="Calibri" w:cs="Calibri"/>
                <w:color w:val="000000"/>
                <w:sz w:val="20"/>
                <w:szCs w:val="20"/>
              </w:rPr>
              <w:t>-3%</w:t>
            </w:r>
          </w:p>
        </w:tc>
      </w:tr>
      <w:tr w:rsidR="00A3690F" w14:paraId="60DD476A" w14:textId="77777777" w:rsidTr="00A3690F">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0E213B1" w14:textId="2D6BEED8" w:rsidR="00A3690F" w:rsidRPr="007A4319" w:rsidRDefault="00A3690F" w:rsidP="00A3690F">
            <w:pPr>
              <w:rPr>
                <w:rFonts w:ascii="Calibri" w:hAnsi="Calibri" w:cs="Calibri"/>
                <w:color w:val="000000"/>
                <w:sz w:val="20"/>
                <w:szCs w:val="20"/>
              </w:rPr>
            </w:pPr>
            <w:r>
              <w:rPr>
                <w:rFonts w:ascii="Calibri" w:hAnsi="Calibri" w:cs="Calibri"/>
                <w:color w:val="000000"/>
                <w:sz w:val="20"/>
                <w:szCs w:val="20"/>
              </w:rPr>
              <w:t>I don't know enough about vaccines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CA125F" w14:textId="5A98D6DA" w:rsidR="00A3690F" w:rsidRPr="00A3690F" w:rsidRDefault="00A3690F" w:rsidP="00A3690F">
            <w:pPr>
              <w:jc w:val="center"/>
              <w:rPr>
                <w:rFonts w:ascii="Calibri" w:hAnsi="Calibri" w:cs="Calibri"/>
                <w:color w:val="000000"/>
                <w:sz w:val="20"/>
                <w:szCs w:val="20"/>
              </w:rPr>
            </w:pPr>
            <w:r w:rsidRPr="00A3690F">
              <w:rPr>
                <w:rFonts w:ascii="Calibri" w:hAnsi="Calibri" w:cs="Calibri"/>
                <w:color w:val="000000"/>
                <w:sz w:val="20"/>
                <w:szCs w:val="2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1A4A23" w14:textId="09E2B0D2" w:rsidR="00A3690F" w:rsidRDefault="00A3690F" w:rsidP="00A3690F">
            <w:pPr>
              <w:jc w:val="center"/>
              <w:rPr>
                <w:rFonts w:ascii="Calibri" w:hAnsi="Calibri" w:cs="Calibri"/>
                <w:color w:val="000000"/>
                <w:sz w:val="20"/>
                <w:szCs w:val="20"/>
              </w:rPr>
            </w:pPr>
            <w:r>
              <w:rPr>
                <w:rFonts w:ascii="Calibri" w:hAnsi="Calibri" w:cs="Calibri"/>
                <w:color w:val="000000"/>
                <w:sz w:val="20"/>
                <w:szCs w:val="20"/>
              </w:rPr>
              <w:t>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9AFC93" w14:textId="78D450BE" w:rsidR="00A3690F" w:rsidRDefault="00A3690F" w:rsidP="00A3690F">
            <w:pPr>
              <w:jc w:val="center"/>
              <w:rPr>
                <w:rFonts w:ascii="Calibri" w:hAnsi="Calibri" w:cs="Calibri"/>
                <w:color w:val="000000"/>
                <w:sz w:val="20"/>
                <w:szCs w:val="20"/>
              </w:rPr>
            </w:pPr>
            <w:r>
              <w:rPr>
                <w:rFonts w:ascii="Calibri" w:hAnsi="Calibri" w:cs="Calibri"/>
                <w:color w:val="000000"/>
                <w:sz w:val="20"/>
                <w:szCs w:val="20"/>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D887C3" w14:textId="5989F233" w:rsidR="00A3690F" w:rsidRDefault="00A3690F" w:rsidP="00A3690F">
            <w:pPr>
              <w:jc w:val="center"/>
              <w:rPr>
                <w:rFonts w:ascii="Calibri" w:hAnsi="Calibri" w:cs="Calibri"/>
                <w:b/>
                <w:bCs/>
                <w:color w:val="000000"/>
              </w:rPr>
            </w:pPr>
            <w:r>
              <w:rPr>
                <w:rFonts w:ascii="Calibri" w:hAnsi="Calibri" w:cs="Calibri"/>
                <w:color w:val="000000"/>
                <w:sz w:val="20"/>
                <w:szCs w:val="20"/>
              </w:rPr>
              <w:t>-13%</w:t>
            </w:r>
          </w:p>
        </w:tc>
      </w:tr>
    </w:tbl>
    <w:p w14:paraId="240985DA" w14:textId="77777777" w:rsidR="0071130E" w:rsidRPr="008E7C07" w:rsidRDefault="0071130E" w:rsidP="0071130E">
      <w:pPr>
        <w:spacing w:after="0"/>
        <w:rPr>
          <w:lang w:val="en-AU"/>
        </w:rPr>
      </w:pPr>
    </w:p>
    <w:p w14:paraId="1C60B598" w14:textId="26553C28" w:rsidR="002F3680" w:rsidRDefault="002F3680">
      <w:pPr>
        <w:rPr>
          <w:lang w:val="en-AU"/>
        </w:rPr>
      </w:pPr>
      <w:r>
        <w:rPr>
          <w:lang w:val="en-AU"/>
        </w:rPr>
        <w:br w:type="page"/>
      </w:r>
    </w:p>
    <w:p w14:paraId="1D18D407" w14:textId="47D49816" w:rsidR="0071130E" w:rsidRPr="00C748FD" w:rsidRDefault="0071130E" w:rsidP="0071130E">
      <w:pPr>
        <w:spacing w:after="0"/>
        <w:rPr>
          <w:lang w:val="en-AU"/>
        </w:rPr>
      </w:pPr>
      <w:r>
        <w:rPr>
          <w:lang w:val="en-AU"/>
        </w:rPr>
        <w:lastRenderedPageBreak/>
        <w:t>As in the February, March, April</w:t>
      </w:r>
      <w:r w:rsidR="00C11C4A">
        <w:rPr>
          <w:lang w:val="en-AU"/>
        </w:rPr>
        <w:t xml:space="preserve">, </w:t>
      </w:r>
      <w:r>
        <w:rPr>
          <w:lang w:val="en-AU"/>
        </w:rPr>
        <w:t xml:space="preserve">May </w:t>
      </w:r>
      <w:r w:rsidR="00C11C4A">
        <w:rPr>
          <w:lang w:val="en-AU"/>
        </w:rPr>
        <w:t>and June 2021</w:t>
      </w:r>
      <w:r>
        <w:rPr>
          <w:lang w:val="en-AU"/>
        </w:rPr>
        <w:t xml:space="preserve"> surveys, c</w:t>
      </w:r>
      <w:r w:rsidRPr="00C748FD">
        <w:rPr>
          <w:lang w:val="en-AU"/>
        </w:rPr>
        <w:t>oncern r</w:t>
      </w:r>
      <w:r>
        <w:rPr>
          <w:lang w:val="en-AU"/>
        </w:rPr>
        <w:t>ose</w:t>
      </w:r>
      <w:r w:rsidRPr="00C748FD">
        <w:rPr>
          <w:lang w:val="en-AU"/>
        </w:rPr>
        <w:t xml:space="preserve"> as likelihood to get a vaccine decrease</w:t>
      </w:r>
      <w:r>
        <w:rPr>
          <w:lang w:val="en-AU"/>
        </w:rPr>
        <w:t>d</w:t>
      </w:r>
      <w:r w:rsidRPr="00C748FD">
        <w:rPr>
          <w:lang w:val="en-AU"/>
        </w:rPr>
        <w:t xml:space="preserve">. </w:t>
      </w:r>
    </w:p>
    <w:p w14:paraId="5C8AC032" w14:textId="77777777" w:rsidR="0071130E" w:rsidRDefault="0071130E" w:rsidP="0071130E">
      <w:pPr>
        <w:rPr>
          <w:lang w:val="en-AU"/>
        </w:rPr>
      </w:pPr>
    </w:p>
    <w:tbl>
      <w:tblPr>
        <w:tblStyle w:val="TableGrid1"/>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71130E" w:rsidRPr="002A1D20" w14:paraId="31F1FD5C" w14:textId="77777777" w:rsidTr="001472C1">
        <w:tc>
          <w:tcPr>
            <w:tcW w:w="2139" w:type="dxa"/>
            <w:vMerge w:val="restart"/>
            <w:tcBorders>
              <w:right w:val="single" w:sz="4" w:space="0" w:color="FFFFFF" w:themeColor="background1"/>
            </w:tcBorders>
            <w:shd w:val="clear" w:color="auto" w:fill="4F81BD" w:themeFill="accent1"/>
            <w:vAlign w:val="center"/>
          </w:tcPr>
          <w:p w14:paraId="51FC2C15" w14:textId="77777777" w:rsidR="0071130E" w:rsidRPr="002A1D20" w:rsidRDefault="0071130E" w:rsidP="000679CE">
            <w:pPr>
              <w:rPr>
                <w:sz w:val="20"/>
                <w:szCs w:val="20"/>
                <w:lang w:val="en-AU"/>
              </w:rPr>
            </w:pPr>
            <w:r w:rsidRPr="002A1D20">
              <w:rPr>
                <w:color w:val="FFFFFF" w:themeColor="background1"/>
                <w:lang w:val="en-AU"/>
              </w:rPr>
              <w:t>Thought</w:t>
            </w:r>
          </w:p>
        </w:tc>
        <w:tc>
          <w:tcPr>
            <w:tcW w:w="6645" w:type="dxa"/>
            <w:gridSpan w:val="7"/>
            <w:tcBorders>
              <w:left w:val="single" w:sz="4" w:space="0" w:color="FFFFFF" w:themeColor="background1"/>
              <w:bottom w:val="single" w:sz="4" w:space="0" w:color="FFFFFF" w:themeColor="background1"/>
            </w:tcBorders>
            <w:shd w:val="clear" w:color="auto" w:fill="4F81BD" w:themeFill="accent1"/>
          </w:tcPr>
          <w:p w14:paraId="52340D60" w14:textId="77777777" w:rsidR="0071130E" w:rsidRPr="001472C1" w:rsidRDefault="0071130E" w:rsidP="000679CE">
            <w:pPr>
              <w:jc w:val="center"/>
              <w:rPr>
                <w:b/>
                <w:bCs/>
                <w:color w:val="FFFFFF" w:themeColor="background1"/>
                <w:lang w:val="en-AU"/>
              </w:rPr>
            </w:pPr>
            <w:r w:rsidRPr="001472C1">
              <w:rPr>
                <w:b/>
                <w:bCs/>
                <w:color w:val="FFFFFF" w:themeColor="background1"/>
                <w:lang w:val="en-AU"/>
              </w:rPr>
              <w:t>LIKELIHOOD TO GET VACCINE</w:t>
            </w:r>
          </w:p>
        </w:tc>
      </w:tr>
      <w:tr w:rsidR="0071130E" w:rsidRPr="002A1D20" w14:paraId="1BD86F87" w14:textId="77777777" w:rsidTr="001472C1">
        <w:tc>
          <w:tcPr>
            <w:tcW w:w="2139" w:type="dxa"/>
            <w:vMerge/>
            <w:tcBorders>
              <w:bottom w:val="single" w:sz="4" w:space="0" w:color="auto"/>
              <w:right w:val="single" w:sz="4" w:space="0" w:color="FFFFFF" w:themeColor="background1"/>
            </w:tcBorders>
            <w:shd w:val="clear" w:color="auto" w:fill="4F81BD" w:themeFill="accent1"/>
          </w:tcPr>
          <w:p w14:paraId="2B9171F6" w14:textId="77777777" w:rsidR="0071130E" w:rsidRPr="002A1D20" w:rsidRDefault="0071130E" w:rsidP="000679CE">
            <w:pPr>
              <w:rPr>
                <w:color w:val="FFFFFF" w:themeColor="background1"/>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5CDC569"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21AF4DB"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F3059BD"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CEF7BE2"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A7046DF"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05BB493"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Definitely not</w:t>
            </w:r>
          </w:p>
        </w:tc>
        <w:tc>
          <w:tcPr>
            <w:tcW w:w="1105"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492B43E4" w14:textId="77777777" w:rsidR="0071130E" w:rsidRPr="002A1D20" w:rsidRDefault="0071130E" w:rsidP="000679CE">
            <w:pPr>
              <w:jc w:val="center"/>
              <w:rPr>
                <w:color w:val="FFFFFF" w:themeColor="background1"/>
                <w:sz w:val="18"/>
                <w:szCs w:val="18"/>
                <w:lang w:val="en-AU"/>
              </w:rPr>
            </w:pPr>
            <w:r w:rsidRPr="002A1D20">
              <w:rPr>
                <w:color w:val="FFFFFF" w:themeColor="background1"/>
                <w:sz w:val="18"/>
                <w:szCs w:val="18"/>
                <w:lang w:val="en-AU"/>
              </w:rPr>
              <w:t>Unsure</w:t>
            </w:r>
          </w:p>
        </w:tc>
      </w:tr>
      <w:tr w:rsidR="001472C1" w:rsidRPr="002A1D20" w14:paraId="1F532907" w14:textId="77777777" w:rsidTr="001472C1">
        <w:tc>
          <w:tcPr>
            <w:tcW w:w="2139" w:type="dxa"/>
            <w:tcBorders>
              <w:top w:val="single" w:sz="4" w:space="0" w:color="auto"/>
            </w:tcBorders>
            <w:vAlign w:val="center"/>
          </w:tcPr>
          <w:p w14:paraId="593B3E85" w14:textId="77777777" w:rsidR="001472C1" w:rsidRPr="002A1D20" w:rsidRDefault="001472C1" w:rsidP="001472C1">
            <w:pPr>
              <w:rPr>
                <w:sz w:val="20"/>
                <w:szCs w:val="20"/>
                <w:lang w:val="en-AU"/>
              </w:rPr>
            </w:pPr>
            <w:r w:rsidRPr="002A1D20">
              <w:rPr>
                <w:sz w:val="20"/>
                <w:szCs w:val="20"/>
                <w:lang w:val="en-AU"/>
              </w:rPr>
              <w:t>Will there be unknown side effects?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0DA6229" w14:textId="7155D759" w:rsidR="001472C1" w:rsidRPr="002A1D20" w:rsidRDefault="001472C1" w:rsidP="001472C1">
            <w:pPr>
              <w:jc w:val="center"/>
              <w:rPr>
                <w:lang w:val="en-AU"/>
              </w:rPr>
            </w:pPr>
            <w:r>
              <w:rPr>
                <w:rFonts w:ascii="Calibri" w:hAnsi="Calibri" w:cs="Calibri"/>
                <w:color w:val="000000"/>
                <w:sz w:val="20"/>
                <w:szCs w:val="20"/>
              </w:rPr>
              <w:t>21%</w:t>
            </w:r>
            <w:r w:rsidR="00C11C4A" w:rsidRPr="00C11C4A">
              <w:rPr>
                <w:rFonts w:ascii="Calibri" w:hAnsi="Calibri" w:cs="Calibri"/>
                <w:color w:val="000000"/>
                <w:sz w:val="20"/>
                <w:szCs w:val="20"/>
              </w:rPr>
              <w:t xml:space="preserve"> </w:t>
            </w:r>
            <w:r w:rsidR="00C11C4A" w:rsidRPr="00C11C4A">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4F4A3AC" w14:textId="6B8EC080" w:rsidR="001472C1" w:rsidRPr="002A1D20" w:rsidRDefault="001472C1" w:rsidP="001472C1">
            <w:pPr>
              <w:jc w:val="center"/>
              <w:rPr>
                <w:lang w:val="en-AU"/>
              </w:rPr>
            </w:pPr>
            <w:r>
              <w:rPr>
                <w:rFonts w:ascii="Calibri" w:hAnsi="Calibri" w:cs="Calibri"/>
                <w:color w:val="000000"/>
                <w:sz w:val="20"/>
                <w:szCs w:val="20"/>
              </w:rPr>
              <w:t>42%</w:t>
            </w:r>
            <w:r w:rsidR="00C11C4A" w:rsidRPr="001472C1">
              <w:rPr>
                <w:rFonts w:ascii="Calibri" w:hAnsi="Calibri" w:cs="Calibri"/>
                <w:color w:val="000000"/>
                <w:sz w:val="20"/>
                <w:szCs w:val="20"/>
              </w:rPr>
              <w:t xml:space="preserve"> </w:t>
            </w:r>
            <w:r w:rsidR="00C11C4A" w:rsidRPr="001472C1">
              <w:rPr>
                <w:rFonts w:ascii="Calibri" w:hAnsi="Calibri" w:cs="Calibri"/>
                <w:b/>
                <w:bCs/>
                <w:color w:val="00B0F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837E317" w14:textId="5E7BD167" w:rsidR="001472C1" w:rsidRPr="002A1D20" w:rsidRDefault="001472C1" w:rsidP="001472C1">
            <w:pPr>
              <w:jc w:val="center"/>
              <w:rPr>
                <w:lang w:val="en-AU"/>
              </w:rPr>
            </w:pPr>
            <w:r>
              <w:rPr>
                <w:rFonts w:ascii="Calibri" w:hAnsi="Calibri" w:cs="Calibri"/>
                <w:color w:val="000000"/>
                <w:sz w:val="20"/>
                <w:szCs w:val="20"/>
              </w:rPr>
              <w:t>42%</w:t>
            </w:r>
            <w:r w:rsidR="00C11C4A" w:rsidRPr="001472C1">
              <w:rPr>
                <w:rFonts w:ascii="Calibri" w:hAnsi="Calibri" w:cs="Calibri"/>
                <w:color w:val="000000"/>
                <w:sz w:val="20"/>
                <w:szCs w:val="20"/>
              </w:rPr>
              <w:t xml:space="preserve"> </w:t>
            </w:r>
            <w:r w:rsidR="00C11C4A"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30FA885" w14:textId="31676C0A" w:rsidR="001472C1" w:rsidRPr="002A1D20" w:rsidRDefault="001472C1" w:rsidP="001472C1">
            <w:pPr>
              <w:jc w:val="center"/>
              <w:rPr>
                <w:lang w:val="en-AU"/>
              </w:rPr>
            </w:pPr>
            <w:r>
              <w:rPr>
                <w:rFonts w:ascii="Calibri" w:hAnsi="Calibri" w:cs="Calibri"/>
                <w:color w:val="000000"/>
                <w:sz w:val="20"/>
                <w:szCs w:val="20"/>
              </w:rPr>
              <w:t>38%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AC0D4DF" w14:textId="4F1D53A1" w:rsidR="001472C1" w:rsidRPr="002A1D20" w:rsidRDefault="001472C1" w:rsidP="001472C1">
            <w:pPr>
              <w:jc w:val="center"/>
              <w:rPr>
                <w:lang w:val="en-AU"/>
              </w:rPr>
            </w:pPr>
            <w:r>
              <w:rPr>
                <w:rFonts w:ascii="Calibri" w:hAnsi="Calibri" w:cs="Calibri"/>
                <w:color w:val="000000"/>
                <w:sz w:val="20"/>
                <w:szCs w:val="20"/>
              </w:rPr>
              <w:t>65%</w:t>
            </w:r>
            <w:r w:rsidR="00C11C4A" w:rsidRPr="001472C1">
              <w:rPr>
                <w:rFonts w:ascii="Calibri" w:hAnsi="Calibri" w:cs="Calibri"/>
                <w:color w:val="000000"/>
                <w:sz w:val="20"/>
                <w:szCs w:val="20"/>
              </w:rPr>
              <w:t xml:space="preserve"> </w:t>
            </w:r>
            <w:r w:rsidR="00C11C4A"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2B3780E" w14:textId="331E20F4" w:rsidR="001472C1" w:rsidRPr="002A1D20" w:rsidRDefault="001472C1" w:rsidP="001472C1">
            <w:pPr>
              <w:jc w:val="center"/>
              <w:rPr>
                <w:lang w:val="en-AU"/>
              </w:rPr>
            </w:pPr>
            <w:r>
              <w:rPr>
                <w:rFonts w:ascii="Calibri" w:hAnsi="Calibri" w:cs="Calibri"/>
                <w:color w:val="000000"/>
                <w:sz w:val="20"/>
                <w:szCs w:val="20"/>
              </w:rPr>
              <w:t>51%</w:t>
            </w:r>
            <w:r w:rsidR="00C11C4A" w:rsidRPr="001472C1">
              <w:rPr>
                <w:rFonts w:ascii="Calibri" w:hAnsi="Calibri" w:cs="Calibri"/>
                <w:color w:val="000000"/>
                <w:sz w:val="20"/>
                <w:szCs w:val="20"/>
              </w:rPr>
              <w:t xml:space="preserve"> </w:t>
            </w:r>
            <w:r w:rsidR="00C11C4A" w:rsidRPr="001472C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A119377" w14:textId="25E305D6" w:rsidR="001472C1" w:rsidRPr="002A1D20" w:rsidRDefault="001472C1" w:rsidP="001472C1">
            <w:pPr>
              <w:jc w:val="center"/>
              <w:rPr>
                <w:lang w:val="en-AU"/>
              </w:rPr>
            </w:pPr>
            <w:r>
              <w:rPr>
                <w:rFonts w:ascii="Calibri" w:hAnsi="Calibri" w:cs="Calibri"/>
                <w:color w:val="000000"/>
                <w:sz w:val="20"/>
                <w:szCs w:val="20"/>
              </w:rPr>
              <w:t>60%</w:t>
            </w:r>
            <w:r w:rsidR="00C11C4A" w:rsidRPr="001472C1">
              <w:rPr>
                <w:rFonts w:ascii="Calibri" w:hAnsi="Calibri" w:cs="Calibri"/>
                <w:color w:val="000000"/>
                <w:sz w:val="20"/>
                <w:szCs w:val="20"/>
              </w:rPr>
              <w:t xml:space="preserve"> </w:t>
            </w:r>
            <w:r w:rsidR="00C11C4A" w:rsidRPr="001472C1">
              <w:rPr>
                <w:rFonts w:ascii="Calibri" w:hAnsi="Calibri" w:cs="Calibri"/>
                <w:b/>
                <w:bCs/>
                <w:color w:val="00B0F0"/>
                <w:sz w:val="20"/>
                <w:szCs w:val="20"/>
              </w:rPr>
              <w:t>↑</w:t>
            </w:r>
          </w:p>
        </w:tc>
      </w:tr>
      <w:tr w:rsidR="001472C1" w:rsidRPr="002A1D20" w14:paraId="43031BE4" w14:textId="77777777" w:rsidTr="001472C1">
        <w:tc>
          <w:tcPr>
            <w:tcW w:w="2139" w:type="dxa"/>
            <w:vAlign w:val="center"/>
          </w:tcPr>
          <w:p w14:paraId="5459C17E" w14:textId="77777777" w:rsidR="001472C1" w:rsidRPr="002A1D20" w:rsidRDefault="001472C1" w:rsidP="001472C1">
            <w:pPr>
              <w:rPr>
                <w:sz w:val="20"/>
                <w:szCs w:val="20"/>
                <w:lang w:val="en-AU"/>
              </w:rPr>
            </w:pPr>
            <w:r w:rsidRPr="002A1D20">
              <w:rPr>
                <w:sz w:val="20"/>
                <w:szCs w:val="20"/>
                <w:lang w:val="en-AU"/>
              </w:rPr>
              <w:t>How the side effects may affect me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260D159" w14:textId="05336074" w:rsidR="001472C1" w:rsidRPr="002A1D20" w:rsidRDefault="001472C1" w:rsidP="001472C1">
            <w:pPr>
              <w:jc w:val="center"/>
              <w:rPr>
                <w:lang w:val="en-AU"/>
              </w:rPr>
            </w:pPr>
            <w:r>
              <w:rPr>
                <w:rFonts w:ascii="Calibri" w:hAnsi="Calibri" w:cs="Calibri"/>
                <w:color w:val="000000"/>
                <w:sz w:val="20"/>
                <w:szCs w:val="20"/>
              </w:rPr>
              <w:t>21%</w:t>
            </w:r>
            <w:r w:rsidR="00C11C4A" w:rsidRPr="00C11C4A">
              <w:rPr>
                <w:rFonts w:ascii="Calibri" w:hAnsi="Calibri" w:cs="Calibri"/>
                <w:color w:val="000000"/>
                <w:sz w:val="20"/>
                <w:szCs w:val="20"/>
              </w:rPr>
              <w:t xml:space="preserve"> </w:t>
            </w:r>
            <w:r w:rsidR="00C11C4A" w:rsidRPr="00C11C4A">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74BFD41" w14:textId="1D0F3E5B" w:rsidR="001472C1" w:rsidRPr="002A1D20" w:rsidRDefault="001472C1" w:rsidP="001472C1">
            <w:pPr>
              <w:jc w:val="center"/>
              <w:rPr>
                <w:lang w:val="en-AU"/>
              </w:rPr>
            </w:pPr>
            <w:r>
              <w:rPr>
                <w:rFonts w:ascii="Calibri" w:hAnsi="Calibri" w:cs="Calibri"/>
                <w:color w:val="000000"/>
                <w:sz w:val="20"/>
                <w:szCs w:val="20"/>
              </w:rPr>
              <w:t>36%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93F69C0" w14:textId="31313A10" w:rsidR="001472C1" w:rsidRPr="002A1D20" w:rsidRDefault="001472C1" w:rsidP="001472C1">
            <w:pPr>
              <w:jc w:val="center"/>
              <w:rPr>
                <w:lang w:val="en-AU"/>
              </w:rPr>
            </w:pPr>
            <w:r>
              <w:rPr>
                <w:rFonts w:ascii="Calibri" w:hAnsi="Calibri" w:cs="Calibri"/>
                <w:color w:val="000000"/>
                <w:sz w:val="20"/>
                <w:szCs w:val="20"/>
              </w:rPr>
              <w:t>38%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0C8BB01" w14:textId="3418B0DD" w:rsidR="001472C1" w:rsidRPr="002A1D20" w:rsidRDefault="001472C1" w:rsidP="001472C1">
            <w:pPr>
              <w:jc w:val="center"/>
              <w:rPr>
                <w:lang w:val="en-AU"/>
              </w:rPr>
            </w:pPr>
            <w:r>
              <w:rPr>
                <w:rFonts w:ascii="Calibri" w:hAnsi="Calibri" w:cs="Calibri"/>
                <w:color w:val="000000"/>
                <w:sz w:val="20"/>
                <w:szCs w:val="20"/>
              </w:rPr>
              <w:t>45%</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FBAB715" w14:textId="3245E0C8" w:rsidR="001472C1" w:rsidRPr="002A1D20" w:rsidRDefault="001472C1" w:rsidP="001472C1">
            <w:pPr>
              <w:jc w:val="center"/>
              <w:rPr>
                <w:lang w:val="en-AU"/>
              </w:rPr>
            </w:pPr>
            <w:r>
              <w:rPr>
                <w:rFonts w:ascii="Calibri" w:hAnsi="Calibri" w:cs="Calibri"/>
                <w:color w:val="000000"/>
                <w:sz w:val="20"/>
                <w:szCs w:val="20"/>
              </w:rPr>
              <w:t>60%</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90E706E" w14:textId="3DCD31F9" w:rsidR="001472C1" w:rsidRPr="002A1D20" w:rsidRDefault="001472C1" w:rsidP="001472C1">
            <w:pPr>
              <w:jc w:val="center"/>
              <w:rPr>
                <w:lang w:val="en-AU"/>
              </w:rPr>
            </w:pPr>
            <w:r>
              <w:rPr>
                <w:rFonts w:ascii="Calibri" w:hAnsi="Calibri" w:cs="Calibri"/>
                <w:color w:val="000000"/>
                <w:sz w:val="20"/>
                <w:szCs w:val="20"/>
              </w:rPr>
              <w:t>43%</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29FBFC19" w14:textId="0402E4B8" w:rsidR="001472C1" w:rsidRPr="002A1D20" w:rsidRDefault="001472C1" w:rsidP="001472C1">
            <w:pPr>
              <w:jc w:val="center"/>
              <w:rPr>
                <w:lang w:val="en-AU"/>
              </w:rPr>
            </w:pPr>
            <w:r>
              <w:rPr>
                <w:rFonts w:ascii="Calibri" w:hAnsi="Calibri" w:cs="Calibri"/>
                <w:color w:val="000000"/>
                <w:sz w:val="20"/>
                <w:szCs w:val="20"/>
              </w:rPr>
              <w:t>50%</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r>
      <w:tr w:rsidR="001472C1" w:rsidRPr="002A1D20" w14:paraId="391FED6D" w14:textId="77777777" w:rsidTr="00C11C4A">
        <w:tc>
          <w:tcPr>
            <w:tcW w:w="2139" w:type="dxa"/>
            <w:vAlign w:val="center"/>
          </w:tcPr>
          <w:p w14:paraId="0160E786" w14:textId="5475A606" w:rsidR="001472C1" w:rsidRPr="002A1D20" w:rsidRDefault="001472C1" w:rsidP="001472C1">
            <w:pPr>
              <w:rPr>
                <w:sz w:val="20"/>
                <w:szCs w:val="20"/>
                <w:lang w:val="en-AU"/>
              </w:rPr>
            </w:pPr>
            <w:r>
              <w:rPr>
                <w:sz w:val="20"/>
                <w:szCs w:val="20"/>
                <w:lang w:val="en-AU"/>
              </w:rPr>
              <w:t>T</w:t>
            </w:r>
            <w:r w:rsidRPr="001472C1">
              <w:rPr>
                <w:sz w:val="20"/>
                <w:szCs w:val="20"/>
                <w:lang w:val="en-AU"/>
              </w:rPr>
              <w:t>he vaccine may not be effective against new strains of the virus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D9E9D93" w14:textId="4A0C2FEC"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26%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90FFC73" w14:textId="4BD97528"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37</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r>
              <w:rPr>
                <w:rFonts w:ascii="Calibri" w:hAnsi="Calibri" w:cs="Calibri"/>
                <w:color w:val="000000"/>
                <w:sz w:val="20"/>
                <w:szCs w:val="20"/>
              </w:rPr>
              <w:t xml:space="preserve">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554AA50" w14:textId="58484D3C"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24%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C166D12" w14:textId="68C7E397"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33%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363133F" w14:textId="7E3F0664"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51%</w:t>
            </w:r>
            <w:r>
              <w:rPr>
                <w:rFonts w:ascii="Calibri" w:hAnsi="Calibri" w:cs="Calibri"/>
                <w:color w:val="000000"/>
              </w:rPr>
              <w:t xml:space="preserve"> </w:t>
            </w:r>
            <w:r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AE62B35" w14:textId="73F35A30"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25%</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B14697E" w14:textId="39592B84" w:rsidR="001472C1" w:rsidRDefault="001472C1" w:rsidP="001472C1">
            <w:pPr>
              <w:jc w:val="center"/>
              <w:rPr>
                <w:rFonts w:ascii="Calibri" w:hAnsi="Calibri" w:cs="Calibri"/>
                <w:color w:val="000000"/>
                <w:sz w:val="20"/>
                <w:szCs w:val="20"/>
              </w:rPr>
            </w:pPr>
            <w:r>
              <w:rPr>
                <w:rFonts w:ascii="Calibri" w:hAnsi="Calibri" w:cs="Calibri"/>
                <w:color w:val="000000"/>
                <w:sz w:val="20"/>
                <w:szCs w:val="20"/>
              </w:rPr>
              <w:t>35%</w:t>
            </w:r>
            <w:r>
              <w:rPr>
                <w:rFonts w:ascii="Calibri" w:hAnsi="Calibri" w:cs="Calibri"/>
                <w:color w:val="000000"/>
              </w:rPr>
              <w:t xml:space="preserve"> </w:t>
            </w:r>
            <w:r w:rsidRPr="001472C1">
              <w:rPr>
                <w:rFonts w:ascii="Calibri" w:hAnsi="Calibri" w:cs="Calibri"/>
                <w:b/>
                <w:bCs/>
                <w:color w:val="00B0F0"/>
                <w:sz w:val="20"/>
                <w:szCs w:val="20"/>
              </w:rPr>
              <w:t>↑</w:t>
            </w:r>
          </w:p>
        </w:tc>
      </w:tr>
      <w:tr w:rsidR="00C11C4A" w:rsidRPr="002A1D20" w14:paraId="1486365E" w14:textId="77777777" w:rsidTr="00C11C4A">
        <w:tc>
          <w:tcPr>
            <w:tcW w:w="2139" w:type="dxa"/>
            <w:vAlign w:val="center"/>
          </w:tcPr>
          <w:p w14:paraId="6951E2FD" w14:textId="77777777" w:rsidR="00C11C4A" w:rsidRPr="002A1D20" w:rsidRDefault="00C11C4A" w:rsidP="00C11C4A">
            <w:pPr>
              <w:rPr>
                <w:sz w:val="20"/>
                <w:szCs w:val="20"/>
                <w:lang w:val="en-AU"/>
              </w:rPr>
            </w:pPr>
            <w:r w:rsidRPr="002A1D20">
              <w:rPr>
                <w:sz w:val="20"/>
                <w:szCs w:val="20"/>
                <w:lang w:val="en-AU"/>
              </w:rPr>
              <w:t>What might happen if I have an adverse reaction</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57DEE50" w14:textId="2520179F" w:rsidR="00C11C4A" w:rsidRPr="002A1D20" w:rsidRDefault="00C11C4A" w:rsidP="00C11C4A">
            <w:pPr>
              <w:jc w:val="center"/>
              <w:rPr>
                <w:lang w:val="en-AU"/>
              </w:rPr>
            </w:pPr>
            <w:r>
              <w:rPr>
                <w:rFonts w:ascii="Calibri" w:hAnsi="Calibri" w:cs="Calibri"/>
                <w:color w:val="000000"/>
                <w:sz w:val="20"/>
                <w:szCs w:val="20"/>
              </w:rPr>
              <w:t>17%</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B2C23D7" w14:textId="0D8D948D" w:rsidR="00C11C4A" w:rsidRPr="002A1D20" w:rsidRDefault="00C11C4A" w:rsidP="00C11C4A">
            <w:pPr>
              <w:jc w:val="center"/>
              <w:rPr>
                <w:lang w:val="en-AU"/>
              </w:rPr>
            </w:pPr>
            <w:r>
              <w:rPr>
                <w:rFonts w:ascii="Calibri" w:hAnsi="Calibri" w:cs="Calibri"/>
                <w:color w:val="000000"/>
                <w:sz w:val="20"/>
                <w:szCs w:val="20"/>
              </w:rPr>
              <w:t>25%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7767D275" w14:textId="13A16DD4" w:rsidR="00C11C4A" w:rsidRPr="002A1D20" w:rsidRDefault="00C11C4A" w:rsidP="00C11C4A">
            <w:pPr>
              <w:jc w:val="center"/>
              <w:rPr>
                <w:lang w:val="en-AU"/>
              </w:rPr>
            </w:pPr>
            <w:r>
              <w:rPr>
                <w:rFonts w:ascii="Calibri" w:hAnsi="Calibri" w:cs="Calibri"/>
                <w:color w:val="000000"/>
                <w:sz w:val="20"/>
                <w:szCs w:val="20"/>
              </w:rPr>
              <w:t>27%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6501CD29" w14:textId="56393EA9" w:rsidR="00C11C4A" w:rsidRPr="002A1D20" w:rsidRDefault="00C11C4A" w:rsidP="00C11C4A">
            <w:pPr>
              <w:jc w:val="center"/>
              <w:rPr>
                <w:lang w:val="en-AU"/>
              </w:rPr>
            </w:pPr>
            <w:r>
              <w:rPr>
                <w:rFonts w:ascii="Calibri" w:hAnsi="Calibri" w:cs="Calibri"/>
                <w:color w:val="000000"/>
                <w:sz w:val="20"/>
                <w:szCs w:val="20"/>
              </w:rPr>
              <w:t>37%</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1288513" w14:textId="7E0D105A" w:rsidR="00C11C4A" w:rsidRPr="002A1D20" w:rsidRDefault="00C11C4A" w:rsidP="00C11C4A">
            <w:pPr>
              <w:jc w:val="center"/>
              <w:rPr>
                <w:lang w:val="en-AU"/>
              </w:rPr>
            </w:pPr>
            <w:r>
              <w:rPr>
                <w:rFonts w:ascii="Calibri" w:hAnsi="Calibri" w:cs="Calibri"/>
                <w:color w:val="000000"/>
                <w:sz w:val="20"/>
                <w:szCs w:val="20"/>
              </w:rPr>
              <w:t>45%</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A85E1F3" w14:textId="3341178B" w:rsidR="00C11C4A" w:rsidRPr="002A1D20" w:rsidRDefault="00C11C4A" w:rsidP="00C11C4A">
            <w:pPr>
              <w:jc w:val="center"/>
              <w:rPr>
                <w:lang w:val="en-AU"/>
              </w:rPr>
            </w:pPr>
            <w:r>
              <w:rPr>
                <w:rFonts w:ascii="Calibri" w:hAnsi="Calibri" w:cs="Calibri"/>
                <w:color w:val="000000"/>
                <w:sz w:val="20"/>
                <w:szCs w:val="20"/>
              </w:rPr>
              <w:t>28%</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D39FC05" w14:textId="6D25BDDF" w:rsidR="00C11C4A" w:rsidRPr="002A1D20" w:rsidRDefault="00C11C4A" w:rsidP="00C11C4A">
            <w:pPr>
              <w:jc w:val="center"/>
              <w:rPr>
                <w:lang w:val="en-AU"/>
              </w:rPr>
            </w:pPr>
            <w:r>
              <w:rPr>
                <w:rFonts w:ascii="Calibri" w:hAnsi="Calibri" w:cs="Calibri"/>
                <w:color w:val="000000"/>
                <w:sz w:val="20"/>
                <w:szCs w:val="20"/>
              </w:rPr>
              <w:t>41%</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r>
      <w:tr w:rsidR="00C11C4A" w:rsidRPr="002A1D20" w14:paraId="230FD8A2" w14:textId="77777777" w:rsidTr="00C11C4A">
        <w:tc>
          <w:tcPr>
            <w:tcW w:w="2139" w:type="dxa"/>
            <w:vAlign w:val="center"/>
          </w:tcPr>
          <w:p w14:paraId="7BE072DC" w14:textId="77777777" w:rsidR="00C11C4A" w:rsidRPr="002A1D20" w:rsidRDefault="00C11C4A" w:rsidP="00C11C4A">
            <w:pPr>
              <w:rPr>
                <w:sz w:val="20"/>
                <w:szCs w:val="20"/>
                <w:lang w:val="en-AU"/>
              </w:rPr>
            </w:pPr>
            <w:r w:rsidRPr="002A1D20">
              <w:rPr>
                <w:sz w:val="20"/>
                <w:szCs w:val="20"/>
                <w:lang w:val="en-AU"/>
              </w:rPr>
              <w:t>Will the vaccine affect my health in other ways</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CA36365" w14:textId="5B36F126" w:rsidR="00C11C4A" w:rsidRPr="002A1D20" w:rsidRDefault="00C11C4A" w:rsidP="00C11C4A">
            <w:pPr>
              <w:jc w:val="center"/>
              <w:rPr>
                <w:lang w:val="en-AU"/>
              </w:rPr>
            </w:pPr>
            <w:r>
              <w:rPr>
                <w:rFonts w:ascii="Calibri" w:hAnsi="Calibri" w:cs="Calibri"/>
                <w:color w:val="000000"/>
                <w:sz w:val="20"/>
                <w:szCs w:val="20"/>
              </w:rPr>
              <w:t>12%</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3291519" w14:textId="1087F9D5" w:rsidR="00C11C4A" w:rsidRPr="002A1D20" w:rsidRDefault="00C11C4A" w:rsidP="00C11C4A">
            <w:pPr>
              <w:jc w:val="center"/>
              <w:rPr>
                <w:lang w:val="en-AU"/>
              </w:rPr>
            </w:pPr>
            <w:r>
              <w:rPr>
                <w:rFonts w:ascii="Calibri" w:hAnsi="Calibri" w:cs="Calibri"/>
                <w:color w:val="000000"/>
                <w:sz w:val="20"/>
                <w:szCs w:val="20"/>
              </w:rPr>
              <w:t>25%</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A1B4036" w14:textId="5BF2041A" w:rsidR="00C11C4A" w:rsidRPr="002A1D20" w:rsidRDefault="00C11C4A" w:rsidP="00C11C4A">
            <w:pPr>
              <w:jc w:val="center"/>
              <w:rPr>
                <w:lang w:val="en-AU"/>
              </w:rPr>
            </w:pPr>
            <w:r>
              <w:rPr>
                <w:rFonts w:ascii="Calibri" w:hAnsi="Calibri" w:cs="Calibri"/>
                <w:color w:val="000000"/>
                <w:sz w:val="20"/>
                <w:szCs w:val="20"/>
              </w:rPr>
              <w:t>29%</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27B598B" w14:textId="6E944F74" w:rsidR="00C11C4A" w:rsidRPr="002A1D20" w:rsidRDefault="00C11C4A" w:rsidP="00C11C4A">
            <w:pPr>
              <w:jc w:val="center"/>
              <w:rPr>
                <w:lang w:val="en-AU"/>
              </w:rPr>
            </w:pPr>
            <w:r>
              <w:rPr>
                <w:rFonts w:ascii="Calibri" w:hAnsi="Calibri" w:cs="Calibri"/>
                <w:color w:val="000000"/>
                <w:sz w:val="20"/>
                <w:szCs w:val="20"/>
              </w:rPr>
              <w:t>30%</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12701FD" w14:textId="4AB91891" w:rsidR="00C11C4A" w:rsidRPr="002A1D20" w:rsidRDefault="00C11C4A" w:rsidP="00C11C4A">
            <w:pPr>
              <w:jc w:val="center"/>
              <w:rPr>
                <w:lang w:val="en-AU"/>
              </w:rPr>
            </w:pPr>
            <w:r>
              <w:rPr>
                <w:rFonts w:ascii="Calibri" w:hAnsi="Calibri" w:cs="Calibri"/>
                <w:color w:val="000000"/>
                <w:sz w:val="20"/>
                <w:szCs w:val="20"/>
              </w:rPr>
              <w:t>55%</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0840E3F" w14:textId="39F03D3B" w:rsidR="00C11C4A" w:rsidRPr="002A1D20" w:rsidRDefault="00C11C4A" w:rsidP="00C11C4A">
            <w:pPr>
              <w:jc w:val="center"/>
              <w:rPr>
                <w:lang w:val="en-AU"/>
              </w:rPr>
            </w:pPr>
            <w:r>
              <w:rPr>
                <w:rFonts w:ascii="Calibri" w:hAnsi="Calibri" w:cs="Calibri"/>
                <w:color w:val="000000"/>
                <w:sz w:val="20"/>
                <w:szCs w:val="20"/>
              </w:rPr>
              <w:t>41%</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3523375E" w14:textId="5069D002" w:rsidR="00C11C4A" w:rsidRPr="002A1D20" w:rsidRDefault="00C11C4A" w:rsidP="00C11C4A">
            <w:pPr>
              <w:jc w:val="center"/>
              <w:rPr>
                <w:lang w:val="en-AU"/>
              </w:rPr>
            </w:pPr>
            <w:r>
              <w:rPr>
                <w:rFonts w:ascii="Calibri" w:hAnsi="Calibri" w:cs="Calibri"/>
                <w:color w:val="000000"/>
                <w:sz w:val="20"/>
                <w:szCs w:val="20"/>
              </w:rPr>
              <w:t>41%</w:t>
            </w:r>
            <w:r w:rsidR="003E2208" w:rsidRPr="001472C1">
              <w:rPr>
                <w:rFonts w:ascii="Calibri" w:hAnsi="Calibri" w:cs="Calibri"/>
                <w:color w:val="000000"/>
                <w:sz w:val="20"/>
                <w:szCs w:val="20"/>
              </w:rPr>
              <w:t xml:space="preserve"> </w:t>
            </w:r>
            <w:r w:rsidR="003E2208" w:rsidRPr="001472C1">
              <w:rPr>
                <w:rFonts w:ascii="Calibri" w:hAnsi="Calibri" w:cs="Calibri"/>
                <w:b/>
                <w:bCs/>
                <w:color w:val="00B0F0"/>
                <w:sz w:val="20"/>
                <w:szCs w:val="20"/>
              </w:rPr>
              <w:t>↑</w:t>
            </w:r>
          </w:p>
        </w:tc>
      </w:tr>
      <w:tr w:rsidR="00CC07D2" w:rsidRPr="002A1D20" w14:paraId="04BBCA64" w14:textId="77777777" w:rsidTr="00CC07D2">
        <w:tc>
          <w:tcPr>
            <w:tcW w:w="2139" w:type="dxa"/>
            <w:tcBorders>
              <w:top w:val="single" w:sz="4" w:space="0" w:color="auto"/>
              <w:left w:val="nil"/>
              <w:bottom w:val="single" w:sz="4" w:space="0" w:color="auto"/>
              <w:right w:val="nil"/>
            </w:tcBorders>
            <w:vAlign w:val="center"/>
          </w:tcPr>
          <w:p w14:paraId="175BAB80" w14:textId="77777777" w:rsidR="00CC07D2" w:rsidRPr="002A1D20" w:rsidRDefault="00CC07D2" w:rsidP="00C11C4A">
            <w:pPr>
              <w:rPr>
                <w:sz w:val="20"/>
                <w:szCs w:val="20"/>
                <w:lang w:val="en-AU"/>
              </w:rPr>
            </w:pPr>
            <w:bookmarkStart w:id="54" w:name="_Hlk76722178"/>
          </w:p>
        </w:tc>
        <w:tc>
          <w:tcPr>
            <w:tcW w:w="1021" w:type="dxa"/>
            <w:tcBorders>
              <w:top w:val="single" w:sz="4" w:space="0" w:color="auto"/>
              <w:left w:val="nil"/>
              <w:bottom w:val="single" w:sz="4" w:space="0" w:color="auto"/>
              <w:right w:val="nil"/>
            </w:tcBorders>
            <w:shd w:val="clear" w:color="auto" w:fill="auto"/>
            <w:vAlign w:val="center"/>
          </w:tcPr>
          <w:p w14:paraId="32CF1DC0" w14:textId="77777777" w:rsidR="00CC07D2" w:rsidRDefault="00CC07D2" w:rsidP="00C11C4A">
            <w:pPr>
              <w:jc w:val="center"/>
              <w:rPr>
                <w:rFonts w:ascii="Calibri" w:hAnsi="Calibri" w:cs="Calibri"/>
                <w:color w:val="000000"/>
                <w:sz w:val="20"/>
                <w:szCs w:val="20"/>
              </w:rPr>
            </w:pPr>
          </w:p>
        </w:tc>
        <w:tc>
          <w:tcPr>
            <w:tcW w:w="946" w:type="dxa"/>
            <w:tcBorders>
              <w:top w:val="single" w:sz="4" w:space="0" w:color="auto"/>
              <w:left w:val="nil"/>
              <w:bottom w:val="single" w:sz="4" w:space="0" w:color="auto"/>
              <w:right w:val="nil"/>
            </w:tcBorders>
            <w:shd w:val="clear" w:color="auto" w:fill="auto"/>
            <w:vAlign w:val="center"/>
          </w:tcPr>
          <w:p w14:paraId="4EB516D5" w14:textId="77777777" w:rsidR="00CC07D2" w:rsidRDefault="00CC07D2" w:rsidP="00C11C4A">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shd w:val="clear" w:color="auto" w:fill="auto"/>
            <w:vAlign w:val="center"/>
          </w:tcPr>
          <w:p w14:paraId="1439B92E" w14:textId="77777777" w:rsidR="00CC07D2" w:rsidRDefault="00CC07D2" w:rsidP="00C11C4A">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0581DE59" w14:textId="77777777" w:rsidR="00CC07D2" w:rsidRDefault="00CC07D2" w:rsidP="00C11C4A">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623BBE7E" w14:textId="77777777" w:rsidR="00CC07D2" w:rsidRDefault="00CC07D2" w:rsidP="00C11C4A">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shd w:val="clear" w:color="auto" w:fill="auto"/>
            <w:vAlign w:val="center"/>
          </w:tcPr>
          <w:p w14:paraId="2907D086" w14:textId="77777777" w:rsidR="00CC07D2" w:rsidRDefault="00CC07D2" w:rsidP="00C11C4A">
            <w:pPr>
              <w:jc w:val="center"/>
              <w:rPr>
                <w:rFonts w:ascii="Calibri" w:hAnsi="Calibri" w:cs="Calibri"/>
                <w:color w:val="000000"/>
                <w:sz w:val="20"/>
                <w:szCs w:val="20"/>
              </w:rPr>
            </w:pPr>
          </w:p>
        </w:tc>
        <w:tc>
          <w:tcPr>
            <w:tcW w:w="1105" w:type="dxa"/>
            <w:tcBorders>
              <w:top w:val="single" w:sz="4" w:space="0" w:color="auto"/>
              <w:left w:val="nil"/>
              <w:bottom w:val="single" w:sz="4" w:space="0" w:color="auto"/>
              <w:right w:val="nil"/>
            </w:tcBorders>
            <w:shd w:val="clear" w:color="auto" w:fill="auto"/>
            <w:vAlign w:val="center"/>
          </w:tcPr>
          <w:p w14:paraId="2BD77BF9" w14:textId="77777777" w:rsidR="00CC07D2" w:rsidRDefault="00CC07D2" w:rsidP="00C11C4A">
            <w:pPr>
              <w:jc w:val="center"/>
              <w:rPr>
                <w:rFonts w:ascii="Calibri" w:hAnsi="Calibri" w:cs="Calibri"/>
                <w:color w:val="000000"/>
                <w:sz w:val="20"/>
                <w:szCs w:val="20"/>
              </w:rPr>
            </w:pPr>
          </w:p>
        </w:tc>
      </w:tr>
      <w:bookmarkEnd w:id="54"/>
      <w:tr w:rsidR="00C11C4A" w:rsidRPr="002A1D20" w14:paraId="04796527" w14:textId="77777777" w:rsidTr="00CC07D2">
        <w:tc>
          <w:tcPr>
            <w:tcW w:w="2139" w:type="dxa"/>
            <w:tcBorders>
              <w:top w:val="single" w:sz="4" w:space="0" w:color="auto"/>
            </w:tcBorders>
            <w:vAlign w:val="center"/>
          </w:tcPr>
          <w:p w14:paraId="25930F25" w14:textId="77777777" w:rsidR="00C11C4A" w:rsidRPr="002A1D20" w:rsidRDefault="00C11C4A" w:rsidP="00C11C4A">
            <w:pPr>
              <w:rPr>
                <w:sz w:val="20"/>
                <w:szCs w:val="20"/>
                <w:lang w:val="en-AU"/>
              </w:rPr>
            </w:pPr>
            <w:r w:rsidRPr="002A1D20">
              <w:rPr>
                <w:sz w:val="20"/>
                <w:szCs w:val="20"/>
                <w:lang w:val="en-AU"/>
              </w:rPr>
              <w:t>It is too soon to see whether there are any long-term effects from the vaccine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5B8BE22" w14:textId="6C723A7B" w:rsidR="00C11C4A" w:rsidRPr="002A1D20" w:rsidRDefault="00C11C4A" w:rsidP="00C11C4A">
            <w:pPr>
              <w:jc w:val="center"/>
              <w:rPr>
                <w:lang w:val="en-AU"/>
              </w:rPr>
            </w:pPr>
            <w:r>
              <w:rPr>
                <w:rFonts w:ascii="Calibri" w:hAnsi="Calibri" w:cs="Calibri"/>
                <w:color w:val="000000"/>
                <w:sz w:val="20"/>
                <w:szCs w:val="20"/>
              </w:rPr>
              <w:t>16%</w:t>
            </w:r>
            <w:r w:rsidR="004B43A2" w:rsidRPr="00C11C4A">
              <w:rPr>
                <w:rFonts w:ascii="Calibri" w:hAnsi="Calibri" w:cs="Calibri"/>
                <w:color w:val="000000"/>
                <w:sz w:val="20"/>
                <w:szCs w:val="20"/>
              </w:rPr>
              <w:t xml:space="preserve"> </w:t>
            </w:r>
            <w:r w:rsidR="004B43A2" w:rsidRPr="00C11C4A">
              <w:rPr>
                <w:rFonts w:ascii="Calibri" w:hAnsi="Calibri" w:cs="Calibri"/>
                <w:b/>
                <w:bCs/>
                <w:color w:val="FF0000"/>
                <w:sz w:val="20"/>
                <w:szCs w:val="20"/>
              </w:rPr>
              <w:t>↓</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B62E0F6" w14:textId="37469C24" w:rsidR="00C11C4A" w:rsidRPr="002A1D20" w:rsidRDefault="00C11C4A" w:rsidP="00C11C4A">
            <w:pPr>
              <w:jc w:val="center"/>
              <w:rPr>
                <w:lang w:val="en-AU"/>
              </w:rPr>
            </w:pPr>
            <w:r>
              <w:rPr>
                <w:rFonts w:ascii="Calibri" w:hAnsi="Calibri" w:cs="Calibri"/>
                <w:color w:val="000000"/>
                <w:sz w:val="20"/>
                <w:szCs w:val="20"/>
              </w:rPr>
              <w:t>34%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B5D2990" w14:textId="2DC493C3" w:rsidR="00C11C4A" w:rsidRPr="002A1D20" w:rsidRDefault="00C11C4A" w:rsidP="00C11C4A">
            <w:pPr>
              <w:jc w:val="center"/>
              <w:rPr>
                <w:lang w:val="en-AU"/>
              </w:rPr>
            </w:pPr>
            <w:r>
              <w:rPr>
                <w:rFonts w:ascii="Calibri" w:hAnsi="Calibri" w:cs="Calibri"/>
                <w:color w:val="000000"/>
                <w:sz w:val="20"/>
                <w:szCs w:val="20"/>
              </w:rPr>
              <w:t>49%</w:t>
            </w:r>
            <w:r w:rsidR="004B43A2" w:rsidRPr="001472C1">
              <w:rPr>
                <w:rFonts w:ascii="Calibri" w:hAnsi="Calibri" w:cs="Calibri"/>
                <w:color w:val="000000"/>
                <w:sz w:val="20"/>
                <w:szCs w:val="20"/>
              </w:rPr>
              <w:t xml:space="preserve"> </w:t>
            </w:r>
            <w:r w:rsidR="004B43A2"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0105E3E" w14:textId="48CE4F4A" w:rsidR="00C11C4A" w:rsidRPr="002A1D20" w:rsidRDefault="00C11C4A" w:rsidP="00C11C4A">
            <w:pPr>
              <w:jc w:val="center"/>
              <w:rPr>
                <w:lang w:val="en-AU"/>
              </w:rPr>
            </w:pPr>
            <w:r>
              <w:rPr>
                <w:rFonts w:ascii="Calibri" w:hAnsi="Calibri" w:cs="Calibri"/>
                <w:color w:val="000000"/>
                <w:sz w:val="20"/>
                <w:szCs w:val="20"/>
              </w:rPr>
              <w:t>43%</w:t>
            </w:r>
            <w:r w:rsidR="004B43A2" w:rsidRPr="001472C1">
              <w:rPr>
                <w:rFonts w:ascii="Calibri" w:hAnsi="Calibri" w:cs="Calibri"/>
                <w:color w:val="000000"/>
                <w:sz w:val="20"/>
                <w:szCs w:val="20"/>
              </w:rPr>
              <w:t xml:space="preserve"> </w:t>
            </w:r>
            <w:r w:rsidR="004B43A2" w:rsidRPr="001472C1">
              <w:rPr>
                <w:rFonts w:ascii="Calibri" w:hAnsi="Calibri" w:cs="Calibri"/>
                <w:b/>
                <w:bCs/>
                <w:color w:val="00B0F0"/>
                <w:sz w:val="20"/>
                <w:szCs w:val="20"/>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EFC3DB4" w14:textId="0692CCFA" w:rsidR="00C11C4A" w:rsidRPr="002A1D20" w:rsidRDefault="00C11C4A" w:rsidP="00C11C4A">
            <w:pPr>
              <w:jc w:val="center"/>
              <w:rPr>
                <w:lang w:val="en-AU"/>
              </w:rPr>
            </w:pPr>
            <w:r>
              <w:rPr>
                <w:rFonts w:ascii="Calibri" w:hAnsi="Calibri" w:cs="Calibri"/>
                <w:color w:val="000000"/>
                <w:sz w:val="20"/>
                <w:szCs w:val="20"/>
              </w:rPr>
              <w:t>74%</w:t>
            </w:r>
            <w:r w:rsidR="004B43A2" w:rsidRPr="001472C1">
              <w:rPr>
                <w:rFonts w:ascii="Calibri" w:hAnsi="Calibri" w:cs="Calibri"/>
                <w:color w:val="000000"/>
                <w:sz w:val="20"/>
                <w:szCs w:val="20"/>
              </w:rPr>
              <w:t xml:space="preserve"> </w:t>
            </w:r>
            <w:r w:rsidR="004B43A2"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DD7D950" w14:textId="6F28AD71" w:rsidR="00C11C4A" w:rsidRPr="002A1D20" w:rsidRDefault="00C11C4A" w:rsidP="00C11C4A">
            <w:pPr>
              <w:jc w:val="center"/>
              <w:rPr>
                <w:lang w:val="en-AU"/>
              </w:rPr>
            </w:pPr>
            <w:r>
              <w:rPr>
                <w:rFonts w:ascii="Calibri" w:hAnsi="Calibri" w:cs="Calibri"/>
                <w:color w:val="000000"/>
                <w:sz w:val="20"/>
                <w:szCs w:val="20"/>
              </w:rPr>
              <w:t>60%</w:t>
            </w:r>
            <w:r w:rsidR="004B43A2" w:rsidRPr="001472C1">
              <w:rPr>
                <w:rFonts w:ascii="Calibri" w:hAnsi="Calibri" w:cs="Calibri"/>
                <w:color w:val="000000"/>
                <w:sz w:val="20"/>
                <w:szCs w:val="20"/>
              </w:rPr>
              <w:t xml:space="preserve"> </w:t>
            </w:r>
            <w:r w:rsidR="004B43A2" w:rsidRPr="001472C1">
              <w:rPr>
                <w:rFonts w:ascii="Calibri" w:hAnsi="Calibri" w:cs="Calibri"/>
                <w:b/>
                <w:bCs/>
                <w:color w:val="00B0F0"/>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6CB8B15E" w14:textId="69657D6C" w:rsidR="00C11C4A" w:rsidRPr="002A1D20" w:rsidRDefault="00C11C4A" w:rsidP="00C11C4A">
            <w:pPr>
              <w:jc w:val="center"/>
              <w:rPr>
                <w:lang w:val="en-AU"/>
              </w:rPr>
            </w:pPr>
            <w:r>
              <w:rPr>
                <w:rFonts w:ascii="Calibri" w:hAnsi="Calibri" w:cs="Calibri"/>
                <w:color w:val="000000"/>
                <w:sz w:val="20"/>
                <w:szCs w:val="20"/>
              </w:rPr>
              <w:t>56%</w:t>
            </w:r>
            <w:r w:rsidR="004B43A2" w:rsidRPr="001472C1">
              <w:rPr>
                <w:rFonts w:ascii="Calibri" w:hAnsi="Calibri" w:cs="Calibri"/>
                <w:color w:val="000000"/>
                <w:sz w:val="20"/>
                <w:szCs w:val="20"/>
              </w:rPr>
              <w:t xml:space="preserve"> </w:t>
            </w:r>
            <w:r w:rsidR="004B43A2" w:rsidRPr="001472C1">
              <w:rPr>
                <w:rFonts w:ascii="Calibri" w:hAnsi="Calibri" w:cs="Calibri"/>
                <w:b/>
                <w:bCs/>
                <w:color w:val="00B0F0"/>
                <w:sz w:val="20"/>
                <w:szCs w:val="20"/>
              </w:rPr>
              <w:t>↑</w:t>
            </w:r>
          </w:p>
        </w:tc>
      </w:tr>
    </w:tbl>
    <w:p w14:paraId="402A4257" w14:textId="03249073" w:rsidR="0071130E" w:rsidRPr="00C11C4A" w:rsidRDefault="00C11C4A" w:rsidP="00C11C4A">
      <w:pPr>
        <w:spacing w:after="0"/>
        <w:jc w:val="center"/>
        <w:rPr>
          <w:sz w:val="18"/>
          <w:szCs w:val="18"/>
          <w:lang w:val="en-AU"/>
        </w:rPr>
      </w:pPr>
      <w:r w:rsidRPr="00C11C4A">
        <w:rPr>
          <w:i/>
          <w:iCs/>
          <w:sz w:val="20"/>
          <w:szCs w:val="20"/>
          <w:lang w:val="en-AU"/>
        </w:rPr>
        <w:t>Arrows denote 5% above or below overall result</w:t>
      </w:r>
      <w:r w:rsidRPr="00C11C4A">
        <w:rPr>
          <w:sz w:val="18"/>
          <w:szCs w:val="18"/>
          <w:lang w:val="en-AU"/>
        </w:rPr>
        <w:t>.</w:t>
      </w:r>
    </w:p>
    <w:p w14:paraId="1AC66B1E" w14:textId="106E9FBB" w:rsidR="0071130E" w:rsidRDefault="0071130E" w:rsidP="0071130E">
      <w:pPr>
        <w:spacing w:after="0"/>
        <w:rPr>
          <w:lang w:val="en-AU"/>
        </w:rPr>
      </w:pPr>
      <w:r>
        <w:rPr>
          <w:lang w:val="en-AU"/>
        </w:rPr>
        <w:t>By age:</w:t>
      </w:r>
    </w:p>
    <w:p w14:paraId="4908223C" w14:textId="2BBB61FE" w:rsidR="0071130E" w:rsidRPr="008A23C3" w:rsidRDefault="0071130E" w:rsidP="005D2FF7">
      <w:pPr>
        <w:pStyle w:val="ListParagraph"/>
        <w:numPr>
          <w:ilvl w:val="0"/>
          <w:numId w:val="17"/>
        </w:numPr>
        <w:spacing w:after="0"/>
        <w:rPr>
          <w:lang w:val="en-AU"/>
        </w:rPr>
      </w:pPr>
      <w:r>
        <w:rPr>
          <w:lang w:val="en-AU"/>
        </w:rPr>
        <w:t>The</w:t>
      </w:r>
      <w:r w:rsidRPr="00965147">
        <w:rPr>
          <w:lang w:val="en-AU"/>
        </w:rPr>
        <w:t xml:space="preserve"> </w:t>
      </w:r>
      <w:r w:rsidR="00006AA8">
        <w:rPr>
          <w:lang w:val="en-AU"/>
        </w:rPr>
        <w:t>5</w:t>
      </w:r>
      <w:r w:rsidRPr="00965147">
        <w:rPr>
          <w:lang w:val="en-AU"/>
        </w:rPr>
        <w:t xml:space="preserve"> key overall concerns </w:t>
      </w:r>
      <w:r>
        <w:rPr>
          <w:lang w:val="en-AU"/>
        </w:rPr>
        <w:t>applied</w:t>
      </w:r>
      <w:r w:rsidRPr="00965147">
        <w:rPr>
          <w:lang w:val="en-AU"/>
        </w:rPr>
        <w:t xml:space="preserve"> for all age groups</w:t>
      </w:r>
      <w:r>
        <w:rPr>
          <w:lang w:val="en-AU"/>
        </w:rPr>
        <w:t>.</w:t>
      </w:r>
    </w:p>
    <w:p w14:paraId="648122A5" w14:textId="1AB2007A" w:rsidR="0071130E" w:rsidRDefault="00006AA8" w:rsidP="005D2FF7">
      <w:pPr>
        <w:pStyle w:val="ListParagraph"/>
        <w:numPr>
          <w:ilvl w:val="0"/>
          <w:numId w:val="16"/>
        </w:numPr>
        <w:spacing w:after="0"/>
        <w:rPr>
          <w:lang w:val="en-AU"/>
        </w:rPr>
      </w:pPr>
      <w:r>
        <w:rPr>
          <w:lang w:val="en-AU"/>
        </w:rPr>
        <w:t>The number of concerns per person are highest among 65–74-year-olds.</w:t>
      </w:r>
    </w:p>
    <w:p w14:paraId="491B1019" w14:textId="77777777" w:rsidR="0071130E" w:rsidRDefault="0071130E" w:rsidP="0071130E">
      <w:pPr>
        <w:spacing w:after="0"/>
        <w:rPr>
          <w:lang w:val="en-AU"/>
        </w:rPr>
      </w:pPr>
    </w:p>
    <w:tbl>
      <w:tblPr>
        <w:tblStyle w:val="TableGrid1"/>
        <w:tblW w:w="8909" w:type="dxa"/>
        <w:tblInd w:w="425" w:type="dxa"/>
        <w:tblLook w:val="04A0" w:firstRow="1" w:lastRow="0" w:firstColumn="1" w:lastColumn="0" w:noHBand="0" w:noVBand="1"/>
      </w:tblPr>
      <w:tblGrid>
        <w:gridCol w:w="1980"/>
        <w:gridCol w:w="833"/>
        <w:gridCol w:w="851"/>
        <w:gridCol w:w="835"/>
        <w:gridCol w:w="869"/>
        <w:gridCol w:w="869"/>
        <w:gridCol w:w="1000"/>
        <w:gridCol w:w="821"/>
        <w:gridCol w:w="851"/>
      </w:tblGrid>
      <w:tr w:rsidR="0071130E" w:rsidRPr="002A1D20" w14:paraId="0FD79D60" w14:textId="77777777" w:rsidTr="002F3680">
        <w:tc>
          <w:tcPr>
            <w:tcW w:w="1980" w:type="dxa"/>
            <w:vMerge w:val="restart"/>
            <w:tcBorders>
              <w:right w:val="nil"/>
            </w:tcBorders>
            <w:shd w:val="clear" w:color="auto" w:fill="4F81BD" w:themeFill="accent1"/>
            <w:vAlign w:val="center"/>
          </w:tcPr>
          <w:p w14:paraId="2E456819" w14:textId="77777777" w:rsidR="0071130E" w:rsidRPr="002A1D20" w:rsidRDefault="0071130E" w:rsidP="000679CE">
            <w:pPr>
              <w:rPr>
                <w:sz w:val="20"/>
                <w:szCs w:val="20"/>
                <w:lang w:val="en-AU"/>
              </w:rPr>
            </w:pPr>
            <w:r w:rsidRPr="002A1D20">
              <w:rPr>
                <w:color w:val="FFFFFF" w:themeColor="background1"/>
                <w:lang w:val="en-AU"/>
              </w:rPr>
              <w:t>Thought</w:t>
            </w:r>
          </w:p>
        </w:tc>
        <w:tc>
          <w:tcPr>
            <w:tcW w:w="6929" w:type="dxa"/>
            <w:gridSpan w:val="8"/>
            <w:tcBorders>
              <w:left w:val="nil"/>
              <w:bottom w:val="single" w:sz="4" w:space="0" w:color="FFFFFF" w:themeColor="background1"/>
            </w:tcBorders>
            <w:shd w:val="clear" w:color="auto" w:fill="4F81BD" w:themeFill="accent1"/>
          </w:tcPr>
          <w:p w14:paraId="37B758D4" w14:textId="77777777" w:rsidR="0071130E" w:rsidRPr="002F3680" w:rsidRDefault="0071130E" w:rsidP="000679CE">
            <w:pPr>
              <w:jc w:val="center"/>
              <w:rPr>
                <w:b/>
                <w:bCs/>
                <w:color w:val="FFFFFF" w:themeColor="background1"/>
                <w:lang w:val="en-AU"/>
              </w:rPr>
            </w:pPr>
            <w:r w:rsidRPr="002F3680">
              <w:rPr>
                <w:b/>
                <w:bCs/>
                <w:color w:val="FFFFFF" w:themeColor="background1"/>
                <w:lang w:val="en-AU"/>
              </w:rPr>
              <w:t>AGE GROUP</w:t>
            </w:r>
          </w:p>
        </w:tc>
      </w:tr>
      <w:tr w:rsidR="0071130E" w:rsidRPr="002A1D20" w14:paraId="71BD4B31" w14:textId="77777777" w:rsidTr="004B43A2">
        <w:tc>
          <w:tcPr>
            <w:tcW w:w="1980" w:type="dxa"/>
            <w:vMerge/>
            <w:tcBorders>
              <w:right w:val="single" w:sz="4" w:space="0" w:color="FFFFFF" w:themeColor="background1"/>
            </w:tcBorders>
            <w:shd w:val="clear" w:color="auto" w:fill="4F81BD" w:themeFill="accent1"/>
          </w:tcPr>
          <w:p w14:paraId="5DBD35FA" w14:textId="77777777" w:rsidR="0071130E" w:rsidRPr="002A1D20" w:rsidRDefault="0071130E" w:rsidP="000679CE">
            <w:pPr>
              <w:rPr>
                <w:color w:val="FFFFFF" w:themeColor="background1"/>
                <w:sz w:val="20"/>
                <w:szCs w:val="20"/>
                <w:lang w:val="en-AU"/>
              </w:rPr>
            </w:pPr>
          </w:p>
        </w:tc>
        <w:tc>
          <w:tcPr>
            <w:tcW w:w="83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ECCAA50" w14:textId="647BE20B" w:rsidR="0071130E" w:rsidRPr="002A1D20" w:rsidRDefault="002F3680" w:rsidP="000679CE">
            <w:pPr>
              <w:jc w:val="center"/>
              <w:rPr>
                <w:color w:val="FFFFFF" w:themeColor="background1"/>
                <w:sz w:val="18"/>
                <w:szCs w:val="18"/>
                <w:lang w:val="en-AU"/>
              </w:rPr>
            </w:pPr>
            <w:r>
              <w:rPr>
                <w:color w:val="FFFFFF" w:themeColor="background1"/>
                <w:sz w:val="18"/>
                <w:szCs w:val="18"/>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CAE8785"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18-24 years</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E91C598"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25-34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9562E9D"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35-44 years</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A470113"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45-54 years</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100E6AF"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55-64 years</w:t>
            </w:r>
          </w:p>
        </w:tc>
        <w:tc>
          <w:tcPr>
            <w:tcW w:w="8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tcPr>
          <w:p w14:paraId="0A9E8492"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65-74 years</w:t>
            </w:r>
          </w:p>
        </w:tc>
        <w:tc>
          <w:tcPr>
            <w:tcW w:w="851"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7E5082F7" w14:textId="77777777" w:rsidR="0071130E" w:rsidRPr="002A1D20" w:rsidRDefault="0071130E" w:rsidP="000679CE">
            <w:pPr>
              <w:jc w:val="center"/>
              <w:rPr>
                <w:color w:val="FFFFFF" w:themeColor="background1"/>
                <w:sz w:val="18"/>
                <w:szCs w:val="18"/>
                <w:lang w:val="en-AU"/>
              </w:rPr>
            </w:pPr>
            <w:r>
              <w:rPr>
                <w:color w:val="FFFFFF" w:themeColor="background1"/>
                <w:sz w:val="18"/>
                <w:szCs w:val="18"/>
                <w:lang w:val="en-AU"/>
              </w:rPr>
              <w:t>75 years or over</w:t>
            </w:r>
          </w:p>
        </w:tc>
      </w:tr>
      <w:tr w:rsidR="004B43A2" w:rsidRPr="002A1D20" w14:paraId="3BFF2230" w14:textId="77777777" w:rsidTr="004B43A2">
        <w:tc>
          <w:tcPr>
            <w:tcW w:w="1980" w:type="dxa"/>
            <w:vAlign w:val="center"/>
          </w:tcPr>
          <w:p w14:paraId="05FA949C" w14:textId="77777777" w:rsidR="004B43A2" w:rsidRPr="002A1D20" w:rsidRDefault="004B43A2" w:rsidP="004B43A2">
            <w:pPr>
              <w:rPr>
                <w:sz w:val="20"/>
                <w:szCs w:val="20"/>
                <w:lang w:val="en-AU"/>
              </w:rPr>
            </w:pPr>
            <w:bookmarkStart w:id="55" w:name="_Hlk79231510"/>
            <w:r w:rsidRPr="002A1D20">
              <w:rPr>
                <w:sz w:val="20"/>
                <w:szCs w:val="20"/>
                <w:lang w:val="en-AU"/>
              </w:rPr>
              <w:t>Will there be unknown side effects?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923D73F" w14:textId="3E75C96C" w:rsidR="004B43A2" w:rsidRPr="002A1D20" w:rsidRDefault="004B43A2" w:rsidP="004B43A2">
            <w:pPr>
              <w:jc w:val="center"/>
              <w:rPr>
                <w:lang w:val="en-AU"/>
              </w:rPr>
            </w:pPr>
            <w:r>
              <w:rPr>
                <w:rFonts w:ascii="Calibri" w:hAnsi="Calibri" w:cs="Calibri"/>
                <w:color w:val="000000"/>
                <w:sz w:val="20"/>
                <w:szCs w:val="20"/>
              </w:rPr>
              <w:t>28%</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F057D07" w14:textId="47AFFAE7" w:rsidR="004B43A2" w:rsidRPr="002A1D20" w:rsidRDefault="004B43A2" w:rsidP="004B43A2">
            <w:pPr>
              <w:jc w:val="center"/>
              <w:rPr>
                <w:lang w:val="en-AU"/>
              </w:rPr>
            </w:pPr>
            <w:r>
              <w:rPr>
                <w:rFonts w:ascii="Calibri" w:hAnsi="Calibri" w:cs="Calibri"/>
                <w:color w:val="000000"/>
                <w:sz w:val="20"/>
                <w:szCs w:val="20"/>
              </w:rPr>
              <w:t>37%</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09A5A2C" w14:textId="43F75051" w:rsidR="004B43A2" w:rsidRPr="002A1D20" w:rsidRDefault="004B43A2" w:rsidP="004B43A2">
            <w:pPr>
              <w:jc w:val="center"/>
              <w:rPr>
                <w:lang w:val="en-AU"/>
              </w:rPr>
            </w:pPr>
            <w:r>
              <w:rPr>
                <w:rFonts w:ascii="Calibri" w:hAnsi="Calibri" w:cs="Calibri"/>
                <w:color w:val="000000"/>
                <w:sz w:val="20"/>
                <w:szCs w:val="20"/>
              </w:rPr>
              <w:t>36%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C8221B9" w14:textId="4E0D6352" w:rsidR="004B43A2" w:rsidRPr="002A1D20" w:rsidRDefault="004B43A2" w:rsidP="004B43A2">
            <w:pPr>
              <w:jc w:val="center"/>
              <w:rPr>
                <w:lang w:val="en-AU"/>
              </w:rPr>
            </w:pPr>
            <w:r>
              <w:rPr>
                <w:rFonts w:ascii="Calibri" w:hAnsi="Calibri" w:cs="Calibri"/>
                <w:color w:val="000000"/>
                <w:sz w:val="20"/>
                <w:szCs w:val="20"/>
              </w:rPr>
              <w:t>35%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754AAF2" w14:textId="361DFAA6" w:rsidR="004B43A2" w:rsidRPr="002A1D20" w:rsidRDefault="004B43A2" w:rsidP="004B43A2">
            <w:pPr>
              <w:jc w:val="center"/>
              <w:rPr>
                <w:lang w:val="en-AU"/>
              </w:rPr>
            </w:pPr>
            <w:r>
              <w:rPr>
                <w:rFonts w:ascii="Calibri" w:hAnsi="Calibri" w:cs="Calibri"/>
                <w:color w:val="000000"/>
                <w:sz w:val="20"/>
                <w:szCs w:val="20"/>
              </w:rPr>
              <w:t>36%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62EDFC0" w14:textId="01A8B62C" w:rsidR="004B43A2" w:rsidRPr="002A1D20" w:rsidRDefault="004B43A2" w:rsidP="004B43A2">
            <w:pPr>
              <w:jc w:val="center"/>
              <w:rPr>
                <w:lang w:val="en-AU"/>
              </w:rPr>
            </w:pPr>
            <w:r>
              <w:rPr>
                <w:rFonts w:ascii="Calibri" w:hAnsi="Calibri" w:cs="Calibri"/>
                <w:color w:val="000000"/>
                <w:sz w:val="20"/>
                <w:szCs w:val="20"/>
              </w:rPr>
              <w:t>41%</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F4AC0C8" w14:textId="08C07A2B" w:rsidR="004B43A2" w:rsidRPr="002A1D20" w:rsidRDefault="004B43A2" w:rsidP="004B43A2">
            <w:pPr>
              <w:jc w:val="center"/>
              <w:rPr>
                <w:rFonts w:ascii="Calibri" w:hAnsi="Calibri" w:cs="Calibri"/>
                <w:color w:val="000000"/>
                <w:sz w:val="20"/>
                <w:szCs w:val="20"/>
              </w:rPr>
            </w:pPr>
            <w:r>
              <w:rPr>
                <w:rFonts w:ascii="Calibri" w:hAnsi="Calibri" w:cs="Calibri"/>
                <w:color w:val="000000"/>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D2B88E" w14:textId="7FE283A1" w:rsidR="004B43A2" w:rsidRPr="002A1D20" w:rsidRDefault="004B43A2" w:rsidP="004B43A2">
            <w:pPr>
              <w:jc w:val="center"/>
              <w:rPr>
                <w:lang w:val="en-AU"/>
              </w:rPr>
            </w:pPr>
            <w:r>
              <w:rPr>
                <w:rFonts w:ascii="Calibri" w:hAnsi="Calibri" w:cs="Calibri"/>
                <w:color w:val="000000"/>
                <w:sz w:val="20"/>
                <w:szCs w:val="20"/>
              </w:rPr>
              <w:t>20%</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bookmarkEnd w:id="55"/>
      <w:tr w:rsidR="004B43A2" w:rsidRPr="002A1D20" w14:paraId="61F16940" w14:textId="77777777" w:rsidTr="00006AA8">
        <w:tc>
          <w:tcPr>
            <w:tcW w:w="1980" w:type="dxa"/>
            <w:vAlign w:val="center"/>
          </w:tcPr>
          <w:p w14:paraId="45CF55FE" w14:textId="77777777" w:rsidR="004B43A2" w:rsidRPr="002A1D20" w:rsidRDefault="004B43A2" w:rsidP="004B43A2">
            <w:pPr>
              <w:rPr>
                <w:sz w:val="20"/>
                <w:szCs w:val="20"/>
                <w:lang w:val="en-AU"/>
              </w:rPr>
            </w:pPr>
            <w:r w:rsidRPr="002A1D20">
              <w:rPr>
                <w:sz w:val="20"/>
                <w:szCs w:val="20"/>
                <w:lang w:val="en-AU"/>
              </w:rPr>
              <w:t>How the side effects may affect me</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E22C0D9" w14:textId="110031F6" w:rsidR="004B43A2" w:rsidRPr="002A1D20" w:rsidRDefault="004B43A2" w:rsidP="004B43A2">
            <w:pPr>
              <w:jc w:val="center"/>
              <w:rPr>
                <w:lang w:val="en-AU"/>
              </w:rPr>
            </w:pPr>
            <w:r>
              <w:rPr>
                <w:rFonts w:ascii="Calibri" w:hAnsi="Calibri" w:cs="Calibri"/>
                <w:color w:val="000000"/>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4D1AEC" w14:textId="62412BE4" w:rsidR="004B43A2" w:rsidRPr="002A1D20" w:rsidRDefault="004B43A2" w:rsidP="004B43A2">
            <w:pPr>
              <w:jc w:val="center"/>
              <w:rPr>
                <w:lang w:val="en-AU"/>
              </w:rPr>
            </w:pPr>
            <w:r>
              <w:rPr>
                <w:rFonts w:ascii="Calibri" w:hAnsi="Calibri" w:cs="Calibri"/>
                <w:color w:val="000000"/>
                <w:sz w:val="20"/>
                <w:szCs w:val="20"/>
              </w:rPr>
              <w:t>34%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70EC49F" w14:textId="4FFB636B" w:rsidR="004B43A2" w:rsidRPr="002A1D20" w:rsidRDefault="004B43A2" w:rsidP="004B43A2">
            <w:pPr>
              <w:jc w:val="center"/>
              <w:rPr>
                <w:lang w:val="en-AU"/>
              </w:rPr>
            </w:pPr>
            <w:r>
              <w:rPr>
                <w:rFonts w:ascii="Calibri" w:hAnsi="Calibri" w:cs="Calibri"/>
                <w:color w:val="000000"/>
                <w:sz w:val="20"/>
                <w:szCs w:val="20"/>
              </w:rPr>
              <w:t>31%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C99EF63" w14:textId="7F597068" w:rsidR="004B43A2" w:rsidRPr="002A1D20" w:rsidRDefault="004B43A2" w:rsidP="004B43A2">
            <w:pPr>
              <w:jc w:val="center"/>
              <w:rPr>
                <w:lang w:val="en-AU"/>
              </w:rPr>
            </w:pPr>
            <w:r>
              <w:rPr>
                <w:rFonts w:ascii="Calibri" w:hAnsi="Calibri" w:cs="Calibri"/>
                <w:color w:val="000000"/>
                <w:sz w:val="20"/>
                <w:szCs w:val="20"/>
              </w:rPr>
              <w:t>30%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78818AD1" w14:textId="479BA64B" w:rsidR="004B43A2" w:rsidRPr="002A1D20" w:rsidRDefault="004B43A2" w:rsidP="004B43A2">
            <w:pPr>
              <w:jc w:val="center"/>
              <w:rPr>
                <w:lang w:val="en-AU"/>
              </w:rPr>
            </w:pPr>
            <w:r>
              <w:rPr>
                <w:rFonts w:ascii="Calibri" w:hAnsi="Calibri" w:cs="Calibri"/>
                <w:color w:val="000000"/>
                <w:sz w:val="20"/>
                <w:szCs w:val="20"/>
              </w:rPr>
              <w:t>31%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CB77CAC" w14:textId="1402DCA3" w:rsidR="004B43A2" w:rsidRPr="002A1D20" w:rsidRDefault="004B43A2" w:rsidP="004B43A2">
            <w:pPr>
              <w:jc w:val="center"/>
              <w:rPr>
                <w:lang w:val="en-AU"/>
              </w:rPr>
            </w:pPr>
            <w:r>
              <w:rPr>
                <w:rFonts w:ascii="Calibri" w:hAnsi="Calibri" w:cs="Calibri"/>
                <w:color w:val="000000"/>
                <w:sz w:val="20"/>
                <w:szCs w:val="20"/>
              </w:rPr>
              <w:t>39%</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63698FE" w14:textId="339CA6AC" w:rsidR="004B43A2" w:rsidRPr="002A1D20" w:rsidRDefault="004B43A2" w:rsidP="004B43A2">
            <w:pPr>
              <w:jc w:val="center"/>
              <w:rPr>
                <w:rFonts w:ascii="Calibri" w:hAnsi="Calibri" w:cs="Calibri"/>
                <w:color w:val="000000"/>
                <w:sz w:val="20"/>
                <w:szCs w:val="20"/>
              </w:rPr>
            </w:pPr>
            <w:r>
              <w:rPr>
                <w:rFonts w:ascii="Calibri" w:hAnsi="Calibri" w:cs="Calibri"/>
                <w:color w:val="000000"/>
                <w:sz w:val="20"/>
                <w:szCs w:val="2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981F31" w14:textId="49849F5D" w:rsidR="004B43A2" w:rsidRPr="002A1D20" w:rsidRDefault="004B43A2" w:rsidP="004B43A2">
            <w:pPr>
              <w:jc w:val="center"/>
              <w:rPr>
                <w:lang w:val="en-AU"/>
              </w:rPr>
            </w:pPr>
            <w:r>
              <w:rPr>
                <w:rFonts w:ascii="Calibri" w:hAnsi="Calibri" w:cs="Calibri"/>
                <w:color w:val="000000"/>
                <w:sz w:val="20"/>
                <w:szCs w:val="20"/>
              </w:rPr>
              <w:t>19%</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tr w:rsidR="00006AA8" w:rsidRPr="002A1D20" w14:paraId="7056261A" w14:textId="77777777" w:rsidTr="00006AA8">
        <w:tc>
          <w:tcPr>
            <w:tcW w:w="1980" w:type="dxa"/>
            <w:vAlign w:val="center"/>
          </w:tcPr>
          <w:p w14:paraId="38308B6C" w14:textId="16F65BB7" w:rsidR="00006AA8" w:rsidRPr="002A1D20" w:rsidRDefault="00006AA8" w:rsidP="00006AA8">
            <w:pPr>
              <w:rPr>
                <w:sz w:val="20"/>
                <w:szCs w:val="20"/>
                <w:lang w:val="en-AU"/>
              </w:rPr>
            </w:pPr>
            <w:r>
              <w:rPr>
                <w:sz w:val="20"/>
                <w:szCs w:val="20"/>
                <w:lang w:val="en-AU"/>
              </w:rPr>
              <w:t>T</w:t>
            </w:r>
            <w:r w:rsidRPr="001472C1">
              <w:rPr>
                <w:sz w:val="20"/>
                <w:szCs w:val="20"/>
                <w:lang w:val="en-AU"/>
              </w:rPr>
              <w:t>he vaccine may not be effective against new strains of the virus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961900E" w14:textId="7F5CBDAA"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E034C3" w14:textId="3C4E1DD4"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19%</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A550837" w14:textId="7525DEFC"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B28E4B3" w14:textId="147EBB55"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28%</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ADA5BC8" w14:textId="344FBA11"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35%</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5FFB655" w14:textId="71A1F730"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38%</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E02E14C" w14:textId="1A00A989"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8A1BB7" w14:textId="3F8A6B96" w:rsidR="00006AA8" w:rsidRDefault="00006AA8" w:rsidP="00006AA8">
            <w:pPr>
              <w:jc w:val="center"/>
              <w:rPr>
                <w:rFonts w:ascii="Calibri" w:hAnsi="Calibri" w:cs="Calibri"/>
                <w:color w:val="000000"/>
                <w:sz w:val="20"/>
                <w:szCs w:val="20"/>
              </w:rPr>
            </w:pPr>
            <w:r>
              <w:rPr>
                <w:rFonts w:ascii="Calibri" w:hAnsi="Calibri" w:cs="Calibri"/>
                <w:color w:val="000000"/>
                <w:sz w:val="20"/>
                <w:szCs w:val="20"/>
              </w:rPr>
              <w:t>22%</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tr w:rsidR="00006AA8" w:rsidRPr="002A1D20" w14:paraId="51AA2C57" w14:textId="77777777" w:rsidTr="00006AA8">
        <w:tc>
          <w:tcPr>
            <w:tcW w:w="1980" w:type="dxa"/>
            <w:vAlign w:val="center"/>
          </w:tcPr>
          <w:p w14:paraId="629EBBC4" w14:textId="77777777" w:rsidR="00006AA8" w:rsidRPr="002A1D20" w:rsidRDefault="00006AA8" w:rsidP="00006AA8">
            <w:pPr>
              <w:rPr>
                <w:sz w:val="20"/>
                <w:szCs w:val="20"/>
                <w:lang w:val="en-AU"/>
              </w:rPr>
            </w:pPr>
            <w:bookmarkStart w:id="56" w:name="_Hlk71379310"/>
            <w:r w:rsidRPr="002A1D20">
              <w:rPr>
                <w:sz w:val="20"/>
                <w:szCs w:val="20"/>
                <w:lang w:val="en-AU"/>
              </w:rPr>
              <w:t>What might happen if I have an adverse reaction</w:t>
            </w:r>
            <w:bookmarkEnd w:id="56"/>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E9634ED" w14:textId="0B5DA6D5" w:rsidR="00006AA8" w:rsidRPr="002A1D20" w:rsidRDefault="00006AA8" w:rsidP="00006AA8">
            <w:pPr>
              <w:jc w:val="center"/>
              <w:rPr>
                <w:lang w:val="en-AU"/>
              </w:rPr>
            </w:pPr>
            <w:r>
              <w:rPr>
                <w:rFonts w:ascii="Calibri" w:hAnsi="Calibri" w:cs="Calibri"/>
                <w:color w:val="000000"/>
                <w:sz w:val="20"/>
                <w:szCs w:val="20"/>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79696C" w14:textId="02AD4D97" w:rsidR="00006AA8" w:rsidRPr="002A1D20" w:rsidRDefault="00006AA8" w:rsidP="00006AA8">
            <w:pPr>
              <w:jc w:val="center"/>
              <w:rPr>
                <w:lang w:val="en-AU"/>
              </w:rPr>
            </w:pPr>
            <w:r>
              <w:rPr>
                <w:rFonts w:ascii="Calibri" w:hAnsi="Calibri" w:cs="Calibri"/>
                <w:color w:val="000000"/>
                <w:sz w:val="20"/>
                <w:szCs w:val="20"/>
              </w:rPr>
              <w:t>23%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43CE41DB" w14:textId="33D02D60" w:rsidR="00006AA8" w:rsidRPr="002A1D20" w:rsidRDefault="00006AA8" w:rsidP="00006AA8">
            <w:pPr>
              <w:jc w:val="center"/>
              <w:rPr>
                <w:lang w:val="en-AU"/>
              </w:rPr>
            </w:pPr>
            <w:r>
              <w:rPr>
                <w:rFonts w:ascii="Calibri" w:hAnsi="Calibri" w:cs="Calibri"/>
                <w:color w:val="000000"/>
                <w:sz w:val="20"/>
                <w:szCs w:val="20"/>
              </w:rPr>
              <w:t>20%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AC13E6E" w14:textId="6E4E856E" w:rsidR="00006AA8" w:rsidRPr="002A1D20" w:rsidRDefault="00006AA8" w:rsidP="00006AA8">
            <w:pPr>
              <w:jc w:val="center"/>
              <w:rPr>
                <w:lang w:val="en-AU"/>
              </w:rPr>
            </w:pPr>
            <w:r>
              <w:rPr>
                <w:rFonts w:ascii="Calibri" w:hAnsi="Calibri" w:cs="Calibri"/>
                <w:color w:val="000000"/>
                <w:sz w:val="20"/>
                <w:szCs w:val="20"/>
              </w:rPr>
              <w:t>26%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284F3ED" w14:textId="22CC643C" w:rsidR="00006AA8" w:rsidRPr="002A1D20" w:rsidRDefault="00006AA8" w:rsidP="00006AA8">
            <w:pPr>
              <w:jc w:val="center"/>
              <w:rPr>
                <w:lang w:val="en-AU"/>
              </w:rPr>
            </w:pPr>
            <w:r>
              <w:rPr>
                <w:rFonts w:ascii="Calibri" w:hAnsi="Calibri" w:cs="Calibri"/>
                <w:color w:val="000000"/>
                <w:sz w:val="20"/>
                <w:szCs w:val="20"/>
              </w:rPr>
              <w:t>24%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18EAF81" w14:textId="226BC90F" w:rsidR="00006AA8" w:rsidRPr="002A1D20" w:rsidRDefault="00006AA8" w:rsidP="00006AA8">
            <w:pPr>
              <w:jc w:val="center"/>
              <w:rPr>
                <w:lang w:val="en-AU"/>
              </w:rPr>
            </w:pPr>
            <w:r>
              <w:rPr>
                <w:rFonts w:ascii="Calibri" w:hAnsi="Calibri" w:cs="Calibri"/>
                <w:color w:val="000000"/>
                <w:sz w:val="20"/>
                <w:szCs w:val="20"/>
              </w:rPr>
              <w:t>30%</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9EFAAA0" w14:textId="42CDD4B3" w:rsidR="00006AA8" w:rsidRPr="002A1D20" w:rsidRDefault="00006AA8" w:rsidP="00006AA8">
            <w:pPr>
              <w:jc w:val="center"/>
              <w:rPr>
                <w:rFonts w:ascii="Calibri" w:hAnsi="Calibri" w:cs="Calibri"/>
                <w:color w:val="000000"/>
                <w:sz w:val="20"/>
                <w:szCs w:val="20"/>
              </w:rPr>
            </w:pPr>
            <w:r>
              <w:rPr>
                <w:rFonts w:ascii="Calibri" w:hAnsi="Calibri" w:cs="Calibri"/>
                <w:color w:val="000000"/>
                <w:sz w:val="20"/>
                <w:szCs w:val="20"/>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718FE5" w14:textId="768CF0F4" w:rsidR="00006AA8" w:rsidRPr="002A1D20" w:rsidRDefault="00006AA8" w:rsidP="00006AA8">
            <w:pPr>
              <w:jc w:val="center"/>
              <w:rPr>
                <w:lang w:val="en-AU"/>
              </w:rPr>
            </w:pPr>
            <w:r>
              <w:rPr>
                <w:rFonts w:ascii="Calibri" w:hAnsi="Calibri" w:cs="Calibri"/>
                <w:color w:val="000000"/>
                <w:sz w:val="20"/>
                <w:szCs w:val="20"/>
              </w:rPr>
              <w:t>19%</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tr w:rsidR="004B43A2" w:rsidRPr="002A1D20" w14:paraId="7146F52A" w14:textId="77777777" w:rsidTr="00006AA8">
        <w:tc>
          <w:tcPr>
            <w:tcW w:w="1980" w:type="dxa"/>
            <w:tcBorders>
              <w:bottom w:val="single" w:sz="4" w:space="0" w:color="auto"/>
            </w:tcBorders>
            <w:vAlign w:val="center"/>
          </w:tcPr>
          <w:p w14:paraId="055F9CE9" w14:textId="77777777" w:rsidR="004B43A2" w:rsidRPr="002A1D20" w:rsidRDefault="004B43A2" w:rsidP="004B43A2">
            <w:pPr>
              <w:rPr>
                <w:sz w:val="20"/>
                <w:szCs w:val="20"/>
                <w:lang w:val="en-AU"/>
              </w:rPr>
            </w:pPr>
            <w:r w:rsidRPr="002A1D20">
              <w:rPr>
                <w:sz w:val="20"/>
                <w:szCs w:val="20"/>
                <w:lang w:val="en-AU"/>
              </w:rPr>
              <w:t>Will the vaccine affect my health in other ways</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40135642" w14:textId="3A47F049" w:rsidR="004B43A2" w:rsidRPr="002A1D20" w:rsidRDefault="004B43A2" w:rsidP="004B43A2">
            <w:pPr>
              <w:jc w:val="center"/>
              <w:rPr>
                <w:lang w:val="en-AU"/>
              </w:rPr>
            </w:pPr>
            <w:r>
              <w:rPr>
                <w:rFonts w:ascii="Calibri" w:hAnsi="Calibri" w:cs="Calibri"/>
                <w:color w:val="00000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E103FC" w14:textId="670DA81F" w:rsidR="004B43A2" w:rsidRPr="002A1D20" w:rsidRDefault="004B43A2" w:rsidP="004B43A2">
            <w:pPr>
              <w:jc w:val="center"/>
              <w:rPr>
                <w:lang w:val="en-AU"/>
              </w:rPr>
            </w:pPr>
            <w:r>
              <w:rPr>
                <w:rFonts w:ascii="Calibri" w:hAnsi="Calibri" w:cs="Calibri"/>
                <w:color w:val="000000"/>
                <w:sz w:val="20"/>
                <w:szCs w:val="20"/>
              </w:rPr>
              <w:t>24%</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362A481" w14:textId="629064E3" w:rsidR="004B43A2" w:rsidRPr="002A1D20" w:rsidRDefault="004B43A2" w:rsidP="004B43A2">
            <w:pPr>
              <w:jc w:val="center"/>
              <w:rPr>
                <w:lang w:val="en-AU"/>
              </w:rPr>
            </w:pPr>
            <w:r>
              <w:rPr>
                <w:rFonts w:ascii="Calibri" w:hAnsi="Calibri" w:cs="Calibri"/>
                <w:color w:val="000000"/>
                <w:sz w:val="20"/>
                <w:szCs w:val="20"/>
              </w:rPr>
              <w:t>26%</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A4DA70E" w14:textId="0D5BFCF0" w:rsidR="004B43A2" w:rsidRPr="002A1D20" w:rsidRDefault="004B43A2" w:rsidP="004B43A2">
            <w:pPr>
              <w:jc w:val="center"/>
              <w:rPr>
                <w:lang w:val="en-AU"/>
              </w:rPr>
            </w:pPr>
            <w:r>
              <w:rPr>
                <w:rFonts w:ascii="Calibri" w:hAnsi="Calibri" w:cs="Calibri"/>
                <w:color w:val="000000"/>
                <w:sz w:val="20"/>
                <w:szCs w:val="20"/>
              </w:rPr>
              <w:t>24%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200E94C9" w14:textId="190DA861" w:rsidR="004B43A2" w:rsidRPr="002A1D20" w:rsidRDefault="004B43A2" w:rsidP="004B43A2">
            <w:pPr>
              <w:jc w:val="center"/>
              <w:rPr>
                <w:lang w:val="en-AU"/>
              </w:rPr>
            </w:pPr>
            <w:r>
              <w:rPr>
                <w:rFonts w:ascii="Calibri" w:hAnsi="Calibri" w:cs="Calibri"/>
                <w:color w:val="000000"/>
                <w:sz w:val="20"/>
                <w:szCs w:val="20"/>
              </w:rPr>
              <w:t>17%</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A6EAE8C" w14:textId="426B7588" w:rsidR="004B43A2" w:rsidRPr="002A1D20" w:rsidRDefault="004B43A2" w:rsidP="004B43A2">
            <w:pPr>
              <w:jc w:val="center"/>
              <w:rPr>
                <w:lang w:val="en-AU"/>
              </w:rPr>
            </w:pPr>
            <w:r>
              <w:rPr>
                <w:rFonts w:ascii="Calibri" w:hAnsi="Calibri" w:cs="Calibri"/>
                <w:color w:val="000000"/>
                <w:sz w:val="20"/>
                <w:szCs w:val="20"/>
              </w:rPr>
              <w:t>29%</w:t>
            </w:r>
            <w:r w:rsidR="00006AA8" w:rsidRPr="001472C1">
              <w:rPr>
                <w:rFonts w:ascii="Calibri" w:hAnsi="Calibri" w:cs="Calibri"/>
                <w:color w:val="000000"/>
                <w:sz w:val="20"/>
                <w:szCs w:val="20"/>
              </w:rPr>
              <w:t xml:space="preserve"> </w:t>
            </w:r>
            <w:r w:rsidR="00006AA8" w:rsidRPr="001472C1">
              <w:rPr>
                <w:rFonts w:ascii="Calibri" w:hAnsi="Calibri" w:cs="Calibri"/>
                <w:b/>
                <w:bCs/>
                <w:color w:val="00B0F0"/>
                <w:sz w:val="20"/>
                <w:szCs w:val="20"/>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32B0E4C" w14:textId="2F88BBF2" w:rsidR="004B43A2" w:rsidRPr="002A1D20" w:rsidRDefault="004B43A2" w:rsidP="004B43A2">
            <w:pPr>
              <w:jc w:val="center"/>
              <w:rPr>
                <w:rFonts w:ascii="Calibri" w:hAnsi="Calibri" w:cs="Calibri"/>
                <w:color w:val="000000"/>
                <w:sz w:val="20"/>
                <w:szCs w:val="20"/>
              </w:rPr>
            </w:pPr>
            <w:r>
              <w:rPr>
                <w:rFonts w:ascii="Calibri" w:hAnsi="Calibri" w:cs="Calibri"/>
                <w:color w:val="000000"/>
                <w:sz w:val="20"/>
                <w:szCs w:val="20"/>
              </w:rPr>
              <w:t>31%</w:t>
            </w:r>
            <w:r w:rsidR="00006AA8" w:rsidRPr="001472C1">
              <w:rPr>
                <w:rFonts w:ascii="Calibri" w:hAnsi="Calibri" w:cs="Calibri"/>
                <w:color w:val="000000"/>
                <w:sz w:val="20"/>
                <w:szCs w:val="20"/>
              </w:rPr>
              <w:t xml:space="preserve"> </w:t>
            </w:r>
            <w:r w:rsidR="00006AA8" w:rsidRPr="001472C1">
              <w:rPr>
                <w:rFonts w:ascii="Calibri" w:hAnsi="Calibri" w:cs="Calibri"/>
                <w:b/>
                <w:bCs/>
                <w:color w:val="00B0F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D0407F" w14:textId="767F9F42" w:rsidR="004B43A2" w:rsidRPr="002A1D20" w:rsidRDefault="004B43A2" w:rsidP="004B43A2">
            <w:pPr>
              <w:jc w:val="center"/>
              <w:rPr>
                <w:lang w:val="en-AU"/>
              </w:rPr>
            </w:pPr>
            <w:r>
              <w:rPr>
                <w:rFonts w:ascii="Calibri" w:hAnsi="Calibri" w:cs="Calibri"/>
                <w:color w:val="000000"/>
                <w:sz w:val="20"/>
                <w:szCs w:val="20"/>
              </w:rPr>
              <w:t>15%</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tr w:rsidR="004B43A2" w:rsidRPr="002A1D20" w14:paraId="07E8AA0B" w14:textId="77777777" w:rsidTr="00006AA8">
        <w:tc>
          <w:tcPr>
            <w:tcW w:w="1980" w:type="dxa"/>
            <w:tcBorders>
              <w:top w:val="single" w:sz="4" w:space="0" w:color="auto"/>
              <w:left w:val="nil"/>
              <w:bottom w:val="single" w:sz="4" w:space="0" w:color="auto"/>
              <w:right w:val="nil"/>
            </w:tcBorders>
            <w:vAlign w:val="center"/>
          </w:tcPr>
          <w:p w14:paraId="6C2E9358" w14:textId="77777777" w:rsidR="004B43A2" w:rsidRPr="002A1D20" w:rsidRDefault="004B43A2" w:rsidP="000679CE">
            <w:pPr>
              <w:rPr>
                <w:sz w:val="20"/>
                <w:szCs w:val="20"/>
                <w:lang w:val="en-AU"/>
              </w:rPr>
            </w:pPr>
          </w:p>
        </w:tc>
        <w:tc>
          <w:tcPr>
            <w:tcW w:w="833" w:type="dxa"/>
            <w:tcBorders>
              <w:top w:val="single" w:sz="4" w:space="0" w:color="auto"/>
              <w:left w:val="nil"/>
              <w:bottom w:val="single" w:sz="4" w:space="0" w:color="auto"/>
              <w:right w:val="nil"/>
            </w:tcBorders>
            <w:shd w:val="clear" w:color="auto" w:fill="auto"/>
            <w:vAlign w:val="center"/>
          </w:tcPr>
          <w:p w14:paraId="51D7966C" w14:textId="77777777" w:rsidR="004B43A2" w:rsidRDefault="004B43A2" w:rsidP="000679CE">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56B28606" w14:textId="77777777" w:rsidR="004B43A2" w:rsidRDefault="004B43A2" w:rsidP="000679CE">
            <w:pPr>
              <w:jc w:val="center"/>
              <w:rPr>
                <w:rFonts w:ascii="Calibri" w:hAnsi="Calibri" w:cs="Calibri"/>
                <w:color w:val="000000"/>
                <w:sz w:val="20"/>
                <w:szCs w:val="20"/>
              </w:rPr>
            </w:pPr>
          </w:p>
        </w:tc>
        <w:tc>
          <w:tcPr>
            <w:tcW w:w="835" w:type="dxa"/>
            <w:tcBorders>
              <w:top w:val="single" w:sz="4" w:space="0" w:color="auto"/>
              <w:left w:val="nil"/>
              <w:bottom w:val="single" w:sz="4" w:space="0" w:color="auto"/>
              <w:right w:val="nil"/>
            </w:tcBorders>
            <w:shd w:val="clear" w:color="auto" w:fill="auto"/>
            <w:vAlign w:val="center"/>
          </w:tcPr>
          <w:p w14:paraId="19CC7763" w14:textId="77777777" w:rsidR="004B43A2" w:rsidRDefault="004B43A2" w:rsidP="000679CE">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540CD752" w14:textId="77777777" w:rsidR="004B43A2" w:rsidRDefault="004B43A2" w:rsidP="000679CE">
            <w:pPr>
              <w:jc w:val="center"/>
              <w:rPr>
                <w:rFonts w:ascii="Calibri" w:hAnsi="Calibri" w:cs="Calibri"/>
                <w:color w:val="000000"/>
                <w:sz w:val="20"/>
                <w:szCs w:val="20"/>
              </w:rPr>
            </w:pPr>
          </w:p>
        </w:tc>
        <w:tc>
          <w:tcPr>
            <w:tcW w:w="869" w:type="dxa"/>
            <w:tcBorders>
              <w:top w:val="single" w:sz="4" w:space="0" w:color="auto"/>
              <w:left w:val="nil"/>
              <w:bottom w:val="single" w:sz="4" w:space="0" w:color="auto"/>
              <w:right w:val="nil"/>
            </w:tcBorders>
            <w:shd w:val="clear" w:color="auto" w:fill="auto"/>
            <w:vAlign w:val="center"/>
          </w:tcPr>
          <w:p w14:paraId="0BAD5423" w14:textId="77777777" w:rsidR="004B43A2" w:rsidRDefault="004B43A2" w:rsidP="000679CE">
            <w:pPr>
              <w:jc w:val="center"/>
              <w:rPr>
                <w:rFonts w:ascii="Calibri" w:hAnsi="Calibri" w:cs="Calibri"/>
                <w:color w:val="000000"/>
                <w:sz w:val="20"/>
                <w:szCs w:val="20"/>
              </w:rPr>
            </w:pPr>
          </w:p>
        </w:tc>
        <w:tc>
          <w:tcPr>
            <w:tcW w:w="1000" w:type="dxa"/>
            <w:tcBorders>
              <w:top w:val="single" w:sz="4" w:space="0" w:color="auto"/>
              <w:left w:val="nil"/>
              <w:bottom w:val="single" w:sz="4" w:space="0" w:color="auto"/>
              <w:right w:val="nil"/>
            </w:tcBorders>
            <w:shd w:val="clear" w:color="auto" w:fill="auto"/>
            <w:vAlign w:val="center"/>
          </w:tcPr>
          <w:p w14:paraId="1381730C" w14:textId="77777777" w:rsidR="004B43A2" w:rsidRDefault="004B43A2" w:rsidP="000679CE">
            <w:pPr>
              <w:jc w:val="center"/>
              <w:rPr>
                <w:rFonts w:ascii="Calibri" w:hAnsi="Calibri" w:cs="Calibri"/>
                <w:color w:val="000000"/>
                <w:sz w:val="20"/>
                <w:szCs w:val="20"/>
              </w:rPr>
            </w:pPr>
          </w:p>
        </w:tc>
        <w:tc>
          <w:tcPr>
            <w:tcW w:w="821" w:type="dxa"/>
            <w:tcBorders>
              <w:top w:val="single" w:sz="4" w:space="0" w:color="auto"/>
              <w:left w:val="nil"/>
              <w:bottom w:val="single" w:sz="4" w:space="0" w:color="auto"/>
              <w:right w:val="nil"/>
            </w:tcBorders>
            <w:shd w:val="clear" w:color="auto" w:fill="auto"/>
            <w:vAlign w:val="center"/>
          </w:tcPr>
          <w:p w14:paraId="68274CE7" w14:textId="77777777" w:rsidR="004B43A2" w:rsidRDefault="004B43A2" w:rsidP="000679CE">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46BE26F0" w14:textId="77777777" w:rsidR="004B43A2" w:rsidRDefault="004B43A2" w:rsidP="000679CE">
            <w:pPr>
              <w:jc w:val="center"/>
              <w:rPr>
                <w:rFonts w:ascii="Calibri" w:hAnsi="Calibri" w:cs="Calibri"/>
                <w:color w:val="000000"/>
                <w:sz w:val="20"/>
                <w:szCs w:val="20"/>
              </w:rPr>
            </w:pPr>
          </w:p>
        </w:tc>
      </w:tr>
      <w:tr w:rsidR="00006AA8" w:rsidRPr="002A1D20" w14:paraId="3B2364A4" w14:textId="77777777" w:rsidTr="00006AA8">
        <w:tc>
          <w:tcPr>
            <w:tcW w:w="1980" w:type="dxa"/>
            <w:tcBorders>
              <w:top w:val="single" w:sz="4" w:space="0" w:color="auto"/>
            </w:tcBorders>
            <w:vAlign w:val="center"/>
          </w:tcPr>
          <w:p w14:paraId="096C68FD" w14:textId="77777777" w:rsidR="00006AA8" w:rsidRPr="002A1D20" w:rsidRDefault="00006AA8" w:rsidP="00006AA8">
            <w:pPr>
              <w:rPr>
                <w:sz w:val="20"/>
                <w:szCs w:val="20"/>
                <w:lang w:val="en-AU"/>
              </w:rPr>
            </w:pPr>
            <w:r w:rsidRPr="002A1D20">
              <w:rPr>
                <w:sz w:val="20"/>
                <w:szCs w:val="20"/>
                <w:lang w:val="en-AU"/>
              </w:rPr>
              <w:t>It is too soon to see whether there are any long-term effects from the vaccine</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F046DEE" w14:textId="45612132" w:rsidR="00006AA8" w:rsidRPr="002A1D20" w:rsidRDefault="00006AA8" w:rsidP="00006AA8">
            <w:pPr>
              <w:jc w:val="center"/>
              <w:rPr>
                <w:lang w:val="en-AU"/>
              </w:rPr>
            </w:pPr>
            <w:r>
              <w:rPr>
                <w:rFonts w:ascii="Calibri" w:hAnsi="Calibri" w:cs="Calibri"/>
                <w:color w:val="00000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A09E6" w14:textId="45E424BB" w:rsidR="00006AA8" w:rsidRPr="002A1D20" w:rsidRDefault="00006AA8" w:rsidP="00006AA8">
            <w:pPr>
              <w:jc w:val="center"/>
              <w:rPr>
                <w:lang w:val="en-AU"/>
              </w:rPr>
            </w:pPr>
            <w:r>
              <w:rPr>
                <w:rFonts w:ascii="Calibri" w:hAnsi="Calibri" w:cs="Calibri"/>
                <w:color w:val="000000"/>
                <w:sz w:val="20"/>
                <w:szCs w:val="20"/>
              </w:rPr>
              <w:t>30%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E5A6624" w14:textId="3586DC74" w:rsidR="00006AA8" w:rsidRPr="002A1D20" w:rsidRDefault="00006AA8" w:rsidP="00006AA8">
            <w:pPr>
              <w:jc w:val="center"/>
              <w:rPr>
                <w:lang w:val="en-AU"/>
              </w:rPr>
            </w:pPr>
            <w:r>
              <w:rPr>
                <w:rFonts w:ascii="Calibri" w:hAnsi="Calibri" w:cs="Calibri"/>
                <w:color w:val="000000"/>
                <w:sz w:val="20"/>
                <w:szCs w:val="20"/>
              </w:rPr>
              <w:t>33%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D0D45A7" w14:textId="2E836B3E" w:rsidR="00006AA8" w:rsidRPr="002A1D20" w:rsidRDefault="00006AA8" w:rsidP="00006AA8">
            <w:pPr>
              <w:jc w:val="center"/>
              <w:rPr>
                <w:lang w:val="en-AU"/>
              </w:rPr>
            </w:pPr>
            <w:r>
              <w:rPr>
                <w:rFonts w:ascii="Calibri" w:hAnsi="Calibri" w:cs="Calibri"/>
                <w:color w:val="000000"/>
                <w:sz w:val="20"/>
                <w:szCs w:val="20"/>
              </w:rPr>
              <w:t>33%</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135D196" w14:textId="1ACE826B" w:rsidR="00006AA8" w:rsidRPr="002A1D20" w:rsidRDefault="00006AA8" w:rsidP="00006AA8">
            <w:pPr>
              <w:jc w:val="center"/>
              <w:rPr>
                <w:lang w:val="en-AU"/>
              </w:rPr>
            </w:pPr>
            <w:r>
              <w:rPr>
                <w:rFonts w:ascii="Calibri" w:hAnsi="Calibri" w:cs="Calibri"/>
                <w:color w:val="000000"/>
                <w:sz w:val="20"/>
                <w:szCs w:val="20"/>
              </w:rPr>
              <w:t>33%</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8B650FE" w14:textId="3A0EEBCF" w:rsidR="00006AA8" w:rsidRPr="002A1D20" w:rsidRDefault="00006AA8" w:rsidP="00006AA8">
            <w:pPr>
              <w:jc w:val="center"/>
              <w:rPr>
                <w:lang w:val="en-AU"/>
              </w:rPr>
            </w:pPr>
            <w:r>
              <w:rPr>
                <w:rFonts w:ascii="Calibri" w:hAnsi="Calibri" w:cs="Calibri"/>
                <w:color w:val="000000"/>
                <w:sz w:val="20"/>
                <w:szCs w:val="20"/>
              </w:rPr>
              <w:t>38%</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254DF086" w14:textId="1C0CFF45" w:rsidR="00006AA8" w:rsidRPr="002A1D20" w:rsidRDefault="00006AA8" w:rsidP="00006AA8">
            <w:pPr>
              <w:jc w:val="center"/>
              <w:rPr>
                <w:rFonts w:ascii="Calibri" w:hAnsi="Calibri" w:cs="Calibri"/>
                <w:color w:val="000000"/>
                <w:sz w:val="20"/>
                <w:szCs w:val="20"/>
              </w:rPr>
            </w:pPr>
            <w:r>
              <w:rPr>
                <w:rFonts w:ascii="Calibri" w:hAnsi="Calibri" w:cs="Calibri"/>
                <w:color w:val="000000"/>
                <w:sz w:val="20"/>
                <w:szCs w:val="20"/>
              </w:rPr>
              <w:t>45%</w:t>
            </w:r>
            <w:r w:rsidRPr="001472C1">
              <w:rPr>
                <w:rFonts w:ascii="Calibri" w:hAnsi="Calibri" w:cs="Calibri"/>
                <w:color w:val="000000"/>
                <w:sz w:val="20"/>
                <w:szCs w:val="20"/>
              </w:rPr>
              <w:t xml:space="preserve"> </w:t>
            </w:r>
            <w:r w:rsidRPr="001472C1">
              <w:rPr>
                <w:rFonts w:ascii="Calibri" w:hAnsi="Calibri" w:cs="Calibri"/>
                <w:b/>
                <w:bCs/>
                <w:color w:val="00B0F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110CC3" w14:textId="3BACEF1A" w:rsidR="00006AA8" w:rsidRPr="002A1D20" w:rsidRDefault="00006AA8" w:rsidP="00006AA8">
            <w:pPr>
              <w:jc w:val="center"/>
              <w:rPr>
                <w:lang w:val="en-AU"/>
              </w:rPr>
            </w:pPr>
            <w:r>
              <w:rPr>
                <w:rFonts w:ascii="Calibri" w:hAnsi="Calibri" w:cs="Calibri"/>
                <w:color w:val="000000"/>
                <w:sz w:val="20"/>
                <w:szCs w:val="20"/>
              </w:rPr>
              <w:t>27%</w:t>
            </w:r>
            <w:r w:rsidRPr="00C11C4A">
              <w:rPr>
                <w:rFonts w:ascii="Calibri" w:hAnsi="Calibri" w:cs="Calibri"/>
                <w:color w:val="000000"/>
                <w:sz w:val="20"/>
                <w:szCs w:val="20"/>
              </w:rPr>
              <w:t xml:space="preserve"> </w:t>
            </w:r>
            <w:r w:rsidRPr="00C11C4A">
              <w:rPr>
                <w:rFonts w:ascii="Calibri" w:hAnsi="Calibri" w:cs="Calibri"/>
                <w:b/>
                <w:bCs/>
                <w:color w:val="FF0000"/>
                <w:sz w:val="20"/>
                <w:szCs w:val="20"/>
              </w:rPr>
              <w:t>↓</w:t>
            </w:r>
          </w:p>
        </w:tc>
      </w:tr>
    </w:tbl>
    <w:p w14:paraId="438A3636" w14:textId="77777777" w:rsidR="004B43A2" w:rsidRPr="00C11C4A" w:rsidRDefault="004B43A2" w:rsidP="004B43A2">
      <w:pPr>
        <w:spacing w:after="0"/>
        <w:jc w:val="center"/>
        <w:rPr>
          <w:sz w:val="18"/>
          <w:szCs w:val="18"/>
          <w:lang w:val="en-AU"/>
        </w:rPr>
      </w:pPr>
      <w:r w:rsidRPr="00C11C4A">
        <w:rPr>
          <w:i/>
          <w:iCs/>
          <w:sz w:val="20"/>
          <w:szCs w:val="20"/>
          <w:lang w:val="en-AU"/>
        </w:rPr>
        <w:t>Arrows denote 5% above or below overall result</w:t>
      </w:r>
      <w:r w:rsidRPr="00C11C4A">
        <w:rPr>
          <w:sz w:val="18"/>
          <w:szCs w:val="18"/>
          <w:lang w:val="en-AU"/>
        </w:rPr>
        <w:t>.</w:t>
      </w:r>
    </w:p>
    <w:p w14:paraId="57D8AC36" w14:textId="77777777" w:rsidR="0071130E" w:rsidRDefault="0071130E" w:rsidP="0071130E">
      <w:pPr>
        <w:spacing w:after="0"/>
        <w:rPr>
          <w:lang w:val="en-AU"/>
        </w:rPr>
      </w:pPr>
      <w:bookmarkStart w:id="57" w:name="_Hlk79246068"/>
    </w:p>
    <w:p w14:paraId="2E537C25" w14:textId="4F02D950" w:rsidR="0071130E" w:rsidRDefault="0071130E" w:rsidP="0071130E">
      <w:pPr>
        <w:spacing w:after="0"/>
        <w:rPr>
          <w:b/>
          <w:bCs/>
          <w:lang w:val="en-AU"/>
        </w:rPr>
      </w:pPr>
      <w:r w:rsidRPr="00023003">
        <w:rPr>
          <w:lang w:val="en-AU"/>
        </w:rPr>
        <w:t xml:space="preserve">The </w:t>
      </w:r>
      <w:r w:rsidR="00006AA8">
        <w:rPr>
          <w:lang w:val="en-AU"/>
        </w:rPr>
        <w:t>5</w:t>
      </w:r>
      <w:r w:rsidRPr="00023003">
        <w:rPr>
          <w:lang w:val="en-AU"/>
        </w:rPr>
        <w:t xml:space="preserve"> key concerns are also the key concerns for each ethnic group.</w:t>
      </w:r>
      <w:r w:rsidRPr="00023003">
        <w:rPr>
          <w:b/>
          <w:bCs/>
          <w:lang w:val="en-AU"/>
        </w:rPr>
        <w:t xml:space="preserve">  However, 28% of Māori and Pasifika respondents are concerned about the effectiveness of the vaccine.</w:t>
      </w:r>
    </w:p>
    <w:bookmarkEnd w:id="57"/>
    <w:p w14:paraId="20F7F2AA" w14:textId="672C946A" w:rsidR="002F3680" w:rsidRDefault="002F3680" w:rsidP="002F3680">
      <w:pPr>
        <w:spacing w:after="0"/>
        <w:rPr>
          <w:lang w:val="en-AU"/>
        </w:rPr>
      </w:pPr>
    </w:p>
    <w:p w14:paraId="34468525" w14:textId="77777777" w:rsidR="002F3680" w:rsidRPr="002F3680" w:rsidRDefault="002F3680" w:rsidP="002F3680">
      <w:pPr>
        <w:spacing w:after="0"/>
        <w:rPr>
          <w:lang w:val="en-AU"/>
        </w:rPr>
      </w:pPr>
    </w:p>
    <w:p w14:paraId="094A9DE0" w14:textId="77777777" w:rsidR="002F3680" w:rsidRDefault="002F3680" w:rsidP="002F3680">
      <w:pPr>
        <w:spacing w:after="0"/>
        <w:rPr>
          <w:lang w:val="en-AU"/>
        </w:rPr>
      </w:pPr>
      <w:r>
        <w:rPr>
          <w:lang w:val="en-AU"/>
        </w:rPr>
        <w:t>As reported in June, May and April, people who live with impairments or long-term health conditions, or who identify as disabled, were more concerned than average about:</w:t>
      </w:r>
    </w:p>
    <w:p w14:paraId="0E975C04" w14:textId="77777777" w:rsidR="002F3680" w:rsidRDefault="002F3680" w:rsidP="005D2FF7">
      <w:pPr>
        <w:pStyle w:val="ListParagraph"/>
        <w:numPr>
          <w:ilvl w:val="0"/>
          <w:numId w:val="18"/>
        </w:numPr>
        <w:spacing w:after="0"/>
        <w:rPr>
          <w:lang w:val="en-AU"/>
        </w:rPr>
      </w:pPr>
      <w:r>
        <w:rPr>
          <w:lang w:val="en-AU"/>
        </w:rPr>
        <w:t>W</w:t>
      </w:r>
      <w:r w:rsidRPr="008A23C3">
        <w:rPr>
          <w:lang w:val="en-AU"/>
        </w:rPr>
        <w:t>hether the vaccine will adversely affect their existing medical conditions and symptoms</w:t>
      </w:r>
      <w:r>
        <w:rPr>
          <w:lang w:val="en-AU"/>
        </w:rPr>
        <w:t>.</w:t>
      </w:r>
    </w:p>
    <w:p w14:paraId="5FB1BD6C" w14:textId="77777777" w:rsidR="002F3680" w:rsidRDefault="002F3680" w:rsidP="002F3680">
      <w:pPr>
        <w:spacing w:after="0"/>
        <w:rPr>
          <w:lang w:val="en-AU"/>
        </w:rPr>
      </w:pPr>
    </w:p>
    <w:p w14:paraId="40BCCC60" w14:textId="77777777" w:rsidR="002F3680" w:rsidRDefault="002F3680" w:rsidP="002F3680">
      <w:pPr>
        <w:spacing w:after="0"/>
        <w:rPr>
          <w:lang w:val="en-AU"/>
        </w:rPr>
      </w:pPr>
      <w:r>
        <w:rPr>
          <w:lang w:val="en-AU"/>
        </w:rPr>
        <w:t>Previously they had an above average concern about w</w:t>
      </w:r>
      <w:r w:rsidRPr="008A23C3">
        <w:rPr>
          <w:lang w:val="en-AU"/>
        </w:rPr>
        <w:t xml:space="preserve">hether </w:t>
      </w:r>
      <w:r>
        <w:rPr>
          <w:lang w:val="en-AU"/>
        </w:rPr>
        <w:t xml:space="preserve">the vaccine </w:t>
      </w:r>
      <w:r w:rsidRPr="008A23C3">
        <w:rPr>
          <w:lang w:val="en-AU"/>
        </w:rPr>
        <w:t>w</w:t>
      </w:r>
      <w:r>
        <w:rPr>
          <w:lang w:val="en-AU"/>
        </w:rPr>
        <w:t xml:space="preserve">ould </w:t>
      </w:r>
      <w:r w:rsidRPr="008A23C3">
        <w:rPr>
          <w:lang w:val="en-AU"/>
        </w:rPr>
        <w:t>leave their health worse overall</w:t>
      </w:r>
      <w:r>
        <w:rPr>
          <w:lang w:val="en-AU"/>
        </w:rPr>
        <w:t>, but this concern is now at an average level</w:t>
      </w:r>
      <w:r w:rsidRPr="008A23C3">
        <w:rPr>
          <w:lang w:val="en-AU"/>
        </w:rPr>
        <w:t>.</w:t>
      </w:r>
    </w:p>
    <w:p w14:paraId="25F9472F" w14:textId="77777777" w:rsidR="002F3680" w:rsidRPr="002F3680" w:rsidRDefault="002F3680" w:rsidP="002F3680">
      <w:pPr>
        <w:spacing w:after="0"/>
        <w:rPr>
          <w:lang w:val="en-AU"/>
        </w:rPr>
      </w:pPr>
    </w:p>
    <w:p w14:paraId="2E58F14F" w14:textId="77777777" w:rsidR="0071130E" w:rsidRPr="001A0773" w:rsidRDefault="0071130E" w:rsidP="0071130E">
      <w:pPr>
        <w:pStyle w:val="Heading1"/>
        <w:numPr>
          <w:ilvl w:val="0"/>
          <w:numId w:val="3"/>
        </w:numPr>
        <w:ind w:left="851" w:hanging="424"/>
        <w:rPr>
          <w:rFonts w:asciiTheme="minorHAnsi" w:hAnsiTheme="minorHAnsi" w:cstheme="minorHAnsi"/>
          <w:color w:val="000000" w:themeColor="text1"/>
          <w:lang w:val="en-AU"/>
        </w:rPr>
      </w:pPr>
      <w:bookmarkStart w:id="58" w:name="_Toc71656942"/>
      <w:bookmarkStart w:id="59" w:name="_Toc71796205"/>
      <w:bookmarkStart w:id="60" w:name="_Toc76931964"/>
      <w:bookmarkStart w:id="61" w:name="_Toc79506481"/>
      <w:bookmarkStart w:id="62" w:name="_Hlk71315849"/>
      <w:r>
        <w:rPr>
          <w:rFonts w:asciiTheme="minorHAnsi" w:hAnsiTheme="minorHAnsi" w:cstheme="minorHAnsi"/>
          <w:color w:val="000000" w:themeColor="text1"/>
          <w:lang w:val="en-AU"/>
        </w:rPr>
        <w:t>Main influences on vaccine decision</w:t>
      </w:r>
      <w:bookmarkEnd w:id="58"/>
      <w:bookmarkEnd w:id="59"/>
      <w:bookmarkEnd w:id="60"/>
      <w:bookmarkEnd w:id="61"/>
    </w:p>
    <w:bookmarkEnd w:id="62"/>
    <w:p w14:paraId="4A61E737" w14:textId="7C5C272E" w:rsidR="0051784E" w:rsidRDefault="0051784E" w:rsidP="0071130E">
      <w:pPr>
        <w:spacing w:after="0"/>
        <w:rPr>
          <w:lang w:val="en-AU"/>
        </w:rPr>
      </w:pPr>
      <w:r>
        <w:rPr>
          <w:lang w:val="en-AU"/>
        </w:rPr>
        <w:t xml:space="preserve">This question, which has been tracked since December 2020, was modified for the July </w:t>
      </w:r>
      <w:r w:rsidR="000D5173">
        <w:rPr>
          <w:lang w:val="en-AU"/>
        </w:rPr>
        <w:t xml:space="preserve">survey </w:t>
      </w:r>
      <w:r>
        <w:rPr>
          <w:lang w:val="en-AU"/>
        </w:rPr>
        <w:t xml:space="preserve">to elicit the top 3 things that </w:t>
      </w:r>
      <w:r w:rsidRPr="00D13D1C">
        <w:rPr>
          <w:u w:val="single"/>
          <w:lang w:val="en-AU"/>
        </w:rPr>
        <w:t xml:space="preserve">respondents </w:t>
      </w:r>
      <w:r w:rsidR="00D13D1C" w:rsidRPr="00D13D1C">
        <w:rPr>
          <w:u w:val="single"/>
          <w:lang w:val="en-AU"/>
        </w:rPr>
        <w:t>who had not yet been vaccinated</w:t>
      </w:r>
      <w:r w:rsidR="00D13D1C">
        <w:rPr>
          <w:lang w:val="en-AU"/>
        </w:rPr>
        <w:t xml:space="preserve"> </w:t>
      </w:r>
      <w:r>
        <w:rPr>
          <w:lang w:val="en-AU"/>
        </w:rPr>
        <w:t>regarded as most influential in their decision-making.</w:t>
      </w:r>
    </w:p>
    <w:p w14:paraId="19A08FDD" w14:textId="035EB086" w:rsidR="0051784E" w:rsidRDefault="0051784E" w:rsidP="0071130E">
      <w:pPr>
        <w:spacing w:after="0"/>
        <w:rPr>
          <w:lang w:val="en-AU"/>
        </w:rPr>
      </w:pPr>
    </w:p>
    <w:p w14:paraId="60E71595" w14:textId="29B74550" w:rsidR="006C04E4" w:rsidRDefault="0051784E" w:rsidP="0071130E">
      <w:pPr>
        <w:spacing w:after="0"/>
        <w:rPr>
          <w:b/>
          <w:bCs/>
          <w:sz w:val="24"/>
          <w:szCs w:val="24"/>
          <w:lang w:val="en-AU"/>
        </w:rPr>
      </w:pPr>
      <w:r>
        <w:rPr>
          <w:b/>
          <w:bCs/>
          <w:sz w:val="24"/>
          <w:szCs w:val="24"/>
          <w:lang w:val="en-AU"/>
        </w:rPr>
        <w:t xml:space="preserve">Based on their </w:t>
      </w:r>
      <w:r w:rsidR="006C04E4">
        <w:rPr>
          <w:b/>
          <w:bCs/>
          <w:sz w:val="24"/>
          <w:szCs w:val="24"/>
          <w:lang w:val="en-AU"/>
        </w:rPr>
        <w:t>responses, the key influences were:</w:t>
      </w:r>
    </w:p>
    <w:p w14:paraId="1AE7D747" w14:textId="32870966" w:rsidR="006C04E4" w:rsidRDefault="006C04E4" w:rsidP="005D2FF7">
      <w:pPr>
        <w:pStyle w:val="ListParagraph"/>
        <w:numPr>
          <w:ilvl w:val="0"/>
          <w:numId w:val="14"/>
        </w:numPr>
        <w:spacing w:after="0"/>
        <w:rPr>
          <w:lang w:val="en-AU"/>
        </w:rPr>
      </w:pPr>
      <w:r w:rsidRPr="006C04E4">
        <w:rPr>
          <w:lang w:val="en-AU"/>
        </w:rPr>
        <w:t>Has been through extensive, properly conducted, clinical trials</w:t>
      </w:r>
      <w:r>
        <w:rPr>
          <w:lang w:val="en-AU"/>
        </w:rPr>
        <w:t xml:space="preserve"> (23% overall).</w:t>
      </w:r>
    </w:p>
    <w:p w14:paraId="76E9A3A1" w14:textId="01806C65" w:rsidR="006C04E4" w:rsidRDefault="006C04E4" w:rsidP="005D2FF7">
      <w:pPr>
        <w:pStyle w:val="ListParagraph"/>
        <w:numPr>
          <w:ilvl w:val="0"/>
          <w:numId w:val="14"/>
        </w:numPr>
        <w:spacing w:after="0"/>
        <w:rPr>
          <w:lang w:val="en-AU"/>
        </w:rPr>
      </w:pPr>
      <w:r w:rsidRPr="006C04E4">
        <w:rPr>
          <w:lang w:val="en-AU"/>
        </w:rPr>
        <w:t>Helping protect the health of my family/whānau and those closest to me</w:t>
      </w:r>
      <w:r>
        <w:rPr>
          <w:lang w:val="en-AU"/>
        </w:rPr>
        <w:t xml:space="preserve"> (21% overall).</w:t>
      </w:r>
    </w:p>
    <w:p w14:paraId="1DA6D44E" w14:textId="535D049E" w:rsidR="006C04E4" w:rsidRPr="006C04E4" w:rsidRDefault="006C04E4" w:rsidP="005D2FF7">
      <w:pPr>
        <w:pStyle w:val="ListParagraph"/>
        <w:numPr>
          <w:ilvl w:val="0"/>
          <w:numId w:val="14"/>
        </w:numPr>
        <w:spacing w:after="0"/>
        <w:rPr>
          <w:lang w:val="en-AU"/>
        </w:rPr>
      </w:pPr>
      <w:r w:rsidRPr="006C04E4">
        <w:rPr>
          <w:lang w:val="en-AU"/>
        </w:rPr>
        <w:t>Helping to end the COVID-19 pandemic more quickly</w:t>
      </w:r>
      <w:bookmarkStart w:id="63" w:name="_Hlk79249901"/>
      <w:r>
        <w:rPr>
          <w:lang w:val="en-AU"/>
        </w:rPr>
        <w:t xml:space="preserve"> (21% overall).</w:t>
      </w:r>
      <w:bookmarkEnd w:id="63"/>
    </w:p>
    <w:p w14:paraId="242B75AD" w14:textId="527C02B4" w:rsidR="006C04E4" w:rsidRPr="006C04E4" w:rsidRDefault="006C04E4" w:rsidP="005D2FF7">
      <w:pPr>
        <w:pStyle w:val="ListParagraph"/>
        <w:numPr>
          <w:ilvl w:val="0"/>
          <w:numId w:val="14"/>
        </w:numPr>
        <w:spacing w:after="0"/>
        <w:rPr>
          <w:lang w:val="en-AU"/>
        </w:rPr>
      </w:pPr>
      <w:r w:rsidRPr="006C04E4">
        <w:rPr>
          <w:lang w:val="en-AU"/>
        </w:rPr>
        <w:t>Helping to protect all New Zealanders</w:t>
      </w:r>
      <w:r>
        <w:rPr>
          <w:lang w:val="en-AU"/>
        </w:rPr>
        <w:t xml:space="preserve"> (21% overall).</w:t>
      </w:r>
    </w:p>
    <w:p w14:paraId="324E304F" w14:textId="123F995B" w:rsidR="006C04E4" w:rsidRPr="006C04E4" w:rsidRDefault="006C04E4" w:rsidP="005D2FF7">
      <w:pPr>
        <w:pStyle w:val="ListParagraph"/>
        <w:numPr>
          <w:ilvl w:val="0"/>
          <w:numId w:val="14"/>
        </w:numPr>
        <w:spacing w:after="0"/>
        <w:rPr>
          <w:lang w:val="en-AU"/>
        </w:rPr>
      </w:pPr>
      <w:r w:rsidRPr="006C04E4">
        <w:rPr>
          <w:lang w:val="en-AU"/>
        </w:rPr>
        <w:t>The benefits of taking the vaccine would outweigh any risks</w:t>
      </w:r>
      <w:r>
        <w:rPr>
          <w:lang w:val="en-AU"/>
        </w:rPr>
        <w:t xml:space="preserve"> (20% overall).</w:t>
      </w:r>
    </w:p>
    <w:p w14:paraId="7CA024F5" w14:textId="048B117E" w:rsidR="006C04E4" w:rsidRPr="006C04E4" w:rsidRDefault="006C04E4" w:rsidP="005D2FF7">
      <w:pPr>
        <w:pStyle w:val="ListParagraph"/>
        <w:numPr>
          <w:ilvl w:val="0"/>
          <w:numId w:val="14"/>
        </w:numPr>
        <w:spacing w:after="0"/>
        <w:rPr>
          <w:lang w:val="en-AU"/>
        </w:rPr>
      </w:pPr>
      <w:r w:rsidRPr="006C04E4">
        <w:rPr>
          <w:lang w:val="en-AU"/>
        </w:rPr>
        <w:t>Information about side-effects</w:t>
      </w:r>
      <w:r>
        <w:rPr>
          <w:lang w:val="en-AU"/>
        </w:rPr>
        <w:t xml:space="preserve"> (20% overall).</w:t>
      </w:r>
    </w:p>
    <w:p w14:paraId="72097499" w14:textId="2CEAED09" w:rsidR="006C04E4" w:rsidRDefault="006C04E4" w:rsidP="005D2FF7">
      <w:pPr>
        <w:pStyle w:val="ListParagraph"/>
        <w:numPr>
          <w:ilvl w:val="0"/>
          <w:numId w:val="14"/>
        </w:numPr>
        <w:spacing w:after="0"/>
        <w:rPr>
          <w:lang w:val="en-AU"/>
        </w:rPr>
      </w:pPr>
      <w:r w:rsidRPr="006C04E4">
        <w:rPr>
          <w:lang w:val="en-AU"/>
        </w:rPr>
        <w:t>Helping reduce the risk of COVID-19 infection and the prospect of further lockdowns and economic harm</w:t>
      </w:r>
      <w:r>
        <w:rPr>
          <w:lang w:val="en-AU"/>
        </w:rPr>
        <w:t xml:space="preserve"> (20% overall).</w:t>
      </w:r>
    </w:p>
    <w:p w14:paraId="3D284F68" w14:textId="3D4945C8" w:rsidR="006C04E4" w:rsidRPr="006C04E4" w:rsidRDefault="006C04E4" w:rsidP="005D2FF7">
      <w:pPr>
        <w:pStyle w:val="ListParagraph"/>
        <w:numPr>
          <w:ilvl w:val="0"/>
          <w:numId w:val="14"/>
        </w:numPr>
        <w:spacing w:after="0"/>
        <w:rPr>
          <w:lang w:val="en-AU"/>
        </w:rPr>
      </w:pPr>
      <w:r w:rsidRPr="006C04E4">
        <w:rPr>
          <w:lang w:val="en-AU"/>
        </w:rPr>
        <w:t>Doing the best thing for my own health</w:t>
      </w:r>
      <w:r>
        <w:rPr>
          <w:lang w:val="en-AU"/>
        </w:rPr>
        <w:t xml:space="preserve"> (19% overall).</w:t>
      </w:r>
    </w:p>
    <w:p w14:paraId="4B9435DB" w14:textId="6F9D46C6" w:rsidR="006C04E4" w:rsidRDefault="006C04E4" w:rsidP="005D2FF7">
      <w:pPr>
        <w:pStyle w:val="ListParagraph"/>
        <w:numPr>
          <w:ilvl w:val="0"/>
          <w:numId w:val="14"/>
        </w:numPr>
        <w:spacing w:after="0"/>
        <w:rPr>
          <w:lang w:val="en-AU"/>
        </w:rPr>
      </w:pPr>
      <w:r w:rsidRPr="006C04E4">
        <w:rPr>
          <w:lang w:val="en-AU"/>
        </w:rPr>
        <w:t>Being vaccinated will protect me from the effects of COVID-19 (</w:t>
      </w:r>
      <w:r>
        <w:rPr>
          <w:lang w:val="en-AU"/>
        </w:rPr>
        <w:t>18</w:t>
      </w:r>
      <w:r w:rsidRPr="006C04E4">
        <w:rPr>
          <w:lang w:val="en-AU"/>
        </w:rPr>
        <w:t>% overall).</w:t>
      </w:r>
    </w:p>
    <w:p w14:paraId="7A3C9609" w14:textId="6877F5B9" w:rsidR="006C04E4" w:rsidRDefault="006C04E4" w:rsidP="006C04E4">
      <w:pPr>
        <w:spacing w:after="0"/>
        <w:rPr>
          <w:lang w:val="en-AU"/>
        </w:rPr>
      </w:pPr>
    </w:p>
    <w:p w14:paraId="38AA0164" w14:textId="77777777" w:rsidR="00E105F4" w:rsidRDefault="00D47E94" w:rsidP="006C04E4">
      <w:pPr>
        <w:spacing w:after="0"/>
        <w:rPr>
          <w:lang w:val="en-AU"/>
        </w:rPr>
      </w:pPr>
      <w:r>
        <w:rPr>
          <w:lang w:val="en-AU"/>
        </w:rPr>
        <w:t xml:space="preserve">Key influences were in different orders for various demographic groups and </w:t>
      </w:r>
      <w:r w:rsidR="00E105F4">
        <w:rPr>
          <w:lang w:val="en-AU"/>
        </w:rPr>
        <w:t xml:space="preserve">for the various </w:t>
      </w:r>
      <w:r>
        <w:rPr>
          <w:lang w:val="en-AU"/>
        </w:rPr>
        <w:t>likelihood</w:t>
      </w:r>
      <w:r w:rsidR="00E105F4">
        <w:rPr>
          <w:lang w:val="en-AU"/>
        </w:rPr>
        <w:t>s</w:t>
      </w:r>
      <w:r>
        <w:rPr>
          <w:lang w:val="en-AU"/>
        </w:rPr>
        <w:t xml:space="preserve"> to get a vaccine (see tables for Q30 in attached table set).  </w:t>
      </w:r>
    </w:p>
    <w:p w14:paraId="52DE84CE" w14:textId="77777777" w:rsidR="00E105F4" w:rsidRDefault="00E105F4" w:rsidP="006C04E4">
      <w:pPr>
        <w:spacing w:after="0"/>
        <w:rPr>
          <w:lang w:val="en-AU"/>
        </w:rPr>
      </w:pPr>
    </w:p>
    <w:p w14:paraId="5D1A97B7" w14:textId="0B28EF4E" w:rsidR="00A20332" w:rsidRDefault="00D47E94" w:rsidP="006C04E4">
      <w:pPr>
        <w:spacing w:after="0"/>
        <w:rPr>
          <w:lang w:val="en-AU"/>
        </w:rPr>
      </w:pPr>
      <w:r>
        <w:rPr>
          <w:lang w:val="en-AU"/>
        </w:rPr>
        <w:t xml:space="preserve">To assist </w:t>
      </w:r>
      <w:r w:rsidR="00E105F4">
        <w:rPr>
          <w:lang w:val="en-AU"/>
        </w:rPr>
        <w:t xml:space="preserve">with </w:t>
      </w:r>
      <w:r>
        <w:rPr>
          <w:lang w:val="en-AU"/>
        </w:rPr>
        <w:t>messaging, the following show the top 3 influences by respondent age group, gender</w:t>
      </w:r>
      <w:r w:rsidR="00A71D2E">
        <w:rPr>
          <w:lang w:val="en-AU"/>
        </w:rPr>
        <w:t>, the type of area they are living in</w:t>
      </w:r>
      <w:r>
        <w:rPr>
          <w:lang w:val="en-AU"/>
        </w:rPr>
        <w:t xml:space="preserve"> and likelihood to get a vaccine.</w:t>
      </w:r>
    </w:p>
    <w:p w14:paraId="5B6DEAF0" w14:textId="0674E6E4" w:rsidR="00A20332" w:rsidRDefault="00A20332">
      <w:pPr>
        <w:rPr>
          <w:lang w:val="en-AU"/>
        </w:rPr>
      </w:pPr>
      <w:r>
        <w:rPr>
          <w:lang w:val="en-AU"/>
        </w:rPr>
        <w:br w:type="page"/>
      </w:r>
    </w:p>
    <w:p w14:paraId="4DCA5DEB" w14:textId="77777777" w:rsidR="00A20332" w:rsidRDefault="00A20332" w:rsidP="006C04E4">
      <w:pPr>
        <w:spacing w:after="0"/>
        <w:rPr>
          <w:lang w:val="en-AU"/>
        </w:rPr>
      </w:pPr>
    </w:p>
    <w:tbl>
      <w:tblPr>
        <w:tblStyle w:val="TableGrid1"/>
        <w:tblW w:w="8642" w:type="dxa"/>
        <w:tblInd w:w="430" w:type="dxa"/>
        <w:tblLayout w:type="fixed"/>
        <w:tblLook w:val="04A0" w:firstRow="1" w:lastRow="0" w:firstColumn="1" w:lastColumn="0" w:noHBand="0" w:noVBand="1"/>
      </w:tblPr>
      <w:tblGrid>
        <w:gridCol w:w="1080"/>
        <w:gridCol w:w="1080"/>
        <w:gridCol w:w="1080"/>
        <w:gridCol w:w="1081"/>
        <w:gridCol w:w="1080"/>
        <w:gridCol w:w="1080"/>
        <w:gridCol w:w="1080"/>
        <w:gridCol w:w="1081"/>
      </w:tblGrid>
      <w:tr w:rsidR="00F159E8" w:rsidRPr="002A1D20" w14:paraId="007259C9" w14:textId="77777777" w:rsidTr="008C68E8">
        <w:tc>
          <w:tcPr>
            <w:tcW w:w="8642" w:type="dxa"/>
            <w:gridSpan w:val="8"/>
            <w:tcBorders>
              <w:left w:val="nil"/>
              <w:bottom w:val="single" w:sz="4" w:space="0" w:color="FFFFFF" w:themeColor="background1"/>
            </w:tcBorders>
            <w:shd w:val="clear" w:color="auto" w:fill="4F81BD" w:themeFill="accent1"/>
            <w:vAlign w:val="center"/>
          </w:tcPr>
          <w:p w14:paraId="545FF622" w14:textId="4D85C45D" w:rsidR="00F159E8" w:rsidRPr="002F3680" w:rsidRDefault="00F159E8" w:rsidP="000679CE">
            <w:pPr>
              <w:jc w:val="center"/>
              <w:rPr>
                <w:b/>
                <w:bCs/>
                <w:color w:val="FFFFFF" w:themeColor="background1"/>
                <w:lang w:val="en-AU"/>
              </w:rPr>
            </w:pPr>
            <w:r w:rsidRPr="002F3680">
              <w:rPr>
                <w:b/>
                <w:bCs/>
                <w:color w:val="FFFFFF" w:themeColor="background1"/>
                <w:lang w:val="en-AU"/>
              </w:rPr>
              <w:t>AGE GROUP</w:t>
            </w:r>
          </w:p>
        </w:tc>
      </w:tr>
      <w:tr w:rsidR="00D13D1C" w:rsidRPr="002A1D20" w14:paraId="4F7281FE" w14:textId="77777777" w:rsidTr="00D13D1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CE72462"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16-17</w:t>
            </w:r>
          </w:p>
          <w:p w14:paraId="018DA25B" w14:textId="664A568C"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 xml:space="preserve"> 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B87009C"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18-24 </w:t>
            </w:r>
          </w:p>
          <w:p w14:paraId="319A39FA" w14:textId="5A6B902D"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5A722EA"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25-34 </w:t>
            </w:r>
          </w:p>
          <w:p w14:paraId="04AEF927" w14:textId="352F60F3"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years</w:t>
            </w:r>
          </w:p>
        </w:tc>
        <w:tc>
          <w:tcPr>
            <w:tcW w:w="108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FB57054"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35-44 </w:t>
            </w:r>
          </w:p>
          <w:p w14:paraId="4798F72A" w14:textId="27F366A4"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E099B70"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45-54 </w:t>
            </w:r>
          </w:p>
          <w:p w14:paraId="524EEBF9" w14:textId="519D1CE9" w:rsidR="00A20332" w:rsidRPr="002A1D20" w:rsidRDefault="00A20332" w:rsidP="00A20332">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85F194F"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55-64 </w:t>
            </w:r>
          </w:p>
          <w:p w14:paraId="38BF8C38" w14:textId="136AEEFD"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years</w:t>
            </w:r>
          </w:p>
        </w:tc>
        <w:tc>
          <w:tcPr>
            <w:tcW w:w="10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76289F8" w14:textId="77777777" w:rsidR="00A20332" w:rsidRDefault="00A20332" w:rsidP="000679CE">
            <w:pPr>
              <w:jc w:val="center"/>
              <w:rPr>
                <w:color w:val="FFFFFF" w:themeColor="background1"/>
                <w:sz w:val="18"/>
                <w:szCs w:val="18"/>
                <w:lang w:val="en-AU"/>
              </w:rPr>
            </w:pPr>
            <w:r>
              <w:rPr>
                <w:color w:val="FFFFFF" w:themeColor="background1"/>
                <w:sz w:val="18"/>
                <w:szCs w:val="18"/>
                <w:lang w:val="en-AU"/>
              </w:rPr>
              <w:t xml:space="preserve">65-74 </w:t>
            </w:r>
          </w:p>
          <w:p w14:paraId="2773153D" w14:textId="435AA46C"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years</w:t>
            </w:r>
          </w:p>
        </w:tc>
        <w:tc>
          <w:tcPr>
            <w:tcW w:w="1081"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05029749" w14:textId="77777777" w:rsidR="00A20332" w:rsidRPr="002A1D20" w:rsidRDefault="00A20332" w:rsidP="000679CE">
            <w:pPr>
              <w:jc w:val="center"/>
              <w:rPr>
                <w:color w:val="FFFFFF" w:themeColor="background1"/>
                <w:sz w:val="18"/>
                <w:szCs w:val="18"/>
                <w:lang w:val="en-AU"/>
              </w:rPr>
            </w:pPr>
            <w:r>
              <w:rPr>
                <w:color w:val="FFFFFF" w:themeColor="background1"/>
                <w:sz w:val="18"/>
                <w:szCs w:val="18"/>
                <w:lang w:val="en-AU"/>
              </w:rPr>
              <w:t>75 years or over</w:t>
            </w:r>
          </w:p>
        </w:tc>
      </w:tr>
      <w:tr w:rsidR="00D13D1C" w:rsidRPr="002A1D20" w14:paraId="3CA30398" w14:textId="77777777" w:rsidTr="00D13D1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BE11B7" w14:textId="337C2F24" w:rsidR="00D13D1C" w:rsidRPr="006B01C6" w:rsidRDefault="00D13D1C" w:rsidP="00D13D1C">
            <w:pPr>
              <w:jc w:val="center"/>
              <w:rPr>
                <w:sz w:val="18"/>
                <w:szCs w:val="18"/>
                <w:lang w:val="en-AU"/>
              </w:rPr>
            </w:pPr>
            <w:r w:rsidRPr="006B01C6">
              <w:rPr>
                <w:sz w:val="18"/>
                <w:szCs w:val="18"/>
                <w:lang w:val="en-AU"/>
              </w:rPr>
              <w:t>Helping to end the COVID-19 pandemic more quickly (30%).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BA76C3" w14:textId="37CFA1BA" w:rsidR="00D13D1C" w:rsidRPr="006B01C6" w:rsidRDefault="00D13D1C" w:rsidP="00D13D1C">
            <w:pPr>
              <w:jc w:val="center"/>
              <w:rPr>
                <w:sz w:val="18"/>
                <w:szCs w:val="18"/>
                <w:lang w:val="en-AU"/>
              </w:rPr>
            </w:pPr>
            <w:r w:rsidRPr="006B01C6">
              <w:rPr>
                <w:sz w:val="18"/>
                <w:szCs w:val="18"/>
                <w:lang w:val="en-AU"/>
              </w:rPr>
              <w:t>Helping to end the COVID-19 pandemic more quickly (26%).</w:t>
            </w:r>
          </w:p>
        </w:tc>
        <w:tc>
          <w:tcPr>
            <w:tcW w:w="1080" w:type="dxa"/>
            <w:tcBorders>
              <w:top w:val="single" w:sz="4" w:space="0" w:color="auto"/>
              <w:left w:val="single" w:sz="4" w:space="0" w:color="auto"/>
              <w:bottom w:val="single" w:sz="4" w:space="0" w:color="auto"/>
              <w:right w:val="nil"/>
            </w:tcBorders>
            <w:shd w:val="clear" w:color="auto" w:fill="auto"/>
            <w:vAlign w:val="center"/>
          </w:tcPr>
          <w:p w14:paraId="5E6B1C83" w14:textId="5BA77FEA" w:rsidR="00D13D1C" w:rsidRPr="006B01C6" w:rsidRDefault="00D13D1C" w:rsidP="00D13D1C">
            <w:pPr>
              <w:jc w:val="center"/>
              <w:rPr>
                <w:sz w:val="18"/>
                <w:szCs w:val="18"/>
                <w:lang w:val="en-AU"/>
              </w:rPr>
            </w:pPr>
            <w:r w:rsidRPr="006B01C6">
              <w:rPr>
                <w:rFonts w:ascii="Calibri" w:hAnsi="Calibri" w:cs="Calibri"/>
                <w:color w:val="000000"/>
                <w:sz w:val="18"/>
                <w:szCs w:val="18"/>
              </w:rPr>
              <w:t>Has been through extensive, properly conducted, clinical trials (23%).</w:t>
            </w:r>
          </w:p>
        </w:tc>
        <w:tc>
          <w:tcPr>
            <w:tcW w:w="1081" w:type="dxa"/>
            <w:tcBorders>
              <w:top w:val="single" w:sz="4" w:space="0" w:color="auto"/>
              <w:left w:val="single" w:sz="4" w:space="0" w:color="auto"/>
              <w:bottom w:val="single" w:sz="4" w:space="0" w:color="auto"/>
              <w:right w:val="nil"/>
            </w:tcBorders>
            <w:shd w:val="clear" w:color="auto" w:fill="auto"/>
            <w:vAlign w:val="center"/>
          </w:tcPr>
          <w:p w14:paraId="4E31A93A" w14:textId="716FAFFF" w:rsidR="00D13D1C" w:rsidRPr="006B01C6" w:rsidRDefault="00D13D1C" w:rsidP="00D13D1C">
            <w:pPr>
              <w:jc w:val="center"/>
              <w:rPr>
                <w:sz w:val="18"/>
                <w:szCs w:val="18"/>
                <w:lang w:val="en-AU"/>
              </w:rPr>
            </w:pPr>
            <w:r w:rsidRPr="006B01C6">
              <w:rPr>
                <w:rFonts w:ascii="Calibri" w:hAnsi="Calibri" w:cs="Calibri"/>
                <w:color w:val="000000"/>
                <w:sz w:val="18"/>
                <w:szCs w:val="18"/>
              </w:rPr>
              <w:t>Helping protect the health of my family/whānau and those closest to me (26%</w:t>
            </w:r>
            <w:r w:rsidR="00570373" w:rsidRPr="006B01C6">
              <w:rPr>
                <w:rFonts w:ascii="Calibri" w:hAnsi="Calibri" w:cs="Calibri"/>
                <w:color w:val="000000"/>
                <w:sz w:val="18"/>
                <w:szCs w:val="18"/>
              </w:rPr>
              <w:t>).</w:t>
            </w:r>
          </w:p>
        </w:tc>
        <w:tc>
          <w:tcPr>
            <w:tcW w:w="1080" w:type="dxa"/>
            <w:tcBorders>
              <w:top w:val="single" w:sz="4" w:space="0" w:color="auto"/>
              <w:left w:val="single" w:sz="4" w:space="0" w:color="auto"/>
              <w:bottom w:val="single" w:sz="4" w:space="0" w:color="auto"/>
              <w:right w:val="nil"/>
            </w:tcBorders>
            <w:shd w:val="clear" w:color="auto" w:fill="auto"/>
            <w:vAlign w:val="center"/>
          </w:tcPr>
          <w:p w14:paraId="6235F587" w14:textId="41CEBC36" w:rsidR="00D13D1C" w:rsidRPr="006B01C6" w:rsidRDefault="00D13D1C" w:rsidP="00D13D1C">
            <w:pPr>
              <w:jc w:val="center"/>
              <w:rPr>
                <w:sz w:val="18"/>
                <w:szCs w:val="18"/>
                <w:lang w:val="en-AU"/>
              </w:rPr>
            </w:pPr>
            <w:r w:rsidRPr="006B01C6">
              <w:rPr>
                <w:rFonts w:ascii="Calibri" w:hAnsi="Calibri" w:cs="Calibri"/>
                <w:color w:val="000000"/>
                <w:sz w:val="18"/>
                <w:szCs w:val="18"/>
              </w:rPr>
              <w:t>Helping protect the health of my family/whānau and those closest to me (25%).</w:t>
            </w:r>
          </w:p>
        </w:tc>
        <w:tc>
          <w:tcPr>
            <w:tcW w:w="1080" w:type="dxa"/>
            <w:tcBorders>
              <w:top w:val="single" w:sz="4" w:space="0" w:color="auto"/>
              <w:left w:val="single" w:sz="4" w:space="0" w:color="auto"/>
              <w:bottom w:val="single" w:sz="4" w:space="0" w:color="auto"/>
              <w:right w:val="nil"/>
            </w:tcBorders>
            <w:shd w:val="clear" w:color="auto" w:fill="auto"/>
            <w:vAlign w:val="center"/>
          </w:tcPr>
          <w:p w14:paraId="4B19259E" w14:textId="034710A2" w:rsidR="00D13D1C" w:rsidRPr="006B01C6" w:rsidRDefault="00D13D1C" w:rsidP="00D13D1C">
            <w:pPr>
              <w:jc w:val="center"/>
              <w:rPr>
                <w:sz w:val="18"/>
                <w:szCs w:val="18"/>
                <w:lang w:val="en-AU"/>
              </w:rPr>
            </w:pPr>
            <w:r w:rsidRPr="006B01C6">
              <w:rPr>
                <w:rFonts w:ascii="Calibri" w:hAnsi="Calibri" w:cs="Calibri"/>
                <w:color w:val="000000"/>
                <w:sz w:val="18"/>
                <w:szCs w:val="18"/>
              </w:rPr>
              <w:t>Has been through extensive, properly conducted, clinical trials (24%).</w:t>
            </w:r>
          </w:p>
        </w:tc>
        <w:tc>
          <w:tcPr>
            <w:tcW w:w="1080" w:type="dxa"/>
            <w:tcBorders>
              <w:top w:val="single" w:sz="4" w:space="0" w:color="auto"/>
              <w:left w:val="single" w:sz="4" w:space="0" w:color="auto"/>
              <w:bottom w:val="single" w:sz="4" w:space="0" w:color="auto"/>
              <w:right w:val="nil"/>
            </w:tcBorders>
            <w:shd w:val="clear" w:color="auto" w:fill="auto"/>
            <w:vAlign w:val="center"/>
          </w:tcPr>
          <w:p w14:paraId="1EC4F59E" w14:textId="33DD526E"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Has been through extensive, properly conducted, clinical trials (34%).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050F725D" w14:textId="042FC756" w:rsidR="00D13D1C" w:rsidRPr="006B01C6" w:rsidRDefault="00D13D1C" w:rsidP="00D13D1C">
            <w:pPr>
              <w:jc w:val="center"/>
              <w:rPr>
                <w:sz w:val="18"/>
                <w:szCs w:val="18"/>
                <w:lang w:val="en-AU"/>
              </w:rPr>
            </w:pPr>
            <w:r w:rsidRPr="006B01C6">
              <w:rPr>
                <w:rFonts w:ascii="Calibri" w:hAnsi="Calibri" w:cs="Calibri"/>
                <w:color w:val="000000"/>
                <w:sz w:val="18"/>
                <w:szCs w:val="18"/>
              </w:rPr>
              <w:t>Doing the best thing for my own health (39%).</w:t>
            </w:r>
          </w:p>
        </w:tc>
      </w:tr>
      <w:tr w:rsidR="00D13D1C" w:rsidRPr="002A1D20" w14:paraId="0D58E96C" w14:textId="77777777" w:rsidTr="00D13D1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261195" w14:textId="3E29585D" w:rsidR="00D13D1C" w:rsidRPr="006B01C6" w:rsidRDefault="00D13D1C" w:rsidP="00D13D1C">
            <w:pPr>
              <w:jc w:val="center"/>
              <w:rPr>
                <w:sz w:val="18"/>
                <w:szCs w:val="18"/>
                <w:lang w:val="en-AU"/>
              </w:rPr>
            </w:pPr>
            <w:r w:rsidRPr="006B01C6">
              <w:rPr>
                <w:sz w:val="18"/>
                <w:szCs w:val="18"/>
                <w:lang w:val="en-AU"/>
              </w:rPr>
              <w:t>Helping to protect all New Zealanders (28%).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7D6BC0" w14:textId="1A728E73" w:rsidR="00D13D1C" w:rsidRPr="006B01C6" w:rsidRDefault="00D13D1C" w:rsidP="00D13D1C">
            <w:pPr>
              <w:jc w:val="center"/>
              <w:rPr>
                <w:sz w:val="18"/>
                <w:szCs w:val="18"/>
                <w:lang w:val="en-AU"/>
              </w:rPr>
            </w:pPr>
            <w:r w:rsidRPr="006B01C6">
              <w:rPr>
                <w:sz w:val="18"/>
                <w:szCs w:val="18"/>
                <w:lang w:val="en-AU"/>
              </w:rPr>
              <w:t>Helping to protect all New Zealanders (24%).</w:t>
            </w:r>
          </w:p>
        </w:tc>
        <w:tc>
          <w:tcPr>
            <w:tcW w:w="1080" w:type="dxa"/>
            <w:tcBorders>
              <w:top w:val="single" w:sz="4" w:space="0" w:color="auto"/>
              <w:left w:val="single" w:sz="4" w:space="0" w:color="auto"/>
              <w:bottom w:val="single" w:sz="4" w:space="0" w:color="auto"/>
              <w:right w:val="nil"/>
            </w:tcBorders>
            <w:shd w:val="clear" w:color="auto" w:fill="auto"/>
            <w:vAlign w:val="center"/>
          </w:tcPr>
          <w:p w14:paraId="769B90DE" w14:textId="07D2C5F8" w:rsidR="00D13D1C" w:rsidRPr="006B01C6" w:rsidRDefault="00D13D1C" w:rsidP="00D13D1C">
            <w:pPr>
              <w:jc w:val="center"/>
              <w:rPr>
                <w:sz w:val="18"/>
                <w:szCs w:val="18"/>
                <w:lang w:val="en-AU"/>
              </w:rPr>
            </w:pPr>
            <w:r w:rsidRPr="006B01C6">
              <w:rPr>
                <w:rFonts w:ascii="Calibri" w:hAnsi="Calibri" w:cs="Calibri"/>
                <w:color w:val="000000"/>
                <w:sz w:val="18"/>
                <w:szCs w:val="18"/>
              </w:rPr>
              <w:t>Helping protect the health of my family/whānau and those closest to me (23%).</w:t>
            </w:r>
          </w:p>
        </w:tc>
        <w:tc>
          <w:tcPr>
            <w:tcW w:w="1081" w:type="dxa"/>
            <w:tcBorders>
              <w:top w:val="single" w:sz="4" w:space="0" w:color="auto"/>
              <w:left w:val="single" w:sz="4" w:space="0" w:color="auto"/>
              <w:bottom w:val="single" w:sz="4" w:space="0" w:color="auto"/>
              <w:right w:val="nil"/>
            </w:tcBorders>
            <w:shd w:val="clear" w:color="auto" w:fill="auto"/>
            <w:vAlign w:val="center"/>
          </w:tcPr>
          <w:p w14:paraId="491198F9" w14:textId="03D714A2" w:rsidR="00D13D1C" w:rsidRPr="006B01C6" w:rsidRDefault="00D13D1C" w:rsidP="00D13D1C">
            <w:pPr>
              <w:jc w:val="center"/>
              <w:rPr>
                <w:sz w:val="18"/>
                <w:szCs w:val="18"/>
                <w:lang w:val="en-AU"/>
              </w:rPr>
            </w:pPr>
            <w:r w:rsidRPr="006B01C6">
              <w:rPr>
                <w:rFonts w:ascii="Calibri" w:hAnsi="Calibri" w:cs="Calibri"/>
                <w:color w:val="000000"/>
                <w:sz w:val="18"/>
                <w:szCs w:val="18"/>
              </w:rPr>
              <w:t>Has been through extensive, properly conducted, clinical trials (25%).</w:t>
            </w:r>
          </w:p>
        </w:tc>
        <w:tc>
          <w:tcPr>
            <w:tcW w:w="1080" w:type="dxa"/>
            <w:tcBorders>
              <w:top w:val="single" w:sz="4" w:space="0" w:color="auto"/>
              <w:left w:val="single" w:sz="4" w:space="0" w:color="auto"/>
              <w:bottom w:val="single" w:sz="4" w:space="0" w:color="auto"/>
              <w:right w:val="nil"/>
            </w:tcBorders>
            <w:shd w:val="clear" w:color="auto" w:fill="auto"/>
            <w:vAlign w:val="center"/>
          </w:tcPr>
          <w:p w14:paraId="432659E7" w14:textId="0E523A0A" w:rsidR="00D13D1C" w:rsidRPr="006B01C6" w:rsidRDefault="00D13D1C" w:rsidP="00D13D1C">
            <w:pPr>
              <w:jc w:val="center"/>
              <w:rPr>
                <w:sz w:val="18"/>
                <w:szCs w:val="18"/>
                <w:lang w:val="en-AU"/>
              </w:rPr>
            </w:pPr>
            <w:r w:rsidRPr="006B01C6">
              <w:rPr>
                <w:rFonts w:ascii="Calibri" w:hAnsi="Calibri" w:cs="Calibri"/>
                <w:color w:val="000000"/>
                <w:sz w:val="18"/>
                <w:szCs w:val="18"/>
              </w:rPr>
              <w:t>Helping to protect all New Zealanders (24%).</w:t>
            </w:r>
          </w:p>
        </w:tc>
        <w:tc>
          <w:tcPr>
            <w:tcW w:w="1080" w:type="dxa"/>
            <w:tcBorders>
              <w:top w:val="single" w:sz="4" w:space="0" w:color="auto"/>
              <w:left w:val="single" w:sz="4" w:space="0" w:color="auto"/>
              <w:bottom w:val="single" w:sz="4" w:space="0" w:color="auto"/>
              <w:right w:val="nil"/>
            </w:tcBorders>
            <w:shd w:val="clear" w:color="auto" w:fill="auto"/>
            <w:vAlign w:val="center"/>
          </w:tcPr>
          <w:p w14:paraId="3153DDC4" w14:textId="1272963C" w:rsidR="00D13D1C" w:rsidRPr="006B01C6" w:rsidRDefault="00D13D1C" w:rsidP="00D13D1C">
            <w:pPr>
              <w:jc w:val="center"/>
              <w:rPr>
                <w:sz w:val="18"/>
                <w:szCs w:val="18"/>
                <w:lang w:val="en-AU"/>
              </w:rPr>
            </w:pPr>
            <w:r w:rsidRPr="006B01C6">
              <w:rPr>
                <w:rFonts w:ascii="Calibri" w:hAnsi="Calibri" w:cs="Calibri"/>
                <w:color w:val="000000"/>
                <w:sz w:val="18"/>
                <w:szCs w:val="18"/>
              </w:rPr>
              <w:t>Information about side-effects (24%).</w:t>
            </w:r>
          </w:p>
        </w:tc>
        <w:tc>
          <w:tcPr>
            <w:tcW w:w="1080" w:type="dxa"/>
            <w:tcBorders>
              <w:top w:val="single" w:sz="4" w:space="0" w:color="auto"/>
              <w:left w:val="single" w:sz="4" w:space="0" w:color="auto"/>
              <w:bottom w:val="single" w:sz="4" w:space="0" w:color="auto"/>
              <w:right w:val="nil"/>
            </w:tcBorders>
            <w:shd w:val="clear" w:color="auto" w:fill="auto"/>
            <w:vAlign w:val="center"/>
          </w:tcPr>
          <w:p w14:paraId="796F82CA" w14:textId="767BB86A"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Doing the best thing for my own health (24%).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45F97060" w14:textId="24BB5714" w:rsidR="00D13D1C" w:rsidRPr="006B01C6" w:rsidRDefault="00D13D1C" w:rsidP="00D13D1C">
            <w:pPr>
              <w:jc w:val="center"/>
              <w:rPr>
                <w:sz w:val="18"/>
                <w:szCs w:val="18"/>
                <w:lang w:val="en-AU"/>
              </w:rPr>
            </w:pPr>
            <w:r w:rsidRPr="006B01C6">
              <w:rPr>
                <w:rFonts w:ascii="Calibri" w:hAnsi="Calibri" w:cs="Calibri"/>
                <w:color w:val="000000"/>
                <w:sz w:val="18"/>
                <w:szCs w:val="18"/>
              </w:rPr>
              <w:t>Helping reduce the risk of COVID-19 infection and the prospect of further lockdowns and economic harm (34%).</w:t>
            </w:r>
          </w:p>
        </w:tc>
      </w:tr>
      <w:tr w:rsidR="00D13D1C" w:rsidRPr="002A1D20" w14:paraId="62EF1AD3" w14:textId="77777777" w:rsidTr="00D13D1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D8505F" w14:textId="532FAAEC"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Doing the best thing for my own health (26%).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900A41" w14:textId="6197DFD3"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The benefits of taking the vaccine would outweigh any risks (22%).</w:t>
            </w:r>
          </w:p>
        </w:tc>
        <w:tc>
          <w:tcPr>
            <w:tcW w:w="1080" w:type="dxa"/>
            <w:tcBorders>
              <w:top w:val="single" w:sz="4" w:space="0" w:color="auto"/>
              <w:left w:val="single" w:sz="4" w:space="0" w:color="auto"/>
              <w:bottom w:val="single" w:sz="4" w:space="0" w:color="auto"/>
              <w:right w:val="nil"/>
            </w:tcBorders>
            <w:shd w:val="clear" w:color="auto" w:fill="auto"/>
            <w:vAlign w:val="center"/>
          </w:tcPr>
          <w:p w14:paraId="43E62CDD" w14:textId="425D13F0"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Helping to end the COVID-19 pandemic more quickly (23%).</w:t>
            </w:r>
          </w:p>
        </w:tc>
        <w:tc>
          <w:tcPr>
            <w:tcW w:w="1081" w:type="dxa"/>
            <w:tcBorders>
              <w:top w:val="single" w:sz="4" w:space="0" w:color="auto"/>
              <w:left w:val="single" w:sz="4" w:space="0" w:color="auto"/>
              <w:bottom w:val="single" w:sz="4" w:space="0" w:color="auto"/>
              <w:right w:val="nil"/>
            </w:tcBorders>
            <w:shd w:val="clear" w:color="auto" w:fill="auto"/>
            <w:vAlign w:val="center"/>
          </w:tcPr>
          <w:p w14:paraId="7053FE89" w14:textId="108E5597"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Helping to protect all New Zealanders, and Information about side-effects (both 21%).</w:t>
            </w:r>
          </w:p>
        </w:tc>
        <w:tc>
          <w:tcPr>
            <w:tcW w:w="1080" w:type="dxa"/>
            <w:tcBorders>
              <w:top w:val="single" w:sz="4" w:space="0" w:color="auto"/>
              <w:left w:val="single" w:sz="4" w:space="0" w:color="auto"/>
              <w:bottom w:val="single" w:sz="4" w:space="0" w:color="auto"/>
              <w:right w:val="nil"/>
            </w:tcBorders>
            <w:shd w:val="clear" w:color="auto" w:fill="auto"/>
            <w:vAlign w:val="center"/>
          </w:tcPr>
          <w:p w14:paraId="6158CF52" w14:textId="719C9BC8"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Has been through extensive, properly conducted, clinical trials (23%).</w:t>
            </w:r>
          </w:p>
        </w:tc>
        <w:tc>
          <w:tcPr>
            <w:tcW w:w="1080" w:type="dxa"/>
            <w:tcBorders>
              <w:top w:val="single" w:sz="4" w:space="0" w:color="auto"/>
              <w:left w:val="single" w:sz="4" w:space="0" w:color="auto"/>
              <w:bottom w:val="single" w:sz="4" w:space="0" w:color="auto"/>
              <w:right w:val="nil"/>
            </w:tcBorders>
            <w:shd w:val="clear" w:color="auto" w:fill="auto"/>
            <w:vAlign w:val="center"/>
          </w:tcPr>
          <w:p w14:paraId="271658E1" w14:textId="7A610917"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The benefits of taking the vaccine would outweigh any risks (24%)</w:t>
            </w:r>
          </w:p>
        </w:tc>
        <w:tc>
          <w:tcPr>
            <w:tcW w:w="1080" w:type="dxa"/>
            <w:tcBorders>
              <w:top w:val="single" w:sz="4" w:space="0" w:color="auto"/>
              <w:left w:val="single" w:sz="4" w:space="0" w:color="auto"/>
              <w:bottom w:val="single" w:sz="4" w:space="0" w:color="auto"/>
              <w:right w:val="nil"/>
            </w:tcBorders>
            <w:shd w:val="clear" w:color="auto" w:fill="auto"/>
            <w:vAlign w:val="center"/>
          </w:tcPr>
          <w:p w14:paraId="1F5C6C48" w14:textId="178E26DF"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Helping to protect all New Zealanders (22%)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37B2D701" w14:textId="5B8F9E62" w:rsidR="00D13D1C" w:rsidRPr="006B01C6" w:rsidRDefault="00D13D1C" w:rsidP="00D13D1C">
            <w:pPr>
              <w:jc w:val="center"/>
              <w:rPr>
                <w:rFonts w:ascii="Calibri" w:hAnsi="Calibri" w:cs="Calibri"/>
                <w:color w:val="000000"/>
                <w:sz w:val="18"/>
                <w:szCs w:val="18"/>
              </w:rPr>
            </w:pPr>
            <w:r w:rsidRPr="006B01C6">
              <w:rPr>
                <w:rFonts w:ascii="Calibri" w:hAnsi="Calibri" w:cs="Calibri"/>
                <w:color w:val="000000"/>
                <w:sz w:val="18"/>
                <w:szCs w:val="18"/>
              </w:rPr>
              <w:t>Being vaccinated will protect me from the effects of COVID-19 (28%).</w:t>
            </w:r>
          </w:p>
        </w:tc>
      </w:tr>
    </w:tbl>
    <w:p w14:paraId="40E13993" w14:textId="77777777" w:rsidR="00A20332" w:rsidRDefault="00A20332" w:rsidP="006C04E4">
      <w:pPr>
        <w:spacing w:after="0"/>
        <w:rPr>
          <w:lang w:val="en-AU"/>
        </w:rPr>
      </w:pPr>
    </w:p>
    <w:p w14:paraId="3953500B" w14:textId="77777777" w:rsidR="00D13D1C" w:rsidRDefault="00D13D1C" w:rsidP="0071130E">
      <w:pPr>
        <w:spacing w:after="0"/>
        <w:rPr>
          <w:lang w:val="en-AU"/>
        </w:rPr>
      </w:pPr>
    </w:p>
    <w:tbl>
      <w:tblPr>
        <w:tblStyle w:val="TableGrid1"/>
        <w:tblW w:w="5667" w:type="dxa"/>
        <w:jc w:val="center"/>
        <w:tblLayout w:type="fixed"/>
        <w:tblLook w:val="04A0" w:firstRow="1" w:lastRow="0" w:firstColumn="1" w:lastColumn="0" w:noHBand="0" w:noVBand="1"/>
      </w:tblPr>
      <w:tblGrid>
        <w:gridCol w:w="2830"/>
        <w:gridCol w:w="2837"/>
      </w:tblGrid>
      <w:tr w:rsidR="00D13D1C" w:rsidRPr="002A1D20" w14:paraId="4BB5ECF4" w14:textId="77777777" w:rsidTr="00A71D2E">
        <w:trPr>
          <w:jc w:val="center"/>
        </w:trPr>
        <w:tc>
          <w:tcPr>
            <w:tcW w:w="5667" w:type="dxa"/>
            <w:gridSpan w:val="2"/>
            <w:tcBorders>
              <w:left w:val="single" w:sz="4" w:space="0" w:color="auto"/>
              <w:bottom w:val="single" w:sz="4" w:space="0" w:color="FFFFFF" w:themeColor="background1"/>
            </w:tcBorders>
            <w:shd w:val="clear" w:color="auto" w:fill="4F81BD" w:themeFill="accent1"/>
          </w:tcPr>
          <w:p w14:paraId="63A85446" w14:textId="04CEEDBA" w:rsidR="00D13D1C" w:rsidRPr="002F3680" w:rsidRDefault="00D13D1C" w:rsidP="000679CE">
            <w:pPr>
              <w:jc w:val="center"/>
              <w:rPr>
                <w:b/>
                <w:bCs/>
                <w:color w:val="FFFFFF" w:themeColor="background1"/>
                <w:lang w:val="en-AU"/>
              </w:rPr>
            </w:pPr>
            <w:r>
              <w:rPr>
                <w:b/>
                <w:bCs/>
                <w:color w:val="FFFFFF" w:themeColor="background1"/>
                <w:lang w:val="en-AU"/>
              </w:rPr>
              <w:t>GENDER</w:t>
            </w:r>
          </w:p>
        </w:tc>
      </w:tr>
      <w:tr w:rsidR="00D13D1C" w:rsidRPr="002A1D20" w14:paraId="2FAA7DC8" w14:textId="77777777" w:rsidTr="00A71D2E">
        <w:trPr>
          <w:jc w:val="center"/>
        </w:trPr>
        <w:tc>
          <w:tcPr>
            <w:tcW w:w="2830"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tcPr>
          <w:p w14:paraId="24E44540" w14:textId="58887E0A" w:rsidR="00D13D1C" w:rsidRPr="00A71D2E" w:rsidRDefault="00A71D2E" w:rsidP="00D13D1C">
            <w:pPr>
              <w:jc w:val="center"/>
              <w:rPr>
                <w:color w:val="FFFFFF" w:themeColor="background1"/>
                <w:lang w:val="en-AU"/>
              </w:rPr>
            </w:pPr>
            <w:r w:rsidRPr="00A71D2E">
              <w:rPr>
                <w:color w:val="FFFFFF" w:themeColor="background1"/>
                <w:lang w:val="en-AU"/>
              </w:rPr>
              <w:t>Male</w:t>
            </w:r>
          </w:p>
        </w:tc>
        <w:tc>
          <w:tcPr>
            <w:tcW w:w="2835"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7654D634" w14:textId="0374C127" w:rsidR="00D13D1C" w:rsidRPr="002A1D20" w:rsidRDefault="00A71D2E" w:rsidP="00D13D1C">
            <w:pPr>
              <w:jc w:val="center"/>
              <w:rPr>
                <w:color w:val="FFFFFF" w:themeColor="background1"/>
                <w:sz w:val="18"/>
                <w:szCs w:val="18"/>
                <w:lang w:val="en-AU"/>
              </w:rPr>
            </w:pPr>
            <w:r>
              <w:rPr>
                <w:color w:val="FFFFFF" w:themeColor="background1"/>
                <w:sz w:val="18"/>
                <w:szCs w:val="18"/>
                <w:lang w:val="en-AU"/>
              </w:rPr>
              <w:t>Female</w:t>
            </w:r>
          </w:p>
        </w:tc>
      </w:tr>
      <w:tr w:rsidR="00A71D2E" w:rsidRPr="002A1D20" w14:paraId="1D2BE99C" w14:textId="77777777" w:rsidTr="00A71D2E">
        <w:trPr>
          <w:jc w:val="center"/>
        </w:trPr>
        <w:tc>
          <w:tcPr>
            <w:tcW w:w="2830" w:type="dxa"/>
            <w:tcBorders>
              <w:top w:val="single" w:sz="4" w:space="0" w:color="auto"/>
              <w:left w:val="single" w:sz="4" w:space="0" w:color="auto"/>
              <w:bottom w:val="single" w:sz="4" w:space="0" w:color="auto"/>
              <w:right w:val="nil"/>
            </w:tcBorders>
            <w:shd w:val="clear" w:color="auto" w:fill="auto"/>
            <w:vAlign w:val="center"/>
          </w:tcPr>
          <w:p w14:paraId="3AA822EB" w14:textId="26B9EFD5" w:rsidR="00A71D2E" w:rsidRPr="006B01C6" w:rsidRDefault="00A71D2E" w:rsidP="00A71D2E">
            <w:pPr>
              <w:jc w:val="center"/>
              <w:rPr>
                <w:sz w:val="18"/>
                <w:szCs w:val="18"/>
                <w:lang w:val="en-AU"/>
              </w:rPr>
            </w:pPr>
            <w:r w:rsidRPr="006B01C6">
              <w:rPr>
                <w:rFonts w:ascii="Calibri" w:hAnsi="Calibri" w:cs="Calibri"/>
                <w:color w:val="000000"/>
                <w:sz w:val="18"/>
                <w:szCs w:val="18"/>
              </w:rPr>
              <w:t>Helping to protect all New Zealanders (23%).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E83B10B" w14:textId="44B38A20" w:rsidR="00A71D2E" w:rsidRPr="00A71D2E" w:rsidRDefault="00A71D2E" w:rsidP="00A71D2E">
            <w:pPr>
              <w:jc w:val="center"/>
              <w:rPr>
                <w:sz w:val="18"/>
                <w:szCs w:val="18"/>
                <w:lang w:val="en-AU"/>
              </w:rPr>
            </w:pPr>
            <w:r w:rsidRPr="00A71D2E">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(27%).</w:t>
            </w:r>
          </w:p>
        </w:tc>
      </w:tr>
      <w:tr w:rsidR="00A71D2E" w:rsidRPr="002A1D20" w14:paraId="4E123096" w14:textId="77777777" w:rsidTr="00A71D2E">
        <w:trPr>
          <w:jc w:val="center"/>
        </w:trPr>
        <w:tc>
          <w:tcPr>
            <w:tcW w:w="2830" w:type="dxa"/>
            <w:tcBorders>
              <w:top w:val="single" w:sz="4" w:space="0" w:color="auto"/>
              <w:left w:val="single" w:sz="4" w:space="0" w:color="auto"/>
              <w:bottom w:val="single" w:sz="4" w:space="0" w:color="auto"/>
              <w:right w:val="nil"/>
            </w:tcBorders>
            <w:shd w:val="clear" w:color="auto" w:fill="auto"/>
            <w:vAlign w:val="center"/>
          </w:tcPr>
          <w:p w14:paraId="38ADD95E" w14:textId="3AB96B2F" w:rsidR="00A71D2E" w:rsidRPr="006B01C6" w:rsidRDefault="00A71D2E" w:rsidP="00A71D2E">
            <w:pPr>
              <w:jc w:val="center"/>
              <w:rPr>
                <w:sz w:val="18"/>
                <w:szCs w:val="18"/>
                <w:lang w:val="en-AU"/>
              </w:rPr>
            </w:pPr>
            <w:r w:rsidRPr="006B01C6">
              <w:rPr>
                <w:rFonts w:ascii="Calibri" w:hAnsi="Calibri" w:cs="Calibri"/>
                <w:color w:val="000000"/>
                <w:sz w:val="18"/>
                <w:szCs w:val="18"/>
              </w:rPr>
              <w:t>Helping to end the COVID-19 pandemic more quickly (21%).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3E833A6" w14:textId="099F70B5" w:rsidR="00A71D2E" w:rsidRPr="00A71D2E" w:rsidRDefault="00A71D2E" w:rsidP="00A71D2E">
            <w:pPr>
              <w:jc w:val="center"/>
              <w:rPr>
                <w:sz w:val="18"/>
                <w:szCs w:val="18"/>
                <w:lang w:val="en-AU"/>
              </w:rPr>
            </w:pPr>
            <w:r w:rsidRPr="00A71D2E">
              <w:rPr>
                <w:rFonts w:ascii="Calibri" w:hAnsi="Calibri" w:cs="Calibri"/>
                <w:color w:val="000000"/>
                <w:sz w:val="18"/>
                <w:szCs w:val="18"/>
              </w:rPr>
              <w:t>Helping protect the health of my family/whānau and those closest to me</w:t>
            </w:r>
            <w:r>
              <w:rPr>
                <w:rFonts w:ascii="Calibri" w:hAnsi="Calibri" w:cs="Calibri"/>
                <w:color w:val="000000"/>
                <w:sz w:val="18"/>
                <w:szCs w:val="18"/>
              </w:rPr>
              <w:t xml:space="preserve"> (25%).</w:t>
            </w:r>
          </w:p>
        </w:tc>
      </w:tr>
      <w:tr w:rsidR="00A71D2E" w:rsidRPr="002A1D20" w14:paraId="144D96AE" w14:textId="77777777" w:rsidTr="00A71D2E">
        <w:trPr>
          <w:jc w:val="center"/>
        </w:trPr>
        <w:tc>
          <w:tcPr>
            <w:tcW w:w="2830" w:type="dxa"/>
            <w:tcBorders>
              <w:top w:val="single" w:sz="4" w:space="0" w:color="auto"/>
              <w:left w:val="single" w:sz="4" w:space="0" w:color="auto"/>
              <w:bottom w:val="single" w:sz="4" w:space="0" w:color="auto"/>
              <w:right w:val="nil"/>
            </w:tcBorders>
            <w:shd w:val="clear" w:color="auto" w:fill="auto"/>
            <w:vAlign w:val="center"/>
          </w:tcPr>
          <w:p w14:paraId="622C5A11" w14:textId="7BD74049" w:rsidR="00A71D2E" w:rsidRPr="006B01C6" w:rsidRDefault="00A71D2E" w:rsidP="00A71D2E">
            <w:pPr>
              <w:jc w:val="center"/>
              <w:rPr>
                <w:rFonts w:ascii="Calibri" w:hAnsi="Calibri" w:cs="Calibri"/>
                <w:color w:val="000000"/>
                <w:sz w:val="18"/>
                <w:szCs w:val="18"/>
              </w:rPr>
            </w:pPr>
            <w:r w:rsidRPr="006B01C6">
              <w:rPr>
                <w:rFonts w:ascii="Calibri" w:hAnsi="Calibri" w:cs="Calibri"/>
                <w:color w:val="000000"/>
                <w:sz w:val="18"/>
                <w:szCs w:val="18"/>
              </w:rPr>
              <w:t>Helping reduce the risk of COVID-19 infection and the prospect of further lockdowns and economic harm</w:t>
            </w:r>
            <w:r w:rsidR="006B01C6" w:rsidRPr="006B01C6">
              <w:rPr>
                <w:rFonts w:ascii="Calibri" w:hAnsi="Calibri" w:cs="Calibri"/>
                <w:color w:val="000000"/>
                <w:sz w:val="18"/>
                <w:szCs w:val="18"/>
              </w:rPr>
              <w:t xml:space="preserve"> AND</w:t>
            </w:r>
            <w:r w:rsidRPr="006B01C6">
              <w:rPr>
                <w:rFonts w:ascii="Calibri" w:hAnsi="Calibri" w:cs="Calibri"/>
                <w:color w:val="000000"/>
                <w:sz w:val="18"/>
                <w:szCs w:val="18"/>
              </w:rPr>
              <w:t xml:space="preserve"> </w:t>
            </w:r>
          </w:p>
          <w:p w14:paraId="2ADEB6B2" w14:textId="2F0DE97A" w:rsidR="00A71D2E" w:rsidRPr="00AB7BCB" w:rsidRDefault="00A71D2E" w:rsidP="00A71D2E">
            <w:pPr>
              <w:jc w:val="center"/>
              <w:rPr>
                <w:rFonts w:ascii="Calibri" w:hAnsi="Calibri" w:cs="Calibri"/>
                <w:color w:val="000000"/>
                <w:sz w:val="16"/>
                <w:szCs w:val="16"/>
              </w:rPr>
            </w:pPr>
            <w:r w:rsidRPr="006B01C6">
              <w:rPr>
                <w:rFonts w:ascii="Calibri" w:hAnsi="Calibri" w:cs="Calibri"/>
                <w:color w:val="000000"/>
                <w:sz w:val="18"/>
                <w:szCs w:val="18"/>
              </w:rPr>
              <w:t>The benefits of taking the vaccine would outweigh any risks</w:t>
            </w:r>
            <w:r w:rsidR="006B01C6" w:rsidRPr="006B01C6">
              <w:rPr>
                <w:rFonts w:ascii="Calibri" w:hAnsi="Calibri" w:cs="Calibri"/>
                <w:color w:val="000000"/>
                <w:sz w:val="18"/>
                <w:szCs w:val="18"/>
              </w:rPr>
              <w:t xml:space="preserve"> AND</w:t>
            </w:r>
            <w:r w:rsidRPr="006B01C6">
              <w:rPr>
                <w:rFonts w:ascii="Calibri" w:hAnsi="Calibri" w:cs="Calibri"/>
                <w:color w:val="000000"/>
                <w:sz w:val="18"/>
                <w:szCs w:val="18"/>
              </w:rPr>
              <w:t xml:space="preserve"> Doing the best thing for my health (all 20%</w:t>
            </w:r>
            <w:r w:rsidR="00570373" w:rsidRPr="006B01C6">
              <w:rPr>
                <w:rFonts w:ascii="Calibri" w:hAnsi="Calibri" w:cs="Calibri"/>
                <w:color w:val="000000"/>
                <w:sz w:val="18"/>
                <w:szCs w:val="18"/>
              </w:rPr>
              <w:t>)</w:t>
            </w:r>
            <w:r w:rsidR="00570373">
              <w:rPr>
                <w:rFonts w:ascii="Calibri" w:hAnsi="Calibri" w:cs="Calibri"/>
                <w:color w:val="000000"/>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BAC142B" w14:textId="77777777" w:rsidR="00A71D2E" w:rsidRPr="00A71D2E" w:rsidRDefault="00A71D2E" w:rsidP="00A71D2E">
            <w:pPr>
              <w:jc w:val="center"/>
              <w:rPr>
                <w:rFonts w:ascii="Calibri" w:hAnsi="Calibri" w:cs="Calibri"/>
                <w:color w:val="000000"/>
                <w:sz w:val="18"/>
                <w:szCs w:val="18"/>
              </w:rPr>
            </w:pPr>
            <w:r w:rsidRPr="00A71D2E">
              <w:rPr>
                <w:rFonts w:ascii="Calibri" w:hAnsi="Calibri" w:cs="Calibri"/>
                <w:color w:val="000000"/>
                <w:sz w:val="18"/>
                <w:szCs w:val="18"/>
              </w:rPr>
              <w:t>Helping to end the COVID-19 pandemic more quickly</w:t>
            </w:r>
            <w:r>
              <w:rPr>
                <w:rFonts w:ascii="Calibri" w:hAnsi="Calibri" w:cs="Calibri"/>
                <w:color w:val="000000"/>
                <w:sz w:val="18"/>
                <w:szCs w:val="18"/>
              </w:rPr>
              <w:t xml:space="preserve"> and</w:t>
            </w:r>
          </w:p>
          <w:p w14:paraId="1EBC3065" w14:textId="77777777" w:rsidR="00A71D2E" w:rsidRPr="00A71D2E" w:rsidRDefault="00A71D2E" w:rsidP="00A71D2E">
            <w:pPr>
              <w:jc w:val="center"/>
              <w:rPr>
                <w:rFonts w:ascii="Calibri" w:hAnsi="Calibri" w:cs="Calibri"/>
                <w:color w:val="000000"/>
                <w:sz w:val="18"/>
                <w:szCs w:val="18"/>
              </w:rPr>
            </w:pPr>
            <w:r w:rsidRPr="00A71D2E">
              <w:rPr>
                <w:rFonts w:ascii="Calibri" w:hAnsi="Calibri" w:cs="Calibri"/>
                <w:color w:val="000000"/>
                <w:sz w:val="18"/>
                <w:szCs w:val="18"/>
              </w:rPr>
              <w:t>Information about side-effects</w:t>
            </w:r>
          </w:p>
          <w:p w14:paraId="07279361" w14:textId="735E7445" w:rsidR="00A71D2E" w:rsidRPr="00A71D2E" w:rsidRDefault="00A71D2E" w:rsidP="00A71D2E">
            <w:pPr>
              <w:jc w:val="center"/>
              <w:rPr>
                <w:rFonts w:ascii="Calibri" w:hAnsi="Calibri" w:cs="Calibri"/>
                <w:color w:val="000000"/>
                <w:sz w:val="18"/>
                <w:szCs w:val="18"/>
              </w:rPr>
            </w:pPr>
            <w:r w:rsidRPr="00A71D2E">
              <w:rPr>
                <w:rFonts w:ascii="Calibri" w:hAnsi="Calibri" w:cs="Calibri"/>
                <w:color w:val="000000"/>
                <w:sz w:val="18"/>
                <w:szCs w:val="18"/>
              </w:rPr>
              <w:t>(both 22%)</w:t>
            </w:r>
            <w:r>
              <w:rPr>
                <w:rFonts w:ascii="Calibri" w:hAnsi="Calibri" w:cs="Calibri"/>
                <w:color w:val="000000"/>
                <w:sz w:val="18"/>
                <w:szCs w:val="18"/>
              </w:rPr>
              <w:t>.</w:t>
            </w:r>
          </w:p>
        </w:tc>
      </w:tr>
    </w:tbl>
    <w:p w14:paraId="4A68DA8D" w14:textId="298A5CF9" w:rsidR="00D13D1C" w:rsidRPr="00D13D1C" w:rsidRDefault="00D13D1C" w:rsidP="00D13D1C">
      <w:pPr>
        <w:spacing w:after="0"/>
        <w:jc w:val="center"/>
        <w:rPr>
          <w:sz w:val="18"/>
          <w:szCs w:val="18"/>
          <w:lang w:val="en-AU"/>
        </w:rPr>
      </w:pPr>
      <w:r w:rsidRPr="00D13D1C">
        <w:rPr>
          <w:sz w:val="18"/>
          <w:szCs w:val="18"/>
          <w:lang w:val="en-AU"/>
        </w:rPr>
        <w:t>N.B.  No results are shown for “Gender Diverse” owing to the small base (n=8).</w:t>
      </w:r>
    </w:p>
    <w:p w14:paraId="7F61344A" w14:textId="77777777" w:rsidR="00D13D1C" w:rsidRDefault="00D13D1C" w:rsidP="0071130E">
      <w:pPr>
        <w:spacing w:after="0"/>
        <w:rPr>
          <w:lang w:val="en-AU"/>
        </w:rPr>
      </w:pPr>
    </w:p>
    <w:p w14:paraId="7CAD4E8A" w14:textId="535995A2" w:rsidR="00D13D1C" w:rsidRDefault="00D13D1C">
      <w:pPr>
        <w:rPr>
          <w:lang w:val="en-AU"/>
        </w:rPr>
      </w:pPr>
      <w:r>
        <w:rPr>
          <w:lang w:val="en-AU"/>
        </w:rPr>
        <w:br w:type="page"/>
      </w:r>
    </w:p>
    <w:p w14:paraId="2ECE5074" w14:textId="3BF13B7F" w:rsidR="00483A6F" w:rsidRDefault="00483A6F">
      <w:pPr>
        <w:rPr>
          <w:lang w:val="en-AU"/>
        </w:rPr>
      </w:pPr>
    </w:p>
    <w:p w14:paraId="30844A4F" w14:textId="5E238400" w:rsidR="00483A6F" w:rsidRDefault="00483A6F">
      <w:pPr>
        <w:rPr>
          <w:lang w:val="en-AU"/>
        </w:rPr>
      </w:pPr>
    </w:p>
    <w:p w14:paraId="138BE2E6" w14:textId="77777777" w:rsidR="00483A6F" w:rsidRDefault="00483A6F">
      <w:pPr>
        <w:rPr>
          <w:lang w:val="en-AU"/>
        </w:rPr>
      </w:pPr>
    </w:p>
    <w:tbl>
      <w:tblPr>
        <w:tblStyle w:val="TableGrid1"/>
        <w:tblW w:w="8496" w:type="dxa"/>
        <w:tblInd w:w="430" w:type="dxa"/>
        <w:tblLayout w:type="fixed"/>
        <w:tblLook w:val="04A0" w:firstRow="1" w:lastRow="0" w:firstColumn="1" w:lastColumn="0" w:noHBand="0" w:noVBand="1"/>
      </w:tblPr>
      <w:tblGrid>
        <w:gridCol w:w="1699"/>
        <w:gridCol w:w="1699"/>
        <w:gridCol w:w="1699"/>
        <w:gridCol w:w="1699"/>
        <w:gridCol w:w="1700"/>
      </w:tblGrid>
      <w:tr w:rsidR="00A71D2E" w:rsidRPr="002A1D20" w14:paraId="64F07B1B" w14:textId="77777777" w:rsidTr="000F50CB">
        <w:tc>
          <w:tcPr>
            <w:tcW w:w="8496" w:type="dxa"/>
            <w:gridSpan w:val="5"/>
            <w:tcBorders>
              <w:left w:val="single" w:sz="4" w:space="0" w:color="auto"/>
              <w:bottom w:val="single" w:sz="4" w:space="0" w:color="FFFFFF" w:themeColor="background1"/>
            </w:tcBorders>
            <w:shd w:val="clear" w:color="auto" w:fill="4F81BD" w:themeFill="accent1"/>
            <w:vAlign w:val="center"/>
          </w:tcPr>
          <w:p w14:paraId="17CB14FA" w14:textId="4F1B5924" w:rsidR="00A71D2E" w:rsidRPr="002F3680" w:rsidRDefault="00A71D2E" w:rsidP="000679CE">
            <w:pPr>
              <w:jc w:val="center"/>
              <w:rPr>
                <w:b/>
                <w:bCs/>
                <w:color w:val="FFFFFF" w:themeColor="background1"/>
                <w:lang w:val="en-AU"/>
              </w:rPr>
            </w:pPr>
            <w:r>
              <w:rPr>
                <w:b/>
                <w:bCs/>
                <w:color w:val="FFFFFF" w:themeColor="background1"/>
                <w:lang w:val="en-AU"/>
              </w:rPr>
              <w:t>AREA TYPE</w:t>
            </w:r>
          </w:p>
        </w:tc>
      </w:tr>
      <w:tr w:rsidR="00A71D2E" w:rsidRPr="002A1D20" w14:paraId="18C9CD44" w14:textId="77777777" w:rsidTr="00E105F4">
        <w:trPr>
          <w:trHeight w:val="382"/>
        </w:trPr>
        <w:tc>
          <w:tcPr>
            <w:tcW w:w="1699"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tcPr>
          <w:p w14:paraId="78AFB52A" w14:textId="2B13A26A" w:rsidR="00A71D2E" w:rsidRPr="002A1D20" w:rsidRDefault="00A71D2E" w:rsidP="000679CE">
            <w:pPr>
              <w:jc w:val="center"/>
              <w:rPr>
                <w:color w:val="FFFFFF" w:themeColor="background1"/>
                <w:sz w:val="18"/>
                <w:szCs w:val="18"/>
                <w:lang w:val="en-AU"/>
              </w:rPr>
            </w:pPr>
            <w:r>
              <w:rPr>
                <w:color w:val="FFFFFF" w:themeColor="background1"/>
                <w:sz w:val="18"/>
                <w:szCs w:val="18"/>
                <w:lang w:val="en-AU"/>
              </w:rPr>
              <w:t>Large Cities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7C5FDDA" w14:textId="12391AD2" w:rsidR="00A71D2E" w:rsidRPr="002A1D20" w:rsidRDefault="00A71D2E" w:rsidP="000679CE">
            <w:pPr>
              <w:jc w:val="center"/>
              <w:rPr>
                <w:color w:val="FFFFFF" w:themeColor="background1"/>
                <w:sz w:val="18"/>
                <w:szCs w:val="18"/>
                <w:lang w:val="en-AU"/>
              </w:rPr>
            </w:pPr>
            <w:r>
              <w:rPr>
                <w:color w:val="FFFFFF" w:themeColor="background1"/>
                <w:sz w:val="18"/>
                <w:szCs w:val="18"/>
                <w:lang w:val="en-AU"/>
              </w:rPr>
              <w:t>Provincial Cities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1A855C2" w14:textId="1BB1DEDD" w:rsidR="00A71D2E" w:rsidRPr="002A1D20" w:rsidRDefault="00A71D2E" w:rsidP="000679CE">
            <w:pPr>
              <w:jc w:val="center"/>
              <w:rPr>
                <w:color w:val="FFFFFF" w:themeColor="background1"/>
                <w:sz w:val="18"/>
                <w:szCs w:val="18"/>
                <w:lang w:val="en-AU"/>
              </w:rPr>
            </w:pPr>
            <w:r>
              <w:rPr>
                <w:color w:val="FFFFFF" w:themeColor="background1"/>
                <w:sz w:val="18"/>
                <w:szCs w:val="18"/>
                <w:lang w:val="en-AU"/>
              </w:rPr>
              <w:t>Provincial Towns</w:t>
            </w:r>
          </w:p>
        </w:tc>
        <w:tc>
          <w:tcPr>
            <w:tcW w:w="16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543E814" w14:textId="597DDEF0" w:rsidR="00A71D2E" w:rsidRPr="002A1D20" w:rsidRDefault="00A71D2E" w:rsidP="000679CE">
            <w:pPr>
              <w:jc w:val="center"/>
              <w:rPr>
                <w:color w:val="FFFFFF" w:themeColor="background1"/>
                <w:sz w:val="18"/>
                <w:szCs w:val="18"/>
                <w:lang w:val="en-AU"/>
              </w:rPr>
            </w:pPr>
            <w:r>
              <w:rPr>
                <w:color w:val="FFFFFF" w:themeColor="background1"/>
                <w:sz w:val="18"/>
                <w:szCs w:val="18"/>
                <w:lang w:val="en-AU"/>
              </w:rPr>
              <w:t>Rural but not remote</w:t>
            </w:r>
          </w:p>
        </w:tc>
        <w:tc>
          <w:tcPr>
            <w:tcW w:w="1700"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492B2F7E" w14:textId="67B79780" w:rsidR="00A71D2E" w:rsidRPr="002A1D20" w:rsidRDefault="00A71D2E" w:rsidP="000679CE">
            <w:pPr>
              <w:jc w:val="center"/>
              <w:rPr>
                <w:color w:val="FFFFFF" w:themeColor="background1"/>
                <w:sz w:val="18"/>
                <w:szCs w:val="18"/>
                <w:lang w:val="en-AU"/>
              </w:rPr>
            </w:pPr>
            <w:r>
              <w:rPr>
                <w:color w:val="FFFFFF" w:themeColor="background1"/>
                <w:sz w:val="18"/>
                <w:szCs w:val="18"/>
                <w:lang w:val="en-AU"/>
              </w:rPr>
              <w:t xml:space="preserve">Rural and </w:t>
            </w:r>
            <w:r w:rsidR="00A9245C">
              <w:rPr>
                <w:color w:val="FFFFFF" w:themeColor="background1"/>
                <w:sz w:val="18"/>
                <w:szCs w:val="18"/>
                <w:lang w:val="en-AU"/>
              </w:rPr>
              <w:t>r</w:t>
            </w:r>
            <w:r>
              <w:rPr>
                <w:color w:val="FFFFFF" w:themeColor="background1"/>
                <w:sz w:val="18"/>
                <w:szCs w:val="18"/>
                <w:lang w:val="en-AU"/>
              </w:rPr>
              <w:t>emote</w:t>
            </w:r>
            <w:r w:rsidR="00A9245C" w:rsidRPr="00A9245C">
              <w:rPr>
                <w:color w:val="F79646" w:themeColor="accent6"/>
                <w:sz w:val="28"/>
                <w:szCs w:val="28"/>
                <w:lang w:val="en-AU"/>
              </w:rPr>
              <w:t>*</w:t>
            </w:r>
          </w:p>
        </w:tc>
      </w:tr>
      <w:tr w:rsidR="00E105F4" w:rsidRPr="002A1D20" w14:paraId="6C5704CD" w14:textId="77777777" w:rsidTr="00E105F4">
        <w:tc>
          <w:tcPr>
            <w:tcW w:w="1699" w:type="dxa"/>
            <w:tcBorders>
              <w:top w:val="single" w:sz="4" w:space="0" w:color="auto"/>
              <w:left w:val="single" w:sz="4" w:space="0" w:color="auto"/>
              <w:bottom w:val="single" w:sz="4" w:space="0" w:color="auto"/>
              <w:right w:val="nil"/>
            </w:tcBorders>
            <w:shd w:val="clear" w:color="auto" w:fill="auto"/>
            <w:vAlign w:val="center"/>
          </w:tcPr>
          <w:p w14:paraId="10D4710A" w14:textId="4C5512B8" w:rsidR="00E105F4" w:rsidRPr="00A9245C" w:rsidRDefault="00E105F4" w:rsidP="00E105F4">
            <w:pPr>
              <w:jc w:val="center"/>
              <w:rPr>
                <w:sz w:val="18"/>
                <w:szCs w:val="18"/>
                <w:lang w:val="en-AU"/>
              </w:rPr>
            </w:pPr>
            <w:r w:rsidRPr="00A9245C">
              <w:rPr>
                <w:rFonts w:ascii="Calibri" w:hAnsi="Calibri" w:cs="Calibri"/>
                <w:color w:val="000000"/>
                <w:sz w:val="18"/>
                <w:szCs w:val="18"/>
              </w:rPr>
              <w:t>Helping to end the COVID-19 pandemic more quickly</w:t>
            </w:r>
            <w:r>
              <w:rPr>
                <w:rFonts w:ascii="Calibri" w:hAnsi="Calibri" w:cs="Calibri"/>
                <w:color w:val="000000"/>
                <w:sz w:val="18"/>
                <w:szCs w:val="18"/>
              </w:rPr>
              <w:t xml:space="preserve"> (23%).</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41013D1D" w14:textId="25D93364" w:rsidR="00E105F4" w:rsidRPr="006B01C6" w:rsidRDefault="00E105F4" w:rsidP="00E105F4">
            <w:pPr>
              <w:jc w:val="center"/>
              <w:rPr>
                <w:sz w:val="18"/>
                <w:szCs w:val="18"/>
                <w:lang w:val="en-AU"/>
              </w:rPr>
            </w:pPr>
            <w:r w:rsidRPr="006B01C6">
              <w:rPr>
                <w:sz w:val="18"/>
                <w:szCs w:val="18"/>
                <w:lang w:val="en-AU"/>
              </w:rPr>
              <w:t>Has been through extensive, properly conducted, clinical trials (25%).</w:t>
            </w:r>
          </w:p>
        </w:tc>
        <w:tc>
          <w:tcPr>
            <w:tcW w:w="1699" w:type="dxa"/>
            <w:tcBorders>
              <w:top w:val="single" w:sz="4" w:space="0" w:color="auto"/>
              <w:left w:val="single" w:sz="4" w:space="0" w:color="auto"/>
              <w:bottom w:val="single" w:sz="4" w:space="0" w:color="auto"/>
              <w:right w:val="nil"/>
            </w:tcBorders>
            <w:shd w:val="clear" w:color="auto" w:fill="auto"/>
            <w:vAlign w:val="center"/>
          </w:tcPr>
          <w:p w14:paraId="67924904" w14:textId="40A2535D" w:rsidR="00E105F4" w:rsidRPr="006B01C6" w:rsidRDefault="00E105F4" w:rsidP="00E105F4">
            <w:pPr>
              <w:jc w:val="center"/>
              <w:rPr>
                <w:sz w:val="18"/>
                <w:szCs w:val="18"/>
                <w:lang w:val="en-AU"/>
              </w:rPr>
            </w:pPr>
            <w:r w:rsidRPr="006B01C6">
              <w:rPr>
                <w:rFonts w:ascii="Calibri" w:hAnsi="Calibri" w:cs="Calibri"/>
                <w:color w:val="000000"/>
                <w:sz w:val="18"/>
                <w:szCs w:val="18"/>
              </w:rPr>
              <w:t>Helping protect the health of my family/whānau and those closest to me</w:t>
            </w:r>
            <w:r>
              <w:rPr>
                <w:rFonts w:ascii="Calibri" w:hAnsi="Calibri" w:cs="Calibri"/>
                <w:color w:val="000000"/>
                <w:sz w:val="18"/>
                <w:szCs w:val="18"/>
              </w:rPr>
              <w:t xml:space="preserve"> (32%).</w:t>
            </w:r>
          </w:p>
        </w:tc>
        <w:tc>
          <w:tcPr>
            <w:tcW w:w="1699" w:type="dxa"/>
            <w:tcBorders>
              <w:top w:val="single" w:sz="4" w:space="0" w:color="auto"/>
              <w:left w:val="single" w:sz="4" w:space="0" w:color="auto"/>
              <w:bottom w:val="single" w:sz="4" w:space="0" w:color="auto"/>
              <w:right w:val="nil"/>
            </w:tcBorders>
            <w:shd w:val="clear" w:color="auto" w:fill="auto"/>
            <w:vAlign w:val="center"/>
          </w:tcPr>
          <w:p w14:paraId="5B8342CC" w14:textId="506B755A" w:rsidR="00E105F4" w:rsidRPr="00D13D1C" w:rsidRDefault="00E105F4" w:rsidP="00E105F4">
            <w:pPr>
              <w:jc w:val="center"/>
              <w:rPr>
                <w:rFonts w:ascii="Calibri" w:hAnsi="Calibri" w:cs="Calibri"/>
                <w:color w:val="000000"/>
                <w:sz w:val="18"/>
                <w:szCs w:val="18"/>
              </w:rPr>
            </w:pPr>
            <w:r w:rsidRPr="00D13D1C">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(30%).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5A66AAB" w14:textId="2053BF3D" w:rsidR="00E105F4" w:rsidRPr="00E105F4" w:rsidRDefault="00E105F4" w:rsidP="00E105F4">
            <w:pPr>
              <w:jc w:val="center"/>
              <w:rPr>
                <w:sz w:val="18"/>
                <w:szCs w:val="18"/>
                <w:lang w:val="en-AU"/>
              </w:rPr>
            </w:pPr>
            <w:r w:rsidRPr="00E105F4">
              <w:rPr>
                <w:rFonts w:ascii="Calibri" w:hAnsi="Calibri" w:cs="Calibri"/>
                <w:color w:val="000000"/>
                <w:sz w:val="18"/>
                <w:szCs w:val="18"/>
              </w:rPr>
              <w:t>Helping to protect all New Zealanders</w:t>
            </w:r>
            <w:r>
              <w:rPr>
                <w:rFonts w:ascii="Calibri" w:hAnsi="Calibri" w:cs="Calibri"/>
                <w:color w:val="000000"/>
                <w:sz w:val="18"/>
                <w:szCs w:val="18"/>
              </w:rPr>
              <w:t xml:space="preserve"> (35%).</w:t>
            </w:r>
          </w:p>
        </w:tc>
      </w:tr>
      <w:tr w:rsidR="00E105F4" w:rsidRPr="002A1D20" w14:paraId="12AEB648" w14:textId="77777777" w:rsidTr="00E105F4">
        <w:tc>
          <w:tcPr>
            <w:tcW w:w="1699" w:type="dxa"/>
            <w:vMerge w:val="restart"/>
            <w:tcBorders>
              <w:top w:val="single" w:sz="4" w:space="0" w:color="auto"/>
              <w:left w:val="single" w:sz="4" w:space="0" w:color="auto"/>
              <w:right w:val="nil"/>
            </w:tcBorders>
            <w:shd w:val="clear" w:color="auto" w:fill="auto"/>
            <w:vAlign w:val="center"/>
          </w:tcPr>
          <w:p w14:paraId="169E8835" w14:textId="6C8E0CBE" w:rsidR="00E105F4" w:rsidRPr="00A9245C" w:rsidRDefault="00E105F4" w:rsidP="00E105F4">
            <w:pPr>
              <w:jc w:val="center"/>
              <w:rPr>
                <w:rFonts w:ascii="Calibri" w:hAnsi="Calibri" w:cs="Calibri"/>
                <w:color w:val="000000"/>
                <w:sz w:val="18"/>
                <w:szCs w:val="18"/>
              </w:rPr>
            </w:pPr>
            <w:r w:rsidRPr="00A9245C">
              <w:rPr>
                <w:rFonts w:ascii="Calibri" w:hAnsi="Calibri" w:cs="Calibri"/>
                <w:color w:val="000000"/>
                <w:sz w:val="18"/>
                <w:szCs w:val="18"/>
              </w:rPr>
              <w:t>The benefits of taking the vaccine would outweigh any risks</w:t>
            </w:r>
            <w:r>
              <w:rPr>
                <w:rFonts w:ascii="Calibri" w:hAnsi="Calibri" w:cs="Calibri"/>
                <w:color w:val="000000"/>
                <w:sz w:val="18"/>
                <w:szCs w:val="18"/>
              </w:rPr>
              <w:t xml:space="preserve"> AND </w:t>
            </w:r>
            <w:r w:rsidRPr="00A9245C">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AND</w:t>
            </w:r>
            <w:r w:rsidRPr="00A9245C">
              <w:rPr>
                <w:rFonts w:ascii="Calibri" w:hAnsi="Calibri" w:cs="Calibri"/>
                <w:color w:val="000000"/>
                <w:sz w:val="18"/>
                <w:szCs w:val="18"/>
              </w:rPr>
              <w:t xml:space="preserve"> Helping to protect all New Zealanders </w:t>
            </w:r>
            <w:r>
              <w:rPr>
                <w:rFonts w:ascii="Calibri" w:hAnsi="Calibri" w:cs="Calibri"/>
                <w:color w:val="000000"/>
                <w:sz w:val="18"/>
                <w:szCs w:val="18"/>
              </w:rPr>
              <w:t>AND</w:t>
            </w:r>
            <w:r w:rsidRPr="00A9245C">
              <w:rPr>
                <w:rFonts w:ascii="Calibri" w:hAnsi="Calibri" w:cs="Calibri"/>
                <w:color w:val="000000"/>
                <w:sz w:val="18"/>
                <w:szCs w:val="18"/>
              </w:rPr>
              <w:t xml:space="preserve"> </w:t>
            </w:r>
          </w:p>
          <w:p w14:paraId="5ADC107A" w14:textId="77777777" w:rsidR="00E105F4" w:rsidRPr="00A9245C" w:rsidRDefault="00E105F4" w:rsidP="00E105F4">
            <w:pPr>
              <w:jc w:val="center"/>
              <w:rPr>
                <w:rFonts w:ascii="Calibri" w:hAnsi="Calibri" w:cs="Calibri"/>
                <w:color w:val="000000"/>
                <w:sz w:val="18"/>
                <w:szCs w:val="18"/>
              </w:rPr>
            </w:pPr>
            <w:r w:rsidRPr="00A9245C">
              <w:rPr>
                <w:rFonts w:ascii="Calibri" w:hAnsi="Calibri" w:cs="Calibri"/>
                <w:color w:val="000000"/>
                <w:sz w:val="18"/>
                <w:szCs w:val="18"/>
              </w:rPr>
              <w:t>Information about side-effects</w:t>
            </w:r>
          </w:p>
          <w:p w14:paraId="61600EC7" w14:textId="25105379" w:rsidR="00E105F4" w:rsidRPr="00A9245C" w:rsidRDefault="00E105F4" w:rsidP="00E105F4">
            <w:pPr>
              <w:jc w:val="center"/>
              <w:rPr>
                <w:sz w:val="18"/>
                <w:szCs w:val="18"/>
                <w:lang w:val="en-AU"/>
              </w:rPr>
            </w:pPr>
            <w:r w:rsidRPr="00A9245C">
              <w:rPr>
                <w:rFonts w:ascii="Calibri" w:hAnsi="Calibri" w:cs="Calibri"/>
                <w:color w:val="000000"/>
                <w:sz w:val="18"/>
                <w:szCs w:val="18"/>
              </w:rPr>
              <w:t xml:space="preserve"> (all 21%)</w:t>
            </w:r>
            <w:r>
              <w:rPr>
                <w:rFonts w:ascii="Calibri" w:hAnsi="Calibri" w:cs="Calibri"/>
                <w:color w:val="000000"/>
                <w:sz w:val="18"/>
                <w:szCs w:val="18"/>
              </w:rPr>
              <w:t>.</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3D23CE1F" w14:textId="251DB911" w:rsidR="00E105F4" w:rsidRPr="006B01C6" w:rsidRDefault="00E105F4" w:rsidP="00E105F4">
            <w:pPr>
              <w:jc w:val="center"/>
              <w:rPr>
                <w:sz w:val="18"/>
                <w:szCs w:val="18"/>
                <w:lang w:val="en-AU"/>
              </w:rPr>
            </w:pPr>
            <w:r w:rsidRPr="006B01C6">
              <w:rPr>
                <w:sz w:val="18"/>
                <w:szCs w:val="18"/>
                <w:lang w:val="en-AU"/>
              </w:rPr>
              <w:t>Helping to protect all New Zealanders (23%).</w:t>
            </w:r>
          </w:p>
        </w:tc>
        <w:tc>
          <w:tcPr>
            <w:tcW w:w="1699" w:type="dxa"/>
            <w:tcBorders>
              <w:top w:val="single" w:sz="4" w:space="0" w:color="auto"/>
              <w:left w:val="single" w:sz="4" w:space="0" w:color="auto"/>
              <w:bottom w:val="single" w:sz="4" w:space="0" w:color="auto"/>
              <w:right w:val="nil"/>
            </w:tcBorders>
            <w:shd w:val="clear" w:color="auto" w:fill="auto"/>
            <w:vAlign w:val="center"/>
          </w:tcPr>
          <w:p w14:paraId="21A74F55" w14:textId="2C68F6ED" w:rsidR="00E105F4" w:rsidRPr="006B01C6" w:rsidRDefault="00E105F4" w:rsidP="00E105F4">
            <w:pPr>
              <w:jc w:val="center"/>
              <w:rPr>
                <w:sz w:val="18"/>
                <w:szCs w:val="18"/>
                <w:lang w:val="en-AU"/>
              </w:rPr>
            </w:pPr>
            <w:r w:rsidRPr="006B01C6">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(23%)</w:t>
            </w:r>
          </w:p>
        </w:tc>
        <w:tc>
          <w:tcPr>
            <w:tcW w:w="1699" w:type="dxa"/>
            <w:tcBorders>
              <w:top w:val="single" w:sz="4" w:space="0" w:color="auto"/>
              <w:left w:val="single" w:sz="4" w:space="0" w:color="auto"/>
              <w:bottom w:val="single" w:sz="4" w:space="0" w:color="auto"/>
              <w:right w:val="nil"/>
            </w:tcBorders>
            <w:shd w:val="clear" w:color="auto" w:fill="auto"/>
            <w:vAlign w:val="center"/>
          </w:tcPr>
          <w:p w14:paraId="1768157F" w14:textId="2DEB72CB" w:rsidR="00E105F4" w:rsidRPr="00D13D1C" w:rsidRDefault="00E105F4" w:rsidP="00E105F4">
            <w:pPr>
              <w:jc w:val="center"/>
              <w:rPr>
                <w:rFonts w:ascii="Calibri" w:hAnsi="Calibri" w:cs="Calibri"/>
                <w:color w:val="000000"/>
                <w:sz w:val="18"/>
                <w:szCs w:val="18"/>
              </w:rPr>
            </w:pPr>
            <w:r w:rsidRPr="00D13D1C">
              <w:rPr>
                <w:rFonts w:ascii="Calibri" w:hAnsi="Calibri" w:cs="Calibri"/>
                <w:color w:val="000000"/>
                <w:sz w:val="18"/>
                <w:szCs w:val="18"/>
              </w:rPr>
              <w:t>Helping to protect all New Zealanders</w:t>
            </w:r>
            <w:r>
              <w:rPr>
                <w:rFonts w:ascii="Calibri" w:hAnsi="Calibri" w:cs="Calibri"/>
                <w:color w:val="000000"/>
                <w:sz w:val="18"/>
                <w:szCs w:val="18"/>
              </w:rPr>
              <w:t xml:space="preserve"> (25%)</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0F0D7784" w14:textId="3B0740F5" w:rsidR="00E105F4" w:rsidRPr="00E105F4" w:rsidRDefault="00E105F4" w:rsidP="00E105F4">
            <w:pPr>
              <w:jc w:val="center"/>
              <w:rPr>
                <w:sz w:val="18"/>
                <w:szCs w:val="18"/>
                <w:lang w:val="en-AU"/>
              </w:rPr>
            </w:pPr>
            <w:r w:rsidRPr="00E105F4">
              <w:rPr>
                <w:rFonts w:ascii="Calibri" w:hAnsi="Calibri" w:cs="Calibri"/>
                <w:color w:val="000000"/>
                <w:sz w:val="18"/>
                <w:szCs w:val="18"/>
              </w:rPr>
              <w:t>Helping protect the health of my family/whānau and those closest to me</w:t>
            </w:r>
            <w:r>
              <w:rPr>
                <w:rFonts w:ascii="Calibri" w:hAnsi="Calibri" w:cs="Calibri"/>
                <w:color w:val="000000"/>
                <w:sz w:val="18"/>
                <w:szCs w:val="18"/>
              </w:rPr>
              <w:t xml:space="preserve"> (31%).</w:t>
            </w:r>
          </w:p>
        </w:tc>
      </w:tr>
      <w:tr w:rsidR="00E105F4" w:rsidRPr="002A1D20" w14:paraId="255C8429" w14:textId="77777777" w:rsidTr="00E105F4">
        <w:tc>
          <w:tcPr>
            <w:tcW w:w="1699" w:type="dxa"/>
            <w:vMerge/>
            <w:tcBorders>
              <w:left w:val="single" w:sz="4" w:space="0" w:color="auto"/>
              <w:bottom w:val="single" w:sz="4" w:space="0" w:color="auto"/>
              <w:right w:val="nil"/>
            </w:tcBorders>
            <w:shd w:val="clear" w:color="auto" w:fill="auto"/>
            <w:vAlign w:val="center"/>
          </w:tcPr>
          <w:p w14:paraId="5393ABE4" w14:textId="5CBD5E8B" w:rsidR="00E105F4" w:rsidRPr="00A9245C" w:rsidRDefault="00E105F4" w:rsidP="00E105F4">
            <w:pPr>
              <w:jc w:val="center"/>
              <w:rPr>
                <w:rFonts w:ascii="Calibri" w:hAnsi="Calibri" w:cs="Calibri"/>
                <w:color w:val="000000"/>
                <w:sz w:val="18"/>
                <w:szCs w:val="18"/>
              </w:rPr>
            </w:pP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14:paraId="69E42CBA" w14:textId="58955B9D" w:rsidR="00E105F4" w:rsidRPr="006B01C6" w:rsidRDefault="00E105F4" w:rsidP="00E105F4">
            <w:pPr>
              <w:jc w:val="center"/>
              <w:rPr>
                <w:rFonts w:ascii="Calibri" w:hAnsi="Calibri" w:cs="Calibri"/>
                <w:color w:val="000000"/>
                <w:sz w:val="18"/>
                <w:szCs w:val="18"/>
              </w:rPr>
            </w:pPr>
            <w:r w:rsidRPr="006B01C6">
              <w:rPr>
                <w:rFonts w:ascii="Calibri" w:hAnsi="Calibri" w:cs="Calibri"/>
                <w:color w:val="000000"/>
                <w:sz w:val="18"/>
                <w:szCs w:val="18"/>
              </w:rPr>
              <w:t xml:space="preserve">Helping reduce the risk of COVID-19 infection and the prospect of further lockdowns </w:t>
            </w:r>
            <w:r>
              <w:rPr>
                <w:rFonts w:ascii="Calibri" w:hAnsi="Calibri" w:cs="Calibri"/>
                <w:color w:val="000000"/>
                <w:sz w:val="18"/>
                <w:szCs w:val="18"/>
              </w:rPr>
              <w:t>AND</w:t>
            </w:r>
            <w:r w:rsidRPr="006B01C6">
              <w:rPr>
                <w:rFonts w:ascii="Calibri" w:hAnsi="Calibri" w:cs="Calibri"/>
                <w:color w:val="000000"/>
                <w:sz w:val="18"/>
                <w:szCs w:val="18"/>
              </w:rPr>
              <w:t xml:space="preserve"> economic harm and </w:t>
            </w:r>
          </w:p>
          <w:p w14:paraId="12B8677C" w14:textId="77777777" w:rsidR="00E105F4" w:rsidRPr="006B01C6" w:rsidRDefault="00E105F4" w:rsidP="00E105F4">
            <w:pPr>
              <w:jc w:val="center"/>
              <w:rPr>
                <w:rFonts w:ascii="Calibri" w:hAnsi="Calibri" w:cs="Calibri"/>
                <w:color w:val="000000"/>
                <w:sz w:val="18"/>
                <w:szCs w:val="18"/>
              </w:rPr>
            </w:pPr>
            <w:r w:rsidRPr="006B01C6">
              <w:rPr>
                <w:rFonts w:ascii="Calibri" w:hAnsi="Calibri" w:cs="Calibri"/>
                <w:color w:val="000000"/>
                <w:sz w:val="18"/>
                <w:szCs w:val="18"/>
              </w:rPr>
              <w:t>Information about side-effects</w:t>
            </w:r>
          </w:p>
          <w:p w14:paraId="63362B75" w14:textId="4C7A28A5" w:rsidR="00E105F4" w:rsidRPr="006B01C6" w:rsidRDefault="00E105F4" w:rsidP="00E105F4">
            <w:pPr>
              <w:jc w:val="center"/>
              <w:rPr>
                <w:rFonts w:ascii="Calibri" w:hAnsi="Calibri" w:cs="Calibri"/>
                <w:color w:val="000000"/>
                <w:sz w:val="18"/>
                <w:szCs w:val="18"/>
              </w:rPr>
            </w:pPr>
            <w:r w:rsidRPr="006B01C6">
              <w:rPr>
                <w:rFonts w:ascii="Calibri" w:hAnsi="Calibri" w:cs="Calibri"/>
                <w:color w:val="000000"/>
                <w:sz w:val="18"/>
                <w:szCs w:val="18"/>
              </w:rPr>
              <w:t xml:space="preserve"> (</w:t>
            </w:r>
            <w:r>
              <w:rPr>
                <w:rFonts w:ascii="Calibri" w:hAnsi="Calibri" w:cs="Calibri"/>
                <w:color w:val="000000"/>
                <w:sz w:val="18"/>
                <w:szCs w:val="18"/>
              </w:rPr>
              <w:t xml:space="preserve">both </w:t>
            </w:r>
            <w:r w:rsidRPr="006B01C6">
              <w:rPr>
                <w:rFonts w:ascii="Calibri" w:hAnsi="Calibri" w:cs="Calibri"/>
                <w:color w:val="000000"/>
                <w:sz w:val="18"/>
                <w:szCs w:val="18"/>
              </w:rPr>
              <w:t>2</w:t>
            </w:r>
            <w:r>
              <w:rPr>
                <w:rFonts w:ascii="Calibri" w:hAnsi="Calibri" w:cs="Calibri"/>
                <w:color w:val="000000"/>
                <w:sz w:val="18"/>
                <w:szCs w:val="18"/>
              </w:rPr>
              <w:t>1</w:t>
            </w:r>
            <w:r w:rsidRPr="006B01C6">
              <w:rPr>
                <w:rFonts w:ascii="Calibri" w:hAnsi="Calibri" w:cs="Calibri"/>
                <w:color w:val="000000"/>
                <w:sz w:val="18"/>
                <w:szCs w:val="18"/>
              </w:rPr>
              <w:t>%).</w:t>
            </w:r>
          </w:p>
        </w:tc>
        <w:tc>
          <w:tcPr>
            <w:tcW w:w="1699" w:type="dxa"/>
            <w:tcBorders>
              <w:top w:val="single" w:sz="4" w:space="0" w:color="auto"/>
              <w:left w:val="single" w:sz="4" w:space="0" w:color="auto"/>
              <w:bottom w:val="single" w:sz="4" w:space="0" w:color="auto"/>
              <w:right w:val="nil"/>
            </w:tcBorders>
            <w:shd w:val="clear" w:color="auto" w:fill="auto"/>
            <w:vAlign w:val="center"/>
          </w:tcPr>
          <w:p w14:paraId="302E1B58" w14:textId="278122A2" w:rsidR="00E105F4" w:rsidRPr="006B01C6" w:rsidRDefault="00E105F4" w:rsidP="00E105F4">
            <w:pPr>
              <w:jc w:val="center"/>
              <w:rPr>
                <w:rFonts w:ascii="Calibri" w:hAnsi="Calibri" w:cs="Calibri"/>
                <w:color w:val="000000"/>
                <w:sz w:val="18"/>
                <w:szCs w:val="18"/>
              </w:rPr>
            </w:pPr>
            <w:r w:rsidRPr="006B01C6">
              <w:rPr>
                <w:rFonts w:ascii="Calibri" w:hAnsi="Calibri" w:cs="Calibri"/>
                <w:color w:val="000000"/>
                <w:sz w:val="18"/>
                <w:szCs w:val="18"/>
              </w:rPr>
              <w:t>The benefits of taking the vaccine would outweigh any risk</w:t>
            </w:r>
            <w:r>
              <w:rPr>
                <w:rFonts w:ascii="Calibri" w:hAnsi="Calibri" w:cs="Calibri"/>
                <w:color w:val="000000"/>
                <w:sz w:val="18"/>
                <w:szCs w:val="18"/>
              </w:rPr>
              <w:t xml:space="preserve">s AND </w:t>
            </w:r>
            <w:r w:rsidRPr="00D13D1C">
              <w:rPr>
                <w:rFonts w:ascii="Calibri" w:hAnsi="Calibri" w:cs="Calibri"/>
                <w:color w:val="000000"/>
                <w:sz w:val="18"/>
                <w:szCs w:val="18"/>
              </w:rPr>
              <w:t>Doing the best thing for my own health</w:t>
            </w:r>
            <w:r>
              <w:rPr>
                <w:rFonts w:ascii="Calibri" w:hAnsi="Calibri" w:cs="Calibri"/>
                <w:color w:val="000000"/>
                <w:sz w:val="18"/>
                <w:szCs w:val="18"/>
              </w:rPr>
              <w:t xml:space="preserve"> </w:t>
            </w:r>
            <w:r w:rsidRPr="006B01C6">
              <w:rPr>
                <w:rFonts w:ascii="Calibri" w:hAnsi="Calibri" w:cs="Calibri"/>
                <w:color w:val="000000"/>
                <w:sz w:val="18"/>
                <w:szCs w:val="18"/>
              </w:rPr>
              <w:t xml:space="preserve">AND Helping to end the COVID-19 pandemic more quickly </w:t>
            </w:r>
            <w:r>
              <w:rPr>
                <w:rFonts w:ascii="Calibri" w:hAnsi="Calibri" w:cs="Calibri"/>
                <w:color w:val="000000"/>
                <w:sz w:val="18"/>
                <w:szCs w:val="18"/>
              </w:rPr>
              <w:t>(all 22%).</w:t>
            </w:r>
          </w:p>
        </w:tc>
        <w:tc>
          <w:tcPr>
            <w:tcW w:w="1699" w:type="dxa"/>
            <w:tcBorders>
              <w:top w:val="single" w:sz="4" w:space="0" w:color="auto"/>
              <w:left w:val="single" w:sz="4" w:space="0" w:color="auto"/>
              <w:bottom w:val="single" w:sz="4" w:space="0" w:color="auto"/>
              <w:right w:val="nil"/>
            </w:tcBorders>
            <w:shd w:val="clear" w:color="auto" w:fill="auto"/>
            <w:vAlign w:val="center"/>
          </w:tcPr>
          <w:p w14:paraId="71F1E9CD" w14:textId="77777777" w:rsidR="00E105F4" w:rsidRPr="00E105F4" w:rsidRDefault="00E105F4" w:rsidP="00E105F4">
            <w:pPr>
              <w:jc w:val="center"/>
              <w:rPr>
                <w:rFonts w:ascii="Calibri" w:hAnsi="Calibri" w:cs="Calibri"/>
                <w:color w:val="000000"/>
                <w:sz w:val="18"/>
                <w:szCs w:val="18"/>
              </w:rPr>
            </w:pPr>
            <w:r w:rsidRPr="00E105F4">
              <w:rPr>
                <w:rFonts w:ascii="Calibri" w:hAnsi="Calibri" w:cs="Calibri"/>
                <w:color w:val="000000"/>
                <w:sz w:val="18"/>
                <w:szCs w:val="18"/>
              </w:rPr>
              <w:t>Helping reduce the risk of COVID-19 infection and the prospect of further lockdowns and economic harm</w:t>
            </w:r>
          </w:p>
          <w:p w14:paraId="6C18B8AD" w14:textId="0AEB6661" w:rsidR="00E105F4" w:rsidRPr="00E105F4" w:rsidRDefault="00E105F4" w:rsidP="00E105F4">
            <w:pPr>
              <w:jc w:val="center"/>
              <w:rPr>
                <w:rFonts w:ascii="Calibri" w:hAnsi="Calibri" w:cs="Calibri"/>
                <w:color w:val="000000"/>
                <w:sz w:val="18"/>
                <w:szCs w:val="18"/>
              </w:rPr>
            </w:pPr>
            <w:r w:rsidRPr="00E105F4">
              <w:rPr>
                <w:rFonts w:ascii="Calibri" w:hAnsi="Calibri" w:cs="Calibri"/>
                <w:color w:val="000000"/>
                <w:sz w:val="18"/>
                <w:szCs w:val="18"/>
              </w:rPr>
              <w:t xml:space="preserve"> (24%).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0B71BC96" w14:textId="7AE21A10" w:rsidR="00E105F4" w:rsidRPr="00E105F4" w:rsidRDefault="00E105F4" w:rsidP="00E105F4">
            <w:pPr>
              <w:jc w:val="center"/>
              <w:rPr>
                <w:rFonts w:ascii="Calibri" w:hAnsi="Calibri" w:cs="Calibri"/>
                <w:color w:val="000000"/>
                <w:sz w:val="18"/>
                <w:szCs w:val="18"/>
              </w:rPr>
            </w:pPr>
            <w:r w:rsidRPr="00E105F4">
              <w:rPr>
                <w:rFonts w:ascii="Calibri" w:hAnsi="Calibri" w:cs="Calibri"/>
                <w:color w:val="000000"/>
                <w:sz w:val="18"/>
                <w:szCs w:val="18"/>
              </w:rPr>
              <w:t>Information on the effectiveness of the COVID-19 vaccine on new strains of the virus</w:t>
            </w:r>
            <w:r>
              <w:rPr>
                <w:rFonts w:ascii="Calibri" w:hAnsi="Calibri" w:cs="Calibri"/>
                <w:color w:val="000000"/>
                <w:sz w:val="18"/>
                <w:szCs w:val="18"/>
              </w:rPr>
              <w:t xml:space="preserve"> (30#).</w:t>
            </w:r>
          </w:p>
        </w:tc>
      </w:tr>
    </w:tbl>
    <w:p w14:paraId="231BCFA5" w14:textId="77AEC03C" w:rsidR="00A71D2E" w:rsidRPr="00A9245C" w:rsidRDefault="00A9245C" w:rsidP="00A9245C">
      <w:pPr>
        <w:spacing w:after="0"/>
        <w:jc w:val="center"/>
        <w:rPr>
          <w:i/>
          <w:iCs/>
          <w:sz w:val="20"/>
          <w:szCs w:val="20"/>
          <w:lang w:val="en-AU"/>
        </w:rPr>
      </w:pPr>
      <w:r w:rsidRPr="00A9245C">
        <w:rPr>
          <w:i/>
          <w:iCs/>
          <w:color w:val="E36C0A" w:themeColor="accent6" w:themeShade="BF"/>
          <w:sz w:val="28"/>
          <w:szCs w:val="28"/>
          <w:lang w:val="en-AU"/>
        </w:rPr>
        <w:t>*</w:t>
      </w:r>
      <w:r w:rsidRPr="00A9245C">
        <w:rPr>
          <w:i/>
          <w:iCs/>
          <w:color w:val="FFC000"/>
          <w:sz w:val="28"/>
          <w:szCs w:val="28"/>
          <w:lang w:val="en-AU"/>
        </w:rPr>
        <w:t xml:space="preserve"> </w:t>
      </w:r>
      <w:r w:rsidRPr="00A9245C">
        <w:rPr>
          <w:i/>
          <w:iCs/>
          <w:sz w:val="20"/>
          <w:szCs w:val="20"/>
          <w:lang w:val="en-AU"/>
        </w:rPr>
        <w:t>Indication only, small base</w:t>
      </w:r>
      <w:r>
        <w:rPr>
          <w:i/>
          <w:iCs/>
          <w:sz w:val="20"/>
          <w:szCs w:val="20"/>
          <w:lang w:val="en-AU"/>
        </w:rPr>
        <w:t xml:space="preserve"> (n=24)</w:t>
      </w:r>
      <w:r w:rsidRPr="00A9245C">
        <w:rPr>
          <w:i/>
          <w:iCs/>
          <w:sz w:val="20"/>
          <w:szCs w:val="20"/>
          <w:lang w:val="en-AU"/>
        </w:rPr>
        <w:t>.</w:t>
      </w:r>
    </w:p>
    <w:p w14:paraId="0FDC76ED" w14:textId="4BB141ED" w:rsidR="00A71D2E" w:rsidRDefault="00A9245C" w:rsidP="0071130E">
      <w:pPr>
        <w:spacing w:after="0"/>
        <w:rPr>
          <w:lang w:val="en-AU"/>
        </w:rPr>
      </w:pPr>
      <w:r>
        <w:rPr>
          <w:lang w:val="en-AU"/>
        </w:rPr>
        <w:t>Note that “Vaccination is free” is an important influence in regional cities (19%)</w:t>
      </w:r>
      <w:r w:rsidR="00E105F4">
        <w:rPr>
          <w:lang w:val="en-AU"/>
        </w:rPr>
        <w:t xml:space="preserve"> and “information about side effects” is an important influence in “rural and remote” areas</w:t>
      </w:r>
      <w:r>
        <w:rPr>
          <w:lang w:val="en-AU"/>
        </w:rPr>
        <w:t>.</w:t>
      </w:r>
    </w:p>
    <w:p w14:paraId="7C13EB19" w14:textId="70E26914" w:rsidR="00483A6F" w:rsidRDefault="00483A6F" w:rsidP="00483A6F">
      <w:pPr>
        <w:spacing w:after="0"/>
        <w:rPr>
          <w:lang w:val="en-AU"/>
        </w:rPr>
      </w:pPr>
    </w:p>
    <w:p w14:paraId="18373BE8" w14:textId="1A01E197" w:rsidR="00900950" w:rsidRDefault="00483A6F" w:rsidP="00483A6F">
      <w:pPr>
        <w:spacing w:after="0"/>
        <w:rPr>
          <w:lang w:val="en-AU"/>
        </w:rPr>
      </w:pPr>
      <w:r>
        <w:rPr>
          <w:lang w:val="en-AU"/>
        </w:rPr>
        <w:t xml:space="preserve">Those </w:t>
      </w:r>
      <w:r w:rsidR="00900950">
        <w:rPr>
          <w:lang w:val="en-AU"/>
        </w:rPr>
        <w:t xml:space="preserve">living </w:t>
      </w:r>
      <w:r>
        <w:rPr>
          <w:lang w:val="en-AU"/>
        </w:rPr>
        <w:t>with impairments</w:t>
      </w:r>
      <w:r w:rsidR="00900950">
        <w:rPr>
          <w:lang w:val="en-AU"/>
        </w:rPr>
        <w:t xml:space="preserve"> or long-term health conditions selected the following key influences:</w:t>
      </w:r>
    </w:p>
    <w:p w14:paraId="3AD27A29" w14:textId="00CE76CF" w:rsidR="00900950" w:rsidRPr="00900950" w:rsidRDefault="00900950" w:rsidP="005D2FF7">
      <w:pPr>
        <w:pStyle w:val="ListParagraph"/>
        <w:numPr>
          <w:ilvl w:val="0"/>
          <w:numId w:val="21"/>
        </w:numPr>
        <w:spacing w:after="0"/>
        <w:rPr>
          <w:lang w:val="en-AU"/>
        </w:rPr>
      </w:pPr>
      <w:r>
        <w:rPr>
          <w:lang w:val="en-AU"/>
        </w:rPr>
        <w:t>“</w:t>
      </w:r>
      <w:r w:rsidRPr="00900950">
        <w:rPr>
          <w:lang w:val="en-AU"/>
        </w:rPr>
        <w:t>Has been through extensive, properly conducted, clinical trials</w:t>
      </w:r>
      <w:r>
        <w:rPr>
          <w:lang w:val="en-AU"/>
        </w:rPr>
        <w:t>”</w:t>
      </w:r>
      <w:r w:rsidRPr="00900950">
        <w:rPr>
          <w:lang w:val="en-AU"/>
        </w:rPr>
        <w:t xml:space="preserve"> (24%).</w:t>
      </w:r>
    </w:p>
    <w:p w14:paraId="37A537B5" w14:textId="5DB70AEA" w:rsidR="00900950" w:rsidRPr="00900950" w:rsidRDefault="00900950" w:rsidP="005D2FF7">
      <w:pPr>
        <w:pStyle w:val="ListParagraph"/>
        <w:numPr>
          <w:ilvl w:val="0"/>
          <w:numId w:val="21"/>
        </w:numPr>
        <w:spacing w:after="0"/>
        <w:rPr>
          <w:lang w:val="en-AU"/>
        </w:rPr>
      </w:pPr>
      <w:r>
        <w:rPr>
          <w:lang w:val="en-AU"/>
        </w:rPr>
        <w:t>“</w:t>
      </w:r>
      <w:r w:rsidRPr="00900950">
        <w:rPr>
          <w:lang w:val="en-AU"/>
        </w:rPr>
        <w:t>Helping protect the health of my family/whānau and those closest to me</w:t>
      </w:r>
      <w:r>
        <w:rPr>
          <w:lang w:val="en-AU"/>
        </w:rPr>
        <w:t>” (23%).</w:t>
      </w:r>
    </w:p>
    <w:p w14:paraId="5856F92A" w14:textId="2B82028C" w:rsidR="00900950" w:rsidRPr="00900950" w:rsidRDefault="00900950" w:rsidP="005D2FF7">
      <w:pPr>
        <w:pStyle w:val="ListParagraph"/>
        <w:numPr>
          <w:ilvl w:val="0"/>
          <w:numId w:val="21"/>
        </w:numPr>
        <w:spacing w:after="0"/>
        <w:rPr>
          <w:lang w:val="en-AU"/>
        </w:rPr>
      </w:pPr>
      <w:r>
        <w:rPr>
          <w:lang w:val="en-AU"/>
        </w:rPr>
        <w:t>“</w:t>
      </w:r>
      <w:r w:rsidRPr="00900950">
        <w:rPr>
          <w:lang w:val="en-AU"/>
        </w:rPr>
        <w:t>Doing the best thing for my own health</w:t>
      </w:r>
      <w:r>
        <w:rPr>
          <w:lang w:val="en-AU"/>
        </w:rPr>
        <w:t>” (22%).</w:t>
      </w:r>
    </w:p>
    <w:p w14:paraId="1BA19501" w14:textId="1282C9F8" w:rsidR="00900950" w:rsidRPr="00900950" w:rsidRDefault="00900950" w:rsidP="005D2FF7">
      <w:pPr>
        <w:pStyle w:val="ListParagraph"/>
        <w:numPr>
          <w:ilvl w:val="0"/>
          <w:numId w:val="21"/>
        </w:numPr>
        <w:spacing w:after="0"/>
        <w:rPr>
          <w:lang w:val="en-AU"/>
        </w:rPr>
      </w:pPr>
      <w:r>
        <w:rPr>
          <w:lang w:val="en-AU"/>
        </w:rPr>
        <w:t>“</w:t>
      </w:r>
      <w:r w:rsidRPr="00900950">
        <w:rPr>
          <w:lang w:val="en-AU"/>
        </w:rPr>
        <w:t>The benefits of taking the vaccine would outweigh any risks</w:t>
      </w:r>
      <w:r>
        <w:rPr>
          <w:lang w:val="en-AU"/>
        </w:rPr>
        <w:t>” (21%).</w:t>
      </w:r>
    </w:p>
    <w:p w14:paraId="20DE0B8D" w14:textId="40912CF9" w:rsidR="00900950" w:rsidRPr="00900950" w:rsidRDefault="00900950" w:rsidP="005D2FF7">
      <w:pPr>
        <w:pStyle w:val="ListParagraph"/>
        <w:numPr>
          <w:ilvl w:val="0"/>
          <w:numId w:val="21"/>
        </w:numPr>
        <w:spacing w:after="0"/>
        <w:rPr>
          <w:lang w:val="en-AU"/>
        </w:rPr>
      </w:pPr>
      <w:r>
        <w:rPr>
          <w:lang w:val="en-AU"/>
        </w:rPr>
        <w:t>“</w:t>
      </w:r>
      <w:r w:rsidRPr="00900950">
        <w:rPr>
          <w:lang w:val="en-AU"/>
        </w:rPr>
        <w:t>Information about side-effects</w:t>
      </w:r>
      <w:r>
        <w:rPr>
          <w:lang w:val="en-AU"/>
        </w:rPr>
        <w:t>” (20%).</w:t>
      </w:r>
    </w:p>
    <w:p w14:paraId="7DFE7791" w14:textId="69B7A581" w:rsidR="00483A6F" w:rsidRPr="00900950" w:rsidRDefault="00900950" w:rsidP="005D2FF7">
      <w:pPr>
        <w:pStyle w:val="ListParagraph"/>
        <w:numPr>
          <w:ilvl w:val="0"/>
          <w:numId w:val="21"/>
        </w:numPr>
        <w:spacing w:after="0"/>
        <w:rPr>
          <w:lang w:val="en-AU"/>
        </w:rPr>
      </w:pPr>
      <w:r>
        <w:rPr>
          <w:lang w:val="en-AU"/>
        </w:rPr>
        <w:t>“</w:t>
      </w:r>
      <w:r w:rsidRPr="00900950">
        <w:rPr>
          <w:lang w:val="en-AU"/>
        </w:rPr>
        <w:t>Helping to end the COVID-19 pandemic more quickly</w:t>
      </w:r>
      <w:r>
        <w:rPr>
          <w:lang w:val="en-AU"/>
        </w:rPr>
        <w:t>” (20%).</w:t>
      </w:r>
    </w:p>
    <w:p w14:paraId="71658341" w14:textId="77777777" w:rsidR="00900950" w:rsidRDefault="00900950" w:rsidP="00483A6F">
      <w:pPr>
        <w:spacing w:after="0"/>
        <w:rPr>
          <w:lang w:val="en-AU"/>
        </w:rPr>
      </w:pPr>
    </w:p>
    <w:p w14:paraId="06A32D3C" w14:textId="77777777" w:rsidR="00900950" w:rsidRDefault="00483A6F" w:rsidP="00900950">
      <w:pPr>
        <w:spacing w:after="0"/>
        <w:rPr>
          <w:lang w:val="en-AU"/>
        </w:rPr>
      </w:pPr>
      <w:r>
        <w:rPr>
          <w:lang w:val="en-AU"/>
        </w:rPr>
        <w:t xml:space="preserve">Those who identify as disabled </w:t>
      </w:r>
      <w:r w:rsidR="00900950">
        <w:rPr>
          <w:lang w:val="en-AU"/>
        </w:rPr>
        <w:t>selected the following key influences:</w:t>
      </w:r>
    </w:p>
    <w:p w14:paraId="54410351" w14:textId="703E71DC" w:rsidR="00483A6F" w:rsidRPr="00900950" w:rsidRDefault="00900950" w:rsidP="005D2FF7">
      <w:pPr>
        <w:pStyle w:val="ListParagraph"/>
        <w:numPr>
          <w:ilvl w:val="0"/>
          <w:numId w:val="22"/>
        </w:numPr>
        <w:spacing w:after="0"/>
        <w:rPr>
          <w:lang w:val="en-AU"/>
        </w:rPr>
      </w:pPr>
      <w:r>
        <w:rPr>
          <w:lang w:val="en-AU"/>
        </w:rPr>
        <w:t>“</w:t>
      </w:r>
      <w:r w:rsidR="00483A6F" w:rsidRPr="00900950">
        <w:rPr>
          <w:lang w:val="en-AU"/>
        </w:rPr>
        <w:t>Doing the best thing for my own health</w:t>
      </w:r>
      <w:r>
        <w:rPr>
          <w:lang w:val="en-AU"/>
        </w:rPr>
        <w:t>” (27%).</w:t>
      </w:r>
    </w:p>
    <w:p w14:paraId="5D291A8F" w14:textId="1846B9AC" w:rsidR="00483A6F" w:rsidRPr="00900950" w:rsidRDefault="00900950" w:rsidP="005D2FF7">
      <w:pPr>
        <w:pStyle w:val="ListParagraph"/>
        <w:numPr>
          <w:ilvl w:val="0"/>
          <w:numId w:val="22"/>
        </w:numPr>
        <w:spacing w:after="0"/>
        <w:rPr>
          <w:lang w:val="en-AU"/>
        </w:rPr>
      </w:pPr>
      <w:r>
        <w:rPr>
          <w:lang w:val="en-AU"/>
        </w:rPr>
        <w:t>“</w:t>
      </w:r>
      <w:r w:rsidR="00483A6F" w:rsidRPr="00900950">
        <w:rPr>
          <w:lang w:val="en-AU"/>
        </w:rPr>
        <w:t>Helping protect the health of my family/whānau and those closest to me</w:t>
      </w:r>
      <w:r>
        <w:rPr>
          <w:lang w:val="en-AU"/>
        </w:rPr>
        <w:t>” (21%).</w:t>
      </w:r>
    </w:p>
    <w:p w14:paraId="5E458F52" w14:textId="0FC6598E" w:rsidR="00483A6F" w:rsidRDefault="00900950" w:rsidP="005D2FF7">
      <w:pPr>
        <w:pStyle w:val="ListParagraph"/>
        <w:numPr>
          <w:ilvl w:val="0"/>
          <w:numId w:val="22"/>
        </w:numPr>
        <w:spacing w:after="0"/>
        <w:rPr>
          <w:lang w:val="en-AU"/>
        </w:rPr>
      </w:pPr>
      <w:r>
        <w:rPr>
          <w:lang w:val="en-AU"/>
        </w:rPr>
        <w:t>“</w:t>
      </w:r>
      <w:r w:rsidR="00483A6F" w:rsidRPr="00900950">
        <w:rPr>
          <w:lang w:val="en-AU"/>
        </w:rPr>
        <w:t>Being vaccinated will protect me from the effects of COVID-19</w:t>
      </w:r>
      <w:r>
        <w:rPr>
          <w:lang w:val="en-AU"/>
        </w:rPr>
        <w:t>” (20%).</w:t>
      </w:r>
    </w:p>
    <w:p w14:paraId="53E64651" w14:textId="7705796F" w:rsidR="00900950" w:rsidRPr="00900950" w:rsidRDefault="00900950" w:rsidP="005D2FF7">
      <w:pPr>
        <w:pStyle w:val="ListParagraph"/>
        <w:numPr>
          <w:ilvl w:val="0"/>
          <w:numId w:val="22"/>
        </w:numPr>
        <w:spacing w:after="0"/>
        <w:rPr>
          <w:lang w:val="en-AU"/>
        </w:rPr>
      </w:pPr>
      <w:r>
        <w:rPr>
          <w:lang w:val="en-AU"/>
        </w:rPr>
        <w:t>“</w:t>
      </w:r>
      <w:r w:rsidRPr="00900950">
        <w:rPr>
          <w:lang w:val="en-AU"/>
        </w:rPr>
        <w:t>Information about side-effects</w:t>
      </w:r>
      <w:r>
        <w:rPr>
          <w:lang w:val="en-AU"/>
        </w:rPr>
        <w:t>” (20%).</w:t>
      </w:r>
    </w:p>
    <w:p w14:paraId="47665036" w14:textId="2CD5A0A6" w:rsidR="00900950" w:rsidRPr="00900950" w:rsidRDefault="00900950" w:rsidP="005D2FF7">
      <w:pPr>
        <w:pStyle w:val="ListParagraph"/>
        <w:numPr>
          <w:ilvl w:val="0"/>
          <w:numId w:val="22"/>
        </w:numPr>
        <w:spacing w:after="0"/>
        <w:rPr>
          <w:lang w:val="en-AU"/>
        </w:rPr>
      </w:pPr>
      <w:r>
        <w:rPr>
          <w:lang w:val="en-AU"/>
        </w:rPr>
        <w:t>“</w:t>
      </w:r>
      <w:r w:rsidRPr="00900950">
        <w:rPr>
          <w:lang w:val="en-AU"/>
        </w:rPr>
        <w:t>Has been through extensive, properly conducted, clinical trials</w:t>
      </w:r>
      <w:r>
        <w:rPr>
          <w:lang w:val="en-AU"/>
        </w:rPr>
        <w:t>” (20%).</w:t>
      </w:r>
    </w:p>
    <w:p w14:paraId="422CA7AE" w14:textId="77777777" w:rsidR="00483A6F" w:rsidRDefault="00483A6F" w:rsidP="00483A6F">
      <w:pPr>
        <w:spacing w:after="0"/>
        <w:rPr>
          <w:lang w:val="en-AU"/>
        </w:rPr>
      </w:pPr>
    </w:p>
    <w:p w14:paraId="34329728" w14:textId="2D982E15" w:rsidR="00483A6F" w:rsidRDefault="00483A6F">
      <w:pPr>
        <w:rPr>
          <w:lang w:val="en-AU"/>
        </w:rPr>
      </w:pPr>
      <w:r>
        <w:rPr>
          <w:lang w:val="en-AU"/>
        </w:rPr>
        <w:br w:type="page"/>
      </w:r>
    </w:p>
    <w:p w14:paraId="374420F6" w14:textId="77777777" w:rsidR="00A9245C" w:rsidRDefault="00A9245C" w:rsidP="0071130E">
      <w:pPr>
        <w:spacing w:after="0"/>
        <w:rPr>
          <w:lang w:val="en-AU"/>
        </w:rPr>
      </w:pPr>
    </w:p>
    <w:tbl>
      <w:tblPr>
        <w:tblStyle w:val="TableGrid1"/>
        <w:tblW w:w="8642" w:type="dxa"/>
        <w:tblInd w:w="430" w:type="dxa"/>
        <w:tblLayout w:type="fixed"/>
        <w:tblLook w:val="04A0" w:firstRow="1" w:lastRow="0" w:firstColumn="1" w:lastColumn="0" w:noHBand="0" w:noVBand="1"/>
      </w:tblPr>
      <w:tblGrid>
        <w:gridCol w:w="1234"/>
        <w:gridCol w:w="1235"/>
        <w:gridCol w:w="1234"/>
        <w:gridCol w:w="1235"/>
        <w:gridCol w:w="1234"/>
        <w:gridCol w:w="1235"/>
        <w:gridCol w:w="1235"/>
      </w:tblGrid>
      <w:tr w:rsidR="00D13D1C" w:rsidRPr="002A1D20" w14:paraId="736826C4" w14:textId="77777777" w:rsidTr="00D13D1C">
        <w:tc>
          <w:tcPr>
            <w:tcW w:w="8642" w:type="dxa"/>
            <w:gridSpan w:val="7"/>
            <w:tcBorders>
              <w:left w:val="single" w:sz="4" w:space="0" w:color="auto"/>
              <w:bottom w:val="single" w:sz="4" w:space="0" w:color="FFFFFF" w:themeColor="background1"/>
            </w:tcBorders>
            <w:shd w:val="clear" w:color="auto" w:fill="4F81BD" w:themeFill="accent1"/>
            <w:vAlign w:val="center"/>
          </w:tcPr>
          <w:p w14:paraId="3A2332FF" w14:textId="2495C77D" w:rsidR="00D13D1C" w:rsidRPr="002F3680" w:rsidRDefault="00D13D1C" w:rsidP="000679CE">
            <w:pPr>
              <w:jc w:val="center"/>
              <w:rPr>
                <w:b/>
                <w:bCs/>
                <w:color w:val="FFFFFF" w:themeColor="background1"/>
                <w:lang w:val="en-AU"/>
              </w:rPr>
            </w:pPr>
            <w:r>
              <w:rPr>
                <w:b/>
                <w:bCs/>
                <w:color w:val="FFFFFF" w:themeColor="background1"/>
                <w:lang w:val="en-AU"/>
              </w:rPr>
              <w:t>LIKELIHOOD TO GET VACCINE</w:t>
            </w:r>
          </w:p>
        </w:tc>
      </w:tr>
      <w:tr w:rsidR="00D13D1C" w:rsidRPr="002A1D20" w14:paraId="0E395BAE" w14:textId="77777777" w:rsidTr="00483A6F">
        <w:trPr>
          <w:trHeight w:val="382"/>
        </w:trPr>
        <w:tc>
          <w:tcPr>
            <w:tcW w:w="1234"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tcPr>
          <w:p w14:paraId="1E85BF7F" w14:textId="023F8E5F" w:rsidR="00D13D1C" w:rsidRPr="002A1D20" w:rsidRDefault="00D13D1C" w:rsidP="000679CE">
            <w:pPr>
              <w:jc w:val="center"/>
              <w:rPr>
                <w:color w:val="FFFFFF" w:themeColor="background1"/>
                <w:sz w:val="18"/>
                <w:szCs w:val="18"/>
                <w:lang w:val="en-AU"/>
              </w:rPr>
            </w:pPr>
            <w:r>
              <w:rPr>
                <w:color w:val="FFFFFF" w:themeColor="background1"/>
                <w:sz w:val="18"/>
                <w:szCs w:val="18"/>
                <w:lang w:val="en-AU"/>
              </w:rPr>
              <w:t>Definitely</w:t>
            </w:r>
          </w:p>
        </w:tc>
        <w:tc>
          <w:tcPr>
            <w:tcW w:w="12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33F2A03" w14:textId="31DDDFF2" w:rsidR="00D13D1C" w:rsidRPr="002A1D20" w:rsidRDefault="00D13D1C" w:rsidP="000679CE">
            <w:pPr>
              <w:jc w:val="center"/>
              <w:rPr>
                <w:color w:val="FFFFFF" w:themeColor="background1"/>
                <w:sz w:val="18"/>
                <w:szCs w:val="18"/>
                <w:lang w:val="en-AU"/>
              </w:rPr>
            </w:pPr>
            <w:r>
              <w:rPr>
                <w:color w:val="FFFFFF" w:themeColor="background1"/>
                <w:sz w:val="18"/>
                <w:szCs w:val="18"/>
                <w:lang w:val="en-AU"/>
              </w:rPr>
              <w:t>Most Likely</w:t>
            </w:r>
          </w:p>
        </w:tc>
        <w:tc>
          <w:tcPr>
            <w:tcW w:w="12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1819D1C" w14:textId="53BD561D" w:rsidR="00D13D1C" w:rsidRPr="002A1D20" w:rsidRDefault="00A71D2E" w:rsidP="000679CE">
            <w:pPr>
              <w:jc w:val="center"/>
              <w:rPr>
                <w:color w:val="FFFFFF" w:themeColor="background1"/>
                <w:sz w:val="18"/>
                <w:szCs w:val="18"/>
                <w:lang w:val="en-AU"/>
              </w:rPr>
            </w:pPr>
            <w:r>
              <w:rPr>
                <w:color w:val="FFFFFF" w:themeColor="background1"/>
                <w:sz w:val="18"/>
                <w:szCs w:val="18"/>
                <w:lang w:val="en-AU"/>
              </w:rPr>
              <w:t>Likely</w:t>
            </w:r>
          </w:p>
        </w:tc>
        <w:tc>
          <w:tcPr>
            <w:tcW w:w="12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E06F6B9" w14:textId="4C1CAF35" w:rsidR="00D13D1C" w:rsidRPr="002A1D20" w:rsidRDefault="00A71D2E" w:rsidP="000679CE">
            <w:pPr>
              <w:jc w:val="center"/>
              <w:rPr>
                <w:color w:val="FFFFFF" w:themeColor="background1"/>
                <w:sz w:val="18"/>
                <w:szCs w:val="18"/>
                <w:lang w:val="en-AU"/>
              </w:rPr>
            </w:pPr>
            <w:r>
              <w:rPr>
                <w:color w:val="FFFFFF" w:themeColor="background1"/>
                <w:sz w:val="18"/>
                <w:szCs w:val="18"/>
                <w:lang w:val="en-AU"/>
              </w:rPr>
              <w:t>Unlikely</w:t>
            </w:r>
          </w:p>
        </w:tc>
        <w:tc>
          <w:tcPr>
            <w:tcW w:w="12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FA1EBCE" w14:textId="08084818" w:rsidR="00D13D1C" w:rsidRPr="002A1D20" w:rsidRDefault="00A71D2E" w:rsidP="000679CE">
            <w:pPr>
              <w:jc w:val="center"/>
              <w:rPr>
                <w:color w:val="FFFFFF" w:themeColor="background1"/>
                <w:sz w:val="18"/>
                <w:szCs w:val="18"/>
                <w:lang w:val="en-AU"/>
              </w:rPr>
            </w:pPr>
            <w:r>
              <w:rPr>
                <w:color w:val="FFFFFF" w:themeColor="background1"/>
                <w:sz w:val="18"/>
                <w:szCs w:val="18"/>
                <w:lang w:val="en-AU"/>
              </w:rPr>
              <w:t>Most unlikely</w:t>
            </w:r>
          </w:p>
        </w:tc>
        <w:tc>
          <w:tcPr>
            <w:tcW w:w="12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09C6F9E" w14:textId="428658C4" w:rsidR="00D13D1C" w:rsidRPr="002A1D20" w:rsidRDefault="00A71D2E" w:rsidP="000679CE">
            <w:pPr>
              <w:jc w:val="center"/>
              <w:rPr>
                <w:color w:val="FFFFFF" w:themeColor="background1"/>
                <w:sz w:val="18"/>
                <w:szCs w:val="18"/>
                <w:lang w:val="en-AU"/>
              </w:rPr>
            </w:pPr>
            <w:r>
              <w:rPr>
                <w:color w:val="FFFFFF" w:themeColor="background1"/>
                <w:sz w:val="18"/>
                <w:szCs w:val="18"/>
                <w:lang w:val="en-AU"/>
              </w:rPr>
              <w:t>Definitely not</w:t>
            </w:r>
          </w:p>
        </w:tc>
        <w:tc>
          <w:tcPr>
            <w:tcW w:w="1235"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6C72E147" w14:textId="49EFC1E9" w:rsidR="00D13D1C" w:rsidRPr="002A1D20" w:rsidRDefault="00A71D2E" w:rsidP="000679CE">
            <w:pPr>
              <w:jc w:val="center"/>
              <w:rPr>
                <w:color w:val="FFFFFF" w:themeColor="background1"/>
                <w:sz w:val="18"/>
                <w:szCs w:val="18"/>
                <w:lang w:val="en-AU"/>
              </w:rPr>
            </w:pPr>
            <w:r>
              <w:rPr>
                <w:color w:val="FFFFFF" w:themeColor="background1"/>
                <w:sz w:val="18"/>
                <w:szCs w:val="18"/>
                <w:lang w:val="en-AU"/>
              </w:rPr>
              <w:t>Unsure</w:t>
            </w:r>
          </w:p>
        </w:tc>
      </w:tr>
      <w:tr w:rsidR="00483A6F" w:rsidRPr="002A1D20" w14:paraId="70F9636E" w14:textId="77777777" w:rsidTr="00483A6F">
        <w:tc>
          <w:tcPr>
            <w:tcW w:w="1234" w:type="dxa"/>
            <w:tcBorders>
              <w:top w:val="single" w:sz="4" w:space="0" w:color="auto"/>
              <w:left w:val="single" w:sz="4" w:space="0" w:color="auto"/>
              <w:bottom w:val="single" w:sz="4" w:space="0" w:color="auto"/>
              <w:right w:val="nil"/>
            </w:tcBorders>
            <w:shd w:val="clear" w:color="auto" w:fill="auto"/>
            <w:vAlign w:val="center"/>
          </w:tcPr>
          <w:p w14:paraId="497ED17E" w14:textId="5B792C92" w:rsidR="00483A6F" w:rsidRPr="00E105F4" w:rsidRDefault="00483A6F" w:rsidP="00483A6F">
            <w:pPr>
              <w:jc w:val="center"/>
              <w:rPr>
                <w:sz w:val="18"/>
                <w:szCs w:val="18"/>
                <w:lang w:val="en-AU"/>
              </w:rPr>
            </w:pPr>
            <w:r w:rsidRPr="00E105F4">
              <w:rPr>
                <w:rFonts w:ascii="Calibri" w:hAnsi="Calibri" w:cs="Calibri"/>
                <w:color w:val="000000"/>
                <w:sz w:val="18"/>
                <w:szCs w:val="18"/>
              </w:rPr>
              <w:t>Helping to end the COVID-19 pandemic more quickly</w:t>
            </w:r>
            <w:r>
              <w:rPr>
                <w:rFonts w:ascii="Calibri" w:hAnsi="Calibri" w:cs="Calibri"/>
                <w:color w:val="000000"/>
                <w:sz w:val="18"/>
                <w:szCs w:val="18"/>
              </w:rPr>
              <w:t xml:space="preserve"> (33%).</w:t>
            </w:r>
          </w:p>
        </w:tc>
        <w:tc>
          <w:tcPr>
            <w:tcW w:w="1235" w:type="dxa"/>
            <w:tcBorders>
              <w:top w:val="single" w:sz="4" w:space="0" w:color="auto"/>
              <w:left w:val="single" w:sz="4" w:space="0" w:color="auto"/>
              <w:bottom w:val="single" w:sz="4" w:space="0" w:color="auto"/>
              <w:right w:val="nil"/>
            </w:tcBorders>
            <w:shd w:val="clear" w:color="auto" w:fill="auto"/>
            <w:vAlign w:val="center"/>
          </w:tcPr>
          <w:p w14:paraId="213799DB" w14:textId="1F9D6E5D" w:rsidR="00483A6F" w:rsidRPr="00E105F4" w:rsidRDefault="00483A6F" w:rsidP="00483A6F">
            <w:pPr>
              <w:jc w:val="center"/>
              <w:rPr>
                <w:sz w:val="18"/>
                <w:szCs w:val="18"/>
                <w:lang w:val="en-AU"/>
              </w:rPr>
            </w:pPr>
            <w:r w:rsidRPr="00E105F4">
              <w:rPr>
                <w:rFonts w:ascii="Calibri" w:hAnsi="Calibri" w:cs="Calibri"/>
                <w:color w:val="000000"/>
                <w:sz w:val="18"/>
                <w:szCs w:val="18"/>
              </w:rPr>
              <w:t>Helping protect the health of my family/whānau and those closest to me</w:t>
            </w:r>
            <w:r>
              <w:rPr>
                <w:rFonts w:ascii="Calibri" w:hAnsi="Calibri" w:cs="Calibri"/>
                <w:color w:val="000000"/>
                <w:sz w:val="18"/>
                <w:szCs w:val="18"/>
              </w:rPr>
              <w:t xml:space="preserve"> (27%),</w:t>
            </w:r>
          </w:p>
        </w:tc>
        <w:tc>
          <w:tcPr>
            <w:tcW w:w="1234" w:type="dxa"/>
            <w:tcBorders>
              <w:top w:val="single" w:sz="4" w:space="0" w:color="auto"/>
              <w:left w:val="single" w:sz="4" w:space="0" w:color="auto"/>
              <w:bottom w:val="single" w:sz="4" w:space="0" w:color="auto"/>
              <w:right w:val="nil"/>
            </w:tcBorders>
            <w:shd w:val="clear" w:color="auto" w:fill="auto"/>
            <w:vAlign w:val="center"/>
          </w:tcPr>
          <w:p w14:paraId="6D161A2F" w14:textId="39FB5B16" w:rsidR="00483A6F" w:rsidRPr="00E105F4" w:rsidRDefault="00483A6F" w:rsidP="00483A6F">
            <w:pPr>
              <w:jc w:val="center"/>
              <w:rPr>
                <w:sz w:val="18"/>
                <w:szCs w:val="18"/>
                <w:lang w:val="en-AU"/>
              </w:rPr>
            </w:pPr>
            <w:r w:rsidRPr="00E105F4">
              <w:rPr>
                <w:sz w:val="18"/>
                <w:szCs w:val="18"/>
              </w:rPr>
              <w:t>Information about side-effects</w:t>
            </w:r>
            <w:r>
              <w:rPr>
                <w:sz w:val="18"/>
                <w:szCs w:val="18"/>
              </w:rPr>
              <w:t xml:space="preserve"> (34%).</w:t>
            </w:r>
          </w:p>
        </w:tc>
        <w:tc>
          <w:tcPr>
            <w:tcW w:w="1235" w:type="dxa"/>
            <w:tcBorders>
              <w:top w:val="single" w:sz="4" w:space="0" w:color="auto"/>
              <w:left w:val="single" w:sz="4" w:space="0" w:color="auto"/>
              <w:bottom w:val="single" w:sz="4" w:space="0" w:color="auto"/>
              <w:right w:val="nil"/>
            </w:tcBorders>
            <w:shd w:val="clear" w:color="auto" w:fill="auto"/>
            <w:vAlign w:val="center"/>
          </w:tcPr>
          <w:p w14:paraId="43AB76B9" w14:textId="2D3745A9" w:rsidR="00483A6F" w:rsidRPr="00483A6F" w:rsidRDefault="00483A6F" w:rsidP="00483A6F">
            <w:pPr>
              <w:jc w:val="center"/>
              <w:rPr>
                <w:sz w:val="18"/>
                <w:szCs w:val="18"/>
                <w:lang w:val="en-AU"/>
              </w:rPr>
            </w:pPr>
            <w:r w:rsidRPr="00483A6F">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(32%).</w:t>
            </w:r>
          </w:p>
        </w:tc>
        <w:tc>
          <w:tcPr>
            <w:tcW w:w="1234" w:type="dxa"/>
            <w:tcBorders>
              <w:top w:val="single" w:sz="4" w:space="0" w:color="auto"/>
              <w:left w:val="single" w:sz="4" w:space="0" w:color="auto"/>
              <w:bottom w:val="single" w:sz="4" w:space="0" w:color="auto"/>
              <w:right w:val="nil"/>
            </w:tcBorders>
            <w:shd w:val="clear" w:color="auto" w:fill="auto"/>
            <w:vAlign w:val="center"/>
          </w:tcPr>
          <w:p w14:paraId="23F6662F" w14:textId="5B56412A" w:rsidR="00483A6F" w:rsidRPr="00D47E94" w:rsidRDefault="00483A6F" w:rsidP="00483A6F">
            <w:pPr>
              <w:jc w:val="center"/>
              <w:rPr>
                <w:sz w:val="18"/>
                <w:szCs w:val="18"/>
                <w:lang w:val="en-AU"/>
              </w:rPr>
            </w:pPr>
            <w:r w:rsidRPr="00D47E94">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(39%).</w:t>
            </w:r>
          </w:p>
        </w:tc>
        <w:tc>
          <w:tcPr>
            <w:tcW w:w="1235" w:type="dxa"/>
            <w:tcBorders>
              <w:top w:val="single" w:sz="4" w:space="0" w:color="auto"/>
              <w:left w:val="single" w:sz="4" w:space="0" w:color="auto"/>
              <w:bottom w:val="single" w:sz="4" w:space="0" w:color="auto"/>
              <w:right w:val="nil"/>
            </w:tcBorders>
            <w:shd w:val="clear" w:color="auto" w:fill="auto"/>
            <w:vAlign w:val="center"/>
          </w:tcPr>
          <w:p w14:paraId="3EBADDC9" w14:textId="66D7B4E9" w:rsidR="00483A6F" w:rsidRPr="00483A6F" w:rsidRDefault="00483A6F" w:rsidP="00483A6F">
            <w:pPr>
              <w:jc w:val="center"/>
              <w:rPr>
                <w:rFonts w:ascii="Calibri" w:hAnsi="Calibri" w:cs="Calibri"/>
                <w:color w:val="000000"/>
                <w:sz w:val="18"/>
                <w:szCs w:val="18"/>
              </w:rPr>
            </w:pPr>
            <w:r w:rsidRPr="00483A6F">
              <w:rPr>
                <w:sz w:val="18"/>
                <w:szCs w:val="18"/>
              </w:rPr>
              <w:t>Information about side-effects</w:t>
            </w:r>
            <w:r>
              <w:rPr>
                <w:sz w:val="18"/>
                <w:szCs w:val="18"/>
              </w:rPr>
              <w:t xml:space="preserve"> (38%).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21DB3127" w14:textId="61137085" w:rsidR="00483A6F" w:rsidRPr="00483A6F" w:rsidRDefault="00483A6F" w:rsidP="00483A6F">
            <w:pPr>
              <w:jc w:val="center"/>
              <w:rPr>
                <w:sz w:val="18"/>
                <w:szCs w:val="18"/>
                <w:lang w:val="en-AU"/>
              </w:rPr>
            </w:pPr>
            <w:r w:rsidRPr="00483A6F">
              <w:rPr>
                <w:rFonts w:ascii="Calibri" w:hAnsi="Calibri" w:cs="Calibri"/>
                <w:color w:val="000000"/>
                <w:sz w:val="18"/>
                <w:szCs w:val="18"/>
              </w:rPr>
              <w:t>Has been through extensive, properly conducted, clinical trials</w:t>
            </w:r>
            <w:r>
              <w:rPr>
                <w:rFonts w:ascii="Calibri" w:hAnsi="Calibri" w:cs="Calibri"/>
                <w:color w:val="000000"/>
                <w:sz w:val="18"/>
                <w:szCs w:val="18"/>
              </w:rPr>
              <w:t xml:space="preserve"> (40%).</w:t>
            </w:r>
          </w:p>
        </w:tc>
      </w:tr>
      <w:tr w:rsidR="00483A6F" w:rsidRPr="002A1D20" w14:paraId="34BACAEB" w14:textId="77777777" w:rsidTr="00483A6F">
        <w:tc>
          <w:tcPr>
            <w:tcW w:w="1234" w:type="dxa"/>
            <w:tcBorders>
              <w:top w:val="single" w:sz="4" w:space="0" w:color="auto"/>
              <w:left w:val="single" w:sz="4" w:space="0" w:color="auto"/>
              <w:bottom w:val="single" w:sz="4" w:space="0" w:color="auto"/>
              <w:right w:val="nil"/>
            </w:tcBorders>
            <w:shd w:val="clear" w:color="auto" w:fill="auto"/>
            <w:vAlign w:val="center"/>
          </w:tcPr>
          <w:p w14:paraId="2A6870FE" w14:textId="7ADAEB06" w:rsidR="00483A6F" w:rsidRPr="00E105F4" w:rsidRDefault="00483A6F" w:rsidP="00483A6F">
            <w:pPr>
              <w:jc w:val="center"/>
              <w:rPr>
                <w:sz w:val="18"/>
                <w:szCs w:val="18"/>
                <w:lang w:val="en-AU"/>
              </w:rPr>
            </w:pPr>
            <w:r w:rsidRPr="00E105F4">
              <w:rPr>
                <w:rFonts w:ascii="Calibri" w:hAnsi="Calibri" w:cs="Calibri"/>
                <w:color w:val="000000"/>
                <w:sz w:val="18"/>
                <w:szCs w:val="18"/>
              </w:rPr>
              <w:t>Helping to protect all New Zealanders</w:t>
            </w:r>
            <w:r>
              <w:rPr>
                <w:rFonts w:ascii="Calibri" w:hAnsi="Calibri" w:cs="Calibri"/>
                <w:color w:val="000000"/>
                <w:sz w:val="18"/>
                <w:szCs w:val="18"/>
              </w:rPr>
              <w:t xml:space="preserve"> (32%)</w:t>
            </w:r>
          </w:p>
        </w:tc>
        <w:tc>
          <w:tcPr>
            <w:tcW w:w="1235" w:type="dxa"/>
            <w:tcBorders>
              <w:top w:val="single" w:sz="4" w:space="0" w:color="auto"/>
              <w:left w:val="single" w:sz="4" w:space="0" w:color="auto"/>
              <w:bottom w:val="single" w:sz="4" w:space="0" w:color="auto"/>
              <w:right w:val="nil"/>
            </w:tcBorders>
            <w:shd w:val="clear" w:color="auto" w:fill="auto"/>
            <w:vAlign w:val="center"/>
          </w:tcPr>
          <w:p w14:paraId="03C387D5" w14:textId="0151CCDF" w:rsidR="00483A6F" w:rsidRPr="00E105F4" w:rsidRDefault="00483A6F" w:rsidP="00483A6F">
            <w:pPr>
              <w:jc w:val="center"/>
              <w:rPr>
                <w:sz w:val="18"/>
                <w:szCs w:val="18"/>
                <w:lang w:val="en-AU"/>
              </w:rPr>
            </w:pPr>
            <w:r w:rsidRPr="00E105F4">
              <w:rPr>
                <w:rFonts w:ascii="Calibri" w:hAnsi="Calibri" w:cs="Calibri"/>
                <w:color w:val="000000"/>
                <w:sz w:val="18"/>
                <w:szCs w:val="18"/>
              </w:rPr>
              <w:t>Vaccination is free (for both doses)</w:t>
            </w:r>
            <w:r>
              <w:rPr>
                <w:rFonts w:ascii="Calibri" w:hAnsi="Calibri" w:cs="Calibri"/>
                <w:color w:val="000000"/>
                <w:sz w:val="18"/>
                <w:szCs w:val="18"/>
              </w:rPr>
              <w:t xml:space="preserve"> AND </w:t>
            </w:r>
            <w:r w:rsidRPr="00E105F4">
              <w:rPr>
                <w:rFonts w:ascii="Calibri" w:hAnsi="Calibri" w:cs="Calibri"/>
                <w:color w:val="000000"/>
                <w:sz w:val="18"/>
                <w:szCs w:val="18"/>
              </w:rPr>
              <w:t>Information on the effectiveness of the COVID-19 vaccine on new strains of the virus</w:t>
            </w:r>
            <w:r>
              <w:rPr>
                <w:rFonts w:ascii="Calibri" w:hAnsi="Calibri" w:cs="Calibri"/>
                <w:color w:val="000000"/>
                <w:sz w:val="18"/>
                <w:szCs w:val="18"/>
              </w:rPr>
              <w:t xml:space="preserve"> (both 25%).</w:t>
            </w:r>
          </w:p>
        </w:tc>
        <w:tc>
          <w:tcPr>
            <w:tcW w:w="1234" w:type="dxa"/>
            <w:tcBorders>
              <w:top w:val="single" w:sz="4" w:space="0" w:color="auto"/>
              <w:left w:val="single" w:sz="4" w:space="0" w:color="auto"/>
              <w:bottom w:val="single" w:sz="4" w:space="0" w:color="auto"/>
              <w:right w:val="nil"/>
            </w:tcBorders>
            <w:shd w:val="clear" w:color="auto" w:fill="auto"/>
            <w:vAlign w:val="center"/>
          </w:tcPr>
          <w:p w14:paraId="7F3EBBC2" w14:textId="1D9660EA" w:rsidR="00483A6F" w:rsidRPr="00E105F4" w:rsidRDefault="00483A6F" w:rsidP="00483A6F">
            <w:pPr>
              <w:jc w:val="center"/>
              <w:rPr>
                <w:sz w:val="18"/>
                <w:szCs w:val="18"/>
                <w:lang w:val="en-AU"/>
              </w:rPr>
            </w:pPr>
            <w:r w:rsidRPr="00E105F4">
              <w:rPr>
                <w:sz w:val="18"/>
                <w:szCs w:val="18"/>
              </w:rPr>
              <w:t>Has been through extensive, properly conducted, clinical trials</w:t>
            </w:r>
            <w:r>
              <w:rPr>
                <w:sz w:val="18"/>
                <w:szCs w:val="18"/>
              </w:rPr>
              <w:t xml:space="preserve"> (32%).</w:t>
            </w:r>
          </w:p>
        </w:tc>
        <w:tc>
          <w:tcPr>
            <w:tcW w:w="1235" w:type="dxa"/>
            <w:tcBorders>
              <w:top w:val="single" w:sz="4" w:space="0" w:color="auto"/>
              <w:left w:val="single" w:sz="4" w:space="0" w:color="auto"/>
              <w:bottom w:val="single" w:sz="4" w:space="0" w:color="auto"/>
              <w:right w:val="nil"/>
            </w:tcBorders>
            <w:shd w:val="clear" w:color="auto" w:fill="auto"/>
            <w:vAlign w:val="center"/>
          </w:tcPr>
          <w:p w14:paraId="769074C3" w14:textId="6B2490FD" w:rsidR="00483A6F" w:rsidRPr="00483A6F" w:rsidRDefault="00483A6F" w:rsidP="00483A6F">
            <w:pPr>
              <w:jc w:val="center"/>
              <w:rPr>
                <w:sz w:val="18"/>
                <w:szCs w:val="18"/>
                <w:lang w:val="en-AU"/>
              </w:rPr>
            </w:pPr>
            <w:r w:rsidRPr="00483A6F">
              <w:rPr>
                <w:rFonts w:ascii="Calibri" w:hAnsi="Calibri" w:cs="Calibri"/>
                <w:color w:val="000000"/>
                <w:sz w:val="18"/>
                <w:szCs w:val="18"/>
              </w:rPr>
              <w:t>Information about side-effects</w:t>
            </w:r>
            <w:r>
              <w:rPr>
                <w:rFonts w:ascii="Calibri" w:hAnsi="Calibri" w:cs="Calibri"/>
                <w:color w:val="000000"/>
                <w:sz w:val="18"/>
                <w:szCs w:val="18"/>
              </w:rPr>
              <w:t xml:space="preserve"> (31%).</w:t>
            </w:r>
          </w:p>
        </w:tc>
        <w:tc>
          <w:tcPr>
            <w:tcW w:w="1234" w:type="dxa"/>
            <w:tcBorders>
              <w:top w:val="single" w:sz="4" w:space="0" w:color="auto"/>
              <w:left w:val="single" w:sz="4" w:space="0" w:color="auto"/>
              <w:bottom w:val="single" w:sz="4" w:space="0" w:color="auto"/>
              <w:right w:val="nil"/>
            </w:tcBorders>
            <w:shd w:val="clear" w:color="auto" w:fill="auto"/>
            <w:vAlign w:val="center"/>
          </w:tcPr>
          <w:p w14:paraId="1EDC6536" w14:textId="7775DF47" w:rsidR="00483A6F" w:rsidRPr="00D47E94" w:rsidRDefault="00483A6F" w:rsidP="00483A6F">
            <w:pPr>
              <w:jc w:val="center"/>
              <w:rPr>
                <w:sz w:val="18"/>
                <w:szCs w:val="18"/>
                <w:lang w:val="en-AU"/>
              </w:rPr>
            </w:pPr>
            <w:r w:rsidRPr="00D47E94">
              <w:rPr>
                <w:rFonts w:ascii="Calibri" w:hAnsi="Calibri" w:cs="Calibri"/>
                <w:color w:val="000000"/>
                <w:sz w:val="18"/>
                <w:szCs w:val="18"/>
              </w:rPr>
              <w:t>Information about side-effects</w:t>
            </w:r>
            <w:r>
              <w:rPr>
                <w:rFonts w:ascii="Calibri" w:hAnsi="Calibri" w:cs="Calibri"/>
                <w:color w:val="000000"/>
                <w:sz w:val="18"/>
                <w:szCs w:val="18"/>
              </w:rPr>
              <w:t xml:space="preserve"> (38%).</w:t>
            </w:r>
          </w:p>
        </w:tc>
        <w:tc>
          <w:tcPr>
            <w:tcW w:w="1235" w:type="dxa"/>
            <w:tcBorders>
              <w:top w:val="single" w:sz="4" w:space="0" w:color="auto"/>
              <w:left w:val="single" w:sz="4" w:space="0" w:color="auto"/>
              <w:bottom w:val="single" w:sz="4" w:space="0" w:color="auto"/>
              <w:right w:val="nil"/>
            </w:tcBorders>
            <w:shd w:val="clear" w:color="auto" w:fill="auto"/>
            <w:vAlign w:val="center"/>
          </w:tcPr>
          <w:p w14:paraId="08239293" w14:textId="00BDFC5A" w:rsidR="00483A6F" w:rsidRPr="00483A6F" w:rsidRDefault="00483A6F" w:rsidP="00483A6F">
            <w:pPr>
              <w:jc w:val="center"/>
              <w:rPr>
                <w:rFonts w:ascii="Calibri" w:hAnsi="Calibri" w:cs="Calibri"/>
                <w:color w:val="000000"/>
                <w:sz w:val="18"/>
                <w:szCs w:val="18"/>
              </w:rPr>
            </w:pPr>
            <w:r w:rsidRPr="00483A6F">
              <w:rPr>
                <w:sz w:val="18"/>
                <w:szCs w:val="18"/>
              </w:rPr>
              <w:t>Has been through extensive, properly conducted, clinical trials</w:t>
            </w:r>
            <w:r>
              <w:rPr>
                <w:sz w:val="18"/>
                <w:szCs w:val="18"/>
              </w:rPr>
              <w:t xml:space="preserve"> (26%).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57BACF97" w14:textId="4D95AC28" w:rsidR="00483A6F" w:rsidRPr="00483A6F" w:rsidRDefault="00483A6F" w:rsidP="00483A6F">
            <w:pPr>
              <w:jc w:val="center"/>
              <w:rPr>
                <w:sz w:val="18"/>
                <w:szCs w:val="18"/>
                <w:lang w:val="en-AU"/>
              </w:rPr>
            </w:pPr>
            <w:r w:rsidRPr="00483A6F">
              <w:rPr>
                <w:rFonts w:ascii="Calibri" w:hAnsi="Calibri" w:cs="Calibri"/>
                <w:color w:val="000000"/>
                <w:sz w:val="18"/>
                <w:szCs w:val="18"/>
              </w:rPr>
              <w:t>Information about side-effects</w:t>
            </w:r>
            <w:r>
              <w:rPr>
                <w:rFonts w:ascii="Calibri" w:hAnsi="Calibri" w:cs="Calibri"/>
                <w:color w:val="000000"/>
                <w:sz w:val="18"/>
                <w:szCs w:val="18"/>
              </w:rPr>
              <w:t xml:space="preserve"> (34%).</w:t>
            </w:r>
          </w:p>
        </w:tc>
      </w:tr>
      <w:tr w:rsidR="00483A6F" w:rsidRPr="002A1D20" w14:paraId="3E7B1628" w14:textId="77777777" w:rsidTr="00483A6F">
        <w:tc>
          <w:tcPr>
            <w:tcW w:w="1234" w:type="dxa"/>
            <w:tcBorders>
              <w:top w:val="single" w:sz="4" w:space="0" w:color="auto"/>
              <w:left w:val="single" w:sz="4" w:space="0" w:color="auto"/>
              <w:bottom w:val="single" w:sz="4" w:space="0" w:color="auto"/>
              <w:right w:val="nil"/>
            </w:tcBorders>
            <w:shd w:val="clear" w:color="auto" w:fill="auto"/>
            <w:vAlign w:val="center"/>
          </w:tcPr>
          <w:p w14:paraId="7D0764E5" w14:textId="33233171" w:rsidR="00483A6F" w:rsidRPr="00E105F4" w:rsidRDefault="00483A6F" w:rsidP="00483A6F">
            <w:pPr>
              <w:jc w:val="center"/>
              <w:rPr>
                <w:rFonts w:ascii="Calibri" w:hAnsi="Calibri" w:cs="Calibri"/>
                <w:color w:val="000000"/>
                <w:sz w:val="18"/>
                <w:szCs w:val="18"/>
              </w:rPr>
            </w:pPr>
            <w:r w:rsidRPr="00E105F4">
              <w:rPr>
                <w:rFonts w:ascii="Calibri" w:hAnsi="Calibri" w:cs="Calibri"/>
                <w:color w:val="000000"/>
                <w:sz w:val="18"/>
                <w:szCs w:val="18"/>
              </w:rPr>
              <w:t>Helping reduce the risk of COVID-19 infection and the prospect of further lockdowns and economic harm</w:t>
            </w:r>
            <w:r>
              <w:rPr>
                <w:rFonts w:ascii="Calibri" w:hAnsi="Calibri" w:cs="Calibri"/>
                <w:color w:val="000000"/>
                <w:sz w:val="18"/>
                <w:szCs w:val="18"/>
              </w:rPr>
              <w:t xml:space="preserve"> (31%).</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1FB6A8FE" w14:textId="4A3B08CD" w:rsidR="00483A6F" w:rsidRPr="00A20332" w:rsidRDefault="00483A6F" w:rsidP="00483A6F">
            <w:pPr>
              <w:jc w:val="center"/>
              <w:rPr>
                <w:rFonts w:ascii="Calibri" w:hAnsi="Calibri" w:cs="Calibri"/>
                <w:color w:val="000000"/>
                <w:sz w:val="18"/>
                <w:szCs w:val="18"/>
              </w:rPr>
            </w:pPr>
            <w:r w:rsidRPr="00E105F4">
              <w:rPr>
                <w:rFonts w:ascii="Calibri" w:hAnsi="Calibri" w:cs="Calibri"/>
                <w:color w:val="000000"/>
                <w:sz w:val="18"/>
                <w:szCs w:val="18"/>
              </w:rPr>
              <w:t>Information about side-effects</w:t>
            </w:r>
            <w:r>
              <w:rPr>
                <w:rFonts w:ascii="Calibri" w:hAnsi="Calibri" w:cs="Calibri"/>
                <w:color w:val="000000"/>
                <w:sz w:val="18"/>
                <w:szCs w:val="18"/>
              </w:rPr>
              <w:t xml:space="preserve"> (24%).</w:t>
            </w:r>
          </w:p>
        </w:tc>
        <w:tc>
          <w:tcPr>
            <w:tcW w:w="1234" w:type="dxa"/>
            <w:tcBorders>
              <w:top w:val="single" w:sz="4" w:space="0" w:color="auto"/>
              <w:left w:val="single" w:sz="4" w:space="0" w:color="auto"/>
              <w:bottom w:val="single" w:sz="4" w:space="0" w:color="auto"/>
              <w:right w:val="nil"/>
            </w:tcBorders>
            <w:shd w:val="clear" w:color="auto" w:fill="auto"/>
            <w:vAlign w:val="center"/>
          </w:tcPr>
          <w:p w14:paraId="3D7DDF3B" w14:textId="755750D8" w:rsidR="00483A6F" w:rsidRPr="00E105F4" w:rsidRDefault="00483A6F" w:rsidP="00483A6F">
            <w:pPr>
              <w:jc w:val="center"/>
              <w:rPr>
                <w:rFonts w:ascii="Calibri" w:hAnsi="Calibri" w:cs="Calibri"/>
                <w:color w:val="000000"/>
                <w:sz w:val="18"/>
                <w:szCs w:val="18"/>
              </w:rPr>
            </w:pPr>
            <w:r w:rsidRPr="00E105F4">
              <w:rPr>
                <w:sz w:val="18"/>
                <w:szCs w:val="18"/>
              </w:rPr>
              <w:t>Information on the effectiveness of the COVID-19 vaccine on new strains of the virus</w:t>
            </w:r>
            <w:r>
              <w:rPr>
                <w:sz w:val="18"/>
                <w:szCs w:val="18"/>
              </w:rPr>
              <w:t xml:space="preserve"> (23%).</w:t>
            </w:r>
          </w:p>
        </w:tc>
        <w:tc>
          <w:tcPr>
            <w:tcW w:w="1235" w:type="dxa"/>
            <w:tcBorders>
              <w:top w:val="single" w:sz="4" w:space="0" w:color="auto"/>
              <w:left w:val="single" w:sz="4" w:space="0" w:color="auto"/>
              <w:bottom w:val="single" w:sz="4" w:space="0" w:color="auto"/>
              <w:right w:val="nil"/>
            </w:tcBorders>
            <w:shd w:val="clear" w:color="auto" w:fill="auto"/>
            <w:vAlign w:val="center"/>
          </w:tcPr>
          <w:p w14:paraId="40C9D232" w14:textId="33269B67" w:rsidR="00483A6F" w:rsidRPr="00483A6F" w:rsidRDefault="00483A6F" w:rsidP="00483A6F">
            <w:pPr>
              <w:jc w:val="center"/>
              <w:rPr>
                <w:rFonts w:ascii="Calibri" w:hAnsi="Calibri" w:cs="Calibri"/>
                <w:color w:val="000000"/>
                <w:sz w:val="18"/>
                <w:szCs w:val="18"/>
              </w:rPr>
            </w:pPr>
            <w:r w:rsidRPr="00483A6F">
              <w:rPr>
                <w:rFonts w:ascii="Calibri" w:hAnsi="Calibri" w:cs="Calibri"/>
                <w:color w:val="000000"/>
                <w:sz w:val="18"/>
                <w:szCs w:val="18"/>
              </w:rPr>
              <w:t>The benefits of taking the vaccine would outweigh any risks</w:t>
            </w:r>
            <w:r>
              <w:rPr>
                <w:rFonts w:ascii="Calibri" w:hAnsi="Calibri" w:cs="Calibri"/>
                <w:color w:val="000000"/>
                <w:sz w:val="18"/>
                <w:szCs w:val="18"/>
              </w:rPr>
              <w:t xml:space="preserve"> (22%).</w:t>
            </w:r>
          </w:p>
        </w:tc>
        <w:tc>
          <w:tcPr>
            <w:tcW w:w="1234" w:type="dxa"/>
            <w:tcBorders>
              <w:top w:val="single" w:sz="4" w:space="0" w:color="auto"/>
              <w:left w:val="single" w:sz="4" w:space="0" w:color="auto"/>
              <w:bottom w:val="single" w:sz="4" w:space="0" w:color="auto"/>
              <w:right w:val="nil"/>
            </w:tcBorders>
            <w:shd w:val="clear" w:color="auto" w:fill="auto"/>
            <w:vAlign w:val="center"/>
          </w:tcPr>
          <w:p w14:paraId="7944AEF1" w14:textId="77777777" w:rsidR="00483A6F" w:rsidRPr="00483A6F" w:rsidRDefault="00483A6F" w:rsidP="00483A6F">
            <w:pPr>
              <w:jc w:val="center"/>
              <w:rPr>
                <w:rFonts w:ascii="Calibri" w:hAnsi="Calibri" w:cs="Calibri"/>
                <w:color w:val="000000"/>
                <w:sz w:val="18"/>
                <w:szCs w:val="18"/>
              </w:rPr>
            </w:pPr>
            <w:r w:rsidRPr="00483A6F">
              <w:rPr>
                <w:rFonts w:ascii="Calibri" w:hAnsi="Calibri" w:cs="Calibri"/>
                <w:color w:val="000000"/>
                <w:sz w:val="18"/>
                <w:szCs w:val="18"/>
              </w:rPr>
              <w:t xml:space="preserve">The benefits of taking the vaccine would outweigh any risks AND </w:t>
            </w:r>
          </w:p>
          <w:p w14:paraId="3C893C3D" w14:textId="77777777" w:rsidR="00483A6F" w:rsidRPr="00483A6F" w:rsidRDefault="00483A6F" w:rsidP="00483A6F">
            <w:pPr>
              <w:jc w:val="center"/>
              <w:rPr>
                <w:rFonts w:ascii="Calibri" w:hAnsi="Calibri" w:cs="Calibri"/>
                <w:color w:val="000000"/>
                <w:sz w:val="18"/>
                <w:szCs w:val="18"/>
              </w:rPr>
            </w:pPr>
            <w:r w:rsidRPr="00483A6F">
              <w:rPr>
                <w:rFonts w:ascii="Calibri" w:hAnsi="Calibri" w:cs="Calibri"/>
                <w:color w:val="000000"/>
                <w:sz w:val="18"/>
                <w:szCs w:val="18"/>
              </w:rPr>
              <w:t>Information on the effectiveness of the COVID-19 vaccine on new strains of the virus</w:t>
            </w:r>
          </w:p>
          <w:p w14:paraId="1991AB12" w14:textId="43C2C1D7" w:rsidR="00483A6F" w:rsidRPr="00483A6F" w:rsidRDefault="00483A6F" w:rsidP="00483A6F">
            <w:pPr>
              <w:jc w:val="center"/>
              <w:rPr>
                <w:rFonts w:ascii="Calibri" w:hAnsi="Calibri" w:cs="Calibri"/>
                <w:color w:val="000000"/>
                <w:sz w:val="18"/>
                <w:szCs w:val="18"/>
              </w:rPr>
            </w:pPr>
            <w:r w:rsidRPr="00483A6F">
              <w:rPr>
                <w:rFonts w:ascii="Calibri" w:hAnsi="Calibri" w:cs="Calibri"/>
                <w:color w:val="000000"/>
                <w:sz w:val="18"/>
                <w:szCs w:val="18"/>
              </w:rPr>
              <w:t>(</w:t>
            </w:r>
            <w:r>
              <w:rPr>
                <w:rFonts w:ascii="Calibri" w:hAnsi="Calibri" w:cs="Calibri"/>
                <w:color w:val="000000"/>
                <w:sz w:val="18"/>
                <w:szCs w:val="18"/>
              </w:rPr>
              <w:t xml:space="preserve">both </w:t>
            </w:r>
            <w:r w:rsidRPr="00483A6F">
              <w:rPr>
                <w:rFonts w:ascii="Calibri" w:hAnsi="Calibri" w:cs="Calibri"/>
                <w:color w:val="000000"/>
                <w:sz w:val="18"/>
                <w:szCs w:val="18"/>
              </w:rPr>
              <w:t>24%)</w:t>
            </w:r>
            <w:r w:rsidR="00570373">
              <w:rPr>
                <w:rFonts w:ascii="Calibri" w:hAnsi="Calibri" w:cs="Calibri"/>
                <w:color w:val="000000"/>
                <w:sz w:val="18"/>
                <w:szCs w:val="18"/>
              </w:rPr>
              <w:t>.</w:t>
            </w:r>
          </w:p>
        </w:tc>
        <w:tc>
          <w:tcPr>
            <w:tcW w:w="1235" w:type="dxa"/>
            <w:tcBorders>
              <w:top w:val="single" w:sz="4" w:space="0" w:color="auto"/>
              <w:left w:val="single" w:sz="4" w:space="0" w:color="auto"/>
              <w:bottom w:val="single" w:sz="4" w:space="0" w:color="auto"/>
              <w:right w:val="nil"/>
            </w:tcBorders>
            <w:shd w:val="clear" w:color="auto" w:fill="auto"/>
            <w:vAlign w:val="center"/>
          </w:tcPr>
          <w:p w14:paraId="045CA264" w14:textId="429283B4" w:rsidR="00483A6F" w:rsidRPr="00483A6F" w:rsidRDefault="00483A6F" w:rsidP="00483A6F">
            <w:pPr>
              <w:jc w:val="center"/>
              <w:rPr>
                <w:rFonts w:ascii="Calibri" w:hAnsi="Calibri" w:cs="Calibri"/>
                <w:color w:val="000000"/>
                <w:sz w:val="18"/>
                <w:szCs w:val="18"/>
              </w:rPr>
            </w:pPr>
            <w:r w:rsidRPr="00483A6F">
              <w:rPr>
                <w:sz w:val="18"/>
                <w:szCs w:val="18"/>
              </w:rPr>
              <w:t>Information on the effectiveness of the COVID-19 vaccine on new strains of the virus</w:t>
            </w:r>
            <w:r>
              <w:rPr>
                <w:sz w:val="18"/>
                <w:szCs w:val="18"/>
              </w:rPr>
              <w:t xml:space="preserve"> (15%) AND </w:t>
            </w:r>
            <w:r w:rsidRPr="00483A6F">
              <w:rPr>
                <w:sz w:val="18"/>
                <w:szCs w:val="18"/>
              </w:rPr>
              <w:t>Doing the best thing for my own health</w:t>
            </w:r>
            <w:r>
              <w:rPr>
                <w:sz w:val="18"/>
                <w:szCs w:val="18"/>
              </w:rPr>
              <w:t xml:space="preserve"> (14%).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70CE896D" w14:textId="670BA289" w:rsidR="00483A6F" w:rsidRPr="00483A6F" w:rsidRDefault="00483A6F" w:rsidP="00483A6F">
            <w:pPr>
              <w:jc w:val="center"/>
              <w:rPr>
                <w:rFonts w:ascii="Calibri" w:hAnsi="Calibri" w:cs="Calibri"/>
                <w:color w:val="000000"/>
                <w:sz w:val="18"/>
                <w:szCs w:val="18"/>
              </w:rPr>
            </w:pPr>
            <w:r w:rsidRPr="00483A6F">
              <w:rPr>
                <w:rFonts w:ascii="Calibri" w:hAnsi="Calibri" w:cs="Calibri"/>
                <w:color w:val="000000"/>
                <w:sz w:val="18"/>
                <w:szCs w:val="18"/>
              </w:rPr>
              <w:t>Information on the effectiveness of the COVID-19 vaccine on new strains of the virus</w:t>
            </w:r>
            <w:r>
              <w:rPr>
                <w:rFonts w:ascii="Calibri" w:hAnsi="Calibri" w:cs="Calibri"/>
                <w:color w:val="000000"/>
                <w:sz w:val="18"/>
                <w:szCs w:val="18"/>
              </w:rPr>
              <w:t xml:space="preserve"> (34%).</w:t>
            </w:r>
          </w:p>
        </w:tc>
      </w:tr>
    </w:tbl>
    <w:p w14:paraId="48785341" w14:textId="4B1EC4F9" w:rsidR="00D13D1C" w:rsidRDefault="00D13D1C" w:rsidP="0071130E">
      <w:pPr>
        <w:spacing w:after="0"/>
        <w:rPr>
          <w:lang w:val="en-AU"/>
        </w:rPr>
      </w:pPr>
    </w:p>
    <w:p w14:paraId="182DDAB6" w14:textId="5F92B70C" w:rsidR="00E105F4" w:rsidRDefault="00E105F4" w:rsidP="00E105F4">
      <w:pPr>
        <w:spacing w:after="0"/>
        <w:rPr>
          <w:lang w:val="en-AU"/>
        </w:rPr>
      </w:pPr>
      <w:r w:rsidRPr="005A49FC">
        <w:rPr>
          <w:lang w:val="en-AU"/>
        </w:rPr>
        <w:t>Note that</w:t>
      </w:r>
      <w:r w:rsidR="00196F8E">
        <w:rPr>
          <w:lang w:val="en-AU"/>
        </w:rPr>
        <w:t xml:space="preserve"> other important influences are</w:t>
      </w:r>
      <w:r>
        <w:rPr>
          <w:lang w:val="en-AU"/>
        </w:rPr>
        <w:t>:</w:t>
      </w:r>
    </w:p>
    <w:p w14:paraId="76774E8F" w14:textId="763AD607" w:rsidR="00D13D1C" w:rsidRDefault="00196F8E" w:rsidP="005D2FF7">
      <w:pPr>
        <w:pStyle w:val="ListParagraph"/>
        <w:numPr>
          <w:ilvl w:val="0"/>
          <w:numId w:val="20"/>
        </w:numPr>
        <w:spacing w:after="0"/>
        <w:rPr>
          <w:lang w:val="en-AU"/>
        </w:rPr>
      </w:pPr>
      <w:r w:rsidRPr="00196F8E">
        <w:rPr>
          <w:u w:val="single"/>
          <w:lang w:val="en-AU"/>
        </w:rPr>
        <w:t>“Definitely” get the vaccine</w:t>
      </w:r>
      <w:r>
        <w:rPr>
          <w:lang w:val="en-AU"/>
        </w:rPr>
        <w:t>:</w:t>
      </w:r>
      <w:r w:rsidRPr="00196F8E">
        <w:rPr>
          <w:lang w:val="en-AU"/>
        </w:rPr>
        <w:t xml:space="preserve"> </w:t>
      </w:r>
      <w:r w:rsidR="00900950">
        <w:rPr>
          <w:lang w:val="en-AU"/>
        </w:rPr>
        <w:t>“</w:t>
      </w:r>
      <w:r w:rsidR="00E105F4" w:rsidRPr="00196F8E">
        <w:rPr>
          <w:lang w:val="en-AU"/>
        </w:rPr>
        <w:t>Helping protect the health of my family/whānau and those closest to me</w:t>
      </w:r>
      <w:r w:rsidR="00900950">
        <w:rPr>
          <w:lang w:val="en-AU"/>
        </w:rPr>
        <w:t>”</w:t>
      </w:r>
      <w:r w:rsidR="00E105F4" w:rsidRPr="00196F8E">
        <w:rPr>
          <w:lang w:val="en-AU"/>
        </w:rPr>
        <w:t xml:space="preserve"> (28%) and “Being vaccinated will protect me from the effects of COVID-19” (26%).</w:t>
      </w:r>
    </w:p>
    <w:p w14:paraId="054195B5" w14:textId="35BA72BF" w:rsidR="00196F8E" w:rsidRDefault="00196F8E" w:rsidP="005D2FF7">
      <w:pPr>
        <w:pStyle w:val="ListParagraph"/>
        <w:numPr>
          <w:ilvl w:val="0"/>
          <w:numId w:val="20"/>
        </w:numPr>
        <w:spacing w:after="0"/>
        <w:rPr>
          <w:lang w:val="en-AU"/>
        </w:rPr>
      </w:pPr>
      <w:r w:rsidRPr="00196F8E">
        <w:rPr>
          <w:u w:val="single"/>
          <w:lang w:val="en-AU"/>
        </w:rPr>
        <w:t>“Most likely” to get the vaccine</w:t>
      </w:r>
      <w:r w:rsidRPr="00196F8E">
        <w:rPr>
          <w:lang w:val="en-AU"/>
        </w:rPr>
        <w:t xml:space="preserve">: </w:t>
      </w:r>
      <w:r>
        <w:rPr>
          <w:lang w:val="en-AU"/>
        </w:rPr>
        <w:t>“Helping to end the pandemic more quickly” (23%) and “</w:t>
      </w:r>
      <w:r w:rsidRPr="00196F8E">
        <w:rPr>
          <w:lang w:val="en-AU"/>
        </w:rPr>
        <w:t>Has been through extensive, properly conducted, clinical trials</w:t>
      </w:r>
      <w:r>
        <w:rPr>
          <w:lang w:val="en-AU"/>
        </w:rPr>
        <w:t>” (22%).</w:t>
      </w:r>
    </w:p>
    <w:p w14:paraId="5B1CD581" w14:textId="3B748809" w:rsidR="00D13D1C" w:rsidRDefault="00196F8E" w:rsidP="005D2FF7">
      <w:pPr>
        <w:pStyle w:val="ListParagraph"/>
        <w:numPr>
          <w:ilvl w:val="0"/>
          <w:numId w:val="20"/>
        </w:numPr>
        <w:spacing w:after="0"/>
        <w:rPr>
          <w:lang w:val="en-AU"/>
        </w:rPr>
      </w:pPr>
      <w:r w:rsidRPr="00196F8E">
        <w:rPr>
          <w:u w:val="single"/>
          <w:lang w:val="en-AU"/>
        </w:rPr>
        <w:t>“</w:t>
      </w:r>
      <w:r>
        <w:rPr>
          <w:u w:val="single"/>
          <w:lang w:val="en-AU"/>
        </w:rPr>
        <w:t>L</w:t>
      </w:r>
      <w:r w:rsidRPr="00196F8E">
        <w:rPr>
          <w:u w:val="single"/>
          <w:lang w:val="en-AU"/>
        </w:rPr>
        <w:t>ikely” to get the vaccine</w:t>
      </w:r>
      <w:r w:rsidRPr="00196F8E">
        <w:rPr>
          <w:lang w:val="en-AU"/>
        </w:rPr>
        <w:t>: “Helping protect the health of my family/whānau and those closest to me” (22%), “The benefits of taking the vaccine would outweigh any risks” (21%) and “Helping me to travel internationally once again” (20%)</w:t>
      </w:r>
      <w:r>
        <w:rPr>
          <w:lang w:val="en-AU"/>
        </w:rPr>
        <w:t>.</w:t>
      </w:r>
    </w:p>
    <w:p w14:paraId="2ED1602A" w14:textId="738DE4AD" w:rsidR="00196F8E" w:rsidRDefault="00196F8E" w:rsidP="005D2FF7">
      <w:pPr>
        <w:pStyle w:val="ListParagraph"/>
        <w:numPr>
          <w:ilvl w:val="0"/>
          <w:numId w:val="20"/>
        </w:numPr>
        <w:spacing w:after="0"/>
        <w:rPr>
          <w:lang w:val="en-AU"/>
        </w:rPr>
      </w:pPr>
      <w:r w:rsidRPr="00196F8E">
        <w:rPr>
          <w:u w:val="single"/>
          <w:lang w:val="en-AU"/>
        </w:rPr>
        <w:t>“</w:t>
      </w:r>
      <w:r>
        <w:rPr>
          <w:u w:val="single"/>
          <w:lang w:val="en-AU"/>
        </w:rPr>
        <w:t>U</w:t>
      </w:r>
      <w:r w:rsidR="00483A6F">
        <w:rPr>
          <w:u w:val="single"/>
          <w:lang w:val="en-AU"/>
        </w:rPr>
        <w:t>sure</w:t>
      </w:r>
      <w:r w:rsidRPr="00196F8E">
        <w:rPr>
          <w:u w:val="single"/>
          <w:lang w:val="en-AU"/>
        </w:rPr>
        <w:t xml:space="preserve">” </w:t>
      </w:r>
      <w:r w:rsidR="00483A6F">
        <w:rPr>
          <w:u w:val="single"/>
          <w:lang w:val="en-AU"/>
        </w:rPr>
        <w:t xml:space="preserve">whether </w:t>
      </w:r>
      <w:r w:rsidRPr="00196F8E">
        <w:rPr>
          <w:u w:val="single"/>
          <w:lang w:val="en-AU"/>
        </w:rPr>
        <w:t>to get the vaccine</w:t>
      </w:r>
      <w:r w:rsidRPr="00196F8E">
        <w:rPr>
          <w:lang w:val="en-AU"/>
        </w:rPr>
        <w:t>:</w:t>
      </w:r>
      <w:r w:rsidR="00483A6F">
        <w:rPr>
          <w:lang w:val="en-AU"/>
        </w:rPr>
        <w:t xml:space="preserve"> “</w:t>
      </w:r>
      <w:r w:rsidR="00483A6F" w:rsidRPr="00483A6F">
        <w:rPr>
          <w:lang w:val="en-AU"/>
        </w:rPr>
        <w:t>The benefits of taking the vaccine would outweigh any risks</w:t>
      </w:r>
      <w:r w:rsidR="00483A6F">
        <w:rPr>
          <w:lang w:val="en-AU"/>
        </w:rPr>
        <w:t>” (22%).</w:t>
      </w:r>
    </w:p>
    <w:p w14:paraId="40B6CC68" w14:textId="77777777" w:rsidR="00196F8E" w:rsidRPr="00196F8E" w:rsidRDefault="00196F8E" w:rsidP="00196F8E">
      <w:pPr>
        <w:spacing w:after="0"/>
        <w:rPr>
          <w:lang w:val="en-AU"/>
        </w:rPr>
      </w:pPr>
    </w:p>
    <w:p w14:paraId="0D30B984" w14:textId="258AC686" w:rsidR="0071130E" w:rsidRDefault="0071130E" w:rsidP="0071130E">
      <w:pPr>
        <w:spacing w:after="0"/>
        <w:jc w:val="center"/>
        <w:rPr>
          <w:lang w:val="en-AU"/>
        </w:rPr>
      </w:pPr>
    </w:p>
    <w:p w14:paraId="2149BC92" w14:textId="77777777" w:rsidR="0071130E" w:rsidRDefault="0071130E" w:rsidP="0071130E">
      <w:pPr>
        <w:spacing w:after="0"/>
        <w:rPr>
          <w:lang w:val="en-AU"/>
        </w:rPr>
      </w:pPr>
    </w:p>
    <w:p w14:paraId="24D3E8AF" w14:textId="77777777" w:rsidR="0071130E" w:rsidRDefault="0071130E" w:rsidP="0071130E">
      <w:pPr>
        <w:rPr>
          <w:lang w:val="en-AU"/>
        </w:rPr>
      </w:pPr>
      <w:r>
        <w:rPr>
          <w:lang w:val="en-AU"/>
        </w:rPr>
        <w:br w:type="page"/>
      </w:r>
    </w:p>
    <w:p w14:paraId="73B17AA8" w14:textId="77777777" w:rsidR="0071130E" w:rsidRDefault="0071130E" w:rsidP="0071130E">
      <w:pPr>
        <w:spacing w:after="0"/>
        <w:rPr>
          <w:lang w:val="en-AU"/>
        </w:rPr>
      </w:pPr>
      <w:r>
        <w:rPr>
          <w:lang w:val="en-AU"/>
        </w:rPr>
        <w:lastRenderedPageBreak/>
        <w:t>Different ethnic groups have the motivations in a different order, as shown in the following charts.  This analysis is included to assist with message targeting.</w:t>
      </w:r>
    </w:p>
    <w:p w14:paraId="7ABB75A4" w14:textId="77777777" w:rsidR="0071130E" w:rsidRDefault="0071130E" w:rsidP="0071130E">
      <w:pPr>
        <w:spacing w:after="0"/>
        <w:rPr>
          <w:lang w:val="en-AU"/>
        </w:rPr>
      </w:pPr>
    </w:p>
    <w:tbl>
      <w:tblPr>
        <w:tblStyle w:val="TableGrid"/>
        <w:tblW w:w="101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gridCol w:w="236"/>
        <w:gridCol w:w="5261"/>
      </w:tblGrid>
      <w:tr w:rsidR="0071130E" w14:paraId="0A3F5D8C" w14:textId="77777777" w:rsidTr="000679CE">
        <w:tc>
          <w:tcPr>
            <w:tcW w:w="4683" w:type="dxa"/>
          </w:tcPr>
          <w:p w14:paraId="049D031A" w14:textId="6DBCC0D6" w:rsidR="0071130E" w:rsidRDefault="003B46F3" w:rsidP="000679CE">
            <w:pPr>
              <w:rPr>
                <w:lang w:val="en-AU"/>
              </w:rPr>
            </w:pPr>
            <w:r>
              <w:rPr>
                <w:noProof/>
                <w:lang w:val="en-AU"/>
              </w:rPr>
              <w:drawing>
                <wp:inline distT="0" distB="0" distL="0" distR="0" wp14:anchorId="2FAFA154" wp14:editId="414CF546">
                  <wp:extent cx="2872455" cy="378142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983" cy="3815031"/>
                          </a:xfrm>
                          <a:prstGeom prst="rect">
                            <a:avLst/>
                          </a:prstGeom>
                          <a:noFill/>
                        </pic:spPr>
                      </pic:pic>
                    </a:graphicData>
                  </a:graphic>
                </wp:inline>
              </w:drawing>
            </w:r>
          </w:p>
        </w:tc>
        <w:tc>
          <w:tcPr>
            <w:tcW w:w="236" w:type="dxa"/>
          </w:tcPr>
          <w:p w14:paraId="168CACED" w14:textId="77777777" w:rsidR="0071130E" w:rsidRDefault="0071130E" w:rsidP="000679CE">
            <w:pPr>
              <w:rPr>
                <w:lang w:val="en-AU"/>
              </w:rPr>
            </w:pPr>
          </w:p>
        </w:tc>
        <w:tc>
          <w:tcPr>
            <w:tcW w:w="5261" w:type="dxa"/>
          </w:tcPr>
          <w:p w14:paraId="2DD2C795" w14:textId="1A313F21" w:rsidR="0071130E" w:rsidRDefault="003B46F3" w:rsidP="000679CE">
            <w:pPr>
              <w:rPr>
                <w:lang w:val="en-AU"/>
              </w:rPr>
            </w:pPr>
            <w:r>
              <w:rPr>
                <w:noProof/>
                <w:lang w:val="en-AU"/>
              </w:rPr>
              <w:drawing>
                <wp:inline distT="0" distB="0" distL="0" distR="0" wp14:anchorId="22C19302" wp14:editId="71E3012E">
                  <wp:extent cx="2856865" cy="376090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713" cy="3775183"/>
                          </a:xfrm>
                          <a:prstGeom prst="rect">
                            <a:avLst/>
                          </a:prstGeom>
                          <a:noFill/>
                        </pic:spPr>
                      </pic:pic>
                    </a:graphicData>
                  </a:graphic>
                </wp:inline>
              </w:drawing>
            </w:r>
          </w:p>
        </w:tc>
      </w:tr>
      <w:tr w:rsidR="0071130E" w14:paraId="68DDF01D" w14:textId="77777777" w:rsidTr="00067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3" w:type="dxa"/>
            <w:tcBorders>
              <w:top w:val="nil"/>
              <w:left w:val="nil"/>
              <w:bottom w:val="nil"/>
              <w:right w:val="nil"/>
            </w:tcBorders>
          </w:tcPr>
          <w:p w14:paraId="3BF48319" w14:textId="5074FE7E" w:rsidR="0071130E" w:rsidRDefault="003B46F3" w:rsidP="000679CE">
            <w:pPr>
              <w:rPr>
                <w:lang w:val="en-AU"/>
              </w:rPr>
            </w:pPr>
            <w:r>
              <w:rPr>
                <w:noProof/>
                <w:lang w:val="en-AU"/>
              </w:rPr>
              <w:drawing>
                <wp:inline distT="0" distB="0" distL="0" distR="0" wp14:anchorId="5D8C8925" wp14:editId="0BC31A38">
                  <wp:extent cx="2857500" cy="3761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492" cy="3772259"/>
                          </a:xfrm>
                          <a:prstGeom prst="rect">
                            <a:avLst/>
                          </a:prstGeom>
                          <a:noFill/>
                        </pic:spPr>
                      </pic:pic>
                    </a:graphicData>
                  </a:graphic>
                </wp:inline>
              </w:drawing>
            </w:r>
          </w:p>
        </w:tc>
        <w:tc>
          <w:tcPr>
            <w:tcW w:w="236" w:type="dxa"/>
            <w:tcBorders>
              <w:top w:val="nil"/>
              <w:left w:val="nil"/>
              <w:bottom w:val="nil"/>
              <w:right w:val="nil"/>
            </w:tcBorders>
          </w:tcPr>
          <w:p w14:paraId="2E563B9C" w14:textId="77777777" w:rsidR="0071130E" w:rsidRDefault="0071130E" w:rsidP="000679CE">
            <w:pPr>
              <w:rPr>
                <w:lang w:val="en-AU"/>
              </w:rPr>
            </w:pPr>
          </w:p>
        </w:tc>
        <w:tc>
          <w:tcPr>
            <w:tcW w:w="5261" w:type="dxa"/>
            <w:tcBorders>
              <w:top w:val="nil"/>
              <w:left w:val="nil"/>
              <w:bottom w:val="nil"/>
              <w:right w:val="nil"/>
            </w:tcBorders>
          </w:tcPr>
          <w:p w14:paraId="3D39AE3B" w14:textId="7D3B0FAB" w:rsidR="0071130E" w:rsidRDefault="003B46F3" w:rsidP="000679CE">
            <w:pPr>
              <w:rPr>
                <w:lang w:val="en-AU"/>
              </w:rPr>
            </w:pPr>
            <w:r>
              <w:rPr>
                <w:noProof/>
                <w:lang w:val="en-AU"/>
              </w:rPr>
              <w:drawing>
                <wp:inline distT="0" distB="0" distL="0" distR="0" wp14:anchorId="680B7C83" wp14:editId="7770FA90">
                  <wp:extent cx="2878007"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587" cy="3767091"/>
                          </a:xfrm>
                          <a:prstGeom prst="rect">
                            <a:avLst/>
                          </a:prstGeom>
                          <a:noFill/>
                        </pic:spPr>
                      </pic:pic>
                    </a:graphicData>
                  </a:graphic>
                </wp:inline>
              </w:drawing>
            </w:r>
          </w:p>
        </w:tc>
      </w:tr>
    </w:tbl>
    <w:p w14:paraId="25516AD8" w14:textId="77777777" w:rsidR="0071130E" w:rsidRDefault="0071130E" w:rsidP="0071130E">
      <w:pPr>
        <w:spacing w:after="0"/>
        <w:rPr>
          <w:lang w:val="en-AU"/>
        </w:rPr>
      </w:pPr>
    </w:p>
    <w:p w14:paraId="3F7C9FEF" w14:textId="77777777" w:rsidR="0071130E" w:rsidRDefault="0071130E" w:rsidP="0071130E">
      <w:pPr>
        <w:spacing w:after="0"/>
        <w:rPr>
          <w:lang w:val="en-AU"/>
        </w:rPr>
      </w:pPr>
    </w:p>
    <w:tbl>
      <w:tblPr>
        <w:tblStyle w:val="TableGrid"/>
        <w:tblW w:w="9891" w:type="dxa"/>
        <w:tblInd w:w="-5" w:type="dxa"/>
        <w:tblLook w:val="04A0" w:firstRow="1" w:lastRow="0" w:firstColumn="1" w:lastColumn="0" w:noHBand="0" w:noVBand="1"/>
      </w:tblPr>
      <w:tblGrid>
        <w:gridCol w:w="4819"/>
        <w:gridCol w:w="222"/>
        <w:gridCol w:w="4850"/>
      </w:tblGrid>
      <w:tr w:rsidR="0071130E" w14:paraId="6056104E" w14:textId="77777777" w:rsidTr="000679CE">
        <w:tc>
          <w:tcPr>
            <w:tcW w:w="4819" w:type="dxa"/>
            <w:tcBorders>
              <w:top w:val="nil"/>
              <w:left w:val="nil"/>
              <w:bottom w:val="nil"/>
              <w:right w:val="nil"/>
            </w:tcBorders>
          </w:tcPr>
          <w:p w14:paraId="2B1067E5" w14:textId="6C2BCEAA" w:rsidR="0071130E" w:rsidRDefault="00F31BE6" w:rsidP="000679CE">
            <w:pPr>
              <w:rPr>
                <w:lang w:val="en-AU"/>
              </w:rPr>
            </w:pPr>
            <w:r>
              <w:rPr>
                <w:noProof/>
                <w:lang w:val="en-AU"/>
              </w:rPr>
              <w:lastRenderedPageBreak/>
              <w:drawing>
                <wp:inline distT="0" distB="0" distL="0" distR="0" wp14:anchorId="3C8E8792" wp14:editId="4FA5DB28">
                  <wp:extent cx="2807336" cy="3695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3218" cy="3703443"/>
                          </a:xfrm>
                          <a:prstGeom prst="rect">
                            <a:avLst/>
                          </a:prstGeom>
                          <a:noFill/>
                        </pic:spPr>
                      </pic:pic>
                    </a:graphicData>
                  </a:graphic>
                </wp:inline>
              </w:drawing>
            </w:r>
          </w:p>
        </w:tc>
        <w:tc>
          <w:tcPr>
            <w:tcW w:w="222" w:type="dxa"/>
            <w:tcBorders>
              <w:top w:val="nil"/>
              <w:left w:val="nil"/>
              <w:bottom w:val="nil"/>
              <w:right w:val="nil"/>
            </w:tcBorders>
          </w:tcPr>
          <w:p w14:paraId="2F6E8E64" w14:textId="77777777" w:rsidR="0071130E" w:rsidRDefault="0071130E" w:rsidP="000679CE">
            <w:pPr>
              <w:rPr>
                <w:lang w:val="en-AU"/>
              </w:rPr>
            </w:pPr>
          </w:p>
        </w:tc>
        <w:tc>
          <w:tcPr>
            <w:tcW w:w="4850" w:type="dxa"/>
            <w:tcBorders>
              <w:top w:val="nil"/>
              <w:left w:val="nil"/>
              <w:bottom w:val="nil"/>
              <w:right w:val="nil"/>
            </w:tcBorders>
          </w:tcPr>
          <w:p w14:paraId="3F594FC5" w14:textId="49E9694A" w:rsidR="0071130E" w:rsidRDefault="00F31BE6" w:rsidP="000679CE">
            <w:pPr>
              <w:rPr>
                <w:lang w:val="en-AU"/>
              </w:rPr>
            </w:pPr>
            <w:r>
              <w:rPr>
                <w:noProof/>
                <w:lang w:val="en-AU"/>
              </w:rPr>
              <w:drawing>
                <wp:inline distT="0" distB="0" distL="0" distR="0" wp14:anchorId="32B3798F" wp14:editId="0FE9F5C8">
                  <wp:extent cx="2759489" cy="368617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7493" cy="3696867"/>
                          </a:xfrm>
                          <a:prstGeom prst="rect">
                            <a:avLst/>
                          </a:prstGeom>
                          <a:noFill/>
                        </pic:spPr>
                      </pic:pic>
                    </a:graphicData>
                  </a:graphic>
                </wp:inline>
              </w:drawing>
            </w:r>
          </w:p>
        </w:tc>
      </w:tr>
    </w:tbl>
    <w:p w14:paraId="60BC7513" w14:textId="77777777" w:rsidR="0071130E" w:rsidRDefault="0071130E" w:rsidP="0071130E">
      <w:pPr>
        <w:spacing w:after="0"/>
        <w:rPr>
          <w:lang w:val="en-AU"/>
        </w:rPr>
      </w:pPr>
    </w:p>
    <w:p w14:paraId="38E43398" w14:textId="7E6D8638" w:rsidR="0071130E" w:rsidRDefault="0071130E" w:rsidP="0071130E">
      <w:pPr>
        <w:spacing w:after="0"/>
        <w:rPr>
          <w:lang w:val="en-AU"/>
        </w:rPr>
      </w:pPr>
      <w:r>
        <w:rPr>
          <w:lang w:val="en-AU"/>
        </w:rPr>
        <w:t xml:space="preserve">There were insufficient respondents </w:t>
      </w:r>
      <w:r w:rsidR="00F31BE6">
        <w:rPr>
          <w:lang w:val="en-AU"/>
        </w:rPr>
        <w:t xml:space="preserve">who had not been vaccinated </w:t>
      </w:r>
      <w:r>
        <w:rPr>
          <w:lang w:val="en-AU"/>
        </w:rPr>
        <w:t>in the “Other” ethnic group for statistical reliability.</w:t>
      </w:r>
    </w:p>
    <w:p w14:paraId="259C11F5" w14:textId="339F2F1D" w:rsidR="0071130E" w:rsidRDefault="0071130E" w:rsidP="0071130E">
      <w:pPr>
        <w:spacing w:after="0"/>
        <w:rPr>
          <w:lang w:val="en-AU"/>
        </w:rPr>
      </w:pPr>
    </w:p>
    <w:p w14:paraId="7CDF3FD3" w14:textId="02BFC19C" w:rsidR="00A46CB8" w:rsidRDefault="00A46CB8" w:rsidP="0071130E">
      <w:pPr>
        <w:spacing w:after="0"/>
        <w:rPr>
          <w:lang w:val="en-AU"/>
        </w:rPr>
      </w:pPr>
    </w:p>
    <w:p w14:paraId="375D2256" w14:textId="77777777" w:rsidR="002E2847" w:rsidRDefault="002E2847" w:rsidP="002E2847">
      <w:pPr>
        <w:pStyle w:val="Heading1"/>
        <w:numPr>
          <w:ilvl w:val="0"/>
          <w:numId w:val="3"/>
        </w:numPr>
        <w:ind w:left="851" w:hanging="425"/>
        <w:rPr>
          <w:rFonts w:asciiTheme="minorHAnsi" w:hAnsiTheme="minorHAnsi"/>
          <w:color w:val="auto"/>
        </w:rPr>
      </w:pPr>
      <w:bookmarkStart w:id="64" w:name="_Toc76931978"/>
      <w:bookmarkStart w:id="65" w:name="_Toc79506482"/>
      <w:r>
        <w:rPr>
          <w:rFonts w:asciiTheme="minorHAnsi" w:hAnsiTheme="minorHAnsi"/>
          <w:color w:val="auto"/>
        </w:rPr>
        <w:t>Reasons for being unsure or unlikely to get vaccinated</w:t>
      </w:r>
      <w:bookmarkEnd w:id="64"/>
      <w:bookmarkEnd w:id="65"/>
    </w:p>
    <w:p w14:paraId="0AFB10DE" w14:textId="77777777" w:rsidR="002E2847" w:rsidRDefault="002E2847" w:rsidP="000F472B">
      <w:pPr>
        <w:spacing w:after="0"/>
      </w:pPr>
      <w:r>
        <w:t>The 272 people who said they definitely would not get vaccinated or were unsure or unlikely were asked why they felt this way.</w:t>
      </w:r>
    </w:p>
    <w:p w14:paraId="0C062E74" w14:textId="77777777" w:rsidR="000F472B" w:rsidRDefault="000F472B" w:rsidP="000F472B">
      <w:pPr>
        <w:spacing w:after="0"/>
      </w:pPr>
      <w:bookmarkStart w:id="66" w:name="_Hlk79477946"/>
    </w:p>
    <w:p w14:paraId="5CC2BD09" w14:textId="5E660CCE" w:rsidR="002E2847" w:rsidRDefault="002E2847" w:rsidP="000F472B">
      <w:pPr>
        <w:spacing w:after="0"/>
      </w:pPr>
      <w:r>
        <w:t xml:space="preserve">The three main reasons for people to be unsure, unlikely or opposed </w:t>
      </w:r>
      <w:r w:rsidR="0008588D">
        <w:t>we</w:t>
      </w:r>
      <w:r>
        <w:t>re</w:t>
      </w:r>
      <w:r w:rsidR="0008588D">
        <w:t xml:space="preserve"> the same as in </w:t>
      </w:r>
      <w:r w:rsidR="00412E3B">
        <w:t>June May and April 2021</w:t>
      </w:r>
      <w:r>
        <w:t>:</w:t>
      </w:r>
    </w:p>
    <w:p w14:paraId="35DAD870" w14:textId="1CC17A13" w:rsidR="002E2847" w:rsidRDefault="002E2847" w:rsidP="000F472B">
      <w:pPr>
        <w:pStyle w:val="ListParagraph"/>
        <w:numPr>
          <w:ilvl w:val="0"/>
          <w:numId w:val="36"/>
        </w:numPr>
        <w:spacing w:after="0"/>
      </w:pPr>
      <w:r>
        <w:t>Believing it is too soon to know if there are long-term effects (</w:t>
      </w:r>
      <w:r w:rsidR="00412E3B">
        <w:t>62</w:t>
      </w:r>
      <w:r>
        <w:t>%</w:t>
      </w:r>
      <w:r w:rsidR="00412E3B">
        <w:t>, up from 59% in June</w:t>
      </w:r>
      <w:r>
        <w:t>).</w:t>
      </w:r>
    </w:p>
    <w:p w14:paraId="02392749" w14:textId="4B68A814" w:rsidR="0008588D" w:rsidRDefault="0008588D" w:rsidP="000F472B">
      <w:pPr>
        <w:pStyle w:val="ListParagraph"/>
        <w:numPr>
          <w:ilvl w:val="0"/>
          <w:numId w:val="36"/>
        </w:numPr>
        <w:spacing w:after="0"/>
      </w:pPr>
      <w:r>
        <w:t>Needing assurance of the vaccine’s safety (</w:t>
      </w:r>
      <w:r w:rsidR="00412E3B">
        <w:t>46</w:t>
      </w:r>
      <w:r>
        <w:t>%</w:t>
      </w:r>
      <w:r w:rsidR="00412E3B">
        <w:t>, up from 39% in June</w:t>
      </w:r>
      <w:r>
        <w:t>).</w:t>
      </w:r>
    </w:p>
    <w:p w14:paraId="27AE162F" w14:textId="65F7EC7B" w:rsidR="002E2847" w:rsidRDefault="002E2847" w:rsidP="000F472B">
      <w:pPr>
        <w:pStyle w:val="ListParagraph"/>
        <w:numPr>
          <w:ilvl w:val="0"/>
          <w:numId w:val="36"/>
        </w:numPr>
        <w:spacing w:after="0"/>
      </w:pPr>
      <w:r>
        <w:t>Wanting to wait and see if others suffer side effects (41%</w:t>
      </w:r>
      <w:r w:rsidR="00412E3B">
        <w:t>, 41% in June)</w:t>
      </w:r>
      <w:r>
        <w:t>.</w:t>
      </w:r>
    </w:p>
    <w:p w14:paraId="408FCC18" w14:textId="77777777" w:rsidR="000F472B" w:rsidRDefault="000F472B" w:rsidP="000F472B">
      <w:pPr>
        <w:spacing w:after="0"/>
        <w:rPr>
          <w:b/>
          <w:bCs/>
        </w:rPr>
      </w:pPr>
    </w:p>
    <w:p w14:paraId="73380D49" w14:textId="6430D608" w:rsidR="00412E3B" w:rsidRPr="00412E3B" w:rsidRDefault="00412E3B" w:rsidP="000F472B">
      <w:pPr>
        <w:spacing w:after="0"/>
        <w:rPr>
          <w:b/>
          <w:bCs/>
        </w:rPr>
      </w:pPr>
      <w:r w:rsidRPr="00412E3B">
        <w:rPr>
          <w:b/>
          <w:bCs/>
        </w:rPr>
        <w:t>A new reason added to the list was “</w:t>
      </w:r>
      <w:r w:rsidRPr="000F472B">
        <w:rPr>
          <w:b/>
          <w:bCs/>
          <w:i/>
          <w:iCs/>
        </w:rPr>
        <w:t>The vaccine may not be effective against new variants</w:t>
      </w:r>
      <w:r w:rsidRPr="00412E3B">
        <w:rPr>
          <w:b/>
          <w:bCs/>
        </w:rPr>
        <w:t>”.  This was included as a result of comments in the June survey and ranked in fourth position, on 31%.</w:t>
      </w:r>
    </w:p>
    <w:bookmarkEnd w:id="66"/>
    <w:p w14:paraId="78E20E35" w14:textId="01BFA94A" w:rsidR="002E2847" w:rsidRDefault="00412E3B" w:rsidP="002E2847">
      <w:r>
        <w:rPr>
          <w:noProof/>
        </w:rPr>
        <w:lastRenderedPageBreak/>
        <w:drawing>
          <wp:inline distT="0" distB="0" distL="0" distR="0" wp14:anchorId="18BCF9D4" wp14:editId="1EF3959F">
            <wp:extent cx="5742940" cy="688276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6882765"/>
                    </a:xfrm>
                    <a:prstGeom prst="rect">
                      <a:avLst/>
                    </a:prstGeom>
                    <a:noFill/>
                  </pic:spPr>
                </pic:pic>
              </a:graphicData>
            </a:graphic>
          </wp:inline>
        </w:drawing>
      </w:r>
    </w:p>
    <w:p w14:paraId="13480C7B" w14:textId="0E9B6355" w:rsidR="002E2847" w:rsidRPr="00A9068B" w:rsidRDefault="002E2847" w:rsidP="002E2847">
      <w:pPr>
        <w:jc w:val="center"/>
        <w:rPr>
          <w:i/>
          <w:iCs/>
          <w:sz w:val="18"/>
          <w:szCs w:val="18"/>
        </w:rPr>
      </w:pPr>
      <w:r w:rsidRPr="00A9068B">
        <w:rPr>
          <w:i/>
          <w:iCs/>
          <w:sz w:val="18"/>
          <w:szCs w:val="18"/>
        </w:rPr>
        <w:t xml:space="preserve">Base: </w:t>
      </w:r>
      <w:r w:rsidR="0008588D">
        <w:rPr>
          <w:i/>
          <w:iCs/>
          <w:sz w:val="18"/>
          <w:szCs w:val="18"/>
        </w:rPr>
        <w:t xml:space="preserve">Jul 2021, n=435; </w:t>
      </w:r>
      <w:r w:rsidRPr="00A9068B">
        <w:rPr>
          <w:i/>
          <w:iCs/>
          <w:sz w:val="18"/>
          <w:szCs w:val="18"/>
        </w:rPr>
        <w:t>Jun 2021, n=272; May 2021, n=216; April 2021, n=395</w:t>
      </w:r>
      <w:r w:rsidR="0008588D">
        <w:rPr>
          <w:i/>
          <w:iCs/>
          <w:sz w:val="18"/>
          <w:szCs w:val="18"/>
        </w:rPr>
        <w:t>.</w:t>
      </w:r>
    </w:p>
    <w:p w14:paraId="4E137CA9" w14:textId="77777777" w:rsidR="002E2847" w:rsidRDefault="002E2847" w:rsidP="002E2847"/>
    <w:p w14:paraId="1D1533D9" w14:textId="77777777" w:rsidR="00FD0E1F" w:rsidRDefault="00FD0E1F">
      <w:r>
        <w:br w:type="page"/>
      </w:r>
    </w:p>
    <w:p w14:paraId="5CA23F27" w14:textId="63D92960" w:rsidR="002E2847" w:rsidRDefault="002E2847" w:rsidP="002E2847">
      <w:r>
        <w:lastRenderedPageBreak/>
        <w:t>1</w:t>
      </w:r>
      <w:r w:rsidR="00412E3B">
        <w:t>5</w:t>
      </w:r>
      <w:r>
        <w:t>% mentioned some other reason.  Main themes from their comments were as follows:</w:t>
      </w:r>
    </w:p>
    <w:p w14:paraId="575D9A40" w14:textId="72E5E6E7" w:rsidR="002E2847" w:rsidRDefault="002E2847" w:rsidP="002E2847">
      <w:pPr>
        <w:spacing w:after="120"/>
        <w:rPr>
          <w:b/>
        </w:rPr>
      </w:pPr>
      <w:r>
        <w:rPr>
          <w:b/>
        </w:rPr>
        <w:t>Extreme views about the vaccine</w:t>
      </w:r>
      <w:r w:rsidR="00FD0E1F">
        <w:rPr>
          <w:b/>
        </w:rPr>
        <w:t xml:space="preserve"> or political reasons</w:t>
      </w:r>
    </w:p>
    <w:p w14:paraId="5E03029A" w14:textId="77777777" w:rsidR="00FD0E1F" w:rsidRPr="00412E3B" w:rsidRDefault="00FD0E1F" w:rsidP="00FD0E1F">
      <w:pPr>
        <w:spacing w:after="120"/>
        <w:ind w:left="720"/>
        <w:rPr>
          <w:i/>
        </w:rPr>
      </w:pPr>
      <w:r w:rsidRPr="00412E3B">
        <w:rPr>
          <w:i/>
        </w:rPr>
        <w:t>Science and the western world are the reason this planet is in the shitter right now. I do not trust mainstream thinking, it's all about profit, nobody actually gives a shit about people so why would I?</w:t>
      </w:r>
    </w:p>
    <w:p w14:paraId="7F8E6490" w14:textId="151BBAC7" w:rsidR="00412E3B" w:rsidRPr="00412E3B" w:rsidRDefault="00412E3B" w:rsidP="00412E3B">
      <w:pPr>
        <w:spacing w:after="120"/>
        <w:ind w:left="720"/>
        <w:rPr>
          <w:i/>
        </w:rPr>
      </w:pPr>
      <w:r w:rsidRPr="00412E3B">
        <w:rPr>
          <w:i/>
        </w:rPr>
        <w:t>We need a population reduction and I believe in evolving or die</w:t>
      </w:r>
      <w:r w:rsidR="00FD0E1F">
        <w:rPr>
          <w:i/>
        </w:rPr>
        <w:t>.</w:t>
      </w:r>
    </w:p>
    <w:p w14:paraId="16F567C4" w14:textId="17D658DC" w:rsidR="00FD0E1F" w:rsidRPr="00412E3B" w:rsidRDefault="00FD0E1F" w:rsidP="00FD0E1F">
      <w:pPr>
        <w:spacing w:after="120"/>
        <w:ind w:left="720"/>
        <w:rPr>
          <w:i/>
        </w:rPr>
      </w:pPr>
      <w:r w:rsidRPr="00412E3B">
        <w:rPr>
          <w:i/>
        </w:rPr>
        <w:t>I don't trust this rotten government</w:t>
      </w:r>
      <w:r>
        <w:rPr>
          <w:i/>
        </w:rPr>
        <w:t>.</w:t>
      </w:r>
    </w:p>
    <w:p w14:paraId="0CC23173" w14:textId="7ED04AE6" w:rsidR="00FD0E1F" w:rsidRPr="00412E3B" w:rsidRDefault="00FD0E1F" w:rsidP="00FD0E1F">
      <w:pPr>
        <w:spacing w:after="120"/>
        <w:ind w:left="720"/>
        <w:rPr>
          <w:i/>
        </w:rPr>
      </w:pPr>
      <w:r w:rsidRPr="00412E3B">
        <w:rPr>
          <w:i/>
        </w:rPr>
        <w:t>No faith in this l</w:t>
      </w:r>
      <w:r>
        <w:rPr>
          <w:i/>
        </w:rPr>
        <w:t>y</w:t>
      </w:r>
      <w:r w:rsidRPr="00412E3B">
        <w:rPr>
          <w:i/>
        </w:rPr>
        <w:t>ing government at all</w:t>
      </w:r>
      <w:r>
        <w:rPr>
          <w:i/>
        </w:rPr>
        <w:t>.</w:t>
      </w:r>
    </w:p>
    <w:p w14:paraId="3E693A19" w14:textId="77777777" w:rsidR="00FD0E1F" w:rsidRDefault="00FD0E1F" w:rsidP="002E2847">
      <w:pPr>
        <w:spacing w:after="120"/>
        <w:rPr>
          <w:b/>
        </w:rPr>
      </w:pPr>
    </w:p>
    <w:p w14:paraId="569A074D" w14:textId="5172DBDB" w:rsidR="002E2847" w:rsidRPr="00473C8F" w:rsidRDefault="002E2847" w:rsidP="002E2847">
      <w:pPr>
        <w:spacing w:after="120"/>
        <w:rPr>
          <w:b/>
        </w:rPr>
      </w:pPr>
      <w:r>
        <w:rPr>
          <w:b/>
        </w:rPr>
        <w:t>Have an existing medical condition</w:t>
      </w:r>
    </w:p>
    <w:p w14:paraId="7E223C54" w14:textId="70AB1647" w:rsidR="00FD0E1F" w:rsidRDefault="00FD0E1F" w:rsidP="00FD0E1F">
      <w:pPr>
        <w:spacing w:after="120"/>
        <w:ind w:left="720"/>
        <w:rPr>
          <w:i/>
        </w:rPr>
      </w:pPr>
      <w:r w:rsidRPr="00412E3B">
        <w:rPr>
          <w:i/>
        </w:rPr>
        <w:t>I have breast implant illness and have hyper sensitivity to foods and medication we (my doctor and I) have tried to introduce over a period of ten years. Combine this with a now established anxiety surrounding</w:t>
      </w:r>
      <w:r>
        <w:rPr>
          <w:i/>
        </w:rPr>
        <w:t xml:space="preserve"> </w:t>
      </w:r>
      <w:r w:rsidRPr="00412E3B">
        <w:rPr>
          <w:i/>
        </w:rPr>
        <w:t>trying new medications</w:t>
      </w:r>
      <w:r>
        <w:rPr>
          <w:i/>
        </w:rPr>
        <w:t>,</w:t>
      </w:r>
      <w:r w:rsidRPr="00412E3B">
        <w:rPr>
          <w:i/>
        </w:rPr>
        <w:t xml:space="preserve"> I am extremely hesitant to take the vaccine onboard. Physical/psychological ramifications (side effects) are not much fun. I live an insular life due to chronic fatigue and other conditions so also do not class myself as mainstream. I continue to weigh up the pros and cons and have not fixed a definite position as yet.</w:t>
      </w:r>
    </w:p>
    <w:p w14:paraId="2539FDA0" w14:textId="25DBD2D4" w:rsidR="00FD0E1F" w:rsidRPr="00412E3B" w:rsidRDefault="00FD0E1F" w:rsidP="00FD0E1F">
      <w:pPr>
        <w:spacing w:after="120"/>
        <w:ind w:left="720"/>
        <w:rPr>
          <w:i/>
        </w:rPr>
      </w:pPr>
      <w:r w:rsidRPr="00412E3B">
        <w:rPr>
          <w:i/>
        </w:rPr>
        <w:t xml:space="preserve">Unsure if I can have it having had </w:t>
      </w:r>
      <w:r w:rsidR="00570373" w:rsidRPr="00412E3B">
        <w:rPr>
          <w:i/>
        </w:rPr>
        <w:t>Guillain</w:t>
      </w:r>
      <w:r w:rsidRPr="00412E3B">
        <w:rPr>
          <w:i/>
        </w:rPr>
        <w:t xml:space="preserve"> Barre syndrome</w:t>
      </w:r>
      <w:r>
        <w:rPr>
          <w:i/>
        </w:rPr>
        <w:t>.</w:t>
      </w:r>
    </w:p>
    <w:p w14:paraId="27BEFFE5" w14:textId="76FB002D" w:rsidR="00FD0E1F" w:rsidRPr="00412E3B" w:rsidRDefault="00FD0E1F" w:rsidP="00FD0E1F">
      <w:pPr>
        <w:spacing w:after="120"/>
        <w:ind w:left="720"/>
        <w:rPr>
          <w:i/>
        </w:rPr>
      </w:pPr>
      <w:r w:rsidRPr="00412E3B">
        <w:rPr>
          <w:i/>
        </w:rPr>
        <w:t>I am pregnant and don't trust it on an unborn baby</w:t>
      </w:r>
      <w:r>
        <w:rPr>
          <w:i/>
        </w:rPr>
        <w:t>.</w:t>
      </w:r>
    </w:p>
    <w:p w14:paraId="3B814869" w14:textId="1642ABD2" w:rsidR="00FD0E1F" w:rsidRPr="00412E3B" w:rsidRDefault="00FD0E1F" w:rsidP="00FD0E1F">
      <w:pPr>
        <w:spacing w:after="120"/>
        <w:ind w:left="720"/>
        <w:rPr>
          <w:i/>
        </w:rPr>
      </w:pPr>
      <w:r w:rsidRPr="00412E3B">
        <w:rPr>
          <w:i/>
        </w:rPr>
        <w:t>Multiple allergies to medicines,</w:t>
      </w:r>
      <w:r>
        <w:rPr>
          <w:i/>
        </w:rPr>
        <w:t xml:space="preserve"> </w:t>
      </w:r>
      <w:r w:rsidRPr="00412E3B">
        <w:rPr>
          <w:i/>
        </w:rPr>
        <w:t>some of which have resulted in anaphylaxis</w:t>
      </w:r>
      <w:r>
        <w:rPr>
          <w:i/>
        </w:rPr>
        <w:t>.</w:t>
      </w:r>
    </w:p>
    <w:p w14:paraId="69C3BECE" w14:textId="6872E8FD" w:rsidR="00FD0E1F" w:rsidRPr="00412E3B" w:rsidRDefault="00FD0E1F" w:rsidP="00FD0E1F">
      <w:pPr>
        <w:spacing w:after="120"/>
        <w:ind w:left="720"/>
        <w:rPr>
          <w:i/>
        </w:rPr>
      </w:pPr>
      <w:r>
        <w:rPr>
          <w:i/>
        </w:rPr>
        <w:t>M</w:t>
      </w:r>
      <w:r w:rsidRPr="00412E3B">
        <w:rPr>
          <w:i/>
        </w:rPr>
        <w:t>ental health: phobia of vaccinations and medications</w:t>
      </w:r>
      <w:r>
        <w:rPr>
          <w:i/>
        </w:rPr>
        <w:t>.</w:t>
      </w:r>
    </w:p>
    <w:p w14:paraId="103FB1B2" w14:textId="456D2732" w:rsidR="002E2847" w:rsidRDefault="002E2847" w:rsidP="002E2847">
      <w:pPr>
        <w:spacing w:after="0"/>
        <w:rPr>
          <w:b/>
        </w:rPr>
      </w:pPr>
    </w:p>
    <w:p w14:paraId="07858EEC" w14:textId="10636A43" w:rsidR="00FD0E1F" w:rsidRDefault="00FD0E1F" w:rsidP="002E2847">
      <w:pPr>
        <w:spacing w:after="0"/>
        <w:rPr>
          <w:b/>
        </w:rPr>
      </w:pPr>
      <w:r>
        <w:rPr>
          <w:b/>
        </w:rPr>
        <w:t>No benefits</w:t>
      </w:r>
    </w:p>
    <w:p w14:paraId="4B5FE19E" w14:textId="08F8D065" w:rsidR="00FD0E1F" w:rsidRPr="00412E3B" w:rsidRDefault="00FD0E1F" w:rsidP="00FD0E1F">
      <w:pPr>
        <w:spacing w:after="120"/>
        <w:ind w:left="720"/>
        <w:rPr>
          <w:i/>
        </w:rPr>
      </w:pPr>
      <w:r w:rsidRPr="00412E3B">
        <w:rPr>
          <w:i/>
        </w:rPr>
        <w:t>Doesn't allow me to travel freely without isolation</w:t>
      </w:r>
      <w:r>
        <w:rPr>
          <w:i/>
        </w:rPr>
        <w:t>.</w:t>
      </w:r>
    </w:p>
    <w:p w14:paraId="385F4058" w14:textId="1CF89F02" w:rsidR="00FD0E1F" w:rsidRPr="00412E3B" w:rsidRDefault="00FD0E1F" w:rsidP="00FD0E1F">
      <w:pPr>
        <w:spacing w:after="120"/>
        <w:ind w:left="720"/>
        <w:rPr>
          <w:i/>
        </w:rPr>
      </w:pPr>
      <w:r>
        <w:rPr>
          <w:i/>
        </w:rPr>
        <w:t>B</w:t>
      </w:r>
      <w:r w:rsidRPr="00412E3B">
        <w:rPr>
          <w:i/>
        </w:rPr>
        <w:t>ecause there is no health benefit</w:t>
      </w:r>
      <w:r>
        <w:rPr>
          <w:i/>
        </w:rPr>
        <w:t>.</w:t>
      </w:r>
    </w:p>
    <w:p w14:paraId="0FDAEA47" w14:textId="17F86804" w:rsidR="00FD0E1F" w:rsidRDefault="00FD0E1F" w:rsidP="002E2847">
      <w:pPr>
        <w:spacing w:after="0"/>
        <w:rPr>
          <w:b/>
        </w:rPr>
      </w:pPr>
    </w:p>
    <w:p w14:paraId="2FBB19E0" w14:textId="59E35D5B" w:rsidR="00FD0E1F" w:rsidRDefault="00FD0E1F" w:rsidP="002E2847">
      <w:pPr>
        <w:spacing w:after="0"/>
        <w:rPr>
          <w:b/>
        </w:rPr>
      </w:pPr>
      <w:r>
        <w:rPr>
          <w:b/>
        </w:rPr>
        <w:t>Cautious</w:t>
      </w:r>
    </w:p>
    <w:p w14:paraId="03DC0905" w14:textId="67D4E578" w:rsidR="00FD0E1F" w:rsidRPr="00412E3B" w:rsidRDefault="00FD0E1F" w:rsidP="00FD0E1F">
      <w:pPr>
        <w:spacing w:after="120"/>
        <w:ind w:left="720"/>
        <w:rPr>
          <w:i/>
        </w:rPr>
      </w:pPr>
      <w:r>
        <w:rPr>
          <w:i/>
        </w:rPr>
        <w:t>W</w:t>
      </w:r>
      <w:r w:rsidRPr="00412E3B">
        <w:rPr>
          <w:i/>
        </w:rPr>
        <w:t>ill wait until the trials are over in 2023</w:t>
      </w:r>
      <w:r>
        <w:rPr>
          <w:i/>
        </w:rPr>
        <w:t>.</w:t>
      </w:r>
    </w:p>
    <w:p w14:paraId="3E2FA0A6" w14:textId="77777777" w:rsidR="00FD0E1F" w:rsidRDefault="00FD0E1F" w:rsidP="00FD0E1F">
      <w:pPr>
        <w:spacing w:after="120"/>
        <w:ind w:left="720"/>
        <w:rPr>
          <w:i/>
        </w:rPr>
      </w:pPr>
      <w:r>
        <w:rPr>
          <w:i/>
        </w:rPr>
        <w:t>T</w:t>
      </w:r>
      <w:r w:rsidRPr="00412E3B">
        <w:rPr>
          <w:i/>
        </w:rPr>
        <w:t>he vaccine is untested and is showing to not be safe for humans and animals</w:t>
      </w:r>
      <w:r>
        <w:rPr>
          <w:i/>
        </w:rPr>
        <w:t>.</w:t>
      </w:r>
      <w:r w:rsidRPr="00FD0E1F">
        <w:rPr>
          <w:i/>
        </w:rPr>
        <w:t xml:space="preserve"> </w:t>
      </w:r>
    </w:p>
    <w:p w14:paraId="42AF56CD" w14:textId="6B6C4BB1" w:rsidR="00FD0E1F" w:rsidRPr="00412E3B" w:rsidRDefault="00FD0E1F" w:rsidP="00FD0E1F">
      <w:pPr>
        <w:spacing w:after="120"/>
        <w:ind w:left="720"/>
        <w:rPr>
          <w:i/>
        </w:rPr>
      </w:pPr>
      <w:r w:rsidRPr="00412E3B">
        <w:rPr>
          <w:i/>
        </w:rPr>
        <w:t>I'd wait for post-marketing studies as this is a novel medicine</w:t>
      </w:r>
    </w:p>
    <w:p w14:paraId="1FE4FE87" w14:textId="77777777" w:rsidR="00FD0E1F" w:rsidRDefault="00FD0E1F" w:rsidP="002E2847">
      <w:pPr>
        <w:spacing w:after="0"/>
        <w:rPr>
          <w:b/>
        </w:rPr>
      </w:pPr>
    </w:p>
    <w:p w14:paraId="7690BD2C" w14:textId="77777777" w:rsidR="002E2847" w:rsidRPr="00717005" w:rsidRDefault="002E2847" w:rsidP="002E2847">
      <w:pPr>
        <w:spacing w:after="120"/>
        <w:rPr>
          <w:b/>
        </w:rPr>
      </w:pPr>
      <w:r>
        <w:rPr>
          <w:b/>
        </w:rPr>
        <w:t>It is unnecessary</w:t>
      </w:r>
    </w:p>
    <w:p w14:paraId="29B63413" w14:textId="77777777" w:rsidR="002E2847" w:rsidRDefault="002E2847" w:rsidP="002E2847">
      <w:pPr>
        <w:spacing w:after="120"/>
        <w:ind w:left="720"/>
        <w:rPr>
          <w:i/>
        </w:rPr>
      </w:pPr>
      <w:r w:rsidRPr="00463F0A">
        <w:rPr>
          <w:i/>
        </w:rPr>
        <w:t>It</w:t>
      </w:r>
      <w:r>
        <w:rPr>
          <w:i/>
        </w:rPr>
        <w:t>’</w:t>
      </w:r>
      <w:r w:rsidRPr="00463F0A">
        <w:rPr>
          <w:i/>
        </w:rPr>
        <w:t>s unnecessary with a 99.98% survival rate</w:t>
      </w:r>
      <w:r>
        <w:rPr>
          <w:i/>
        </w:rPr>
        <w:t>.</w:t>
      </w:r>
    </w:p>
    <w:p w14:paraId="34CCC555" w14:textId="77777777" w:rsidR="00412E3B" w:rsidRDefault="00412E3B" w:rsidP="002E2847">
      <w:pPr>
        <w:spacing w:after="120"/>
        <w:ind w:left="720"/>
        <w:rPr>
          <w:i/>
        </w:rPr>
      </w:pPr>
      <w:r w:rsidRPr="00412E3B">
        <w:rPr>
          <w:i/>
        </w:rPr>
        <w:t>There is no point. It doesn</w:t>
      </w:r>
      <w:r>
        <w:rPr>
          <w:i/>
        </w:rPr>
        <w:t>’</w:t>
      </w:r>
      <w:r w:rsidRPr="00412E3B">
        <w:rPr>
          <w:i/>
        </w:rPr>
        <w:t>t stop you getting it or carrying it and it</w:t>
      </w:r>
      <w:r>
        <w:rPr>
          <w:i/>
        </w:rPr>
        <w:t>’</w:t>
      </w:r>
      <w:r w:rsidRPr="00412E3B">
        <w:rPr>
          <w:i/>
        </w:rPr>
        <w:t>s still experimental</w:t>
      </w:r>
      <w:r>
        <w:rPr>
          <w:i/>
        </w:rPr>
        <w:t>.</w:t>
      </w:r>
    </w:p>
    <w:p w14:paraId="4ECEA6A2" w14:textId="1FD7CC7E" w:rsidR="00412E3B" w:rsidRDefault="00412E3B" w:rsidP="002E2847">
      <w:pPr>
        <w:spacing w:after="120"/>
        <w:ind w:left="720"/>
        <w:rPr>
          <w:i/>
        </w:rPr>
      </w:pPr>
      <w:r>
        <w:rPr>
          <w:i/>
        </w:rPr>
        <w:t>S</w:t>
      </w:r>
      <w:r w:rsidRPr="00412E3B">
        <w:rPr>
          <w:i/>
        </w:rPr>
        <w:t>eriously</w:t>
      </w:r>
      <w:r>
        <w:rPr>
          <w:i/>
        </w:rPr>
        <w:t>?  A</w:t>
      </w:r>
      <w:r w:rsidRPr="00412E3B">
        <w:rPr>
          <w:i/>
        </w:rPr>
        <w:t xml:space="preserve"> vaccine that does not protect from anything</w:t>
      </w:r>
      <w:r>
        <w:rPr>
          <w:i/>
        </w:rPr>
        <w:t>,</w:t>
      </w:r>
      <w:r w:rsidRPr="00412E3B">
        <w:rPr>
          <w:i/>
        </w:rPr>
        <w:t xml:space="preserve"> does not stop you getting the flu a</w:t>
      </w:r>
      <w:r>
        <w:rPr>
          <w:i/>
        </w:rPr>
        <w:t>n</w:t>
      </w:r>
      <w:r w:rsidRPr="00412E3B">
        <w:rPr>
          <w:i/>
        </w:rPr>
        <w:t>d does not stop you from transmitting it???</w:t>
      </w:r>
    </w:p>
    <w:p w14:paraId="54BBC8B2" w14:textId="285A84E8" w:rsidR="002E2847" w:rsidRPr="00FD0E1F" w:rsidRDefault="00FD0E1F" w:rsidP="00FD0E1F">
      <w:pPr>
        <w:spacing w:after="120"/>
        <w:rPr>
          <w:b/>
        </w:rPr>
      </w:pPr>
      <w:r w:rsidRPr="00FD0E1F">
        <w:rPr>
          <w:b/>
        </w:rPr>
        <w:lastRenderedPageBreak/>
        <w:t>Other</w:t>
      </w:r>
    </w:p>
    <w:p w14:paraId="162EF390" w14:textId="6FB45E4F" w:rsidR="00FD0E1F" w:rsidRPr="00412E3B" w:rsidRDefault="00FD0E1F" w:rsidP="00FD0E1F">
      <w:pPr>
        <w:spacing w:after="120"/>
        <w:ind w:left="720"/>
        <w:rPr>
          <w:i/>
        </w:rPr>
      </w:pPr>
      <w:r w:rsidRPr="00412E3B">
        <w:rPr>
          <w:i/>
        </w:rPr>
        <w:t>My parents are still considering me getting it</w:t>
      </w:r>
    </w:p>
    <w:p w14:paraId="0B5780F0" w14:textId="541C9CFB" w:rsidR="00FD0E1F" w:rsidRPr="00412E3B" w:rsidRDefault="00FD0E1F" w:rsidP="00FD0E1F">
      <w:pPr>
        <w:spacing w:after="120"/>
        <w:ind w:left="720"/>
        <w:rPr>
          <w:i/>
        </w:rPr>
      </w:pPr>
      <w:r>
        <w:rPr>
          <w:i/>
        </w:rPr>
        <w:t>J</w:t>
      </w:r>
      <w:r w:rsidRPr="00412E3B">
        <w:rPr>
          <w:i/>
        </w:rPr>
        <w:t xml:space="preserve">ust not sure why I'm sitting on the fence about it? </w:t>
      </w:r>
      <w:r>
        <w:rPr>
          <w:i/>
        </w:rPr>
        <w:t>M</w:t>
      </w:r>
      <w:r w:rsidRPr="00412E3B">
        <w:rPr>
          <w:i/>
        </w:rPr>
        <w:t>y teenage daughter ask</w:t>
      </w:r>
      <w:r>
        <w:rPr>
          <w:i/>
        </w:rPr>
        <w:t>ed</w:t>
      </w:r>
      <w:r w:rsidRPr="00412E3B">
        <w:rPr>
          <w:i/>
        </w:rPr>
        <w:t xml:space="preserve"> &amp; has had both shots ... being out and about and in college, she felt the need to </w:t>
      </w:r>
      <w:r>
        <w:rPr>
          <w:i/>
        </w:rPr>
        <w:t>“</w:t>
      </w:r>
      <w:r w:rsidRPr="00412E3B">
        <w:rPr>
          <w:i/>
        </w:rPr>
        <w:t xml:space="preserve">protect </w:t>
      </w:r>
      <w:r>
        <w:rPr>
          <w:i/>
        </w:rPr>
        <w:t xml:space="preserve">you </w:t>
      </w:r>
      <w:r w:rsidRPr="00412E3B">
        <w:rPr>
          <w:i/>
        </w:rPr>
        <w:t>at home mum</w:t>
      </w:r>
      <w:r>
        <w:rPr>
          <w:i/>
        </w:rPr>
        <w:t>…”</w:t>
      </w:r>
    </w:p>
    <w:p w14:paraId="33A9921F" w14:textId="77777777" w:rsidR="00FD0E1F" w:rsidRDefault="00FD0E1F" w:rsidP="002E2847"/>
    <w:p w14:paraId="38669D50" w14:textId="77777777" w:rsidR="002E2847" w:rsidRDefault="002E2847" w:rsidP="002E2847">
      <w:r>
        <w:t>Key differences in the reasons given by the ‘unsure’ and ‘unlikely or definitely not’ groups are shown in the next chart. Only differences of more than five percentage points are shown.</w:t>
      </w:r>
    </w:p>
    <w:p w14:paraId="53ADD1D0" w14:textId="77777777" w:rsidR="002E2847" w:rsidRPr="007D6956" w:rsidRDefault="002E2847" w:rsidP="002E2847">
      <w:pPr>
        <w:spacing w:after="0"/>
        <w:rPr>
          <w:u w:val="single"/>
        </w:rPr>
      </w:pPr>
      <w:r>
        <w:t xml:space="preserve">The ‘unsure’ group is likely to be more persuadable than people who say they are unlikely to get vaccinated or definitely will not. </w:t>
      </w:r>
      <w:r w:rsidRPr="007D6956">
        <w:rPr>
          <w:u w:val="single"/>
        </w:rPr>
        <w:t>For these unsure people, the following messages are likely to resonate:</w:t>
      </w:r>
    </w:p>
    <w:p w14:paraId="4E570AE7" w14:textId="77777777" w:rsidR="002E2847" w:rsidRDefault="002E2847" w:rsidP="002E2847">
      <w:pPr>
        <w:spacing w:after="0"/>
      </w:pPr>
    </w:p>
    <w:p w14:paraId="7C4A20CC" w14:textId="77777777" w:rsidR="002E2847" w:rsidRDefault="002E2847" w:rsidP="005D2FF7">
      <w:pPr>
        <w:pStyle w:val="ListParagraph"/>
        <w:numPr>
          <w:ilvl w:val="0"/>
          <w:numId w:val="37"/>
        </w:numPr>
        <w:spacing w:after="240" w:line="240" w:lineRule="auto"/>
      </w:pPr>
      <w:r>
        <w:t xml:space="preserve">Assurance that the vaccine is safe. </w:t>
      </w:r>
    </w:p>
    <w:p w14:paraId="42D92CFE" w14:textId="77777777" w:rsidR="002E2847" w:rsidRDefault="002E2847" w:rsidP="005D2FF7">
      <w:pPr>
        <w:pStyle w:val="ListParagraph"/>
        <w:numPr>
          <w:ilvl w:val="0"/>
          <w:numId w:val="37"/>
        </w:numPr>
        <w:spacing w:after="240" w:line="240" w:lineRule="auto"/>
      </w:pPr>
      <w:r>
        <w:t>Messages from those who have already been vaccinated re little or no side effects.</w:t>
      </w:r>
    </w:p>
    <w:p w14:paraId="209FE1EB" w14:textId="7ED2455D" w:rsidR="002E2847" w:rsidRDefault="002E2847" w:rsidP="005D2FF7">
      <w:pPr>
        <w:pStyle w:val="ListParagraph"/>
        <w:numPr>
          <w:ilvl w:val="0"/>
          <w:numId w:val="37"/>
        </w:numPr>
        <w:spacing w:after="240" w:line="240" w:lineRule="auto"/>
      </w:pPr>
      <w:r>
        <w:t>Having a discussion with their GP or health provider.</w:t>
      </w:r>
    </w:p>
    <w:p w14:paraId="63BBF479" w14:textId="68F02DAC" w:rsidR="003B58E6" w:rsidRDefault="003B58E6" w:rsidP="005D2FF7">
      <w:pPr>
        <w:pStyle w:val="ListParagraph"/>
        <w:numPr>
          <w:ilvl w:val="0"/>
          <w:numId w:val="37"/>
        </w:numPr>
        <w:spacing w:after="240" w:line="240" w:lineRule="auto"/>
      </w:pPr>
      <w:r>
        <w:t>Vaccine effectiveness against new variants.</w:t>
      </w:r>
    </w:p>
    <w:p w14:paraId="30AABF73" w14:textId="60E00284" w:rsidR="002E2847" w:rsidRPr="002327AC" w:rsidRDefault="003B58E6" w:rsidP="002E2847">
      <w:r>
        <w:rPr>
          <w:noProof/>
        </w:rPr>
        <w:drawing>
          <wp:inline distT="0" distB="0" distL="0" distR="0" wp14:anchorId="0CCD7A4B" wp14:editId="41D937C8">
            <wp:extent cx="5614988" cy="5019675"/>
            <wp:effectExtent l="0" t="0" r="5080" b="0"/>
            <wp:docPr id="160" name="Chart 160">
              <a:extLst xmlns:a="http://schemas.openxmlformats.org/drawingml/2006/main">
                <a:ext uri="{FF2B5EF4-FFF2-40B4-BE49-F238E27FC236}">
                  <a16:creationId xmlns:a16="http://schemas.microsoft.com/office/drawing/2014/main" id="{AC2235A2-4E95-4270-AF76-24D28E832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E2847">
        <w:rPr>
          <w:noProof/>
        </w:rPr>
        <mc:AlternateContent>
          <mc:Choice Requires="wps">
            <w:drawing>
              <wp:anchor distT="0" distB="0" distL="114300" distR="114300" simplePos="0" relativeHeight="251824128" behindDoc="0" locked="0" layoutInCell="1" allowOverlap="1" wp14:anchorId="2F65BAB6" wp14:editId="304789CB">
                <wp:simplePos x="0" y="0"/>
                <wp:positionH relativeFrom="column">
                  <wp:posOffset>4729843</wp:posOffset>
                </wp:positionH>
                <wp:positionV relativeFrom="paragraph">
                  <wp:posOffset>904603</wp:posOffset>
                </wp:positionV>
                <wp:extent cx="1159328" cy="1186180"/>
                <wp:effectExtent l="0" t="0" r="3175" b="0"/>
                <wp:wrapNone/>
                <wp:docPr id="178" name="Text Box 178"/>
                <wp:cNvGraphicFramePr/>
                <a:graphic xmlns:a="http://schemas.openxmlformats.org/drawingml/2006/main">
                  <a:graphicData uri="http://schemas.microsoft.com/office/word/2010/wordprocessingShape">
                    <wps:wsp>
                      <wps:cNvSpPr txBox="1"/>
                      <wps:spPr>
                        <a:xfrm>
                          <a:off x="0" y="0"/>
                          <a:ext cx="1159328" cy="1186180"/>
                        </a:xfrm>
                        <a:prstGeom prst="rect">
                          <a:avLst/>
                        </a:prstGeom>
                        <a:solidFill>
                          <a:schemeClr val="lt1"/>
                        </a:solidFill>
                        <a:ln w="6350">
                          <a:noFill/>
                        </a:ln>
                      </wps:spPr>
                      <wps:txbx>
                        <w:txbxContent>
                          <w:p w14:paraId="0CC3BE60" w14:textId="77777777" w:rsidR="002E2847" w:rsidRPr="00F63C33" w:rsidRDefault="002E2847" w:rsidP="002E2847">
                            <w:pPr>
                              <w:ind w:left="0"/>
                              <w:rPr>
                                <w:sz w:val="20"/>
                              </w:rPr>
                            </w:pPr>
                            <w:r w:rsidRPr="00F63C33">
                              <w:rPr>
                                <w:sz w:val="20"/>
                              </w:rPr>
                              <w:t>Reasons mentioned more often by the ‘unlikely and ‘definitely not’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65BAB6" id="Text Box 178" o:spid="_x0000_s1030" type="#_x0000_t202" style="position:absolute;left:0;text-align:left;margin-left:372.45pt;margin-top:71.25pt;width:91.3pt;height:93.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" fillcolor="white [3201]" stroked="f" strokeweight=".5pt">
                <v:textbox>
                  <w:txbxContent>
                    <w:p w14:paraId="0CC3BE60" w14:textId="77777777" w:rsidR="002E2847" w:rsidRPr="00F63C33" w:rsidRDefault="002E2847" w:rsidP="002E2847">
                      <w:pPr>
                        <w:ind w:left="0"/>
                        <w:rPr>
                          <w:sz w:val="20"/>
                        </w:rPr>
                      </w:pPr>
                      <w:r w:rsidRPr="00F63C33">
                        <w:rPr>
                          <w:sz w:val="20"/>
                        </w:rPr>
                        <w:t>Reasons mentioned more often by the ‘unlikely and ‘definitely not’ group</w:t>
                      </w:r>
                    </w:p>
                  </w:txbxContent>
                </v:textbox>
              </v:shape>
            </w:pict>
          </mc:Fallback>
        </mc:AlternateContent>
      </w:r>
      <w:r w:rsidR="002E2847">
        <w:rPr>
          <w:noProof/>
        </w:rPr>
        <mc:AlternateContent>
          <mc:Choice Requires="wps">
            <w:drawing>
              <wp:anchor distT="0" distB="0" distL="114300" distR="114300" simplePos="0" relativeHeight="251825152" behindDoc="0" locked="0" layoutInCell="1" allowOverlap="1" wp14:anchorId="02EF086F" wp14:editId="27232D2B">
                <wp:simplePos x="0" y="0"/>
                <wp:positionH relativeFrom="column">
                  <wp:posOffset>4744992</wp:posOffset>
                </wp:positionH>
                <wp:positionV relativeFrom="paragraph">
                  <wp:posOffset>3207385</wp:posOffset>
                </wp:positionV>
                <wp:extent cx="1126490" cy="118618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126490" cy="1186180"/>
                        </a:xfrm>
                        <a:prstGeom prst="rect">
                          <a:avLst/>
                        </a:prstGeom>
                        <a:solidFill>
                          <a:schemeClr val="lt1"/>
                        </a:solidFill>
                        <a:ln w="6350">
                          <a:noFill/>
                        </a:ln>
                      </wps:spPr>
                      <wps:txbx>
                        <w:txbxContent>
                          <w:p w14:paraId="47533607" w14:textId="77777777" w:rsidR="002E2847" w:rsidRPr="00F63C33" w:rsidRDefault="002E2847" w:rsidP="002E2847">
                            <w:pPr>
                              <w:ind w:left="0"/>
                              <w:rPr>
                                <w:sz w:val="20"/>
                              </w:rPr>
                            </w:pPr>
                            <w:r w:rsidRPr="00F63C33">
                              <w:rPr>
                                <w:sz w:val="20"/>
                              </w:rPr>
                              <w:t>Reasons mentioned more often by the ‘unsure’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2EF086F" id="Text Box 179" o:spid="_x0000_s1031" type="#_x0000_t202" style="position:absolute;left:0;text-align:left;margin-left:373.6pt;margin-top:252.55pt;width:88.7pt;height:93.4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" fillcolor="white [3201]" stroked="f" strokeweight=".5pt">
                <v:textbox>
                  <w:txbxContent>
                    <w:p w14:paraId="47533607" w14:textId="77777777" w:rsidR="002E2847" w:rsidRPr="00F63C33" w:rsidRDefault="002E2847" w:rsidP="002E2847">
                      <w:pPr>
                        <w:ind w:left="0"/>
                        <w:rPr>
                          <w:sz w:val="20"/>
                        </w:rPr>
                      </w:pPr>
                      <w:r w:rsidRPr="00F63C33">
                        <w:rPr>
                          <w:sz w:val="20"/>
                        </w:rPr>
                        <w:t>Reasons mentioned more often by the ‘unsure’ group</w:t>
                      </w:r>
                    </w:p>
                  </w:txbxContent>
                </v:textbox>
              </v:shape>
            </w:pict>
          </mc:Fallback>
        </mc:AlternateContent>
      </w:r>
      <w:r w:rsidR="002E2847">
        <w:rPr>
          <w:noProof/>
        </w:rPr>
        <mc:AlternateContent>
          <mc:Choice Requires="wps">
            <w:drawing>
              <wp:anchor distT="0" distB="0" distL="114300" distR="114300" simplePos="0" relativeHeight="251823104" behindDoc="0" locked="0" layoutInCell="1" allowOverlap="1" wp14:anchorId="0B888FDC" wp14:editId="1103AF1C">
                <wp:simplePos x="0" y="0"/>
                <wp:positionH relativeFrom="column">
                  <wp:posOffset>1507671</wp:posOffset>
                </wp:positionH>
                <wp:positionV relativeFrom="paragraph">
                  <wp:posOffset>2576376</wp:posOffset>
                </wp:positionV>
                <wp:extent cx="3842658" cy="15966"/>
                <wp:effectExtent l="0" t="0" r="24765" b="22225"/>
                <wp:wrapNone/>
                <wp:docPr id="180" name="Straight Connector 180"/>
                <wp:cNvGraphicFramePr/>
                <a:graphic xmlns:a="http://schemas.openxmlformats.org/drawingml/2006/main">
                  <a:graphicData uri="http://schemas.microsoft.com/office/word/2010/wordprocessingShape">
                    <wps:wsp>
                      <wps:cNvCnPr/>
                      <wps:spPr>
                        <a:xfrm flipV="1">
                          <a:off x="0" y="0"/>
                          <a:ext cx="3842658" cy="1596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D13152E" id="Straight Connector 180"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pt,202.85pt" to="421.2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" strokecolor="black [3213]">
                <v:stroke dashstyle="dash"/>
              </v:line>
            </w:pict>
          </mc:Fallback>
        </mc:AlternateContent>
      </w:r>
    </w:p>
    <w:p w14:paraId="11733BA4" w14:textId="77777777" w:rsidR="002E2847" w:rsidRDefault="002E2847" w:rsidP="0071130E">
      <w:pPr>
        <w:spacing w:after="0"/>
        <w:rPr>
          <w:lang w:val="en-AU"/>
        </w:rPr>
      </w:pPr>
    </w:p>
    <w:p w14:paraId="5EF8529D" w14:textId="77777777" w:rsidR="00A46CB8" w:rsidRPr="00416495" w:rsidRDefault="00A46CB8" w:rsidP="00416495">
      <w:pPr>
        <w:pStyle w:val="Heading1"/>
        <w:numPr>
          <w:ilvl w:val="0"/>
          <w:numId w:val="3"/>
        </w:numPr>
        <w:ind w:left="851" w:hanging="424"/>
        <w:rPr>
          <w:rFonts w:asciiTheme="minorHAnsi" w:hAnsiTheme="minorHAnsi" w:cstheme="minorHAnsi"/>
          <w:color w:val="000000" w:themeColor="text1"/>
          <w:lang w:val="en-AU"/>
        </w:rPr>
      </w:pPr>
      <w:bookmarkStart w:id="67" w:name="_Toc79506483"/>
      <w:r w:rsidRPr="00416495">
        <w:rPr>
          <w:rFonts w:asciiTheme="minorHAnsi" w:hAnsiTheme="minorHAnsi" w:cstheme="minorHAnsi"/>
          <w:color w:val="000000" w:themeColor="text1"/>
          <w:lang w:val="en-AU"/>
        </w:rPr>
        <w:t>Attitudes of those who have not been vaccinated</w:t>
      </w:r>
      <w:bookmarkEnd w:id="67"/>
    </w:p>
    <w:p w14:paraId="77862DA5" w14:textId="77777777" w:rsidR="00A46CB8" w:rsidRDefault="00A46CB8" w:rsidP="00A46CB8">
      <w:r>
        <w:t>In the following section, results are shown for those who have not been vaccinated (either once or twice).</w:t>
      </w:r>
    </w:p>
    <w:p w14:paraId="71920042" w14:textId="0B32A42F" w:rsidR="00A46CB8" w:rsidRPr="009F31FB" w:rsidRDefault="003B58E6" w:rsidP="009F31FB">
      <w:pPr>
        <w:pStyle w:val="Heading2"/>
        <w:rPr>
          <w:rFonts w:asciiTheme="minorHAnsi" w:hAnsiTheme="minorHAnsi" w:cstheme="minorHAnsi"/>
          <w:color w:val="auto"/>
          <w:lang w:val="en-AU"/>
        </w:rPr>
      </w:pPr>
      <w:bookmarkStart w:id="68" w:name="_Toc79506484"/>
      <w:r w:rsidRPr="009F31FB">
        <w:rPr>
          <w:rFonts w:asciiTheme="minorHAnsi" w:hAnsiTheme="minorHAnsi" w:cstheme="minorHAnsi"/>
          <w:color w:val="auto"/>
          <w:lang w:val="en-AU"/>
        </w:rPr>
        <w:t>7</w:t>
      </w:r>
      <w:r w:rsidR="00A46CB8" w:rsidRPr="009F31FB">
        <w:rPr>
          <w:rFonts w:asciiTheme="minorHAnsi" w:hAnsiTheme="minorHAnsi" w:cstheme="minorHAnsi"/>
          <w:color w:val="auto"/>
          <w:lang w:val="en-AU"/>
        </w:rPr>
        <w:t xml:space="preserve">.1 </w:t>
      </w:r>
      <w:r w:rsidR="009F31FB">
        <w:rPr>
          <w:rFonts w:asciiTheme="minorHAnsi" w:hAnsiTheme="minorHAnsi" w:cstheme="minorHAnsi"/>
          <w:color w:val="auto"/>
          <w:lang w:val="en-AU"/>
        </w:rPr>
        <w:t xml:space="preserve"> </w:t>
      </w:r>
      <w:r w:rsidR="00A46CB8" w:rsidRPr="009F31FB">
        <w:rPr>
          <w:rFonts w:asciiTheme="minorHAnsi" w:hAnsiTheme="minorHAnsi" w:cstheme="minorHAnsi"/>
          <w:color w:val="auto"/>
          <w:lang w:val="en-AU"/>
        </w:rPr>
        <w:t>When people would most like to get vaccinated</w:t>
      </w:r>
      <w:bookmarkEnd w:id="68"/>
      <w:r w:rsidR="00A46CB8" w:rsidRPr="009F31FB">
        <w:rPr>
          <w:rFonts w:asciiTheme="minorHAnsi" w:hAnsiTheme="minorHAnsi" w:cstheme="minorHAnsi"/>
          <w:color w:val="auto"/>
          <w:lang w:val="en-AU"/>
        </w:rPr>
        <w:t xml:space="preserve"> </w:t>
      </w:r>
    </w:p>
    <w:p w14:paraId="0920E4C8" w14:textId="77777777" w:rsidR="00A46CB8" w:rsidRDefault="00A46CB8" w:rsidP="00A46CB8">
      <w:pPr>
        <w:rPr>
          <w:i/>
        </w:rPr>
      </w:pPr>
      <w:r>
        <w:t>Those who had not been vaccinated were asked ‘</w:t>
      </w:r>
      <w:r w:rsidRPr="00704265">
        <w:rPr>
          <w:i/>
        </w:rPr>
        <w:t>Ideally, when would you most like to get a COVID-19 vaccine this year?</w:t>
      </w:r>
      <w:r>
        <w:rPr>
          <w:i/>
        </w:rPr>
        <w:t>’</w:t>
      </w:r>
    </w:p>
    <w:p w14:paraId="4DF5896C" w14:textId="51134A63" w:rsidR="00A46CB8" w:rsidRDefault="00A46CB8" w:rsidP="00A46CB8">
      <w:r>
        <w:t xml:space="preserve">There was very little change from the June survey. </w:t>
      </w:r>
    </w:p>
    <w:p w14:paraId="5FA5D9FC" w14:textId="20CC3A74" w:rsidR="00A46CB8" w:rsidRPr="00776B62" w:rsidRDefault="00A46CB8" w:rsidP="00A46CB8">
      <w:r>
        <w:t xml:space="preserve">In the latest July survey, 46% </w:t>
      </w:r>
      <w:r w:rsidR="0031787E">
        <w:t xml:space="preserve">(an estimated 1,316,500 New Zealanders 16+) </w:t>
      </w:r>
      <w:r>
        <w:t>said they would like to be vaccinated by September (the same result recorded in June). Around three out of ten (28%) did not nominate a specific month (again with the same result in both the June and July surveys).</w:t>
      </w:r>
    </w:p>
    <w:p w14:paraId="78A88C02" w14:textId="4811BB90" w:rsidR="00A46CB8" w:rsidRDefault="00A46CB8" w:rsidP="00A46CB8">
      <w:pPr>
        <w:rPr>
          <w:i/>
          <w:sz w:val="20"/>
        </w:rPr>
      </w:pPr>
      <w:r w:rsidRPr="0041761D">
        <w:rPr>
          <w:noProof/>
          <w:color w:val="A6A6A6" w:themeColor="background1" w:themeShade="A6"/>
        </w:rPr>
        <mc:AlternateContent>
          <mc:Choice Requires="wps">
            <w:drawing>
              <wp:anchor distT="0" distB="0" distL="114300" distR="114300" simplePos="0" relativeHeight="251762688" behindDoc="0" locked="0" layoutInCell="1" allowOverlap="1" wp14:anchorId="4908DC5E" wp14:editId="485362A7">
                <wp:simplePos x="0" y="0"/>
                <wp:positionH relativeFrom="column">
                  <wp:posOffset>4284785</wp:posOffset>
                </wp:positionH>
                <wp:positionV relativeFrom="paragraph">
                  <wp:posOffset>527734</wp:posOffset>
                </wp:positionV>
                <wp:extent cx="75712" cy="1019908"/>
                <wp:effectExtent l="0" t="0" r="635" b="8890"/>
                <wp:wrapNone/>
                <wp:docPr id="49" name="Rectangle 49"/>
                <wp:cNvGraphicFramePr/>
                <a:graphic xmlns:a="http://schemas.openxmlformats.org/drawingml/2006/main">
                  <a:graphicData uri="http://schemas.microsoft.com/office/word/2010/wordprocessingShape">
                    <wps:wsp>
                      <wps:cNvSpPr/>
                      <wps:spPr>
                        <a:xfrm>
                          <a:off x="0" y="0"/>
                          <a:ext cx="75712" cy="101990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136E264" id="Rectangle 49" o:spid="_x0000_s1026" style="position:absolute;margin-left:337.4pt;margin-top:41.55pt;width:5.95pt;height:80.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" fillcolor="#a5a5a5 [2092]" stroked="f" strokeweight="2pt"/>
            </w:pict>
          </mc:Fallback>
        </mc:AlternateContent>
      </w:r>
      <w:r>
        <w:rPr>
          <w:noProof/>
          <w:color w:val="A6A6A6" w:themeColor="background1" w:themeShade="A6"/>
        </w:rPr>
        <mc:AlternateContent>
          <mc:Choice Requires="wps">
            <w:drawing>
              <wp:anchor distT="0" distB="0" distL="114300" distR="114300" simplePos="0" relativeHeight="251763712" behindDoc="0" locked="0" layoutInCell="1" allowOverlap="1" wp14:anchorId="7CE14788" wp14:editId="698227F6">
                <wp:simplePos x="0" y="0"/>
                <wp:positionH relativeFrom="column">
                  <wp:posOffset>1335943</wp:posOffset>
                </wp:positionH>
                <wp:positionV relativeFrom="paragraph">
                  <wp:posOffset>1669806</wp:posOffset>
                </wp:positionV>
                <wp:extent cx="2883877" cy="29308"/>
                <wp:effectExtent l="0" t="0" r="31115" b="27940"/>
                <wp:wrapNone/>
                <wp:docPr id="54" name="Straight Connector 54"/>
                <wp:cNvGraphicFramePr/>
                <a:graphic xmlns:a="http://schemas.openxmlformats.org/drawingml/2006/main">
                  <a:graphicData uri="http://schemas.microsoft.com/office/word/2010/wordprocessingShape">
                    <wps:wsp>
                      <wps:cNvCnPr/>
                      <wps:spPr>
                        <a:xfrm flipV="1">
                          <a:off x="0" y="0"/>
                          <a:ext cx="2883877" cy="2930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577A2A2" id="Straight Connector 54"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105.2pt,131.5pt" to="332.3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" strokecolor="black [3213]">
                <v:stroke dashstyle="dash"/>
              </v:line>
            </w:pict>
          </mc:Fallback>
        </mc:AlternateContent>
      </w:r>
      <w:r>
        <w:rPr>
          <w:noProof/>
          <w:color w:val="A6A6A6" w:themeColor="background1" w:themeShade="A6"/>
        </w:rPr>
        <mc:AlternateContent>
          <mc:Choice Requires="wps">
            <w:drawing>
              <wp:anchor distT="0" distB="0" distL="114300" distR="114300" simplePos="0" relativeHeight="251766784" behindDoc="0" locked="0" layoutInCell="1" allowOverlap="1" wp14:anchorId="4143F670" wp14:editId="6751FA01">
                <wp:simplePos x="0" y="0"/>
                <wp:positionH relativeFrom="column">
                  <wp:posOffset>1199466</wp:posOffset>
                </wp:positionH>
                <wp:positionV relativeFrom="paragraph">
                  <wp:posOffset>2595001</wp:posOffset>
                </wp:positionV>
                <wp:extent cx="2883535" cy="29210"/>
                <wp:effectExtent l="0" t="0" r="31115" b="27940"/>
                <wp:wrapNone/>
                <wp:docPr id="60" name="Straight Connector 60"/>
                <wp:cNvGraphicFramePr/>
                <a:graphic xmlns:a="http://schemas.openxmlformats.org/drawingml/2006/main">
                  <a:graphicData uri="http://schemas.microsoft.com/office/word/2010/wordprocessingShape">
                    <wps:wsp>
                      <wps:cNvCnPr/>
                      <wps:spPr>
                        <a:xfrm flipV="1">
                          <a:off x="0" y="0"/>
                          <a:ext cx="2883535" cy="292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7A2E47" id="Straight Connector 60"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94.45pt,204.35pt" to="321.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" strokecolor="black [3213]">
                <v:stroke dashstyle="dash"/>
              </v:line>
            </w:pict>
          </mc:Fallback>
        </mc:AlternateContent>
      </w:r>
      <w:r w:rsidRPr="0041761D">
        <w:rPr>
          <w:noProof/>
          <w:color w:val="A6A6A6" w:themeColor="background1" w:themeShade="A6"/>
        </w:rPr>
        <mc:AlternateContent>
          <mc:Choice Requires="wps">
            <w:drawing>
              <wp:anchor distT="0" distB="0" distL="114300" distR="114300" simplePos="0" relativeHeight="251768832" behindDoc="0" locked="0" layoutInCell="1" allowOverlap="1" wp14:anchorId="4EF0F7F7" wp14:editId="0D65A563">
                <wp:simplePos x="0" y="0"/>
                <wp:positionH relativeFrom="column">
                  <wp:posOffset>3445168</wp:posOffset>
                </wp:positionH>
                <wp:positionV relativeFrom="paragraph">
                  <wp:posOffset>2741392</wp:posOffset>
                </wp:positionV>
                <wp:extent cx="70338" cy="396000"/>
                <wp:effectExtent l="0" t="0" r="6350" b="4445"/>
                <wp:wrapNone/>
                <wp:docPr id="61" name="Rectangle 61"/>
                <wp:cNvGraphicFramePr/>
                <a:graphic xmlns:a="http://schemas.openxmlformats.org/drawingml/2006/main">
                  <a:graphicData uri="http://schemas.microsoft.com/office/word/2010/wordprocessingShape">
                    <wps:wsp>
                      <wps:cNvSpPr/>
                      <wps:spPr>
                        <a:xfrm>
                          <a:off x="0" y="0"/>
                          <a:ext cx="70338" cy="396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D709CC7" id="Rectangle 61" o:spid="_x0000_s1026" style="position:absolute;margin-left:271.25pt;margin-top:215.85pt;width:5.55pt;height:31.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" fillcolor="#a5a5a5 [2092]" stroked="f" strokeweight="2pt"/>
            </w:pict>
          </mc:Fallback>
        </mc:AlternateContent>
      </w:r>
      <w:r>
        <w:rPr>
          <w:noProof/>
          <w:color w:val="A6A6A6" w:themeColor="background1" w:themeShade="A6"/>
        </w:rPr>
        <mc:AlternateContent>
          <mc:Choice Requires="wps">
            <w:drawing>
              <wp:anchor distT="0" distB="0" distL="114300" distR="114300" simplePos="0" relativeHeight="251767808" behindDoc="0" locked="0" layoutInCell="1" allowOverlap="1" wp14:anchorId="0F867499" wp14:editId="3433DCD0">
                <wp:simplePos x="0" y="0"/>
                <wp:positionH relativeFrom="column">
                  <wp:posOffset>1265262</wp:posOffset>
                </wp:positionH>
                <wp:positionV relativeFrom="paragraph">
                  <wp:posOffset>3222039</wp:posOffset>
                </wp:positionV>
                <wp:extent cx="2883535" cy="29210"/>
                <wp:effectExtent l="0" t="0" r="31115" b="27940"/>
                <wp:wrapNone/>
                <wp:docPr id="62" name="Straight Connector 62"/>
                <wp:cNvGraphicFramePr/>
                <a:graphic xmlns:a="http://schemas.openxmlformats.org/drawingml/2006/main">
                  <a:graphicData uri="http://schemas.microsoft.com/office/word/2010/wordprocessingShape">
                    <wps:wsp>
                      <wps:cNvCnPr/>
                      <wps:spPr>
                        <a:xfrm flipV="1">
                          <a:off x="0" y="0"/>
                          <a:ext cx="2883535" cy="292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8839B96" id="Straight Connector 6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99.65pt,253.7pt" to="326.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" strokecolor="black [3213]">
                <v:stroke dashstyle="dash"/>
              </v:line>
            </w:pict>
          </mc:Fallback>
        </mc:AlternateContent>
      </w:r>
      <w:r w:rsidR="005E3C99">
        <w:rPr>
          <w:i/>
          <w:noProof/>
          <w:sz w:val="20"/>
        </w:rPr>
        <w:drawing>
          <wp:inline distT="0" distB="0" distL="0" distR="0" wp14:anchorId="24A5686B" wp14:editId="76F8F667">
            <wp:extent cx="5487035" cy="3688715"/>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3688715"/>
                    </a:xfrm>
                    <a:prstGeom prst="rect">
                      <a:avLst/>
                    </a:prstGeom>
                    <a:noFill/>
                  </pic:spPr>
                </pic:pic>
              </a:graphicData>
            </a:graphic>
          </wp:inline>
        </w:drawing>
      </w:r>
    </w:p>
    <w:p w14:paraId="75102568" w14:textId="77777777" w:rsidR="00A46CB8" w:rsidRDefault="00A46CB8" w:rsidP="00A46CB8">
      <w:pPr>
        <w:rPr>
          <w:i/>
          <w:sz w:val="20"/>
        </w:rPr>
      </w:pPr>
      <w:r w:rsidRPr="009F2AF6">
        <w:rPr>
          <w:i/>
          <w:sz w:val="20"/>
        </w:rPr>
        <w:t xml:space="preserve">Base: have </w:t>
      </w:r>
      <w:r w:rsidRPr="00496241">
        <w:rPr>
          <w:i/>
          <w:sz w:val="20"/>
          <w:u w:val="single"/>
        </w:rPr>
        <w:t>not</w:t>
      </w:r>
      <w:r w:rsidRPr="009F2AF6">
        <w:rPr>
          <w:i/>
          <w:sz w:val="20"/>
        </w:rPr>
        <w:t xml:space="preserve"> been vaccinated</w:t>
      </w:r>
      <w:r>
        <w:rPr>
          <w:i/>
          <w:sz w:val="20"/>
        </w:rPr>
        <w:t>: June survey n=1,105, July survey n=1,575</w:t>
      </w:r>
    </w:p>
    <w:p w14:paraId="2B99A1E8" w14:textId="77777777" w:rsidR="00A46CB8" w:rsidRDefault="00A46CB8" w:rsidP="00A46CB8">
      <w:pPr>
        <w:spacing w:after="60"/>
        <w:rPr>
          <w:sz w:val="20"/>
        </w:rPr>
      </w:pPr>
    </w:p>
    <w:p w14:paraId="0181BF38" w14:textId="77777777" w:rsidR="003B58E6" w:rsidRDefault="003B58E6">
      <w:pPr>
        <w:rPr>
          <w:szCs w:val="24"/>
        </w:rPr>
      </w:pPr>
      <w:r>
        <w:rPr>
          <w:szCs w:val="24"/>
        </w:rPr>
        <w:br w:type="page"/>
      </w:r>
    </w:p>
    <w:p w14:paraId="1E60F4F5" w14:textId="5E36D0DE" w:rsidR="00A46CB8" w:rsidRDefault="00A46CB8" w:rsidP="00A46CB8">
      <w:pPr>
        <w:spacing w:after="60"/>
        <w:rPr>
          <w:szCs w:val="24"/>
        </w:rPr>
      </w:pPr>
      <w:r w:rsidRPr="00A46CB8">
        <w:rPr>
          <w:szCs w:val="24"/>
        </w:rPr>
        <w:lastRenderedPageBreak/>
        <w:t xml:space="preserve">Demographic groups who are more and less likely to want to take the vaccine </w:t>
      </w:r>
      <w:r w:rsidRPr="00A46CB8">
        <w:rPr>
          <w:b/>
          <w:szCs w:val="24"/>
        </w:rPr>
        <w:t>immediately</w:t>
      </w:r>
      <w:r w:rsidRPr="00A46CB8">
        <w:rPr>
          <w:szCs w:val="24"/>
        </w:rPr>
        <w:t xml:space="preserve"> are shown </w:t>
      </w:r>
      <w:r w:rsidR="00CC3285">
        <w:rPr>
          <w:szCs w:val="24"/>
        </w:rPr>
        <w:t>in the following table</w:t>
      </w:r>
      <w:r w:rsidRPr="00A46CB8">
        <w:rPr>
          <w:szCs w:val="24"/>
        </w:rPr>
        <w:t>:</w:t>
      </w:r>
    </w:p>
    <w:p w14:paraId="513D5DBB" w14:textId="77777777" w:rsidR="00A46CB8" w:rsidRPr="00A46CB8" w:rsidRDefault="00A46CB8" w:rsidP="00A46CB8">
      <w:pPr>
        <w:spacing w:after="60"/>
        <w:rPr>
          <w:szCs w:val="24"/>
        </w:rPr>
      </w:pPr>
    </w:p>
    <w:tbl>
      <w:tblPr>
        <w:tblStyle w:val="TableGrid"/>
        <w:tblW w:w="0" w:type="auto"/>
        <w:jc w:val="center"/>
        <w:tblLook w:val="04A0" w:firstRow="1" w:lastRow="0" w:firstColumn="1" w:lastColumn="0" w:noHBand="0" w:noVBand="1"/>
      </w:tblPr>
      <w:tblGrid>
        <w:gridCol w:w="5099"/>
        <w:gridCol w:w="850"/>
      </w:tblGrid>
      <w:tr w:rsidR="00A46CB8" w14:paraId="13AAA8F2" w14:textId="77777777" w:rsidTr="00A46CB8">
        <w:trPr>
          <w:trHeight w:val="227"/>
          <w:jc w:val="center"/>
        </w:trPr>
        <w:tc>
          <w:tcPr>
            <w:tcW w:w="5099" w:type="dxa"/>
            <w:shd w:val="clear" w:color="auto" w:fill="0070C0"/>
          </w:tcPr>
          <w:p w14:paraId="08A21E98" w14:textId="77777777" w:rsidR="00A46CB8" w:rsidRPr="00026089" w:rsidRDefault="00A46CB8" w:rsidP="00F675F6">
            <w:pPr>
              <w:rPr>
                <w:b/>
                <w:color w:val="FFFFFF" w:themeColor="background1"/>
                <w:sz w:val="20"/>
              </w:rPr>
            </w:pPr>
            <w:r w:rsidRPr="00026089">
              <w:rPr>
                <w:b/>
                <w:color w:val="FFFFFF" w:themeColor="background1"/>
                <w:sz w:val="20"/>
              </w:rPr>
              <w:t>Want to be vaccinated immediately</w:t>
            </w:r>
          </w:p>
        </w:tc>
        <w:tc>
          <w:tcPr>
            <w:tcW w:w="850" w:type="dxa"/>
            <w:shd w:val="clear" w:color="auto" w:fill="0070C0"/>
          </w:tcPr>
          <w:p w14:paraId="4E7C5A8D" w14:textId="77777777" w:rsidR="00A46CB8" w:rsidRPr="00026089" w:rsidRDefault="00A46CB8" w:rsidP="00F675F6">
            <w:pPr>
              <w:ind w:hanging="44"/>
              <w:jc w:val="center"/>
              <w:rPr>
                <w:b/>
                <w:color w:val="FFFFFF" w:themeColor="background1"/>
                <w:sz w:val="20"/>
              </w:rPr>
            </w:pPr>
            <w:r w:rsidRPr="00026089">
              <w:rPr>
                <w:b/>
                <w:color w:val="FFFFFF" w:themeColor="background1"/>
                <w:sz w:val="20"/>
              </w:rPr>
              <w:t>%</w:t>
            </w:r>
          </w:p>
        </w:tc>
      </w:tr>
      <w:tr w:rsidR="00A46CB8" w14:paraId="3E81E1C3" w14:textId="77777777" w:rsidTr="00A46CB8">
        <w:trPr>
          <w:trHeight w:val="227"/>
          <w:jc w:val="center"/>
        </w:trPr>
        <w:tc>
          <w:tcPr>
            <w:tcW w:w="5099" w:type="dxa"/>
          </w:tcPr>
          <w:p w14:paraId="151FF79A" w14:textId="77777777" w:rsidR="00A46CB8" w:rsidRDefault="00A46CB8" w:rsidP="00F675F6">
            <w:pPr>
              <w:jc w:val="right"/>
              <w:rPr>
                <w:sz w:val="20"/>
              </w:rPr>
            </w:pPr>
            <w:r>
              <w:rPr>
                <w:sz w:val="20"/>
              </w:rPr>
              <w:t>With highest household incomes ($150k plus per year)</w:t>
            </w:r>
          </w:p>
        </w:tc>
        <w:tc>
          <w:tcPr>
            <w:tcW w:w="850" w:type="dxa"/>
            <w:vAlign w:val="center"/>
          </w:tcPr>
          <w:p w14:paraId="066A7E74" w14:textId="77777777" w:rsidR="00A46CB8" w:rsidRDefault="00A46CB8" w:rsidP="00F675F6">
            <w:pPr>
              <w:ind w:hanging="44"/>
              <w:jc w:val="center"/>
              <w:rPr>
                <w:sz w:val="20"/>
              </w:rPr>
            </w:pPr>
            <w:r>
              <w:rPr>
                <w:sz w:val="20"/>
              </w:rPr>
              <w:t xml:space="preserve">32% </w:t>
            </w:r>
            <w:r w:rsidRPr="007E64F4">
              <w:rPr>
                <w:rFonts w:cstheme="minorHAnsi"/>
                <w:color w:val="00B0F0"/>
                <w:sz w:val="20"/>
              </w:rPr>
              <w:t>↑</w:t>
            </w:r>
          </w:p>
        </w:tc>
      </w:tr>
      <w:tr w:rsidR="00A46CB8" w14:paraId="7BF5A64F" w14:textId="77777777" w:rsidTr="00A46CB8">
        <w:trPr>
          <w:trHeight w:val="227"/>
          <w:jc w:val="center"/>
        </w:trPr>
        <w:tc>
          <w:tcPr>
            <w:tcW w:w="5099" w:type="dxa"/>
          </w:tcPr>
          <w:p w14:paraId="17BEC378" w14:textId="77777777" w:rsidR="00A46CB8" w:rsidRDefault="00A46CB8" w:rsidP="00F675F6">
            <w:pPr>
              <w:jc w:val="right"/>
              <w:rPr>
                <w:sz w:val="20"/>
              </w:rPr>
            </w:pPr>
            <w:r>
              <w:rPr>
                <w:sz w:val="20"/>
              </w:rPr>
              <w:t>Flatting or boarding</w:t>
            </w:r>
          </w:p>
        </w:tc>
        <w:tc>
          <w:tcPr>
            <w:tcW w:w="850" w:type="dxa"/>
            <w:vAlign w:val="center"/>
          </w:tcPr>
          <w:p w14:paraId="0C5D8CF7" w14:textId="77777777" w:rsidR="00A46CB8" w:rsidRDefault="00A46CB8" w:rsidP="00F675F6">
            <w:pPr>
              <w:ind w:hanging="44"/>
              <w:jc w:val="center"/>
              <w:rPr>
                <w:sz w:val="20"/>
              </w:rPr>
            </w:pPr>
            <w:r>
              <w:rPr>
                <w:sz w:val="20"/>
              </w:rPr>
              <w:t xml:space="preserve">30% </w:t>
            </w:r>
            <w:r w:rsidRPr="007E64F4">
              <w:rPr>
                <w:rFonts w:cstheme="minorHAnsi"/>
                <w:color w:val="00B0F0"/>
                <w:sz w:val="20"/>
              </w:rPr>
              <w:t>↑</w:t>
            </w:r>
          </w:p>
        </w:tc>
      </w:tr>
      <w:tr w:rsidR="00A46CB8" w14:paraId="36B04736" w14:textId="77777777" w:rsidTr="00A46CB8">
        <w:trPr>
          <w:trHeight w:val="227"/>
          <w:jc w:val="center"/>
        </w:trPr>
        <w:tc>
          <w:tcPr>
            <w:tcW w:w="5099" w:type="dxa"/>
          </w:tcPr>
          <w:p w14:paraId="19FA28F3" w14:textId="77777777" w:rsidR="00A46CB8" w:rsidRDefault="00A46CB8" w:rsidP="00F675F6">
            <w:pPr>
              <w:jc w:val="right"/>
              <w:rPr>
                <w:sz w:val="20"/>
              </w:rPr>
            </w:pPr>
            <w:r w:rsidRPr="00B302FB">
              <w:rPr>
                <w:sz w:val="20"/>
              </w:rPr>
              <w:t>Professional</w:t>
            </w:r>
            <w:r>
              <w:rPr>
                <w:sz w:val="20"/>
              </w:rPr>
              <w:t>s</w:t>
            </w:r>
            <w:r w:rsidRPr="00B302FB">
              <w:rPr>
                <w:sz w:val="20"/>
              </w:rPr>
              <w:t xml:space="preserve"> /</w:t>
            </w:r>
            <w:r>
              <w:rPr>
                <w:sz w:val="20"/>
              </w:rPr>
              <w:t>s</w:t>
            </w:r>
            <w:r w:rsidRPr="00B302FB">
              <w:rPr>
                <w:sz w:val="20"/>
              </w:rPr>
              <w:t xml:space="preserve">enior </w:t>
            </w:r>
            <w:r>
              <w:rPr>
                <w:sz w:val="20"/>
              </w:rPr>
              <w:t>g</w:t>
            </w:r>
            <w:r w:rsidRPr="00B302FB">
              <w:rPr>
                <w:sz w:val="20"/>
              </w:rPr>
              <w:t xml:space="preserve">overnment </w:t>
            </w:r>
            <w:r>
              <w:rPr>
                <w:sz w:val="20"/>
              </w:rPr>
              <w:t>o</w:t>
            </w:r>
            <w:r w:rsidRPr="00B302FB">
              <w:rPr>
                <w:sz w:val="20"/>
              </w:rPr>
              <w:t>fficial</w:t>
            </w:r>
            <w:r>
              <w:rPr>
                <w:sz w:val="20"/>
              </w:rPr>
              <w:t>s</w:t>
            </w:r>
          </w:p>
        </w:tc>
        <w:tc>
          <w:tcPr>
            <w:tcW w:w="850" w:type="dxa"/>
            <w:vAlign w:val="center"/>
          </w:tcPr>
          <w:p w14:paraId="2D01BCAF" w14:textId="77777777" w:rsidR="00A46CB8" w:rsidRDefault="00A46CB8" w:rsidP="00F675F6">
            <w:pPr>
              <w:ind w:hanging="44"/>
              <w:jc w:val="center"/>
              <w:rPr>
                <w:sz w:val="20"/>
              </w:rPr>
            </w:pPr>
            <w:r>
              <w:rPr>
                <w:sz w:val="20"/>
              </w:rPr>
              <w:t xml:space="preserve">28% </w:t>
            </w:r>
            <w:r w:rsidRPr="007E64F4">
              <w:rPr>
                <w:rFonts w:cstheme="minorHAnsi"/>
                <w:color w:val="00B0F0"/>
                <w:sz w:val="20"/>
              </w:rPr>
              <w:t>↑</w:t>
            </w:r>
          </w:p>
        </w:tc>
      </w:tr>
      <w:tr w:rsidR="00A46CB8" w14:paraId="253EB72E" w14:textId="77777777" w:rsidTr="00A46CB8">
        <w:trPr>
          <w:trHeight w:val="227"/>
          <w:jc w:val="center"/>
        </w:trPr>
        <w:tc>
          <w:tcPr>
            <w:tcW w:w="5099" w:type="dxa"/>
          </w:tcPr>
          <w:p w14:paraId="23A8C0F4" w14:textId="77777777" w:rsidR="00A46CB8" w:rsidRPr="00B302FB" w:rsidRDefault="00A46CB8" w:rsidP="00F675F6">
            <w:pPr>
              <w:jc w:val="right"/>
              <w:rPr>
                <w:sz w:val="20"/>
              </w:rPr>
            </w:pPr>
            <w:r>
              <w:rPr>
                <w:sz w:val="20"/>
              </w:rPr>
              <w:t>With a postgraduate degree</w:t>
            </w:r>
          </w:p>
        </w:tc>
        <w:tc>
          <w:tcPr>
            <w:tcW w:w="850" w:type="dxa"/>
            <w:vAlign w:val="center"/>
          </w:tcPr>
          <w:p w14:paraId="1BFF1E6B" w14:textId="77777777" w:rsidR="00A46CB8" w:rsidRDefault="00A46CB8" w:rsidP="00F675F6">
            <w:pPr>
              <w:ind w:hanging="44"/>
              <w:jc w:val="center"/>
              <w:rPr>
                <w:sz w:val="20"/>
              </w:rPr>
            </w:pPr>
            <w:r>
              <w:rPr>
                <w:sz w:val="20"/>
              </w:rPr>
              <w:t xml:space="preserve">27% </w:t>
            </w:r>
            <w:r w:rsidRPr="007E64F4">
              <w:rPr>
                <w:rFonts w:cstheme="minorHAnsi"/>
                <w:color w:val="00B0F0"/>
                <w:sz w:val="20"/>
              </w:rPr>
              <w:t>↑</w:t>
            </w:r>
          </w:p>
        </w:tc>
      </w:tr>
      <w:tr w:rsidR="00A46CB8" w14:paraId="0F7607C9" w14:textId="77777777" w:rsidTr="00A46CB8">
        <w:trPr>
          <w:trHeight w:val="227"/>
          <w:jc w:val="center"/>
        </w:trPr>
        <w:tc>
          <w:tcPr>
            <w:tcW w:w="5099" w:type="dxa"/>
          </w:tcPr>
          <w:p w14:paraId="72061E0C" w14:textId="77777777" w:rsidR="00A46CB8" w:rsidRDefault="00A46CB8" w:rsidP="00F675F6">
            <w:pPr>
              <w:jc w:val="right"/>
              <w:rPr>
                <w:sz w:val="20"/>
              </w:rPr>
            </w:pPr>
            <w:r>
              <w:rPr>
                <w:sz w:val="20"/>
              </w:rPr>
              <w:t>In Vaccine Group 3</w:t>
            </w:r>
          </w:p>
        </w:tc>
        <w:tc>
          <w:tcPr>
            <w:tcW w:w="850" w:type="dxa"/>
            <w:vAlign w:val="center"/>
          </w:tcPr>
          <w:p w14:paraId="6FBBB75B" w14:textId="77777777" w:rsidR="00A46CB8" w:rsidRDefault="00A46CB8" w:rsidP="00F675F6">
            <w:pPr>
              <w:ind w:hanging="44"/>
              <w:jc w:val="center"/>
              <w:rPr>
                <w:sz w:val="20"/>
              </w:rPr>
            </w:pPr>
            <w:r>
              <w:rPr>
                <w:sz w:val="20"/>
              </w:rPr>
              <w:t xml:space="preserve">27% </w:t>
            </w:r>
            <w:r w:rsidRPr="007E64F4">
              <w:rPr>
                <w:rFonts w:cstheme="minorHAnsi"/>
                <w:color w:val="00B0F0"/>
                <w:sz w:val="20"/>
              </w:rPr>
              <w:t>↑</w:t>
            </w:r>
          </w:p>
        </w:tc>
      </w:tr>
      <w:tr w:rsidR="00A46CB8" w14:paraId="113197F9" w14:textId="77777777" w:rsidTr="00A46CB8">
        <w:trPr>
          <w:trHeight w:val="227"/>
          <w:jc w:val="center"/>
        </w:trPr>
        <w:tc>
          <w:tcPr>
            <w:tcW w:w="5099" w:type="dxa"/>
          </w:tcPr>
          <w:p w14:paraId="3E1568E3" w14:textId="77777777" w:rsidR="00A46CB8" w:rsidRPr="00B302FB" w:rsidRDefault="00A46CB8" w:rsidP="00F675F6">
            <w:pPr>
              <w:jc w:val="right"/>
              <w:rPr>
                <w:sz w:val="20"/>
              </w:rPr>
            </w:pPr>
            <w:r w:rsidRPr="000E052A">
              <w:rPr>
                <w:sz w:val="20"/>
              </w:rPr>
              <w:t xml:space="preserve">Teacher/ </w:t>
            </w:r>
            <w:r>
              <w:rPr>
                <w:sz w:val="20"/>
              </w:rPr>
              <w:t>n</w:t>
            </w:r>
            <w:r w:rsidRPr="000E052A">
              <w:rPr>
                <w:sz w:val="20"/>
              </w:rPr>
              <w:t xml:space="preserve">urse/ </w:t>
            </w:r>
            <w:r>
              <w:rPr>
                <w:sz w:val="20"/>
              </w:rPr>
              <w:t>p</w:t>
            </w:r>
            <w:r w:rsidRPr="000E052A">
              <w:rPr>
                <w:sz w:val="20"/>
              </w:rPr>
              <w:t>olice or other trained service worker</w:t>
            </w:r>
          </w:p>
        </w:tc>
        <w:tc>
          <w:tcPr>
            <w:tcW w:w="850" w:type="dxa"/>
            <w:vAlign w:val="center"/>
          </w:tcPr>
          <w:p w14:paraId="56658F26" w14:textId="77777777" w:rsidR="00A46CB8" w:rsidRDefault="00A46CB8" w:rsidP="00F675F6">
            <w:pPr>
              <w:ind w:hanging="44"/>
              <w:jc w:val="center"/>
              <w:rPr>
                <w:sz w:val="20"/>
              </w:rPr>
            </w:pPr>
            <w:r>
              <w:rPr>
                <w:sz w:val="20"/>
              </w:rPr>
              <w:t xml:space="preserve">27% </w:t>
            </w:r>
            <w:r w:rsidRPr="007E64F4">
              <w:rPr>
                <w:rFonts w:cstheme="minorHAnsi"/>
                <w:color w:val="00B0F0"/>
                <w:sz w:val="20"/>
              </w:rPr>
              <w:t>↑</w:t>
            </w:r>
          </w:p>
        </w:tc>
      </w:tr>
      <w:tr w:rsidR="00A46CB8" w14:paraId="4FD6815B" w14:textId="77777777" w:rsidTr="00A46CB8">
        <w:trPr>
          <w:trHeight w:val="227"/>
          <w:jc w:val="center"/>
        </w:trPr>
        <w:tc>
          <w:tcPr>
            <w:tcW w:w="5099" w:type="dxa"/>
          </w:tcPr>
          <w:p w14:paraId="369FE5E7" w14:textId="77777777" w:rsidR="00A46CB8" w:rsidRPr="000E052A" w:rsidRDefault="00A46CB8" w:rsidP="00F675F6">
            <w:pPr>
              <w:jc w:val="right"/>
              <w:rPr>
                <w:sz w:val="20"/>
              </w:rPr>
            </w:pPr>
            <w:r w:rsidRPr="00A23FAA">
              <w:rPr>
                <w:sz w:val="20"/>
              </w:rPr>
              <w:t>University Bursary or 7th form</w:t>
            </w:r>
          </w:p>
        </w:tc>
        <w:tc>
          <w:tcPr>
            <w:tcW w:w="850" w:type="dxa"/>
            <w:vAlign w:val="center"/>
          </w:tcPr>
          <w:p w14:paraId="2F439C78" w14:textId="77777777" w:rsidR="00A46CB8" w:rsidRDefault="00A46CB8" w:rsidP="00F675F6">
            <w:pPr>
              <w:ind w:hanging="44"/>
              <w:jc w:val="center"/>
              <w:rPr>
                <w:sz w:val="20"/>
              </w:rPr>
            </w:pPr>
            <w:r>
              <w:rPr>
                <w:sz w:val="20"/>
              </w:rPr>
              <w:t xml:space="preserve">27% </w:t>
            </w:r>
            <w:r w:rsidRPr="007E64F4">
              <w:rPr>
                <w:rFonts w:cstheme="minorHAnsi"/>
                <w:color w:val="00B0F0"/>
                <w:sz w:val="20"/>
              </w:rPr>
              <w:t>↑</w:t>
            </w:r>
          </w:p>
        </w:tc>
      </w:tr>
      <w:tr w:rsidR="00A46CB8" w14:paraId="59AD2A90" w14:textId="77777777" w:rsidTr="00A46CB8">
        <w:trPr>
          <w:trHeight w:val="227"/>
          <w:jc w:val="center"/>
        </w:trPr>
        <w:tc>
          <w:tcPr>
            <w:tcW w:w="5099" w:type="dxa"/>
          </w:tcPr>
          <w:p w14:paraId="732D711F" w14:textId="77777777" w:rsidR="00A46CB8" w:rsidRDefault="00A46CB8" w:rsidP="00F675F6">
            <w:pPr>
              <w:jc w:val="right"/>
              <w:rPr>
                <w:sz w:val="20"/>
              </w:rPr>
            </w:pPr>
            <w:r>
              <w:rPr>
                <w:sz w:val="20"/>
              </w:rPr>
              <w:t>Aged 35-44</w:t>
            </w:r>
          </w:p>
        </w:tc>
        <w:tc>
          <w:tcPr>
            <w:tcW w:w="850" w:type="dxa"/>
            <w:vAlign w:val="center"/>
          </w:tcPr>
          <w:p w14:paraId="3159B623" w14:textId="77777777" w:rsidR="00A46CB8" w:rsidRDefault="00A46CB8" w:rsidP="00F675F6">
            <w:pPr>
              <w:ind w:hanging="44"/>
              <w:jc w:val="center"/>
              <w:rPr>
                <w:sz w:val="20"/>
              </w:rPr>
            </w:pPr>
            <w:r>
              <w:rPr>
                <w:sz w:val="20"/>
              </w:rPr>
              <w:t xml:space="preserve">26% </w:t>
            </w:r>
            <w:r w:rsidRPr="007E64F4">
              <w:rPr>
                <w:rFonts w:cstheme="minorHAnsi"/>
                <w:color w:val="00B0F0"/>
                <w:sz w:val="20"/>
              </w:rPr>
              <w:t>↑</w:t>
            </w:r>
          </w:p>
        </w:tc>
      </w:tr>
      <w:tr w:rsidR="00A46CB8" w14:paraId="78861BEE" w14:textId="77777777" w:rsidTr="00A46CB8">
        <w:trPr>
          <w:trHeight w:val="227"/>
          <w:jc w:val="center"/>
        </w:trPr>
        <w:tc>
          <w:tcPr>
            <w:tcW w:w="5099" w:type="dxa"/>
            <w:shd w:val="clear" w:color="auto" w:fill="D9D9D9" w:themeFill="background1" w:themeFillShade="D9"/>
          </w:tcPr>
          <w:p w14:paraId="6346CBF3" w14:textId="33D8E5BC" w:rsidR="00A46CB8" w:rsidRPr="00A46CB8" w:rsidRDefault="00A46CB8" w:rsidP="00F675F6">
            <w:pPr>
              <w:jc w:val="right"/>
              <w:rPr>
                <w:b/>
                <w:bCs/>
                <w:sz w:val="20"/>
              </w:rPr>
            </w:pPr>
            <w:r w:rsidRPr="00A46CB8">
              <w:rPr>
                <w:b/>
                <w:bCs/>
                <w:sz w:val="20"/>
              </w:rPr>
              <w:t>Overall total</w:t>
            </w:r>
          </w:p>
        </w:tc>
        <w:tc>
          <w:tcPr>
            <w:tcW w:w="850" w:type="dxa"/>
            <w:shd w:val="clear" w:color="auto" w:fill="D9D9D9" w:themeFill="background1" w:themeFillShade="D9"/>
            <w:vAlign w:val="center"/>
          </w:tcPr>
          <w:p w14:paraId="2E0B09DD" w14:textId="77777777" w:rsidR="00A46CB8" w:rsidRPr="00A46CB8" w:rsidRDefault="00A46CB8" w:rsidP="00F675F6">
            <w:pPr>
              <w:ind w:hanging="44"/>
              <w:jc w:val="center"/>
              <w:rPr>
                <w:b/>
                <w:bCs/>
                <w:sz w:val="20"/>
              </w:rPr>
            </w:pPr>
            <w:r w:rsidRPr="00A46CB8">
              <w:rPr>
                <w:b/>
                <w:bCs/>
                <w:sz w:val="20"/>
              </w:rPr>
              <w:t>20%</w:t>
            </w:r>
          </w:p>
        </w:tc>
      </w:tr>
      <w:tr w:rsidR="00A46CB8" w14:paraId="3275CF66" w14:textId="77777777" w:rsidTr="00A46CB8">
        <w:trPr>
          <w:trHeight w:val="227"/>
          <w:jc w:val="center"/>
        </w:trPr>
        <w:tc>
          <w:tcPr>
            <w:tcW w:w="5099" w:type="dxa"/>
            <w:shd w:val="clear" w:color="auto" w:fill="auto"/>
          </w:tcPr>
          <w:p w14:paraId="4BEA5F96" w14:textId="77777777" w:rsidR="00A46CB8" w:rsidRDefault="00A46CB8" w:rsidP="00F675F6">
            <w:pPr>
              <w:jc w:val="right"/>
              <w:rPr>
                <w:sz w:val="20"/>
              </w:rPr>
            </w:pPr>
            <w:r>
              <w:rPr>
                <w:sz w:val="20"/>
              </w:rPr>
              <w:t xml:space="preserve">Those with the lowest education levels </w:t>
            </w:r>
          </w:p>
          <w:p w14:paraId="7961ED82" w14:textId="77777777" w:rsidR="00A46CB8" w:rsidRDefault="00A46CB8" w:rsidP="00F675F6">
            <w:pPr>
              <w:jc w:val="right"/>
              <w:rPr>
                <w:sz w:val="20"/>
              </w:rPr>
            </w:pPr>
            <w:r>
              <w:rPr>
                <w:sz w:val="20"/>
              </w:rPr>
              <w:t xml:space="preserve">(no school qualification or School Certificate/NCEA Level 1) </w:t>
            </w:r>
          </w:p>
        </w:tc>
        <w:tc>
          <w:tcPr>
            <w:tcW w:w="850" w:type="dxa"/>
            <w:shd w:val="clear" w:color="auto" w:fill="auto"/>
            <w:vAlign w:val="center"/>
          </w:tcPr>
          <w:p w14:paraId="3CE18345" w14:textId="77777777" w:rsidR="00A46CB8" w:rsidRDefault="00A46CB8" w:rsidP="00F675F6">
            <w:pPr>
              <w:ind w:hanging="44"/>
              <w:jc w:val="center"/>
              <w:rPr>
                <w:sz w:val="20"/>
              </w:rPr>
            </w:pPr>
            <w:r>
              <w:rPr>
                <w:sz w:val="20"/>
              </w:rPr>
              <w:t>12%</w:t>
            </w:r>
            <w:r w:rsidRPr="00306078">
              <w:rPr>
                <w:rFonts w:cstheme="minorHAnsi"/>
                <w:color w:val="FF0000"/>
                <w:sz w:val="20"/>
              </w:rPr>
              <w:t>↓</w:t>
            </w:r>
          </w:p>
        </w:tc>
      </w:tr>
      <w:tr w:rsidR="00A46CB8" w14:paraId="44AEB77C" w14:textId="77777777" w:rsidTr="00A46CB8">
        <w:trPr>
          <w:trHeight w:val="227"/>
          <w:jc w:val="center"/>
        </w:trPr>
        <w:tc>
          <w:tcPr>
            <w:tcW w:w="5099" w:type="dxa"/>
          </w:tcPr>
          <w:p w14:paraId="6CA25405" w14:textId="77777777" w:rsidR="00A46CB8" w:rsidRDefault="00A46CB8" w:rsidP="00F675F6">
            <w:pPr>
              <w:jc w:val="right"/>
              <w:rPr>
                <w:sz w:val="20"/>
              </w:rPr>
            </w:pPr>
            <w:r w:rsidRPr="00453C3E">
              <w:rPr>
                <w:sz w:val="20"/>
              </w:rPr>
              <w:t xml:space="preserve">Retired/ </w:t>
            </w:r>
            <w:r>
              <w:rPr>
                <w:sz w:val="20"/>
              </w:rPr>
              <w:t>s</w:t>
            </w:r>
            <w:r w:rsidRPr="00453C3E">
              <w:rPr>
                <w:sz w:val="20"/>
              </w:rPr>
              <w:t>uperannuitant</w:t>
            </w:r>
          </w:p>
        </w:tc>
        <w:tc>
          <w:tcPr>
            <w:tcW w:w="850" w:type="dxa"/>
            <w:vAlign w:val="center"/>
          </w:tcPr>
          <w:p w14:paraId="2A7E2719" w14:textId="77777777" w:rsidR="00A46CB8" w:rsidRDefault="00A46CB8" w:rsidP="00F675F6">
            <w:pPr>
              <w:ind w:hanging="44"/>
              <w:jc w:val="center"/>
              <w:rPr>
                <w:sz w:val="20"/>
              </w:rPr>
            </w:pPr>
            <w:r>
              <w:rPr>
                <w:sz w:val="20"/>
              </w:rPr>
              <w:t xml:space="preserve">   9% </w:t>
            </w:r>
            <w:r w:rsidRPr="00306078">
              <w:rPr>
                <w:rFonts w:cstheme="minorHAnsi"/>
                <w:color w:val="FF0000"/>
                <w:sz w:val="20"/>
              </w:rPr>
              <w:t>↓</w:t>
            </w:r>
          </w:p>
        </w:tc>
      </w:tr>
      <w:tr w:rsidR="00A46CB8" w14:paraId="1EAF6DA1" w14:textId="77777777" w:rsidTr="00A46CB8">
        <w:trPr>
          <w:trHeight w:val="227"/>
          <w:jc w:val="center"/>
        </w:trPr>
        <w:tc>
          <w:tcPr>
            <w:tcW w:w="5099" w:type="dxa"/>
          </w:tcPr>
          <w:p w14:paraId="7DC1DBDF" w14:textId="77777777" w:rsidR="00A46CB8" w:rsidRDefault="00A46CB8" w:rsidP="00F675F6">
            <w:pPr>
              <w:jc w:val="right"/>
              <w:rPr>
                <w:sz w:val="20"/>
              </w:rPr>
            </w:pPr>
            <w:r>
              <w:rPr>
                <w:sz w:val="20"/>
              </w:rPr>
              <w:t>Aged 65-74</w:t>
            </w:r>
          </w:p>
        </w:tc>
        <w:tc>
          <w:tcPr>
            <w:tcW w:w="850" w:type="dxa"/>
            <w:vAlign w:val="center"/>
          </w:tcPr>
          <w:p w14:paraId="111CF353" w14:textId="77777777" w:rsidR="00A46CB8" w:rsidRDefault="00A46CB8" w:rsidP="00F675F6">
            <w:pPr>
              <w:ind w:hanging="44"/>
              <w:jc w:val="center"/>
              <w:rPr>
                <w:sz w:val="20"/>
              </w:rPr>
            </w:pPr>
            <w:r>
              <w:rPr>
                <w:sz w:val="20"/>
              </w:rPr>
              <w:t xml:space="preserve">   7% </w:t>
            </w:r>
            <w:r w:rsidRPr="00306078">
              <w:rPr>
                <w:rFonts w:cstheme="minorHAnsi"/>
                <w:color w:val="FF0000"/>
                <w:sz w:val="20"/>
              </w:rPr>
              <w:t>↓</w:t>
            </w:r>
          </w:p>
        </w:tc>
      </w:tr>
    </w:tbl>
    <w:p w14:paraId="62C15DA5" w14:textId="77777777" w:rsidR="003B58E6" w:rsidRDefault="003B58E6" w:rsidP="003B58E6"/>
    <w:p w14:paraId="6D87A0DA" w14:textId="2326E6E9" w:rsidR="00A46CB8" w:rsidRPr="009F31FB" w:rsidRDefault="003B58E6" w:rsidP="009F31FB">
      <w:pPr>
        <w:pStyle w:val="Heading2"/>
        <w:ind w:left="851" w:hanging="426"/>
        <w:rPr>
          <w:rFonts w:asciiTheme="minorHAnsi" w:hAnsiTheme="minorHAnsi" w:cstheme="minorHAnsi"/>
          <w:color w:val="auto"/>
          <w:lang w:val="en-AU"/>
        </w:rPr>
      </w:pPr>
      <w:bookmarkStart w:id="69" w:name="_Toc79506485"/>
      <w:r w:rsidRPr="009F31FB">
        <w:rPr>
          <w:rFonts w:asciiTheme="minorHAnsi" w:hAnsiTheme="minorHAnsi" w:cstheme="minorHAnsi"/>
          <w:color w:val="auto"/>
          <w:lang w:val="en-AU"/>
        </w:rPr>
        <w:t>7</w:t>
      </w:r>
      <w:r w:rsidR="00A46CB8" w:rsidRPr="009F31FB">
        <w:rPr>
          <w:rFonts w:asciiTheme="minorHAnsi" w:hAnsiTheme="minorHAnsi" w:cstheme="minorHAnsi"/>
          <w:color w:val="auto"/>
          <w:lang w:val="en-AU"/>
        </w:rPr>
        <w:t xml:space="preserve">.2 </w:t>
      </w:r>
      <w:r w:rsidR="009F31FB">
        <w:rPr>
          <w:rFonts w:asciiTheme="minorHAnsi" w:hAnsiTheme="minorHAnsi" w:cstheme="minorHAnsi"/>
          <w:color w:val="auto"/>
          <w:lang w:val="en-AU"/>
        </w:rPr>
        <w:t xml:space="preserve"> </w:t>
      </w:r>
      <w:r w:rsidR="00A46CB8" w:rsidRPr="009F31FB">
        <w:rPr>
          <w:rFonts w:asciiTheme="minorHAnsi" w:hAnsiTheme="minorHAnsi" w:cstheme="minorHAnsi"/>
          <w:color w:val="auto"/>
          <w:lang w:val="en-AU"/>
        </w:rPr>
        <w:t>Support for the plan to offer vaccines according to the age groups people are in</w:t>
      </w:r>
      <w:bookmarkEnd w:id="69"/>
    </w:p>
    <w:p w14:paraId="0732C9E7" w14:textId="77777777" w:rsidR="00A46CB8" w:rsidRDefault="00A46CB8" w:rsidP="00A46CB8">
      <w:pPr>
        <w:rPr>
          <w:b/>
          <w:sz w:val="28"/>
        </w:rPr>
      </w:pPr>
      <w:r>
        <w:t xml:space="preserve">Those who had </w:t>
      </w:r>
      <w:r w:rsidRPr="00815AE8">
        <w:rPr>
          <w:u w:val="single"/>
        </w:rPr>
        <w:t>not</w:t>
      </w:r>
      <w:r>
        <w:t xml:space="preserve"> been vaccinated were asked ‘</w:t>
      </w:r>
      <w:r w:rsidRPr="000F40FD">
        <w:rPr>
          <w:i/>
        </w:rPr>
        <w:t>Generally, do you support or oppose the plan to offer vaccines according to the age groups people are in?</w:t>
      </w:r>
      <w:r>
        <w:rPr>
          <w:i/>
        </w:rPr>
        <w:t>’</w:t>
      </w:r>
    </w:p>
    <w:p w14:paraId="42785C63" w14:textId="3BE15AF0" w:rsidR="00A46CB8" w:rsidRPr="00815AE8" w:rsidRDefault="00A46CB8" w:rsidP="00A46CB8">
      <w:r>
        <w:t xml:space="preserve">There has been a slight softening of </w:t>
      </w:r>
      <w:r w:rsidRPr="00815AE8">
        <w:t>support</w:t>
      </w:r>
      <w:r>
        <w:t xml:space="preserve"> for</w:t>
      </w:r>
      <w:r w:rsidRPr="00815AE8">
        <w:t xml:space="preserve"> th</w:t>
      </w:r>
      <w:r>
        <w:t>e</w:t>
      </w:r>
      <w:r w:rsidRPr="00815AE8">
        <w:t xml:space="preserve"> plan</w:t>
      </w:r>
      <w:r>
        <w:t xml:space="preserve"> to offer vaccines by age group</w:t>
      </w:r>
      <w:r w:rsidR="0031787E">
        <w:t>:</w:t>
      </w:r>
      <w:r w:rsidRPr="00815AE8">
        <w:t xml:space="preserve"> </w:t>
      </w:r>
      <w:r>
        <w:t>60% now support this plan compared with 65% in June.</w:t>
      </w:r>
    </w:p>
    <w:p w14:paraId="1E7D2805" w14:textId="6718B297" w:rsidR="00A46CB8" w:rsidRDefault="00A46CB8" w:rsidP="00A46CB8">
      <w:pPr>
        <w:rPr>
          <w:i/>
          <w:sz w:val="20"/>
        </w:rPr>
      </w:pPr>
      <w:r>
        <w:rPr>
          <w:b/>
          <w:i/>
          <w:noProof/>
          <w:sz w:val="18"/>
        </w:rPr>
        <mc:AlternateContent>
          <mc:Choice Requires="wps">
            <w:drawing>
              <wp:anchor distT="0" distB="0" distL="114300" distR="114300" simplePos="0" relativeHeight="251772928" behindDoc="0" locked="0" layoutInCell="1" allowOverlap="1" wp14:anchorId="02001D2D" wp14:editId="12EF79B5">
                <wp:simplePos x="0" y="0"/>
                <wp:positionH relativeFrom="margin">
                  <wp:posOffset>3638550</wp:posOffset>
                </wp:positionH>
                <wp:positionV relativeFrom="paragraph">
                  <wp:posOffset>2112010</wp:posOffset>
                </wp:positionV>
                <wp:extent cx="1482725" cy="504825"/>
                <wp:effectExtent l="0" t="0" r="22225" b="28575"/>
                <wp:wrapNone/>
                <wp:docPr id="63" name="Text Box 63"/>
                <wp:cNvGraphicFramePr/>
                <a:graphic xmlns:a="http://schemas.openxmlformats.org/drawingml/2006/main">
                  <a:graphicData uri="http://schemas.microsoft.com/office/word/2010/wordprocessingShape">
                    <wps:wsp>
                      <wps:cNvSpPr txBox="1"/>
                      <wps:spPr>
                        <a:xfrm>
                          <a:off x="0" y="0"/>
                          <a:ext cx="1482725" cy="504825"/>
                        </a:xfrm>
                        <a:prstGeom prst="rect">
                          <a:avLst/>
                        </a:prstGeom>
                        <a:solidFill>
                          <a:schemeClr val="lt1"/>
                        </a:solidFill>
                        <a:ln w="6350">
                          <a:solidFill>
                            <a:prstClr val="black"/>
                          </a:solidFill>
                        </a:ln>
                      </wps:spPr>
                      <wps:txbx>
                        <w:txbxContent>
                          <w:p w14:paraId="08B8179F" w14:textId="77777777" w:rsidR="00A46CB8" w:rsidRDefault="00A46CB8" w:rsidP="00A46CB8">
                            <w:pPr>
                              <w:ind w:left="0"/>
                              <w:jc w:val="center"/>
                            </w:pPr>
                            <w:r>
                              <w:t>This increase is not statistically 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2001D2D" id="Text Box 63" o:spid="_x0000_s1032" type="#_x0000_t202" style="position:absolute;left:0;text-align:left;margin-left:286.5pt;margin-top:166.3pt;width:116.75pt;height:39.7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" fillcolor="white [3201]" strokeweight=".5pt">
                <v:textbox>
                  <w:txbxContent>
                    <w:p w14:paraId="08B8179F" w14:textId="77777777" w:rsidR="00A46CB8" w:rsidRDefault="00A46CB8" w:rsidP="00A46CB8">
                      <w:pPr>
                        <w:ind w:left="0"/>
                        <w:jc w:val="center"/>
                      </w:pPr>
                      <w:r>
                        <w:t>This increase is not statistically significant</w:t>
                      </w:r>
                    </w:p>
                  </w:txbxContent>
                </v:textbox>
                <w10:wrap anchorx="margin"/>
              </v:shape>
            </w:pict>
          </mc:Fallback>
        </mc:AlternateContent>
      </w:r>
      <w:r>
        <w:rPr>
          <w:b/>
          <w:i/>
          <w:noProof/>
          <w:sz w:val="18"/>
        </w:rPr>
        <mc:AlternateContent>
          <mc:Choice Requires="wps">
            <w:drawing>
              <wp:anchor distT="0" distB="0" distL="114300" distR="114300" simplePos="0" relativeHeight="251773952" behindDoc="0" locked="0" layoutInCell="1" allowOverlap="1" wp14:anchorId="1BD3413D" wp14:editId="127A7EAE">
                <wp:simplePos x="0" y="0"/>
                <wp:positionH relativeFrom="column">
                  <wp:posOffset>2983230</wp:posOffset>
                </wp:positionH>
                <wp:positionV relativeFrom="paragraph">
                  <wp:posOffset>2322195</wp:posOffset>
                </wp:positionV>
                <wp:extent cx="650240" cy="17145"/>
                <wp:effectExtent l="38100" t="57150" r="0" b="97155"/>
                <wp:wrapNone/>
                <wp:docPr id="64" name="Straight Arrow Connector 64"/>
                <wp:cNvGraphicFramePr/>
                <a:graphic xmlns:a="http://schemas.openxmlformats.org/drawingml/2006/main">
                  <a:graphicData uri="http://schemas.microsoft.com/office/word/2010/wordprocessingShape">
                    <wps:wsp>
                      <wps:cNvCnPr/>
                      <wps:spPr>
                        <a:xfrm flipH="1">
                          <a:off x="0" y="0"/>
                          <a:ext cx="650240" cy="171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shapetype w14:anchorId="0E5DEAAA" id="_x0000_t32" coordsize="21600,21600" o:spt="32" o:oned="t" path="m,l21600,21600e" filled="f">
                <v:path arrowok="t" fillok="f" o:connecttype="none"/>
                <o:lock v:ext="edit" shapetype="t"/>
              </v:shapetype>
              <v:shape id="Straight Arrow Connector 64" o:spid="_x0000_s1026" type="#_x0000_t32" style="position:absolute;margin-left:234.9pt;margin-top:182.85pt;width:51.2pt;height:1.3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" strokecolor="black [3213]">
                <v:stroke endarrow="block"/>
              </v:shape>
            </w:pict>
          </mc:Fallback>
        </mc:AlternateContent>
      </w:r>
      <w:r w:rsidR="005E3C99">
        <w:rPr>
          <w:i/>
          <w:noProof/>
          <w:sz w:val="20"/>
        </w:rPr>
        <w:drawing>
          <wp:inline distT="0" distB="0" distL="0" distR="0" wp14:anchorId="53996897" wp14:editId="14E9C434">
            <wp:extent cx="5487035"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r w:rsidRPr="00BD6998">
        <w:rPr>
          <w:i/>
          <w:sz w:val="20"/>
        </w:rPr>
        <w:t xml:space="preserve"> </w:t>
      </w:r>
      <w:r w:rsidRPr="009F2AF6">
        <w:rPr>
          <w:i/>
          <w:sz w:val="20"/>
        </w:rPr>
        <w:t xml:space="preserve">Base: have </w:t>
      </w:r>
      <w:r w:rsidRPr="00496241">
        <w:rPr>
          <w:i/>
          <w:sz w:val="20"/>
          <w:u w:val="single"/>
        </w:rPr>
        <w:t>not</w:t>
      </w:r>
      <w:r w:rsidRPr="009F2AF6">
        <w:rPr>
          <w:i/>
          <w:sz w:val="20"/>
        </w:rPr>
        <w:t xml:space="preserve"> been vaccinated</w:t>
      </w:r>
      <w:r>
        <w:rPr>
          <w:i/>
          <w:sz w:val="20"/>
        </w:rPr>
        <w:t>: June survey n=1,105, July survey n=1,575</w:t>
      </w:r>
    </w:p>
    <w:p w14:paraId="3C2A5D12" w14:textId="77777777" w:rsidR="00A46CB8" w:rsidRDefault="00A46CB8" w:rsidP="00A46CB8">
      <w:pPr>
        <w:rPr>
          <w:i/>
          <w:sz w:val="20"/>
        </w:rPr>
      </w:pPr>
    </w:p>
    <w:p w14:paraId="459AAF40" w14:textId="77777777" w:rsidR="003B58E6" w:rsidRDefault="003B58E6" w:rsidP="00A46CB8">
      <w:pPr>
        <w:rPr>
          <w:b/>
          <w:noProof/>
          <w:sz w:val="24"/>
        </w:rPr>
      </w:pPr>
    </w:p>
    <w:p w14:paraId="3008AA86" w14:textId="77777777" w:rsidR="003B58E6" w:rsidRDefault="003B58E6" w:rsidP="00A46CB8">
      <w:pPr>
        <w:rPr>
          <w:b/>
          <w:noProof/>
          <w:sz w:val="24"/>
        </w:rPr>
      </w:pPr>
    </w:p>
    <w:p w14:paraId="42750A6E" w14:textId="5A41F95F" w:rsidR="00A46CB8" w:rsidRDefault="00A46CB8" w:rsidP="00A46CB8">
      <w:pPr>
        <w:rPr>
          <w:b/>
          <w:noProof/>
          <w:sz w:val="24"/>
        </w:rPr>
      </w:pPr>
      <w:r w:rsidRPr="00E11F17">
        <w:rPr>
          <w:b/>
          <w:noProof/>
          <w:sz w:val="24"/>
        </w:rPr>
        <w:t>Total support for this plan by gender and age</w:t>
      </w:r>
      <w:r>
        <w:rPr>
          <w:b/>
          <w:noProof/>
          <w:sz w:val="24"/>
        </w:rPr>
        <w:t xml:space="preserve"> (support and strongly support)</w:t>
      </w:r>
    </w:p>
    <w:p w14:paraId="4B09A22C" w14:textId="77777777" w:rsidR="003B58E6" w:rsidRDefault="00A46CB8" w:rsidP="00A46CB8">
      <w:r>
        <w:rPr>
          <w:b/>
          <w:i/>
          <w:noProof/>
          <w:sz w:val="18"/>
        </w:rPr>
        <mc:AlternateContent>
          <mc:Choice Requires="wps">
            <w:drawing>
              <wp:anchor distT="0" distB="0" distL="114300" distR="114300" simplePos="0" relativeHeight="251769856" behindDoc="0" locked="0" layoutInCell="1" allowOverlap="1" wp14:anchorId="57EAB67A" wp14:editId="1B662EDF">
                <wp:simplePos x="0" y="0"/>
                <wp:positionH relativeFrom="margin">
                  <wp:align>right</wp:align>
                </wp:positionH>
                <wp:positionV relativeFrom="paragraph">
                  <wp:posOffset>120406</wp:posOffset>
                </wp:positionV>
                <wp:extent cx="1805354" cy="666750"/>
                <wp:effectExtent l="0" t="0" r="23495" b="19050"/>
                <wp:wrapNone/>
                <wp:docPr id="67" name="Text Box 67"/>
                <wp:cNvGraphicFramePr/>
                <a:graphic xmlns:a="http://schemas.openxmlformats.org/drawingml/2006/main">
                  <a:graphicData uri="http://schemas.microsoft.com/office/word/2010/wordprocessingShape">
                    <wps:wsp>
                      <wps:cNvSpPr txBox="1"/>
                      <wps:spPr>
                        <a:xfrm>
                          <a:off x="0" y="0"/>
                          <a:ext cx="1805354" cy="666750"/>
                        </a:xfrm>
                        <a:prstGeom prst="rect">
                          <a:avLst/>
                        </a:prstGeom>
                        <a:solidFill>
                          <a:schemeClr val="lt1"/>
                        </a:solidFill>
                        <a:ln w="6350">
                          <a:solidFill>
                            <a:prstClr val="black"/>
                          </a:solidFill>
                        </a:ln>
                      </wps:spPr>
                      <wps:txbx>
                        <w:txbxContent>
                          <w:p w14:paraId="5F7812BF" w14:textId="77777777" w:rsidR="00A46CB8" w:rsidRDefault="00A46CB8" w:rsidP="00A46CB8">
                            <w:pPr>
                              <w:ind w:left="0"/>
                              <w:jc w:val="center"/>
                            </w:pPr>
                            <w:r>
                              <w:t>Support for this plan has fallen the most for those aged 55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EAB67A" id="Text Box 67" o:spid="_x0000_s1033" type="#_x0000_t202" style="position:absolute;left:0;text-align:left;margin-left:90.95pt;margin-top:9.5pt;width:142.15pt;height:52.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" fillcolor="white [3201]" strokeweight=".5pt">
                <v:textbox>
                  <w:txbxContent>
                    <w:p w14:paraId="5F7812BF" w14:textId="77777777" w:rsidR="00A46CB8" w:rsidRDefault="00A46CB8" w:rsidP="00A46CB8">
                      <w:pPr>
                        <w:ind w:left="0"/>
                        <w:jc w:val="center"/>
                      </w:pPr>
                      <w:r>
                        <w:t>Support for this plan has fallen the most for those aged 55 or more</w:t>
                      </w:r>
                    </w:p>
                  </w:txbxContent>
                </v:textbox>
                <w10:wrap anchorx="margin"/>
              </v:shape>
            </w:pict>
          </mc:Fallback>
        </mc:AlternateContent>
      </w:r>
      <w:r>
        <w:rPr>
          <w:b/>
          <w:i/>
          <w:noProof/>
          <w:sz w:val="18"/>
        </w:rPr>
        <mc:AlternateContent>
          <mc:Choice Requires="wps">
            <w:drawing>
              <wp:anchor distT="0" distB="0" distL="114300" distR="114300" simplePos="0" relativeHeight="251771904" behindDoc="0" locked="0" layoutInCell="1" allowOverlap="1" wp14:anchorId="5DFBD5F4" wp14:editId="214BE69B">
                <wp:simplePos x="0" y="0"/>
                <wp:positionH relativeFrom="column">
                  <wp:posOffset>5386607</wp:posOffset>
                </wp:positionH>
                <wp:positionV relativeFrom="paragraph">
                  <wp:posOffset>1035050</wp:posOffset>
                </wp:positionV>
                <wp:extent cx="298939" cy="252046"/>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98939" cy="252046"/>
                        </a:xfrm>
                        <a:prstGeom prst="rect">
                          <a:avLst/>
                        </a:prstGeom>
                        <a:noFill/>
                        <a:ln w="6350">
                          <a:noFill/>
                        </a:ln>
                      </wps:spPr>
                      <wps:txbx>
                        <w:txbxContent>
                          <w:p w14:paraId="51008C44" w14:textId="77777777" w:rsidR="00A46CB8" w:rsidRPr="00710B8E" w:rsidRDefault="00A46CB8" w:rsidP="00A46CB8">
                            <w:pPr>
                              <w:ind w:left="0"/>
                              <w:rPr>
                                <w:color w:val="FF0000"/>
                              </w:rPr>
                            </w:pPr>
                            <w:r w:rsidRPr="00710B8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FBD5F4" id="Text Box 65" o:spid="_x0000_s1034" type="#_x0000_t202" style="position:absolute;left:0;text-align:left;margin-left:424.15pt;margin-top:81.5pt;width:23.55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" filled="f" stroked="f" strokeweight=".5pt">
                <v:textbox>
                  <w:txbxContent>
                    <w:p w14:paraId="51008C44" w14:textId="77777777" w:rsidR="00A46CB8" w:rsidRPr="00710B8E" w:rsidRDefault="00A46CB8" w:rsidP="00A46CB8">
                      <w:pPr>
                        <w:ind w:left="0"/>
                        <w:rPr>
                          <w:color w:val="FF0000"/>
                        </w:rPr>
                      </w:pPr>
                      <w:r w:rsidRPr="00710B8E">
                        <w:rPr>
                          <w:rFonts w:cstheme="minorHAnsi"/>
                          <w:color w:val="FF0000"/>
                        </w:rPr>
                        <w:t>↓</w:t>
                      </w:r>
                    </w:p>
                  </w:txbxContent>
                </v:textbox>
              </v:shape>
            </w:pict>
          </mc:Fallback>
        </mc:AlternateContent>
      </w:r>
      <w:r>
        <w:rPr>
          <w:b/>
          <w:i/>
          <w:noProof/>
          <w:sz w:val="18"/>
        </w:rPr>
        <mc:AlternateContent>
          <mc:Choice Requires="wps">
            <w:drawing>
              <wp:anchor distT="0" distB="0" distL="114300" distR="114300" simplePos="0" relativeHeight="251770880" behindDoc="0" locked="0" layoutInCell="1" allowOverlap="1" wp14:anchorId="77DA9089" wp14:editId="093F1401">
                <wp:simplePos x="0" y="0"/>
                <wp:positionH relativeFrom="column">
                  <wp:posOffset>4805875</wp:posOffset>
                </wp:positionH>
                <wp:positionV relativeFrom="paragraph">
                  <wp:posOffset>1187939</wp:posOffset>
                </wp:positionV>
                <wp:extent cx="298939" cy="252046"/>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98939" cy="252046"/>
                        </a:xfrm>
                        <a:prstGeom prst="rect">
                          <a:avLst/>
                        </a:prstGeom>
                        <a:noFill/>
                        <a:ln w="6350">
                          <a:noFill/>
                        </a:ln>
                      </wps:spPr>
                      <wps:txbx>
                        <w:txbxContent>
                          <w:p w14:paraId="5558768D" w14:textId="77777777" w:rsidR="00A46CB8" w:rsidRPr="00710B8E" w:rsidRDefault="00A46CB8" w:rsidP="00A46CB8">
                            <w:pPr>
                              <w:ind w:left="0"/>
                              <w:rPr>
                                <w:color w:val="FF0000"/>
                              </w:rPr>
                            </w:pPr>
                            <w:r w:rsidRPr="00710B8E">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DA9089" id="Text Box 66" o:spid="_x0000_s1035" type="#_x0000_t202" style="position:absolute;left:0;text-align:left;margin-left:378.4pt;margin-top:93.55pt;width:23.55pt;height:19.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IMQIAAFk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" filled="f" stroked="f" strokeweight=".5pt">
                <v:textbox>
                  <w:txbxContent>
                    <w:p w14:paraId="5558768D" w14:textId="77777777" w:rsidR="00A46CB8" w:rsidRPr="00710B8E" w:rsidRDefault="00A46CB8" w:rsidP="00A46CB8">
                      <w:pPr>
                        <w:ind w:left="0"/>
                        <w:rPr>
                          <w:color w:val="FF0000"/>
                        </w:rPr>
                      </w:pPr>
                      <w:r w:rsidRPr="00710B8E">
                        <w:rPr>
                          <w:rFonts w:cstheme="minorHAnsi"/>
                          <w:color w:val="FF0000"/>
                        </w:rPr>
                        <w:t>↓</w:t>
                      </w:r>
                    </w:p>
                  </w:txbxContent>
                </v:textbox>
              </v:shape>
            </w:pict>
          </mc:Fallback>
        </mc:AlternateContent>
      </w:r>
      <w:r>
        <w:rPr>
          <w:b/>
          <w:i/>
          <w:noProof/>
          <w:sz w:val="18"/>
        </w:rPr>
        <w:drawing>
          <wp:inline distT="0" distB="0" distL="0" distR="0" wp14:anchorId="3170AFE6" wp14:editId="5F0AF6C7">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1DE3CC" w14:textId="4B9F4E26" w:rsidR="00A46CB8" w:rsidRDefault="00A46CB8" w:rsidP="00A46CB8">
      <w:pPr>
        <w:rPr>
          <w:rFonts w:eastAsiaTheme="majorEastAsia" w:cstheme="majorBidi"/>
          <w:b/>
          <w:bCs/>
          <w:sz w:val="26"/>
          <w:szCs w:val="26"/>
        </w:rPr>
      </w:pPr>
    </w:p>
    <w:p w14:paraId="58B8C7AC" w14:textId="57829791" w:rsidR="00A46CB8" w:rsidRPr="009F31FB" w:rsidRDefault="003B58E6" w:rsidP="00A46CB8">
      <w:pPr>
        <w:pStyle w:val="Heading2"/>
        <w:ind w:left="851" w:hanging="426"/>
        <w:rPr>
          <w:rFonts w:asciiTheme="minorHAnsi" w:hAnsiTheme="minorHAnsi" w:cstheme="minorHAnsi"/>
          <w:color w:val="auto"/>
          <w:lang w:val="en-AU"/>
        </w:rPr>
      </w:pPr>
      <w:bookmarkStart w:id="70" w:name="_Toc79506486"/>
      <w:bookmarkStart w:id="71" w:name="_Hlk76665269"/>
      <w:r w:rsidRPr="009F31FB">
        <w:rPr>
          <w:rFonts w:asciiTheme="minorHAnsi" w:hAnsiTheme="minorHAnsi" w:cstheme="minorHAnsi"/>
          <w:color w:val="auto"/>
          <w:lang w:val="en-AU"/>
        </w:rPr>
        <w:t>7</w:t>
      </w:r>
      <w:r w:rsidR="00A46CB8" w:rsidRPr="009F31FB">
        <w:rPr>
          <w:rFonts w:asciiTheme="minorHAnsi" w:hAnsiTheme="minorHAnsi" w:cstheme="minorHAnsi"/>
          <w:color w:val="auto"/>
          <w:lang w:val="en-AU"/>
        </w:rPr>
        <w:t xml:space="preserve">.3 </w:t>
      </w:r>
      <w:r w:rsidRPr="009F31FB">
        <w:rPr>
          <w:rFonts w:asciiTheme="minorHAnsi" w:hAnsiTheme="minorHAnsi" w:cstheme="minorHAnsi"/>
          <w:color w:val="auto"/>
          <w:lang w:val="en-AU"/>
        </w:rPr>
        <w:t xml:space="preserve"> </w:t>
      </w:r>
      <w:r w:rsidR="00A46CB8" w:rsidRPr="009F31FB">
        <w:rPr>
          <w:rFonts w:asciiTheme="minorHAnsi" w:hAnsiTheme="minorHAnsi" w:cstheme="minorHAnsi"/>
          <w:color w:val="auto"/>
          <w:lang w:val="en-AU"/>
        </w:rPr>
        <w:t>Preferences regarding the new national booking system</w:t>
      </w:r>
      <w:bookmarkEnd w:id="70"/>
    </w:p>
    <w:bookmarkEnd w:id="71"/>
    <w:p w14:paraId="43D10506" w14:textId="77777777" w:rsidR="00A46CB8" w:rsidRDefault="00A46CB8" w:rsidP="005E3C99">
      <w:r>
        <w:t xml:space="preserve">Those who had </w:t>
      </w:r>
      <w:r w:rsidRPr="00815AE8">
        <w:rPr>
          <w:u w:val="single"/>
        </w:rPr>
        <w:t>not</w:t>
      </w:r>
      <w:r>
        <w:t xml:space="preserve"> been vaccinated were shown some information about the new booking system:</w:t>
      </w:r>
    </w:p>
    <w:tbl>
      <w:tblPr>
        <w:tblStyle w:val="TableGrid"/>
        <w:tblW w:w="0" w:type="auto"/>
        <w:tblInd w:w="720" w:type="dxa"/>
        <w:tblLook w:val="04A0" w:firstRow="1" w:lastRow="0" w:firstColumn="1" w:lastColumn="0" w:noHBand="0" w:noVBand="1"/>
      </w:tblPr>
      <w:tblGrid>
        <w:gridCol w:w="8276"/>
      </w:tblGrid>
      <w:tr w:rsidR="00A46CB8" w14:paraId="49F36206" w14:textId="77777777" w:rsidTr="00F675F6">
        <w:tc>
          <w:tcPr>
            <w:tcW w:w="8276" w:type="dxa"/>
            <w:tcBorders>
              <w:top w:val="nil"/>
              <w:left w:val="single" w:sz="24" w:space="0" w:color="808080" w:themeColor="background1" w:themeShade="80"/>
              <w:bottom w:val="nil"/>
              <w:right w:val="nil"/>
            </w:tcBorders>
          </w:tcPr>
          <w:p w14:paraId="44BA9477" w14:textId="08ED2BE3" w:rsidR="00A46CB8" w:rsidRDefault="00A46CB8" w:rsidP="005E3C99">
            <w:pPr>
              <w:spacing w:line="276" w:lineRule="auto"/>
            </w:pPr>
            <w:r w:rsidRPr="008F4D6E">
              <w:t>“When everyone in New Zealand aged 16 or older become progressively eligible for the COVID-19 vaccine from late July, people will be invited to use a new national “Book My Vaccine” online tool to book their first and second doses.</w:t>
            </w:r>
          </w:p>
          <w:p w14:paraId="0DB95F7C" w14:textId="77777777" w:rsidR="000C7CE3" w:rsidRPr="008F4D6E" w:rsidRDefault="000C7CE3" w:rsidP="005E3C99">
            <w:pPr>
              <w:spacing w:line="276" w:lineRule="auto"/>
            </w:pPr>
          </w:p>
          <w:p w14:paraId="44DE788A" w14:textId="5356ED6C" w:rsidR="00A46CB8" w:rsidRDefault="00A46CB8" w:rsidP="005E3C99">
            <w:pPr>
              <w:spacing w:line="276" w:lineRule="auto"/>
            </w:pPr>
            <w:r w:rsidRPr="008F4D6E">
              <w:t>People will also be able to phone a new national vaccination booking call centre to make a booking if they wish.</w:t>
            </w:r>
          </w:p>
          <w:p w14:paraId="1FB3E4A2" w14:textId="77777777" w:rsidR="000C7CE3" w:rsidRPr="008F4D6E" w:rsidRDefault="000C7CE3" w:rsidP="005E3C99">
            <w:pPr>
              <w:spacing w:line="276" w:lineRule="auto"/>
            </w:pPr>
          </w:p>
          <w:p w14:paraId="25C321C6" w14:textId="48DF2884" w:rsidR="00A46CB8" w:rsidRDefault="00A46CB8" w:rsidP="005E3C99">
            <w:pPr>
              <w:spacing w:line="276" w:lineRule="auto"/>
              <w:rPr>
                <w:lang w:val="en-AU"/>
              </w:rPr>
            </w:pPr>
            <w:r w:rsidRPr="008F4D6E">
              <w:t>You will receive an invitation to make a booking. You will get this invitation either by email, text, mail or by phone</w:t>
            </w:r>
            <w:r>
              <w:t>”</w:t>
            </w:r>
            <w:r w:rsidR="00482F06">
              <w:t>.</w:t>
            </w:r>
          </w:p>
        </w:tc>
      </w:tr>
    </w:tbl>
    <w:p w14:paraId="190469C2" w14:textId="77777777" w:rsidR="00A46CB8" w:rsidRDefault="00A46CB8" w:rsidP="005E3C99">
      <w:pPr>
        <w:spacing w:before="240" w:after="0"/>
        <w:rPr>
          <w:b/>
        </w:rPr>
      </w:pPr>
    </w:p>
    <w:p w14:paraId="5959E854" w14:textId="77777777" w:rsidR="00A46CB8" w:rsidRDefault="00A46CB8" w:rsidP="00A46CB8">
      <w:pPr>
        <w:spacing w:before="240" w:after="0"/>
        <w:rPr>
          <w:b/>
        </w:rPr>
      </w:pPr>
      <w:r w:rsidRPr="005850BA">
        <w:rPr>
          <w:b/>
        </w:rPr>
        <w:t>Preferred way</w:t>
      </w:r>
      <w:r>
        <w:rPr>
          <w:b/>
        </w:rPr>
        <w:t>s</w:t>
      </w:r>
      <w:r w:rsidRPr="005850BA">
        <w:rPr>
          <w:b/>
        </w:rPr>
        <w:t xml:space="preserve"> to receive </w:t>
      </w:r>
      <w:r>
        <w:rPr>
          <w:b/>
        </w:rPr>
        <w:t>an invitation to make a booking</w:t>
      </w:r>
    </w:p>
    <w:p w14:paraId="6932C8D6" w14:textId="77777777" w:rsidR="00A46CB8" w:rsidRDefault="00A46CB8" w:rsidP="005E3C99">
      <w:pPr>
        <w:spacing w:after="0"/>
      </w:pPr>
      <w:r>
        <w:t>As in the June survey, t</w:t>
      </w:r>
      <w:r w:rsidRPr="00004152">
        <w:t xml:space="preserve">he two most preferred ways to receive booking information </w:t>
      </w:r>
      <w:r>
        <w:t xml:space="preserve">in July </w:t>
      </w:r>
      <w:r w:rsidRPr="00004152">
        <w:t>are by email (</w:t>
      </w:r>
      <w:r>
        <w:t>67</w:t>
      </w:r>
      <w:r w:rsidRPr="00004152">
        <w:t>%) and text (5</w:t>
      </w:r>
      <w:r>
        <w:t>9</w:t>
      </w:r>
      <w:r w:rsidRPr="00004152">
        <w:t>%)</w:t>
      </w:r>
      <w:r>
        <w:t>.</w:t>
      </w:r>
    </w:p>
    <w:p w14:paraId="44C388D4" w14:textId="77777777" w:rsidR="005E3C99" w:rsidRDefault="005E3C99" w:rsidP="005E3C99">
      <w:pPr>
        <w:spacing w:after="0"/>
      </w:pPr>
    </w:p>
    <w:p w14:paraId="5C4FB047" w14:textId="07C8FDF6" w:rsidR="00A46CB8" w:rsidRDefault="00A46CB8" w:rsidP="005E3C99">
      <w:pPr>
        <w:spacing w:after="0"/>
      </w:pPr>
      <w:r>
        <w:t xml:space="preserve">Comparing the results </w:t>
      </w:r>
      <w:r w:rsidR="005E3C99">
        <w:t>with the June 2021 survey</w:t>
      </w:r>
      <w:r>
        <w:t xml:space="preserve">, text messaging has gained support while email and telephone calls have both lost support. </w:t>
      </w:r>
    </w:p>
    <w:p w14:paraId="782A7B44" w14:textId="6B1497AD" w:rsidR="00A46CB8" w:rsidRDefault="00FF1FD3" w:rsidP="00A46CB8">
      <w:r>
        <w:rPr>
          <w:b/>
          <w:noProof/>
        </w:rPr>
        <w:lastRenderedPageBreak/>
        <mc:AlternateContent>
          <mc:Choice Requires="wps">
            <w:drawing>
              <wp:anchor distT="0" distB="0" distL="114300" distR="114300" simplePos="0" relativeHeight="251774976" behindDoc="0" locked="0" layoutInCell="1" allowOverlap="1" wp14:anchorId="5ABE9E6B" wp14:editId="2E7A5A08">
                <wp:simplePos x="0" y="0"/>
                <wp:positionH relativeFrom="column">
                  <wp:posOffset>1648460</wp:posOffset>
                </wp:positionH>
                <wp:positionV relativeFrom="paragraph">
                  <wp:posOffset>1967865</wp:posOffset>
                </wp:positionV>
                <wp:extent cx="914400" cy="21101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14400" cy="211015"/>
                        </a:xfrm>
                        <a:prstGeom prst="rect">
                          <a:avLst/>
                        </a:prstGeom>
                        <a:noFill/>
                        <a:ln w="6350">
                          <a:noFill/>
                        </a:ln>
                      </wps:spPr>
                      <wps:txbx>
                        <w:txbxContent>
                          <w:p w14:paraId="456958CD" w14:textId="77777777" w:rsidR="00A46CB8" w:rsidRPr="005415A9" w:rsidRDefault="00A46CB8" w:rsidP="00A46CB8">
                            <w:pPr>
                              <w:ind w:left="0"/>
                              <w:rPr>
                                <w:sz w:val="16"/>
                              </w:rPr>
                            </w:pPr>
                            <w:r w:rsidRPr="005415A9">
                              <w:rPr>
                                <w:sz w:val="16"/>
                              </w:rPr>
                              <w:t>Not asked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5ABE9E6B" id="Text Box 72" o:spid="_x0000_s1036" type="#_x0000_t202" style="position:absolute;left:0;text-align:left;margin-left:129.8pt;margin-top:154.95pt;width:1in;height:16.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" filled="f" stroked="f" strokeweight=".5pt">
                <v:textbox>
                  <w:txbxContent>
                    <w:p w14:paraId="456958CD" w14:textId="77777777" w:rsidR="00A46CB8" w:rsidRPr="005415A9" w:rsidRDefault="00A46CB8" w:rsidP="00A46CB8">
                      <w:pPr>
                        <w:ind w:left="0"/>
                        <w:rPr>
                          <w:sz w:val="16"/>
                        </w:rPr>
                      </w:pPr>
                      <w:r w:rsidRPr="005415A9">
                        <w:rPr>
                          <w:sz w:val="16"/>
                        </w:rPr>
                        <w:t>Not asked</w:t>
                      </w:r>
                    </w:p>
                  </w:txbxContent>
                </v:textbox>
              </v:shape>
            </w:pict>
          </mc:Fallback>
        </mc:AlternateContent>
      </w:r>
      <w:r>
        <w:rPr>
          <w:b/>
          <w:noProof/>
        </w:rPr>
        <mc:AlternateContent>
          <mc:Choice Requires="wps">
            <w:drawing>
              <wp:anchor distT="0" distB="0" distL="114300" distR="114300" simplePos="0" relativeHeight="251776000" behindDoc="0" locked="0" layoutInCell="1" allowOverlap="1" wp14:anchorId="6BDEB2B6" wp14:editId="29BC0263">
                <wp:simplePos x="0" y="0"/>
                <wp:positionH relativeFrom="column">
                  <wp:posOffset>4580890</wp:posOffset>
                </wp:positionH>
                <wp:positionV relativeFrom="paragraph">
                  <wp:posOffset>925830</wp:posOffset>
                </wp:positionV>
                <wp:extent cx="310661" cy="281354"/>
                <wp:effectExtent l="0" t="0" r="0" b="4445"/>
                <wp:wrapNone/>
                <wp:docPr id="71" name="Text Box 71"/>
                <wp:cNvGraphicFramePr/>
                <a:graphic xmlns:a="http://schemas.openxmlformats.org/drawingml/2006/main">
                  <a:graphicData uri="http://schemas.microsoft.com/office/word/2010/wordprocessingShape">
                    <wps:wsp>
                      <wps:cNvSpPr txBox="1"/>
                      <wps:spPr>
                        <a:xfrm>
                          <a:off x="0" y="0"/>
                          <a:ext cx="310661" cy="281354"/>
                        </a:xfrm>
                        <a:prstGeom prst="rect">
                          <a:avLst/>
                        </a:prstGeom>
                        <a:noFill/>
                        <a:ln w="6350">
                          <a:noFill/>
                        </a:ln>
                      </wps:spPr>
                      <wps:txbx>
                        <w:txbxContent>
                          <w:p w14:paraId="299DC419" w14:textId="77777777" w:rsidR="00A46CB8" w:rsidRPr="006D10D4" w:rsidRDefault="00A46CB8" w:rsidP="00A46CB8">
                            <w:pPr>
                              <w:ind w:left="0"/>
                              <w:rPr>
                                <w:color w:val="00B0F0"/>
                                <w:sz w:val="20"/>
                              </w:rPr>
                            </w:pPr>
                            <w:r w:rsidRPr="006D10D4">
                              <w:rPr>
                                <w:rFonts w:cstheme="minorHAnsi"/>
                                <w:color w:val="00B0F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BDEB2B6" id="Text Box 71" o:spid="_x0000_s1037" type="#_x0000_t202" style="position:absolute;left:0;text-align:left;margin-left:360.7pt;margin-top:72.9pt;width:24.45pt;height:2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" filled="f" stroked="f" strokeweight=".5pt">
                <v:textbox>
                  <w:txbxContent>
                    <w:p w14:paraId="299DC419" w14:textId="77777777" w:rsidR="00A46CB8" w:rsidRPr="006D10D4" w:rsidRDefault="00A46CB8" w:rsidP="00A46CB8">
                      <w:pPr>
                        <w:ind w:left="0"/>
                        <w:rPr>
                          <w:color w:val="00B0F0"/>
                          <w:sz w:val="20"/>
                        </w:rPr>
                      </w:pPr>
                      <w:r w:rsidRPr="006D10D4">
                        <w:rPr>
                          <w:rFonts w:cstheme="minorHAnsi"/>
                          <w:color w:val="00B0F0"/>
                          <w:sz w:val="20"/>
                        </w:rPr>
                        <w:t>↑</w:t>
                      </w:r>
                    </w:p>
                  </w:txbxContent>
                </v:textbox>
              </v:shape>
            </w:pict>
          </mc:Fallback>
        </mc:AlternateContent>
      </w:r>
      <w:r>
        <w:rPr>
          <w:b/>
          <w:noProof/>
        </w:rPr>
        <mc:AlternateContent>
          <mc:Choice Requires="wps">
            <w:drawing>
              <wp:anchor distT="0" distB="0" distL="114300" distR="114300" simplePos="0" relativeHeight="251777024" behindDoc="0" locked="0" layoutInCell="1" allowOverlap="1" wp14:anchorId="1A040FC8" wp14:editId="305934C6">
                <wp:simplePos x="0" y="0"/>
                <wp:positionH relativeFrom="column">
                  <wp:posOffset>4903470</wp:posOffset>
                </wp:positionH>
                <wp:positionV relativeFrom="paragraph">
                  <wp:posOffset>507365</wp:posOffset>
                </wp:positionV>
                <wp:extent cx="310661" cy="281354"/>
                <wp:effectExtent l="0" t="0" r="0" b="4445"/>
                <wp:wrapNone/>
                <wp:docPr id="69" name="Text Box 69"/>
                <wp:cNvGraphicFramePr/>
                <a:graphic xmlns:a="http://schemas.openxmlformats.org/drawingml/2006/main">
                  <a:graphicData uri="http://schemas.microsoft.com/office/word/2010/wordprocessingShape">
                    <wps:wsp>
                      <wps:cNvSpPr txBox="1"/>
                      <wps:spPr>
                        <a:xfrm>
                          <a:off x="0" y="0"/>
                          <a:ext cx="310661" cy="281354"/>
                        </a:xfrm>
                        <a:prstGeom prst="rect">
                          <a:avLst/>
                        </a:prstGeom>
                        <a:noFill/>
                        <a:ln w="6350">
                          <a:noFill/>
                        </a:ln>
                      </wps:spPr>
                      <wps:txbx>
                        <w:txbxContent>
                          <w:p w14:paraId="5795576A" w14:textId="77777777" w:rsidR="00A46CB8" w:rsidRPr="009B2DD9" w:rsidRDefault="00A46CB8" w:rsidP="00A46CB8">
                            <w:pPr>
                              <w:ind w:left="0"/>
                              <w:rPr>
                                <w:color w:val="FF0000"/>
                                <w:sz w:val="20"/>
                              </w:rPr>
                            </w:pPr>
                            <w:r w:rsidRPr="009B2DD9">
                              <w:rPr>
                                <w:rFonts w:cstheme="minorHAnsi"/>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040FC8" id="Text Box 69" o:spid="_x0000_s1038" type="#_x0000_t202" style="position:absolute;left:0;text-align:left;margin-left:386.1pt;margin-top:39.95pt;width:24.45pt;height:2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" filled="f" stroked="f" strokeweight=".5pt">
                <v:textbox>
                  <w:txbxContent>
                    <w:p w14:paraId="5795576A" w14:textId="77777777" w:rsidR="00A46CB8" w:rsidRPr="009B2DD9" w:rsidRDefault="00A46CB8" w:rsidP="00A46CB8">
                      <w:pPr>
                        <w:ind w:left="0"/>
                        <w:rPr>
                          <w:color w:val="FF0000"/>
                          <w:sz w:val="20"/>
                        </w:rPr>
                      </w:pPr>
                      <w:r w:rsidRPr="009B2DD9">
                        <w:rPr>
                          <w:rFonts w:cstheme="minorHAnsi"/>
                          <w:color w:val="FF0000"/>
                          <w:sz w:val="20"/>
                        </w:rPr>
                        <w:t>↓</w:t>
                      </w:r>
                    </w:p>
                  </w:txbxContent>
                </v:textbox>
              </v:shape>
            </w:pict>
          </mc:Fallback>
        </mc:AlternateContent>
      </w:r>
      <w:r w:rsidR="00A46CB8">
        <w:rPr>
          <w:b/>
          <w:noProof/>
        </w:rPr>
        <mc:AlternateContent>
          <mc:Choice Requires="wps">
            <w:drawing>
              <wp:anchor distT="0" distB="0" distL="114300" distR="114300" simplePos="0" relativeHeight="251785216" behindDoc="0" locked="0" layoutInCell="1" allowOverlap="1" wp14:anchorId="143E3108" wp14:editId="7C4C58C4">
                <wp:simplePos x="0" y="0"/>
                <wp:positionH relativeFrom="column">
                  <wp:posOffset>2215662</wp:posOffset>
                </wp:positionH>
                <wp:positionV relativeFrom="paragraph">
                  <wp:posOffset>2292936</wp:posOffset>
                </wp:positionV>
                <wp:extent cx="1236784" cy="21101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236784" cy="211015"/>
                        </a:xfrm>
                        <a:prstGeom prst="rect">
                          <a:avLst/>
                        </a:prstGeom>
                        <a:noFill/>
                        <a:ln w="6350">
                          <a:noFill/>
                        </a:ln>
                      </wps:spPr>
                      <wps:txbx>
                        <w:txbxContent>
                          <w:p w14:paraId="2D305144" w14:textId="77777777" w:rsidR="00A46CB8" w:rsidRPr="005415A9" w:rsidRDefault="00A46CB8" w:rsidP="00A46CB8">
                            <w:pPr>
                              <w:ind w:left="0"/>
                              <w:rPr>
                                <w:sz w:val="16"/>
                              </w:rPr>
                            </w:pPr>
                            <w:r>
                              <w:rPr>
                                <w:sz w:val="16"/>
                              </w:rPr>
                              <w:t>Includes mention of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143E3108" id="Text Box 135" o:spid="_x0000_s1039" type="#_x0000_t202" style="position:absolute;left:0;text-align:left;margin-left:174.45pt;margin-top:180.55pt;width:97.4pt;height:16.6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" filled="f" stroked="f" strokeweight=".5pt">
                <v:textbox>
                  <w:txbxContent>
                    <w:p w14:paraId="2D305144" w14:textId="77777777" w:rsidR="00A46CB8" w:rsidRPr="005415A9" w:rsidRDefault="00A46CB8" w:rsidP="00A46CB8">
                      <w:pPr>
                        <w:ind w:left="0"/>
                        <w:rPr>
                          <w:sz w:val="16"/>
                        </w:rPr>
                      </w:pPr>
                      <w:r>
                        <w:rPr>
                          <w:sz w:val="16"/>
                        </w:rPr>
                        <w:t>Includes mention of mail</w:t>
                      </w:r>
                    </w:p>
                  </w:txbxContent>
                </v:textbox>
              </v:shape>
            </w:pict>
          </mc:Fallback>
        </mc:AlternateContent>
      </w:r>
      <w:r w:rsidR="00A46CB8">
        <w:rPr>
          <w:b/>
          <w:noProof/>
        </w:rPr>
        <mc:AlternateContent>
          <mc:Choice Requires="wps">
            <w:drawing>
              <wp:anchor distT="0" distB="0" distL="114300" distR="114300" simplePos="0" relativeHeight="251778048" behindDoc="0" locked="0" layoutInCell="1" allowOverlap="1" wp14:anchorId="5E5E9BFC" wp14:editId="7264E798">
                <wp:simplePos x="0" y="0"/>
                <wp:positionH relativeFrom="column">
                  <wp:posOffset>2473130</wp:posOffset>
                </wp:positionH>
                <wp:positionV relativeFrom="paragraph">
                  <wp:posOffset>1519945</wp:posOffset>
                </wp:positionV>
                <wp:extent cx="310661" cy="281354"/>
                <wp:effectExtent l="0" t="0" r="0" b="4445"/>
                <wp:wrapNone/>
                <wp:docPr id="68" name="Text Box 68"/>
                <wp:cNvGraphicFramePr/>
                <a:graphic xmlns:a="http://schemas.openxmlformats.org/drawingml/2006/main">
                  <a:graphicData uri="http://schemas.microsoft.com/office/word/2010/wordprocessingShape">
                    <wps:wsp>
                      <wps:cNvSpPr txBox="1"/>
                      <wps:spPr>
                        <a:xfrm>
                          <a:off x="0" y="0"/>
                          <a:ext cx="310661" cy="281354"/>
                        </a:xfrm>
                        <a:prstGeom prst="rect">
                          <a:avLst/>
                        </a:prstGeom>
                        <a:noFill/>
                        <a:ln w="6350">
                          <a:noFill/>
                        </a:ln>
                      </wps:spPr>
                      <wps:txbx>
                        <w:txbxContent>
                          <w:p w14:paraId="7012AB32" w14:textId="77777777" w:rsidR="00A46CB8" w:rsidRPr="009B2DD9" w:rsidRDefault="00A46CB8" w:rsidP="00A46CB8">
                            <w:pPr>
                              <w:ind w:left="0"/>
                              <w:rPr>
                                <w:color w:val="FF0000"/>
                                <w:sz w:val="20"/>
                              </w:rPr>
                            </w:pPr>
                            <w:r w:rsidRPr="009B2DD9">
                              <w:rPr>
                                <w:rFonts w:cstheme="minorHAnsi"/>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5E9BFC" id="Text Box 68" o:spid="_x0000_s1040" type="#_x0000_t202" style="position:absolute;left:0;text-align:left;margin-left:194.75pt;margin-top:119.7pt;width:24.45pt;height:2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" filled="f" stroked="f" strokeweight=".5pt">
                <v:textbox>
                  <w:txbxContent>
                    <w:p w14:paraId="7012AB32" w14:textId="77777777" w:rsidR="00A46CB8" w:rsidRPr="009B2DD9" w:rsidRDefault="00A46CB8" w:rsidP="00A46CB8">
                      <w:pPr>
                        <w:ind w:left="0"/>
                        <w:rPr>
                          <w:color w:val="FF0000"/>
                          <w:sz w:val="20"/>
                        </w:rPr>
                      </w:pPr>
                      <w:r w:rsidRPr="009B2DD9">
                        <w:rPr>
                          <w:rFonts w:cstheme="minorHAnsi"/>
                          <w:color w:val="FF0000"/>
                          <w:sz w:val="20"/>
                        </w:rPr>
                        <w:t>↓</w:t>
                      </w:r>
                    </w:p>
                  </w:txbxContent>
                </v:textbox>
              </v:shape>
            </w:pict>
          </mc:Fallback>
        </mc:AlternateContent>
      </w:r>
      <w:r>
        <w:rPr>
          <w:noProof/>
        </w:rPr>
        <w:drawing>
          <wp:inline distT="0" distB="0" distL="0" distR="0" wp14:anchorId="1FBCE418" wp14:editId="46FB697E">
            <wp:extent cx="5487035"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10C7D9FD" w14:textId="77777777" w:rsidR="00A46CB8" w:rsidRDefault="00A46CB8" w:rsidP="00A46CB8">
      <w:pPr>
        <w:rPr>
          <w:i/>
          <w:sz w:val="20"/>
        </w:rPr>
      </w:pPr>
      <w:r w:rsidRPr="009F2AF6">
        <w:rPr>
          <w:i/>
          <w:sz w:val="20"/>
        </w:rPr>
        <w:t xml:space="preserve">Base: have </w:t>
      </w:r>
      <w:r w:rsidRPr="00496241">
        <w:rPr>
          <w:i/>
          <w:sz w:val="20"/>
          <w:u w:val="single"/>
        </w:rPr>
        <w:t>not</w:t>
      </w:r>
      <w:r w:rsidRPr="009F2AF6">
        <w:rPr>
          <w:i/>
          <w:sz w:val="20"/>
        </w:rPr>
        <w:t xml:space="preserve"> been vaccinated</w:t>
      </w:r>
      <w:r>
        <w:rPr>
          <w:i/>
          <w:sz w:val="20"/>
        </w:rPr>
        <w:t>: June survey n=1,105, July survey n=1,575.</w:t>
      </w:r>
      <w:r w:rsidRPr="006D37DB">
        <w:rPr>
          <w:i/>
          <w:sz w:val="20"/>
        </w:rPr>
        <w:t xml:space="preserve"> </w:t>
      </w:r>
      <w:r>
        <w:rPr>
          <w:i/>
          <w:sz w:val="20"/>
        </w:rPr>
        <w:t>Responses add to more than 100% as multiple responses were allowed.</w:t>
      </w:r>
    </w:p>
    <w:p w14:paraId="5E02832B" w14:textId="77777777" w:rsidR="00A46CB8" w:rsidRDefault="00A46CB8" w:rsidP="003B58E6">
      <w:pPr>
        <w:spacing w:after="0"/>
      </w:pPr>
    </w:p>
    <w:p w14:paraId="6EF5F92D" w14:textId="77777777" w:rsidR="00A46CB8" w:rsidRDefault="00A46CB8" w:rsidP="00A46CB8">
      <w:pPr>
        <w:spacing w:before="240" w:after="0"/>
        <w:rPr>
          <w:b/>
        </w:rPr>
      </w:pPr>
      <w:r w:rsidRPr="005850BA">
        <w:rPr>
          <w:b/>
        </w:rPr>
        <w:t xml:space="preserve">Preferred way to </w:t>
      </w:r>
      <w:r>
        <w:rPr>
          <w:b/>
        </w:rPr>
        <w:t xml:space="preserve">make a booking </w:t>
      </w:r>
    </w:p>
    <w:p w14:paraId="6D6519B3" w14:textId="2A73AF69" w:rsidR="00A46CB8" w:rsidRPr="00715159" w:rsidRDefault="00A46CB8" w:rsidP="00A46CB8">
      <w:pPr>
        <w:spacing w:after="0"/>
      </w:pPr>
      <w:r w:rsidRPr="00004152">
        <w:t>Th</w:t>
      </w:r>
      <w:r>
        <w:t xml:space="preserve">ose who had not been vaccinated were asked which way they would </w:t>
      </w:r>
      <w:r w:rsidRPr="00715159">
        <w:t>most</w:t>
      </w:r>
      <w:r w:rsidR="000C7CE3">
        <w:t xml:space="preserve"> </w:t>
      </w:r>
      <w:r w:rsidRPr="00715159">
        <w:t>prefer to make a booking</w:t>
      </w:r>
      <w:r>
        <w:t>.</w:t>
      </w:r>
    </w:p>
    <w:p w14:paraId="5A97C6A9" w14:textId="77777777" w:rsidR="00A46CB8" w:rsidRPr="009F4670" w:rsidRDefault="00A46CB8" w:rsidP="00A46CB8">
      <w:pPr>
        <w:spacing w:before="120" w:after="0"/>
      </w:pPr>
      <w:r>
        <w:t>By far the most-preferred method is booking online although this result dropped a little compared with the June survey (59% in July cf. 64% in June).</w:t>
      </w:r>
    </w:p>
    <w:p w14:paraId="0BAD2B1F" w14:textId="61BFA095" w:rsidR="00A46CB8" w:rsidRDefault="00A46CB8" w:rsidP="00A46CB8">
      <w:pPr>
        <w:spacing w:before="120" w:after="0"/>
        <w:rPr>
          <w:i/>
          <w:sz w:val="20"/>
        </w:rPr>
      </w:pPr>
      <w:r>
        <w:rPr>
          <w:b/>
          <w:noProof/>
        </w:rPr>
        <mc:AlternateContent>
          <mc:Choice Requires="wps">
            <w:drawing>
              <wp:anchor distT="0" distB="0" distL="114300" distR="114300" simplePos="0" relativeHeight="251779072" behindDoc="0" locked="0" layoutInCell="1" allowOverlap="1" wp14:anchorId="62B357F2" wp14:editId="1FBB5034">
                <wp:simplePos x="0" y="0"/>
                <wp:positionH relativeFrom="column">
                  <wp:posOffset>4141470</wp:posOffset>
                </wp:positionH>
                <wp:positionV relativeFrom="paragraph">
                  <wp:posOffset>436245</wp:posOffset>
                </wp:positionV>
                <wp:extent cx="310661" cy="281354"/>
                <wp:effectExtent l="0" t="0" r="0" b="4445"/>
                <wp:wrapNone/>
                <wp:docPr id="73" name="Text Box 73"/>
                <wp:cNvGraphicFramePr/>
                <a:graphic xmlns:a="http://schemas.openxmlformats.org/drawingml/2006/main">
                  <a:graphicData uri="http://schemas.microsoft.com/office/word/2010/wordprocessingShape">
                    <wps:wsp>
                      <wps:cNvSpPr txBox="1"/>
                      <wps:spPr>
                        <a:xfrm>
                          <a:off x="0" y="0"/>
                          <a:ext cx="310661" cy="281354"/>
                        </a:xfrm>
                        <a:prstGeom prst="rect">
                          <a:avLst/>
                        </a:prstGeom>
                        <a:noFill/>
                        <a:ln w="6350">
                          <a:noFill/>
                        </a:ln>
                      </wps:spPr>
                      <wps:txbx>
                        <w:txbxContent>
                          <w:p w14:paraId="5D83A509" w14:textId="77777777" w:rsidR="00A46CB8" w:rsidRPr="009B2DD9" w:rsidRDefault="00A46CB8" w:rsidP="00A46CB8">
                            <w:pPr>
                              <w:ind w:left="0"/>
                              <w:rPr>
                                <w:color w:val="FF0000"/>
                                <w:sz w:val="20"/>
                              </w:rPr>
                            </w:pPr>
                            <w:r w:rsidRPr="009B2DD9">
                              <w:rPr>
                                <w:rFonts w:cstheme="minorHAnsi"/>
                                <w:color w:val="FF000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B357F2" id="Text Box 73" o:spid="_x0000_s1041" type="#_x0000_t202" style="position:absolute;left:0;text-align:left;margin-left:326.1pt;margin-top:34.35pt;width:24.45pt;height:2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ZdMQIAAFo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" filled="f" stroked="f" strokeweight=".5pt">
                <v:textbox>
                  <w:txbxContent>
                    <w:p w14:paraId="5D83A509" w14:textId="77777777" w:rsidR="00A46CB8" w:rsidRPr="009B2DD9" w:rsidRDefault="00A46CB8" w:rsidP="00A46CB8">
                      <w:pPr>
                        <w:ind w:left="0"/>
                        <w:rPr>
                          <w:color w:val="FF0000"/>
                          <w:sz w:val="20"/>
                        </w:rPr>
                      </w:pPr>
                      <w:r w:rsidRPr="009B2DD9">
                        <w:rPr>
                          <w:rFonts w:cstheme="minorHAnsi"/>
                          <w:color w:val="FF0000"/>
                          <w:sz w:val="20"/>
                        </w:rPr>
                        <w:t>↓</w:t>
                      </w:r>
                    </w:p>
                  </w:txbxContent>
                </v:textbox>
              </v:shape>
            </w:pict>
          </mc:Fallback>
        </mc:AlternateContent>
      </w:r>
      <w:r w:rsidR="00F20797">
        <w:rPr>
          <w:i/>
          <w:noProof/>
          <w:sz w:val="20"/>
        </w:rPr>
        <w:drawing>
          <wp:inline distT="0" distB="0" distL="0" distR="0" wp14:anchorId="0DB7E95A" wp14:editId="6E0F731A">
            <wp:extent cx="4889500" cy="2371725"/>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500" cy="2371725"/>
                    </a:xfrm>
                    <a:prstGeom prst="rect">
                      <a:avLst/>
                    </a:prstGeom>
                    <a:noFill/>
                  </pic:spPr>
                </pic:pic>
              </a:graphicData>
            </a:graphic>
          </wp:inline>
        </w:drawing>
      </w:r>
    </w:p>
    <w:p w14:paraId="0D5C030E" w14:textId="77777777" w:rsidR="00A46CB8" w:rsidRDefault="00A46CB8" w:rsidP="00A46CB8">
      <w:pPr>
        <w:rPr>
          <w:i/>
          <w:sz w:val="20"/>
        </w:rPr>
      </w:pPr>
      <w:r w:rsidRPr="009F2AF6">
        <w:rPr>
          <w:i/>
          <w:sz w:val="20"/>
        </w:rPr>
        <w:t xml:space="preserve">Base: have </w:t>
      </w:r>
      <w:r w:rsidRPr="00496241">
        <w:rPr>
          <w:i/>
          <w:sz w:val="20"/>
          <w:u w:val="single"/>
        </w:rPr>
        <w:t>not</w:t>
      </w:r>
      <w:r w:rsidRPr="009F2AF6">
        <w:rPr>
          <w:i/>
          <w:sz w:val="20"/>
        </w:rPr>
        <w:t xml:space="preserve"> been vaccinated</w:t>
      </w:r>
      <w:r>
        <w:rPr>
          <w:i/>
          <w:sz w:val="20"/>
        </w:rPr>
        <w:t>: June survey n=1,105, July survey n=1,575.</w:t>
      </w:r>
    </w:p>
    <w:p w14:paraId="1DEDEBCE" w14:textId="1230E81D" w:rsidR="00A46CB8" w:rsidRDefault="00A46CB8" w:rsidP="00A46CB8">
      <w:pPr>
        <w:rPr>
          <w:b/>
        </w:rPr>
      </w:pPr>
      <w:r>
        <w:rPr>
          <w:b/>
          <w:i/>
          <w:noProof/>
          <w:sz w:val="18"/>
        </w:rPr>
        <w:lastRenderedPageBreak/>
        <mc:AlternateContent>
          <mc:Choice Requires="wps">
            <w:drawing>
              <wp:anchor distT="0" distB="0" distL="114300" distR="114300" simplePos="0" relativeHeight="251780096" behindDoc="0" locked="0" layoutInCell="1" allowOverlap="1" wp14:anchorId="55DEA51A" wp14:editId="2F6BCE7D">
                <wp:simplePos x="0" y="0"/>
                <wp:positionH relativeFrom="margin">
                  <wp:posOffset>3476625</wp:posOffset>
                </wp:positionH>
                <wp:positionV relativeFrom="paragraph">
                  <wp:posOffset>62865</wp:posOffset>
                </wp:positionV>
                <wp:extent cx="2373923" cy="831215"/>
                <wp:effectExtent l="0" t="0" r="26670" b="26035"/>
                <wp:wrapNone/>
                <wp:docPr id="74" name="Text Box 74"/>
                <wp:cNvGraphicFramePr/>
                <a:graphic xmlns:a="http://schemas.openxmlformats.org/drawingml/2006/main">
                  <a:graphicData uri="http://schemas.microsoft.com/office/word/2010/wordprocessingShape">
                    <wps:wsp>
                      <wps:cNvSpPr txBox="1"/>
                      <wps:spPr>
                        <a:xfrm>
                          <a:off x="0" y="0"/>
                          <a:ext cx="2373923" cy="831215"/>
                        </a:xfrm>
                        <a:prstGeom prst="rect">
                          <a:avLst/>
                        </a:prstGeom>
                        <a:solidFill>
                          <a:schemeClr val="lt1"/>
                        </a:solidFill>
                        <a:ln w="6350">
                          <a:solidFill>
                            <a:prstClr val="black"/>
                          </a:solidFill>
                        </a:ln>
                      </wps:spPr>
                      <wps:txbx>
                        <w:txbxContent>
                          <w:p w14:paraId="47E41F33" w14:textId="0236E343" w:rsidR="00A46CB8" w:rsidRPr="0093313B" w:rsidRDefault="00A46CB8" w:rsidP="00A46CB8">
                            <w:pPr>
                              <w:ind w:left="0"/>
                              <w:rPr>
                                <w:sz w:val="20"/>
                              </w:rPr>
                            </w:pPr>
                            <w:r>
                              <w:rPr>
                                <w:sz w:val="20"/>
                              </w:rPr>
                              <w:t xml:space="preserve">As in the June survey, </w:t>
                            </w:r>
                            <w:r w:rsidRPr="0093313B">
                              <w:rPr>
                                <w:sz w:val="20"/>
                              </w:rPr>
                              <w:t>all age groups</w:t>
                            </w:r>
                            <w:r>
                              <w:rPr>
                                <w:sz w:val="20"/>
                              </w:rPr>
                              <w:t xml:space="preserve"> prefer </w:t>
                            </w:r>
                            <w:r w:rsidRPr="0093313B">
                              <w:rPr>
                                <w:sz w:val="20"/>
                              </w:rPr>
                              <w:t>online over telephone.</w:t>
                            </w:r>
                            <w:r>
                              <w:rPr>
                                <w:sz w:val="20"/>
                              </w:rPr>
                              <w:t xml:space="preserve"> </w:t>
                            </w:r>
                            <w:r w:rsidRPr="0093313B">
                              <w:rPr>
                                <w:sz w:val="20"/>
                              </w:rPr>
                              <w:t>However</w:t>
                            </w:r>
                            <w:r>
                              <w:rPr>
                                <w:sz w:val="20"/>
                              </w:rPr>
                              <w:t>,</w:t>
                            </w:r>
                            <w:r w:rsidRPr="0093313B">
                              <w:rPr>
                                <w:sz w:val="20"/>
                              </w:rPr>
                              <w:t xml:space="preserve"> online preference drops and telephone </w:t>
                            </w:r>
                            <w:r>
                              <w:rPr>
                                <w:sz w:val="20"/>
                              </w:rPr>
                              <w:t xml:space="preserve">preference </w:t>
                            </w:r>
                            <w:r w:rsidRPr="0093313B">
                              <w:rPr>
                                <w:sz w:val="20"/>
                              </w:rPr>
                              <w:t>increases</w:t>
                            </w:r>
                            <w:r w:rsidR="0005140E">
                              <w:rPr>
                                <w:sz w:val="20"/>
                              </w:rPr>
                              <w:t xml:space="preserve"> </w:t>
                            </w:r>
                            <w:r w:rsidR="0005140E" w:rsidRPr="0093313B">
                              <w:rPr>
                                <w:sz w:val="20"/>
                              </w:rPr>
                              <w:t>as people get older</w:t>
                            </w:r>
                            <w:r w:rsidR="0005140E">
                              <w:rPr>
                                <w:sz w:val="20"/>
                              </w:rPr>
                              <w:t>.</w:t>
                            </w:r>
                          </w:p>
                          <w:p w14:paraId="158DBEF9" w14:textId="77777777" w:rsidR="00A46CB8" w:rsidRPr="0093313B" w:rsidRDefault="00A46CB8" w:rsidP="00A46CB8">
                            <w:pPr>
                              <w:ind w:left="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DEA51A" id="Text Box 74" o:spid="_x0000_s1042" type="#_x0000_t202" style="position:absolute;left:0;text-align:left;margin-left:273.75pt;margin-top:4.95pt;width:186.9pt;height:65.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" fillcolor="white [3201]" strokeweight=".5pt">
                <v:textbox>
                  <w:txbxContent>
                    <w:p w14:paraId="47E41F33" w14:textId="0236E343" w:rsidR="00A46CB8" w:rsidRPr="0093313B" w:rsidRDefault="00A46CB8" w:rsidP="00A46CB8">
                      <w:pPr>
                        <w:ind w:left="0"/>
                        <w:rPr>
                          <w:sz w:val="20"/>
                        </w:rPr>
                      </w:pPr>
                      <w:r>
                        <w:rPr>
                          <w:sz w:val="20"/>
                        </w:rPr>
                        <w:t xml:space="preserve">As in the June survey, </w:t>
                      </w:r>
                      <w:r w:rsidRPr="0093313B">
                        <w:rPr>
                          <w:sz w:val="20"/>
                        </w:rPr>
                        <w:t>all age groups</w:t>
                      </w:r>
                      <w:r>
                        <w:rPr>
                          <w:sz w:val="20"/>
                        </w:rPr>
                        <w:t xml:space="preserve"> prefer </w:t>
                      </w:r>
                      <w:r w:rsidRPr="0093313B">
                        <w:rPr>
                          <w:sz w:val="20"/>
                        </w:rPr>
                        <w:t>online over telephone.</w:t>
                      </w:r>
                      <w:r>
                        <w:rPr>
                          <w:sz w:val="20"/>
                        </w:rPr>
                        <w:t xml:space="preserve"> </w:t>
                      </w:r>
                      <w:r w:rsidRPr="0093313B">
                        <w:rPr>
                          <w:sz w:val="20"/>
                        </w:rPr>
                        <w:t>However</w:t>
                      </w:r>
                      <w:r>
                        <w:rPr>
                          <w:sz w:val="20"/>
                        </w:rPr>
                        <w:t>,</w:t>
                      </w:r>
                      <w:r w:rsidRPr="0093313B">
                        <w:rPr>
                          <w:sz w:val="20"/>
                        </w:rPr>
                        <w:t xml:space="preserve"> online preference drops and telephone </w:t>
                      </w:r>
                      <w:r>
                        <w:rPr>
                          <w:sz w:val="20"/>
                        </w:rPr>
                        <w:t xml:space="preserve">preference </w:t>
                      </w:r>
                      <w:r w:rsidRPr="0093313B">
                        <w:rPr>
                          <w:sz w:val="20"/>
                        </w:rPr>
                        <w:t>increases</w:t>
                      </w:r>
                      <w:r w:rsidR="0005140E">
                        <w:rPr>
                          <w:sz w:val="20"/>
                        </w:rPr>
                        <w:t xml:space="preserve"> </w:t>
                      </w:r>
                      <w:r w:rsidR="0005140E" w:rsidRPr="0093313B">
                        <w:rPr>
                          <w:sz w:val="20"/>
                        </w:rPr>
                        <w:t>as people get older</w:t>
                      </w:r>
                      <w:r w:rsidR="0005140E">
                        <w:rPr>
                          <w:sz w:val="20"/>
                        </w:rPr>
                        <w:t>.</w:t>
                      </w:r>
                    </w:p>
                    <w:p w14:paraId="158DBEF9" w14:textId="77777777" w:rsidR="00A46CB8" w:rsidRPr="0093313B" w:rsidRDefault="00A46CB8" w:rsidP="00A46CB8">
                      <w:pPr>
                        <w:ind w:left="0"/>
                        <w:rPr>
                          <w:sz w:val="20"/>
                        </w:rPr>
                      </w:pPr>
                    </w:p>
                  </w:txbxContent>
                </v:textbox>
                <w10:wrap anchorx="margin"/>
              </v:shape>
            </w:pict>
          </mc:Fallback>
        </mc:AlternateContent>
      </w:r>
      <w:r w:rsidRPr="006D37DB">
        <w:rPr>
          <w:i/>
          <w:sz w:val="20"/>
        </w:rPr>
        <w:t xml:space="preserve"> </w:t>
      </w:r>
      <w:r w:rsidR="00F20797">
        <w:rPr>
          <w:i/>
          <w:noProof/>
          <w:sz w:val="20"/>
        </w:rPr>
        <w:drawing>
          <wp:inline distT="0" distB="0" distL="0" distR="0" wp14:anchorId="0AF14008" wp14:editId="325C18D1">
            <wp:extent cx="5487035" cy="28105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2810510"/>
                    </a:xfrm>
                    <a:prstGeom prst="rect">
                      <a:avLst/>
                    </a:prstGeom>
                    <a:noFill/>
                  </pic:spPr>
                </pic:pic>
              </a:graphicData>
            </a:graphic>
          </wp:inline>
        </w:drawing>
      </w:r>
    </w:p>
    <w:p w14:paraId="4B7C0EC2" w14:textId="77777777" w:rsidR="00A46CB8" w:rsidRDefault="00A46CB8" w:rsidP="00A46CB8">
      <w:pPr>
        <w:rPr>
          <w:b/>
        </w:rPr>
      </w:pPr>
    </w:p>
    <w:p w14:paraId="0015A3B9" w14:textId="77777777" w:rsidR="00A46CB8" w:rsidRDefault="00A46CB8" w:rsidP="00A46CB8">
      <w:pPr>
        <w:spacing w:before="240" w:after="0"/>
        <w:rPr>
          <w:b/>
        </w:rPr>
      </w:pPr>
      <w:r>
        <w:rPr>
          <w:b/>
        </w:rPr>
        <w:t>Choices that would be helpful when making a booking</w:t>
      </w:r>
    </w:p>
    <w:p w14:paraId="59369200" w14:textId="77777777" w:rsidR="00A46CB8" w:rsidRDefault="00A46CB8" w:rsidP="00A46CB8">
      <w:pPr>
        <w:spacing w:after="0"/>
      </w:pPr>
      <w:r>
        <w:t>From a list of choices, those who haven’t been vaccinated were asked which choices would be most helpful to them when making a booking.</w:t>
      </w:r>
    </w:p>
    <w:p w14:paraId="1D8BE0C5" w14:textId="77777777" w:rsidR="00A46CB8" w:rsidRDefault="00A46CB8" w:rsidP="00A46CB8">
      <w:pPr>
        <w:spacing w:before="120" w:after="0"/>
      </w:pPr>
      <w:r>
        <w:t>The top choices people would like were the same as in the June survey:</w:t>
      </w:r>
    </w:p>
    <w:p w14:paraId="1A3AB3B8" w14:textId="77777777" w:rsidR="00A46CB8" w:rsidRDefault="00A46CB8" w:rsidP="005D2FF7">
      <w:pPr>
        <w:pStyle w:val="ListParagraph"/>
        <w:numPr>
          <w:ilvl w:val="0"/>
          <w:numId w:val="33"/>
        </w:numPr>
        <w:spacing w:before="120" w:after="0" w:line="240" w:lineRule="auto"/>
      </w:pPr>
      <w:r>
        <w:t>Choice of location (64% in July)</w:t>
      </w:r>
    </w:p>
    <w:p w14:paraId="590D5EA0" w14:textId="77777777" w:rsidR="00A46CB8" w:rsidRDefault="00A46CB8" w:rsidP="005D2FF7">
      <w:pPr>
        <w:pStyle w:val="ListParagraph"/>
        <w:numPr>
          <w:ilvl w:val="0"/>
          <w:numId w:val="33"/>
        </w:numPr>
        <w:spacing w:before="120" w:after="0" w:line="240" w:lineRule="auto"/>
      </w:pPr>
      <w:r>
        <w:t>Choice of the time (55%), date (51%) and day (44%)</w:t>
      </w:r>
    </w:p>
    <w:p w14:paraId="70F41695" w14:textId="77777777" w:rsidR="00A46CB8" w:rsidRDefault="00A46CB8" w:rsidP="005D2FF7">
      <w:pPr>
        <w:pStyle w:val="ListParagraph"/>
        <w:numPr>
          <w:ilvl w:val="0"/>
          <w:numId w:val="33"/>
        </w:numPr>
        <w:spacing w:before="120" w:after="0" w:line="240" w:lineRule="auto"/>
      </w:pPr>
      <w:r>
        <w:t>Ability to change the booking (39%).</w:t>
      </w:r>
    </w:p>
    <w:p w14:paraId="5F135900" w14:textId="6FF5C113" w:rsidR="00A46CB8" w:rsidRDefault="0005140E" w:rsidP="00A46CB8">
      <w:pPr>
        <w:spacing w:before="120" w:after="0"/>
      </w:pPr>
      <w:r>
        <w:t>T</w:t>
      </w:r>
      <w:r w:rsidR="00A46CB8">
        <w:t>wo choices had an appreciably lower response than in June:</w:t>
      </w:r>
    </w:p>
    <w:p w14:paraId="044A2D0B" w14:textId="77777777" w:rsidR="00A46CB8" w:rsidRDefault="00A46CB8" w:rsidP="005D2FF7">
      <w:pPr>
        <w:pStyle w:val="ListParagraph"/>
        <w:numPr>
          <w:ilvl w:val="0"/>
          <w:numId w:val="33"/>
        </w:numPr>
        <w:spacing w:before="120" w:after="0" w:line="240" w:lineRule="auto"/>
      </w:pPr>
      <w:r>
        <w:t>Choice of day (44% cf. 50% in June)</w:t>
      </w:r>
    </w:p>
    <w:p w14:paraId="2CAEC2E2" w14:textId="3B0A59A9" w:rsidR="00A46CB8" w:rsidRDefault="00A46CB8" w:rsidP="005D2FF7">
      <w:pPr>
        <w:pStyle w:val="ListParagraph"/>
        <w:numPr>
          <w:ilvl w:val="0"/>
          <w:numId w:val="33"/>
        </w:numPr>
        <w:spacing w:before="120" w:after="0" w:line="240" w:lineRule="auto"/>
      </w:pPr>
      <w:r>
        <w:t>Ability to pre-book (20% cf. 27%).</w:t>
      </w:r>
    </w:p>
    <w:p w14:paraId="171E89CE" w14:textId="3FFA4FB5" w:rsidR="00F20797" w:rsidRDefault="00F20797">
      <w:r>
        <w:br w:type="page"/>
      </w:r>
    </w:p>
    <w:p w14:paraId="00D099B7" w14:textId="5DA5B57B" w:rsidR="00F20797" w:rsidRDefault="00F20797"/>
    <w:p w14:paraId="39300BC6" w14:textId="77777777" w:rsidR="00F20797" w:rsidRDefault="00F20797"/>
    <w:p w14:paraId="0ABCBBE3" w14:textId="0CE8FA44" w:rsidR="00416495" w:rsidRDefault="00A46CB8" w:rsidP="003B58E6">
      <w:pPr>
        <w:spacing w:before="120" w:after="0"/>
      </w:pPr>
      <w:r>
        <w:rPr>
          <w:noProof/>
        </w:rPr>
        <mc:AlternateContent>
          <mc:Choice Requires="wps">
            <w:drawing>
              <wp:anchor distT="0" distB="0" distL="114300" distR="114300" simplePos="0" relativeHeight="251787264" behindDoc="0" locked="0" layoutInCell="1" allowOverlap="1" wp14:anchorId="5D11E4DC" wp14:editId="1285AE3B">
                <wp:simplePos x="0" y="0"/>
                <wp:positionH relativeFrom="column">
                  <wp:posOffset>2813099</wp:posOffset>
                </wp:positionH>
                <wp:positionV relativeFrom="paragraph">
                  <wp:posOffset>2055739</wp:posOffset>
                </wp:positionV>
                <wp:extent cx="304800" cy="42164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04800" cy="421640"/>
                        </a:xfrm>
                        <a:prstGeom prst="rect">
                          <a:avLst/>
                        </a:prstGeom>
                        <a:noFill/>
                        <a:ln w="6350">
                          <a:noFill/>
                        </a:ln>
                      </wps:spPr>
                      <wps:txbx>
                        <w:txbxContent>
                          <w:p w14:paraId="3C38892E" w14:textId="77777777" w:rsidR="00A46CB8" w:rsidRPr="00460870" w:rsidRDefault="00A46CB8" w:rsidP="00A46CB8">
                            <w:pPr>
                              <w:ind w:left="0"/>
                              <w:rPr>
                                <w:color w:val="FF0000"/>
                                <w:sz w:val="18"/>
                              </w:rPr>
                            </w:pPr>
                            <w:r w:rsidRPr="00460870">
                              <w:rPr>
                                <w:rFonts w:cstheme="minorHAnsi"/>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5D11E4DC" id="Text Box 137" o:spid="_x0000_s1043" type="#_x0000_t202" style="position:absolute;left:0;text-align:left;margin-left:221.5pt;margin-top:161.85pt;width:24pt;height:33.2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" filled="f" stroked="f" strokeweight=".5pt">
                <v:textbox>
                  <w:txbxContent>
                    <w:p w14:paraId="3C38892E" w14:textId="77777777" w:rsidR="00A46CB8" w:rsidRPr="00460870" w:rsidRDefault="00A46CB8" w:rsidP="00A46CB8">
                      <w:pPr>
                        <w:ind w:left="0"/>
                        <w:rPr>
                          <w:color w:val="FF0000"/>
                          <w:sz w:val="18"/>
                        </w:rPr>
                      </w:pPr>
                      <w:r w:rsidRPr="00460870">
                        <w:rPr>
                          <w:rFonts w:cstheme="minorHAnsi"/>
                          <w:color w:val="FF0000"/>
                          <w:sz w:val="18"/>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D79CCE6" wp14:editId="34B667A0">
                <wp:simplePos x="0" y="0"/>
                <wp:positionH relativeFrom="column">
                  <wp:posOffset>3417863</wp:posOffset>
                </wp:positionH>
                <wp:positionV relativeFrom="paragraph">
                  <wp:posOffset>1814977</wp:posOffset>
                </wp:positionV>
                <wp:extent cx="304800" cy="269631"/>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04800" cy="269631"/>
                        </a:xfrm>
                        <a:prstGeom prst="rect">
                          <a:avLst/>
                        </a:prstGeom>
                        <a:noFill/>
                        <a:ln w="6350">
                          <a:noFill/>
                        </a:ln>
                      </wps:spPr>
                      <wps:txbx>
                        <w:txbxContent>
                          <w:p w14:paraId="1883F281" w14:textId="77777777" w:rsidR="00A46CB8" w:rsidRPr="00460870" w:rsidRDefault="00A46CB8" w:rsidP="00A46CB8">
                            <w:pPr>
                              <w:ind w:left="0"/>
                              <w:rPr>
                                <w:color w:val="FF0000"/>
                                <w:sz w:val="18"/>
                              </w:rPr>
                            </w:pPr>
                            <w:r w:rsidRPr="00460870">
                              <w:rPr>
                                <w:rFonts w:cstheme="minorHAnsi"/>
                                <w:color w:val="FF0000"/>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D79CCE6" id="Text Box 136" o:spid="_x0000_s1044" type="#_x0000_t202" style="position:absolute;left:0;text-align:left;margin-left:269.1pt;margin-top:142.9pt;width:24pt;height:21.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" filled="f" stroked="f" strokeweight=".5pt">
                <v:textbox>
                  <w:txbxContent>
                    <w:p w14:paraId="1883F281" w14:textId="77777777" w:rsidR="00A46CB8" w:rsidRPr="00460870" w:rsidRDefault="00A46CB8" w:rsidP="00A46CB8">
                      <w:pPr>
                        <w:ind w:left="0"/>
                        <w:rPr>
                          <w:color w:val="FF0000"/>
                          <w:sz w:val="18"/>
                        </w:rPr>
                      </w:pPr>
                      <w:r w:rsidRPr="00460870">
                        <w:rPr>
                          <w:rFonts w:cstheme="minorHAnsi"/>
                          <w:color w:val="FF0000"/>
                          <w:sz w:val="18"/>
                        </w:rPr>
                        <w: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4B23752" wp14:editId="54012898">
                <wp:simplePos x="0" y="0"/>
                <wp:positionH relativeFrom="margin">
                  <wp:posOffset>3487615</wp:posOffset>
                </wp:positionH>
                <wp:positionV relativeFrom="paragraph">
                  <wp:posOffset>2256693</wp:posOffset>
                </wp:positionV>
                <wp:extent cx="1436077" cy="293077"/>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436077" cy="293077"/>
                        </a:xfrm>
                        <a:prstGeom prst="rect">
                          <a:avLst/>
                        </a:prstGeom>
                        <a:noFill/>
                        <a:ln w="6350">
                          <a:noFill/>
                        </a:ln>
                      </wps:spPr>
                      <wps:txbx>
                        <w:txbxContent>
                          <w:p w14:paraId="725195AF" w14:textId="77777777" w:rsidR="00A46CB8" w:rsidRDefault="00A46CB8" w:rsidP="00A46CB8">
                            <w:pPr>
                              <w:ind w:left="0"/>
                            </w:pPr>
                            <w:r>
                              <w:t>Flexibility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4B23752" id="Text Box 77" o:spid="_x0000_s1045" type="#_x0000_t202" style="position:absolute;left:0;text-align:left;margin-left:274.6pt;margin-top:177.7pt;width:113.1pt;height:23.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" filled="f" stroked="f" strokeweight=".5pt">
                <v:textbox>
                  <w:txbxContent>
                    <w:p w14:paraId="725195AF" w14:textId="77777777" w:rsidR="00A46CB8" w:rsidRDefault="00A46CB8" w:rsidP="00A46CB8">
                      <w:pPr>
                        <w:ind w:left="0"/>
                      </w:pPr>
                      <w:r>
                        <w:t>Flexibility</w:t>
                      </w:r>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14:anchorId="4B7F26F6" wp14:editId="680679BD">
                <wp:simplePos x="0" y="0"/>
                <wp:positionH relativeFrom="column">
                  <wp:posOffset>2150745</wp:posOffset>
                </wp:positionH>
                <wp:positionV relativeFrom="paragraph">
                  <wp:posOffset>2523246</wp:posOffset>
                </wp:positionV>
                <wp:extent cx="2444261" cy="11723"/>
                <wp:effectExtent l="0" t="0" r="32385" b="26670"/>
                <wp:wrapNone/>
                <wp:docPr id="79" name="Straight Connector 79"/>
                <wp:cNvGraphicFramePr/>
                <a:graphic xmlns:a="http://schemas.openxmlformats.org/drawingml/2006/main">
                  <a:graphicData uri="http://schemas.microsoft.com/office/word/2010/wordprocessingShape">
                    <wps:wsp>
                      <wps:cNvCnPr/>
                      <wps:spPr>
                        <a:xfrm flipV="1">
                          <a:off x="0" y="0"/>
                          <a:ext cx="2444261" cy="117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B496E01" id="Straight Connector 79" o:spid="_x0000_s1026" style="position:absolute;flip:y;z-index:251783168;visibility:visible;mso-wrap-style:square;mso-wrap-distance-left:9pt;mso-wrap-distance-top:0;mso-wrap-distance-right:9pt;mso-wrap-distance-bottom:0;mso-position-horizontal:absolute;mso-position-horizontal-relative:text;mso-position-vertical:absolute;mso-position-vertical-relative:text" from="169.35pt,198.7pt" to="361.8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" strokecolor="black [3213]">
                <v:stroke dashstyle="dash"/>
              </v:line>
            </w:pict>
          </mc:Fallback>
        </mc:AlternateContent>
      </w:r>
      <w:r>
        <w:rPr>
          <w:noProof/>
        </w:rPr>
        <mc:AlternateContent>
          <mc:Choice Requires="wps">
            <w:drawing>
              <wp:anchor distT="0" distB="0" distL="114300" distR="114300" simplePos="0" relativeHeight="251782144" behindDoc="0" locked="0" layoutInCell="1" allowOverlap="1" wp14:anchorId="5B7947B6" wp14:editId="56C0FB37">
                <wp:simplePos x="0" y="0"/>
                <wp:positionH relativeFrom="column">
                  <wp:posOffset>2074545</wp:posOffset>
                </wp:positionH>
                <wp:positionV relativeFrom="paragraph">
                  <wp:posOffset>2253859</wp:posOffset>
                </wp:positionV>
                <wp:extent cx="2444261" cy="11723"/>
                <wp:effectExtent l="0" t="0" r="32385" b="26670"/>
                <wp:wrapNone/>
                <wp:docPr id="87" name="Straight Connector 87"/>
                <wp:cNvGraphicFramePr/>
                <a:graphic xmlns:a="http://schemas.openxmlformats.org/drawingml/2006/main">
                  <a:graphicData uri="http://schemas.microsoft.com/office/word/2010/wordprocessingShape">
                    <wps:wsp>
                      <wps:cNvCnPr/>
                      <wps:spPr>
                        <a:xfrm flipV="1">
                          <a:off x="0" y="0"/>
                          <a:ext cx="2444261" cy="117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92C9BCB" id="Straight Connector 87"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63.35pt,177.45pt" to="355.8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" strokecolor="black [3213]">
                <v:stroke dashstyle="dash"/>
              </v:line>
            </w:pict>
          </mc:Fallback>
        </mc:AlternateContent>
      </w:r>
      <w:r>
        <w:rPr>
          <w:noProof/>
        </w:rPr>
        <mc:AlternateContent>
          <mc:Choice Requires="wps">
            <w:drawing>
              <wp:anchor distT="0" distB="0" distL="114300" distR="114300" simplePos="0" relativeHeight="251765760" behindDoc="0" locked="0" layoutInCell="1" allowOverlap="1" wp14:anchorId="44724E9D" wp14:editId="703EAA82">
                <wp:simplePos x="0" y="0"/>
                <wp:positionH relativeFrom="margin">
                  <wp:posOffset>3926938</wp:posOffset>
                </wp:positionH>
                <wp:positionV relativeFrom="paragraph">
                  <wp:posOffset>1619348</wp:posOffset>
                </wp:positionV>
                <wp:extent cx="1436077" cy="293077"/>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436077" cy="293077"/>
                        </a:xfrm>
                        <a:prstGeom prst="rect">
                          <a:avLst/>
                        </a:prstGeom>
                        <a:noFill/>
                        <a:ln w="6350">
                          <a:noFill/>
                        </a:ln>
                      </wps:spPr>
                      <wps:txbx>
                        <w:txbxContent>
                          <w:p w14:paraId="6FD039FD" w14:textId="77777777" w:rsidR="00A46CB8" w:rsidRDefault="00A46CB8" w:rsidP="00A46CB8">
                            <w:pPr>
                              <w:ind w:left="0"/>
                            </w:pPr>
                            <w:r>
                              <w:t>Timing-related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4724E9D" id="Text Box 88" o:spid="_x0000_s1046" type="#_x0000_t202" style="position:absolute;left:0;text-align:left;margin-left:309.2pt;margin-top:127.5pt;width:113.1pt;height:23.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" filled="f" stroked="f" strokeweight=".5pt">
                <v:textbox>
                  <w:txbxContent>
                    <w:p w14:paraId="6FD039FD" w14:textId="77777777" w:rsidR="00A46CB8" w:rsidRDefault="00A46CB8" w:rsidP="00A46CB8">
                      <w:pPr>
                        <w:ind w:left="0"/>
                      </w:pPr>
                      <w:r>
                        <w:t>Timing-related</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2F203663" wp14:editId="01D342DE">
                <wp:simplePos x="0" y="0"/>
                <wp:positionH relativeFrom="margin">
                  <wp:posOffset>4149237</wp:posOffset>
                </wp:positionH>
                <wp:positionV relativeFrom="paragraph">
                  <wp:posOffset>716964</wp:posOffset>
                </wp:positionV>
                <wp:extent cx="1436077" cy="293077"/>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436077" cy="293077"/>
                        </a:xfrm>
                        <a:prstGeom prst="rect">
                          <a:avLst/>
                        </a:prstGeom>
                        <a:noFill/>
                        <a:ln w="6350">
                          <a:noFill/>
                        </a:ln>
                      </wps:spPr>
                      <wps:txbx>
                        <w:txbxContent>
                          <w:p w14:paraId="170ECB03" w14:textId="77777777" w:rsidR="00A46CB8" w:rsidRDefault="00A46CB8" w:rsidP="00A46CB8">
                            <w:pPr>
                              <w:ind w:left="0"/>
                            </w:pPr>
                            <w:r>
                              <w:t>Location-related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203663" id="Text Box 89" o:spid="_x0000_s1047" type="#_x0000_t202" style="position:absolute;left:0;text-align:left;margin-left:326.7pt;margin-top:56.45pt;width:113.1pt;height:23.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" filled="f" stroked="f" strokeweight=".5pt">
                <v:textbox>
                  <w:txbxContent>
                    <w:p w14:paraId="170ECB03" w14:textId="77777777" w:rsidR="00A46CB8" w:rsidRDefault="00A46CB8" w:rsidP="00A46CB8">
                      <w:pPr>
                        <w:ind w:left="0"/>
                      </w:pPr>
                      <w:r>
                        <w:t>Location-related</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20B8FC64" wp14:editId="73B75594">
                <wp:simplePos x="0" y="0"/>
                <wp:positionH relativeFrom="column">
                  <wp:posOffset>1998784</wp:posOffset>
                </wp:positionH>
                <wp:positionV relativeFrom="paragraph">
                  <wp:posOffset>1228237</wp:posOffset>
                </wp:positionV>
                <wp:extent cx="2444261" cy="11723"/>
                <wp:effectExtent l="0" t="0" r="32385" b="26670"/>
                <wp:wrapNone/>
                <wp:docPr id="90" name="Straight Connector 90"/>
                <wp:cNvGraphicFramePr/>
                <a:graphic xmlns:a="http://schemas.openxmlformats.org/drawingml/2006/main">
                  <a:graphicData uri="http://schemas.microsoft.com/office/word/2010/wordprocessingShape">
                    <wps:wsp>
                      <wps:cNvCnPr/>
                      <wps:spPr>
                        <a:xfrm flipV="1">
                          <a:off x="0" y="0"/>
                          <a:ext cx="2444261" cy="117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B9060EE" id="Straight Connector 90"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157.4pt,96.7pt" to="349.8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" strokecolor="black [3213]">
                <v:stroke dashstyle="dash"/>
              </v:line>
            </w:pict>
          </mc:Fallback>
        </mc:AlternateContent>
      </w:r>
      <w:r>
        <w:rPr>
          <w:noProof/>
        </w:rPr>
        <w:drawing>
          <wp:inline distT="0" distB="0" distL="0" distR="0" wp14:anchorId="5B5B0A05" wp14:editId="237885B5">
            <wp:extent cx="4841631" cy="3089031"/>
            <wp:effectExtent l="0" t="0" r="0" b="1651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D5C90F" w14:textId="048F33CC" w:rsidR="00F20797" w:rsidRDefault="00F20797" w:rsidP="003B58E6">
      <w:pPr>
        <w:spacing w:before="120" w:after="0"/>
      </w:pPr>
    </w:p>
    <w:p w14:paraId="04C2C971" w14:textId="77777777" w:rsidR="00F20797" w:rsidRDefault="00F20797" w:rsidP="003B58E6">
      <w:pPr>
        <w:spacing w:before="120" w:after="0"/>
      </w:pPr>
    </w:p>
    <w:p w14:paraId="3E675E89" w14:textId="77777777" w:rsidR="00416495" w:rsidRPr="00416495" w:rsidRDefault="00416495" w:rsidP="00416495">
      <w:pPr>
        <w:pStyle w:val="Heading1"/>
        <w:numPr>
          <w:ilvl w:val="0"/>
          <w:numId w:val="3"/>
        </w:numPr>
        <w:ind w:left="851" w:hanging="424"/>
        <w:rPr>
          <w:rFonts w:asciiTheme="minorHAnsi" w:hAnsiTheme="minorHAnsi" w:cstheme="minorHAnsi"/>
          <w:color w:val="000000" w:themeColor="text1"/>
          <w:lang w:val="en-AU"/>
        </w:rPr>
      </w:pPr>
      <w:bookmarkStart w:id="72" w:name="_Toc79506487"/>
      <w:r w:rsidRPr="00416495">
        <w:rPr>
          <w:rFonts w:asciiTheme="minorHAnsi" w:hAnsiTheme="minorHAnsi" w:cstheme="minorHAnsi"/>
          <w:color w:val="000000" w:themeColor="text1"/>
          <w:lang w:val="en-AU"/>
        </w:rPr>
        <w:t>Information about the COVID-19 vaccine</w:t>
      </w:r>
      <w:bookmarkEnd w:id="72"/>
    </w:p>
    <w:p w14:paraId="1EA2927A" w14:textId="662AD83C" w:rsidR="00416495" w:rsidRPr="009F31FB" w:rsidRDefault="003B58E6" w:rsidP="009F31FB">
      <w:pPr>
        <w:pStyle w:val="Heading2"/>
        <w:ind w:left="851" w:hanging="426"/>
        <w:rPr>
          <w:rFonts w:asciiTheme="minorHAnsi" w:hAnsiTheme="minorHAnsi" w:cstheme="minorHAnsi"/>
          <w:color w:val="auto"/>
          <w:lang w:val="en-AU"/>
        </w:rPr>
      </w:pPr>
      <w:bookmarkStart w:id="73" w:name="_Toc79506488"/>
      <w:bookmarkStart w:id="74" w:name="_Toc70865884"/>
      <w:r w:rsidRPr="009F31FB">
        <w:rPr>
          <w:rFonts w:asciiTheme="minorHAnsi" w:hAnsiTheme="minorHAnsi" w:cstheme="minorHAnsi"/>
          <w:color w:val="auto"/>
          <w:lang w:val="en-AU"/>
        </w:rPr>
        <w:t>8</w:t>
      </w:r>
      <w:r w:rsidR="00416495" w:rsidRPr="009F31FB">
        <w:rPr>
          <w:rFonts w:asciiTheme="minorHAnsi" w:hAnsiTheme="minorHAnsi" w:cstheme="minorHAnsi"/>
          <w:color w:val="auto"/>
          <w:lang w:val="en-AU"/>
        </w:rPr>
        <w:t>.1 Sources of information about the vaccine</w:t>
      </w:r>
      <w:bookmarkEnd w:id="73"/>
    </w:p>
    <w:p w14:paraId="5DDA0A97" w14:textId="77777777" w:rsidR="00416495" w:rsidRDefault="00416495" w:rsidP="00416495">
      <w:pPr>
        <w:spacing w:before="120" w:after="120"/>
      </w:pPr>
      <w:r>
        <w:t xml:space="preserve">Those who have yet to be vaccinated were asked where they had </w:t>
      </w:r>
      <w:r w:rsidRPr="00925781">
        <w:t>seen, heard or found information on the COVID-19 vaccine in the past 30 days</w:t>
      </w:r>
      <w:r>
        <w:t>. Results from the latest July 2021 survey are compared with those recorded in May and June 2021 in the table below.</w:t>
      </w:r>
    </w:p>
    <w:p w14:paraId="10D52C82" w14:textId="77777777" w:rsidR="00416495" w:rsidRDefault="00416495" w:rsidP="00416495">
      <w:pPr>
        <w:spacing w:before="120" w:after="0"/>
      </w:pPr>
      <w:r>
        <w:t>Results are very similar to those recorded in June, with only 4 sources changing by 4 percentage points or more:</w:t>
      </w:r>
    </w:p>
    <w:p w14:paraId="5D192F0C" w14:textId="77777777" w:rsidR="00416495" w:rsidRDefault="00416495" w:rsidP="005D2FF7">
      <w:pPr>
        <w:pStyle w:val="ListParagraph"/>
        <w:numPr>
          <w:ilvl w:val="0"/>
          <w:numId w:val="40"/>
        </w:numPr>
        <w:spacing w:after="0" w:line="240" w:lineRule="auto"/>
        <w:ind w:left="1139" w:hanging="357"/>
        <w:contextualSpacing w:val="0"/>
      </w:pPr>
      <w:r w:rsidRPr="00BE7D4D">
        <w:t>Unite Against COVID-19 website – up 4 points</w:t>
      </w:r>
    </w:p>
    <w:p w14:paraId="2A2EC590" w14:textId="77777777" w:rsidR="00416495" w:rsidRDefault="00416495" w:rsidP="005D2FF7">
      <w:pPr>
        <w:pStyle w:val="ListParagraph"/>
        <w:numPr>
          <w:ilvl w:val="0"/>
          <w:numId w:val="40"/>
        </w:numPr>
        <w:spacing w:after="0" w:line="240" w:lineRule="auto"/>
        <w:ind w:left="1139" w:hanging="357"/>
        <w:contextualSpacing w:val="0"/>
      </w:pPr>
      <w:r w:rsidRPr="00BE7D4D">
        <w:t>Other New Zealand websites</w:t>
      </w:r>
      <w:r>
        <w:t xml:space="preserve"> </w:t>
      </w:r>
      <w:r w:rsidRPr="00BE7D4D">
        <w:t>– up 4 points</w:t>
      </w:r>
    </w:p>
    <w:p w14:paraId="5F5DF5DC" w14:textId="77777777" w:rsidR="00416495" w:rsidRDefault="00416495" w:rsidP="005D2FF7">
      <w:pPr>
        <w:pStyle w:val="ListParagraph"/>
        <w:numPr>
          <w:ilvl w:val="0"/>
          <w:numId w:val="40"/>
        </w:numPr>
        <w:spacing w:after="0" w:line="240" w:lineRule="auto"/>
        <w:ind w:left="1139" w:hanging="357"/>
        <w:contextualSpacing w:val="0"/>
      </w:pPr>
      <w:r>
        <w:t>Television New Zealand – down 4 points</w:t>
      </w:r>
    </w:p>
    <w:p w14:paraId="32ADDCE1" w14:textId="56C45E30" w:rsidR="00416495" w:rsidRDefault="00416495" w:rsidP="005D2FF7">
      <w:pPr>
        <w:pStyle w:val="ListParagraph"/>
        <w:numPr>
          <w:ilvl w:val="0"/>
          <w:numId w:val="40"/>
        </w:numPr>
        <w:spacing w:after="120" w:line="240" w:lineRule="auto"/>
        <w:ind w:left="1139" w:hanging="357"/>
        <w:contextualSpacing w:val="0"/>
      </w:pPr>
      <w:r w:rsidRPr="00BE7D4D">
        <w:t xml:space="preserve">Commercial television, including THREE/Newshub </w:t>
      </w:r>
      <w:r>
        <w:t>– down 4 points.</w:t>
      </w:r>
    </w:p>
    <w:p w14:paraId="465E3818" w14:textId="034072F1" w:rsidR="00F20797" w:rsidRDefault="00F20797">
      <w:r>
        <w:br w:type="page"/>
      </w:r>
    </w:p>
    <w:p w14:paraId="5A862A04" w14:textId="77777777" w:rsidR="00416495" w:rsidRDefault="00416495" w:rsidP="00416495">
      <w:pPr>
        <w:spacing w:after="120" w:line="240" w:lineRule="auto"/>
      </w:pPr>
    </w:p>
    <w:tbl>
      <w:tblPr>
        <w:tblStyle w:val="TableGrid"/>
        <w:tblW w:w="9068" w:type="dxa"/>
        <w:tblInd w:w="425" w:type="dxa"/>
        <w:tblLook w:val="04A0" w:firstRow="1" w:lastRow="0" w:firstColumn="1" w:lastColumn="0" w:noHBand="0" w:noVBand="1"/>
      </w:tblPr>
      <w:tblGrid>
        <w:gridCol w:w="3784"/>
        <w:gridCol w:w="966"/>
        <w:gridCol w:w="967"/>
        <w:gridCol w:w="966"/>
        <w:gridCol w:w="967"/>
        <w:gridCol w:w="1418"/>
      </w:tblGrid>
      <w:tr w:rsidR="00416495" w14:paraId="19F82A47" w14:textId="77777777" w:rsidTr="00F675F6">
        <w:tc>
          <w:tcPr>
            <w:tcW w:w="3784" w:type="dxa"/>
            <w:shd w:val="clear" w:color="auto" w:fill="0070C0"/>
            <w:vAlign w:val="bottom"/>
          </w:tcPr>
          <w:p w14:paraId="52FF630D" w14:textId="77777777" w:rsidR="00416495" w:rsidRPr="008B6B03" w:rsidRDefault="00416495" w:rsidP="00F675F6">
            <w:pPr>
              <w:rPr>
                <w:b/>
                <w:color w:val="FFFFFF" w:themeColor="background1"/>
              </w:rPr>
            </w:pPr>
            <w:r>
              <w:t xml:space="preserve"> </w:t>
            </w:r>
            <w:r w:rsidRPr="00956F21">
              <w:rPr>
                <w:b/>
                <w:color w:val="FFFFFF" w:themeColor="background1"/>
              </w:rPr>
              <w:t>Where have you seen, heard or found information on the COVID-19 vaccine in the past 30 days?</w:t>
            </w:r>
          </w:p>
        </w:tc>
        <w:tc>
          <w:tcPr>
            <w:tcW w:w="966" w:type="dxa"/>
            <w:shd w:val="clear" w:color="auto" w:fill="0070C0"/>
            <w:vAlign w:val="bottom"/>
          </w:tcPr>
          <w:p w14:paraId="2A87D638" w14:textId="77777777" w:rsidR="00416495" w:rsidRPr="008B6B03" w:rsidRDefault="00416495" w:rsidP="00F675F6">
            <w:pPr>
              <w:jc w:val="center"/>
              <w:rPr>
                <w:b/>
                <w:color w:val="FFFFFF" w:themeColor="background1"/>
              </w:rPr>
            </w:pPr>
            <w:r w:rsidRPr="008B6B03">
              <w:rPr>
                <w:b/>
                <w:color w:val="FFFFFF" w:themeColor="background1"/>
              </w:rPr>
              <w:t>April</w:t>
            </w:r>
          </w:p>
        </w:tc>
        <w:tc>
          <w:tcPr>
            <w:tcW w:w="967" w:type="dxa"/>
            <w:shd w:val="clear" w:color="auto" w:fill="0070C0"/>
            <w:vAlign w:val="bottom"/>
          </w:tcPr>
          <w:p w14:paraId="3831FCC8" w14:textId="77777777" w:rsidR="00416495" w:rsidRPr="008B6B03" w:rsidRDefault="00416495" w:rsidP="00F675F6">
            <w:pPr>
              <w:jc w:val="center"/>
              <w:rPr>
                <w:b/>
                <w:color w:val="FFFFFF" w:themeColor="background1"/>
              </w:rPr>
            </w:pPr>
            <w:r w:rsidRPr="008B6B03">
              <w:rPr>
                <w:b/>
                <w:color w:val="FFFFFF" w:themeColor="background1"/>
              </w:rPr>
              <w:t>May</w:t>
            </w:r>
          </w:p>
        </w:tc>
        <w:tc>
          <w:tcPr>
            <w:tcW w:w="966" w:type="dxa"/>
            <w:shd w:val="clear" w:color="auto" w:fill="0070C0"/>
            <w:vAlign w:val="bottom"/>
          </w:tcPr>
          <w:p w14:paraId="70BB67B5" w14:textId="77777777" w:rsidR="00416495" w:rsidRPr="008B6B03" w:rsidRDefault="00416495" w:rsidP="00F675F6">
            <w:pPr>
              <w:jc w:val="center"/>
              <w:rPr>
                <w:b/>
                <w:color w:val="FFFFFF" w:themeColor="background1"/>
              </w:rPr>
            </w:pPr>
            <w:r>
              <w:rPr>
                <w:b/>
                <w:color w:val="FFFFFF" w:themeColor="background1"/>
              </w:rPr>
              <w:t>June</w:t>
            </w:r>
          </w:p>
        </w:tc>
        <w:tc>
          <w:tcPr>
            <w:tcW w:w="967" w:type="dxa"/>
            <w:shd w:val="clear" w:color="auto" w:fill="0070C0"/>
            <w:vAlign w:val="bottom"/>
          </w:tcPr>
          <w:p w14:paraId="60868FE6" w14:textId="77777777" w:rsidR="00416495" w:rsidRDefault="00416495" w:rsidP="00F675F6">
            <w:pPr>
              <w:jc w:val="center"/>
              <w:rPr>
                <w:b/>
                <w:color w:val="FFFFFF" w:themeColor="background1"/>
              </w:rPr>
            </w:pPr>
            <w:r>
              <w:rPr>
                <w:b/>
                <w:color w:val="FFFFFF" w:themeColor="background1"/>
              </w:rPr>
              <w:t>July</w:t>
            </w:r>
          </w:p>
        </w:tc>
        <w:tc>
          <w:tcPr>
            <w:tcW w:w="1418" w:type="dxa"/>
            <w:shd w:val="clear" w:color="auto" w:fill="0070C0"/>
            <w:vAlign w:val="bottom"/>
          </w:tcPr>
          <w:p w14:paraId="254B6238" w14:textId="77777777" w:rsidR="00416495" w:rsidRDefault="00416495" w:rsidP="00F675F6">
            <w:pPr>
              <w:jc w:val="center"/>
              <w:rPr>
                <w:b/>
                <w:color w:val="FFFFFF" w:themeColor="background1"/>
              </w:rPr>
            </w:pPr>
            <w:r>
              <w:rPr>
                <w:b/>
                <w:color w:val="FFFFFF" w:themeColor="background1"/>
              </w:rPr>
              <w:t>June to July</w:t>
            </w:r>
          </w:p>
          <w:p w14:paraId="5803B4E4" w14:textId="77777777" w:rsidR="00416495" w:rsidRDefault="00416495" w:rsidP="00F675F6">
            <w:pPr>
              <w:jc w:val="center"/>
              <w:rPr>
                <w:b/>
                <w:color w:val="FFFFFF" w:themeColor="background1"/>
              </w:rPr>
            </w:pPr>
            <w:r w:rsidRPr="008B6B03">
              <w:rPr>
                <w:b/>
                <w:color w:val="FFFFFF" w:themeColor="background1"/>
              </w:rPr>
              <w:t>Difference</w:t>
            </w:r>
          </w:p>
          <w:p w14:paraId="213F71A9" w14:textId="77777777" w:rsidR="00416495" w:rsidRPr="008B6B03" w:rsidRDefault="00416495" w:rsidP="00F675F6">
            <w:pPr>
              <w:jc w:val="center"/>
              <w:rPr>
                <w:b/>
                <w:color w:val="FFFFFF" w:themeColor="background1"/>
              </w:rPr>
            </w:pPr>
            <w:r>
              <w:rPr>
                <w:b/>
                <w:color w:val="FFFFFF" w:themeColor="background1"/>
              </w:rPr>
              <w:t>% points</w:t>
            </w:r>
          </w:p>
        </w:tc>
      </w:tr>
      <w:tr w:rsidR="00416495" w14:paraId="5B3A97B5" w14:textId="77777777" w:rsidTr="00F675F6">
        <w:tc>
          <w:tcPr>
            <w:tcW w:w="3784" w:type="dxa"/>
          </w:tcPr>
          <w:p w14:paraId="607A9D03" w14:textId="77777777" w:rsidR="00416495" w:rsidRPr="009B3AAD" w:rsidRDefault="00416495" w:rsidP="00F675F6">
            <w:pPr>
              <w:rPr>
                <w:sz w:val="20"/>
              </w:rPr>
            </w:pPr>
            <w:r w:rsidRPr="009B3AAD">
              <w:rPr>
                <w:sz w:val="20"/>
              </w:rPr>
              <w:t>Television New Zealand (TVNZ)</w:t>
            </w:r>
          </w:p>
        </w:tc>
        <w:tc>
          <w:tcPr>
            <w:tcW w:w="966" w:type="dxa"/>
            <w:vAlign w:val="center"/>
          </w:tcPr>
          <w:p w14:paraId="5AE67745" w14:textId="77777777" w:rsidR="00416495" w:rsidRPr="009B3AAD" w:rsidRDefault="00416495" w:rsidP="00F675F6">
            <w:pPr>
              <w:jc w:val="center"/>
              <w:rPr>
                <w:sz w:val="20"/>
              </w:rPr>
            </w:pPr>
            <w:r>
              <w:rPr>
                <w:sz w:val="20"/>
              </w:rPr>
              <w:t>49%</w:t>
            </w:r>
          </w:p>
        </w:tc>
        <w:tc>
          <w:tcPr>
            <w:tcW w:w="967" w:type="dxa"/>
            <w:vAlign w:val="center"/>
          </w:tcPr>
          <w:p w14:paraId="567A8395" w14:textId="77777777" w:rsidR="00416495" w:rsidRDefault="00416495" w:rsidP="00F675F6">
            <w:pPr>
              <w:jc w:val="center"/>
            </w:pPr>
            <w:r w:rsidRPr="009B3AAD">
              <w:rPr>
                <w:sz w:val="20"/>
              </w:rPr>
              <w:t>44%</w:t>
            </w:r>
          </w:p>
        </w:tc>
        <w:tc>
          <w:tcPr>
            <w:tcW w:w="966" w:type="dxa"/>
            <w:vAlign w:val="center"/>
          </w:tcPr>
          <w:p w14:paraId="3516CC16" w14:textId="77777777" w:rsidR="00416495" w:rsidRPr="00070228" w:rsidRDefault="00416495" w:rsidP="00F675F6">
            <w:pPr>
              <w:jc w:val="center"/>
              <w:rPr>
                <w:sz w:val="20"/>
                <w:szCs w:val="20"/>
              </w:rPr>
            </w:pPr>
            <w:r>
              <w:rPr>
                <w:sz w:val="20"/>
                <w:szCs w:val="20"/>
              </w:rPr>
              <w:t>43%</w:t>
            </w:r>
          </w:p>
        </w:tc>
        <w:tc>
          <w:tcPr>
            <w:tcW w:w="967" w:type="dxa"/>
            <w:vAlign w:val="center"/>
          </w:tcPr>
          <w:p w14:paraId="46A0437B" w14:textId="77777777" w:rsidR="00416495" w:rsidRPr="00070228" w:rsidRDefault="00416495" w:rsidP="00F675F6">
            <w:pPr>
              <w:jc w:val="center"/>
              <w:rPr>
                <w:sz w:val="20"/>
                <w:szCs w:val="20"/>
              </w:rPr>
            </w:pPr>
            <w:r>
              <w:rPr>
                <w:sz w:val="20"/>
                <w:szCs w:val="20"/>
              </w:rPr>
              <w:t>39%</w:t>
            </w:r>
          </w:p>
        </w:tc>
        <w:tc>
          <w:tcPr>
            <w:tcW w:w="1418" w:type="dxa"/>
            <w:vAlign w:val="center"/>
          </w:tcPr>
          <w:p w14:paraId="0D499736" w14:textId="77777777" w:rsidR="00416495" w:rsidRPr="00070228" w:rsidRDefault="00416495" w:rsidP="00F675F6">
            <w:pPr>
              <w:jc w:val="center"/>
              <w:rPr>
                <w:sz w:val="20"/>
                <w:szCs w:val="20"/>
              </w:rPr>
            </w:pPr>
            <w:r w:rsidRPr="00070228">
              <w:rPr>
                <w:sz w:val="20"/>
                <w:szCs w:val="20"/>
              </w:rPr>
              <w:t>-</w:t>
            </w:r>
            <w:r>
              <w:rPr>
                <w:sz w:val="20"/>
                <w:szCs w:val="20"/>
              </w:rPr>
              <w:t xml:space="preserve"> 4 </w:t>
            </w:r>
            <w:r w:rsidRPr="00BE7D4D">
              <w:rPr>
                <w:rFonts w:cstheme="minorHAnsi"/>
                <w:b/>
                <w:color w:val="C0504D" w:themeColor="accent2"/>
                <w:sz w:val="20"/>
                <w:szCs w:val="20"/>
              </w:rPr>
              <w:t>↓</w:t>
            </w:r>
          </w:p>
        </w:tc>
      </w:tr>
      <w:tr w:rsidR="00416495" w14:paraId="7F73159A" w14:textId="77777777" w:rsidTr="00F675F6">
        <w:tc>
          <w:tcPr>
            <w:tcW w:w="3784" w:type="dxa"/>
          </w:tcPr>
          <w:p w14:paraId="71DAD138" w14:textId="77777777" w:rsidR="00416495" w:rsidRPr="009B3AAD" w:rsidRDefault="00416495" w:rsidP="00F675F6">
            <w:pPr>
              <w:rPr>
                <w:sz w:val="20"/>
              </w:rPr>
            </w:pPr>
            <w:r w:rsidRPr="009B3AAD">
              <w:rPr>
                <w:sz w:val="20"/>
              </w:rPr>
              <w:t>Social media: Facebook</w:t>
            </w:r>
          </w:p>
        </w:tc>
        <w:tc>
          <w:tcPr>
            <w:tcW w:w="966" w:type="dxa"/>
            <w:vAlign w:val="center"/>
          </w:tcPr>
          <w:p w14:paraId="729942B5" w14:textId="77777777" w:rsidR="00416495" w:rsidRDefault="00416495" w:rsidP="00F675F6">
            <w:pPr>
              <w:jc w:val="center"/>
              <w:rPr>
                <w:sz w:val="20"/>
              </w:rPr>
            </w:pPr>
            <w:r>
              <w:rPr>
                <w:sz w:val="20"/>
              </w:rPr>
              <w:t>25%</w:t>
            </w:r>
          </w:p>
        </w:tc>
        <w:tc>
          <w:tcPr>
            <w:tcW w:w="967" w:type="dxa"/>
            <w:vAlign w:val="center"/>
          </w:tcPr>
          <w:p w14:paraId="7CA11336" w14:textId="77777777" w:rsidR="00416495" w:rsidRPr="009B3AAD" w:rsidRDefault="00416495" w:rsidP="00F675F6">
            <w:pPr>
              <w:jc w:val="center"/>
              <w:rPr>
                <w:sz w:val="20"/>
              </w:rPr>
            </w:pPr>
            <w:r w:rsidRPr="009B3AAD">
              <w:rPr>
                <w:sz w:val="20"/>
              </w:rPr>
              <w:t>25%</w:t>
            </w:r>
          </w:p>
        </w:tc>
        <w:tc>
          <w:tcPr>
            <w:tcW w:w="966" w:type="dxa"/>
            <w:vAlign w:val="center"/>
          </w:tcPr>
          <w:p w14:paraId="4A6AE964" w14:textId="77777777" w:rsidR="00416495" w:rsidRDefault="00416495" w:rsidP="00F675F6">
            <w:pPr>
              <w:jc w:val="center"/>
              <w:rPr>
                <w:sz w:val="20"/>
                <w:szCs w:val="20"/>
              </w:rPr>
            </w:pPr>
            <w:r>
              <w:rPr>
                <w:sz w:val="20"/>
                <w:szCs w:val="20"/>
              </w:rPr>
              <w:t>30%</w:t>
            </w:r>
          </w:p>
        </w:tc>
        <w:tc>
          <w:tcPr>
            <w:tcW w:w="967" w:type="dxa"/>
            <w:vAlign w:val="center"/>
          </w:tcPr>
          <w:p w14:paraId="02887507" w14:textId="77777777" w:rsidR="00416495" w:rsidRDefault="00416495" w:rsidP="00F675F6">
            <w:pPr>
              <w:jc w:val="center"/>
              <w:rPr>
                <w:sz w:val="20"/>
                <w:szCs w:val="20"/>
              </w:rPr>
            </w:pPr>
            <w:r>
              <w:rPr>
                <w:sz w:val="20"/>
                <w:szCs w:val="20"/>
              </w:rPr>
              <w:t>29%</w:t>
            </w:r>
          </w:p>
        </w:tc>
        <w:tc>
          <w:tcPr>
            <w:tcW w:w="1418" w:type="dxa"/>
            <w:vAlign w:val="center"/>
          </w:tcPr>
          <w:p w14:paraId="47FE3CE6" w14:textId="77777777" w:rsidR="00416495" w:rsidRDefault="00416495" w:rsidP="00F675F6">
            <w:pPr>
              <w:jc w:val="center"/>
              <w:rPr>
                <w:sz w:val="20"/>
                <w:szCs w:val="20"/>
              </w:rPr>
            </w:pPr>
            <w:r>
              <w:rPr>
                <w:sz w:val="20"/>
                <w:szCs w:val="20"/>
              </w:rPr>
              <w:t xml:space="preserve">- 1 </w:t>
            </w:r>
          </w:p>
        </w:tc>
      </w:tr>
      <w:tr w:rsidR="00416495" w14:paraId="5CF007E4" w14:textId="77777777" w:rsidTr="00F675F6">
        <w:tc>
          <w:tcPr>
            <w:tcW w:w="3784" w:type="dxa"/>
          </w:tcPr>
          <w:p w14:paraId="7D10A1D0" w14:textId="77777777" w:rsidR="00416495" w:rsidRPr="009B3AAD" w:rsidRDefault="00416495" w:rsidP="00F675F6">
            <w:pPr>
              <w:rPr>
                <w:sz w:val="20"/>
              </w:rPr>
            </w:pPr>
            <w:r w:rsidRPr="009B3AAD">
              <w:rPr>
                <w:sz w:val="20"/>
              </w:rPr>
              <w:t>Ministry of Health website</w:t>
            </w:r>
          </w:p>
        </w:tc>
        <w:tc>
          <w:tcPr>
            <w:tcW w:w="966" w:type="dxa"/>
            <w:vAlign w:val="center"/>
          </w:tcPr>
          <w:p w14:paraId="021CA5EC" w14:textId="77777777" w:rsidR="00416495" w:rsidRDefault="00416495" w:rsidP="00F675F6">
            <w:pPr>
              <w:jc w:val="center"/>
              <w:rPr>
                <w:sz w:val="20"/>
              </w:rPr>
            </w:pPr>
            <w:r>
              <w:rPr>
                <w:sz w:val="20"/>
              </w:rPr>
              <w:t>33%</w:t>
            </w:r>
          </w:p>
        </w:tc>
        <w:tc>
          <w:tcPr>
            <w:tcW w:w="967" w:type="dxa"/>
            <w:vAlign w:val="center"/>
          </w:tcPr>
          <w:p w14:paraId="2015FDDE" w14:textId="77777777" w:rsidR="00416495" w:rsidRPr="009B3AAD" w:rsidRDefault="00416495" w:rsidP="00F675F6">
            <w:pPr>
              <w:jc w:val="center"/>
              <w:rPr>
                <w:sz w:val="20"/>
              </w:rPr>
            </w:pPr>
            <w:r w:rsidRPr="009B3AAD">
              <w:rPr>
                <w:sz w:val="20"/>
              </w:rPr>
              <w:t>29%</w:t>
            </w:r>
          </w:p>
        </w:tc>
        <w:tc>
          <w:tcPr>
            <w:tcW w:w="966" w:type="dxa"/>
            <w:vAlign w:val="center"/>
          </w:tcPr>
          <w:p w14:paraId="06B8EACC" w14:textId="77777777" w:rsidR="00416495" w:rsidRDefault="00416495" w:rsidP="00F675F6">
            <w:pPr>
              <w:jc w:val="center"/>
              <w:rPr>
                <w:sz w:val="20"/>
                <w:szCs w:val="20"/>
              </w:rPr>
            </w:pPr>
            <w:r>
              <w:rPr>
                <w:sz w:val="20"/>
                <w:szCs w:val="20"/>
              </w:rPr>
              <w:t>25%</w:t>
            </w:r>
          </w:p>
        </w:tc>
        <w:tc>
          <w:tcPr>
            <w:tcW w:w="967" w:type="dxa"/>
            <w:vAlign w:val="center"/>
          </w:tcPr>
          <w:p w14:paraId="7F14409D" w14:textId="77777777" w:rsidR="00416495" w:rsidRDefault="00416495" w:rsidP="00F675F6">
            <w:pPr>
              <w:jc w:val="center"/>
              <w:rPr>
                <w:sz w:val="20"/>
                <w:szCs w:val="20"/>
              </w:rPr>
            </w:pPr>
            <w:r>
              <w:rPr>
                <w:sz w:val="20"/>
                <w:szCs w:val="20"/>
              </w:rPr>
              <w:t>28%</w:t>
            </w:r>
          </w:p>
        </w:tc>
        <w:tc>
          <w:tcPr>
            <w:tcW w:w="1418" w:type="dxa"/>
            <w:vAlign w:val="center"/>
          </w:tcPr>
          <w:p w14:paraId="46FFC331" w14:textId="77777777" w:rsidR="00416495" w:rsidRDefault="00416495" w:rsidP="00F675F6">
            <w:pPr>
              <w:jc w:val="center"/>
              <w:rPr>
                <w:sz w:val="20"/>
                <w:szCs w:val="20"/>
              </w:rPr>
            </w:pPr>
            <w:r>
              <w:rPr>
                <w:sz w:val="20"/>
                <w:szCs w:val="20"/>
              </w:rPr>
              <w:t>+ 3</w:t>
            </w:r>
          </w:p>
        </w:tc>
      </w:tr>
      <w:tr w:rsidR="00416495" w14:paraId="3A4F94FF" w14:textId="77777777" w:rsidTr="00F675F6">
        <w:tc>
          <w:tcPr>
            <w:tcW w:w="3784" w:type="dxa"/>
          </w:tcPr>
          <w:p w14:paraId="7F6B8E8A" w14:textId="77777777" w:rsidR="00416495" w:rsidRPr="009B3AAD" w:rsidRDefault="00416495" w:rsidP="00F675F6">
            <w:pPr>
              <w:rPr>
                <w:sz w:val="20"/>
              </w:rPr>
            </w:pPr>
            <w:r w:rsidRPr="009B3AAD">
              <w:rPr>
                <w:sz w:val="20"/>
              </w:rPr>
              <w:t>Stuff</w:t>
            </w:r>
          </w:p>
        </w:tc>
        <w:tc>
          <w:tcPr>
            <w:tcW w:w="966" w:type="dxa"/>
            <w:vAlign w:val="center"/>
          </w:tcPr>
          <w:p w14:paraId="5C4846BB" w14:textId="77777777" w:rsidR="00416495" w:rsidRDefault="00416495" w:rsidP="00F675F6">
            <w:pPr>
              <w:jc w:val="center"/>
              <w:rPr>
                <w:sz w:val="20"/>
              </w:rPr>
            </w:pPr>
            <w:r>
              <w:rPr>
                <w:sz w:val="20"/>
              </w:rPr>
              <w:t>28%</w:t>
            </w:r>
          </w:p>
        </w:tc>
        <w:tc>
          <w:tcPr>
            <w:tcW w:w="967" w:type="dxa"/>
            <w:vAlign w:val="center"/>
          </w:tcPr>
          <w:p w14:paraId="5BCE64D9" w14:textId="77777777" w:rsidR="00416495" w:rsidRPr="009B3AAD" w:rsidRDefault="00416495" w:rsidP="00F675F6">
            <w:pPr>
              <w:jc w:val="center"/>
              <w:rPr>
                <w:sz w:val="20"/>
              </w:rPr>
            </w:pPr>
            <w:r w:rsidRPr="009B3AAD">
              <w:rPr>
                <w:sz w:val="20"/>
              </w:rPr>
              <w:t>29%</w:t>
            </w:r>
          </w:p>
        </w:tc>
        <w:tc>
          <w:tcPr>
            <w:tcW w:w="966" w:type="dxa"/>
            <w:vAlign w:val="center"/>
          </w:tcPr>
          <w:p w14:paraId="17FFCEC6" w14:textId="77777777" w:rsidR="00416495" w:rsidRDefault="00416495" w:rsidP="00F675F6">
            <w:pPr>
              <w:jc w:val="center"/>
              <w:rPr>
                <w:sz w:val="20"/>
                <w:szCs w:val="20"/>
              </w:rPr>
            </w:pPr>
            <w:r>
              <w:rPr>
                <w:sz w:val="20"/>
                <w:szCs w:val="20"/>
              </w:rPr>
              <w:t>28%</w:t>
            </w:r>
          </w:p>
        </w:tc>
        <w:tc>
          <w:tcPr>
            <w:tcW w:w="967" w:type="dxa"/>
            <w:vAlign w:val="center"/>
          </w:tcPr>
          <w:p w14:paraId="4BAC31A9" w14:textId="77777777" w:rsidR="00416495" w:rsidRDefault="00416495" w:rsidP="00F675F6">
            <w:pPr>
              <w:jc w:val="center"/>
              <w:rPr>
                <w:sz w:val="20"/>
                <w:szCs w:val="20"/>
              </w:rPr>
            </w:pPr>
            <w:r>
              <w:rPr>
                <w:sz w:val="20"/>
                <w:szCs w:val="20"/>
              </w:rPr>
              <w:t>27%</w:t>
            </w:r>
          </w:p>
        </w:tc>
        <w:tc>
          <w:tcPr>
            <w:tcW w:w="1418" w:type="dxa"/>
            <w:vAlign w:val="center"/>
          </w:tcPr>
          <w:p w14:paraId="27F9EEEC" w14:textId="77777777" w:rsidR="00416495" w:rsidRPr="00070228" w:rsidRDefault="00416495" w:rsidP="00F675F6">
            <w:pPr>
              <w:jc w:val="center"/>
              <w:rPr>
                <w:sz w:val="20"/>
                <w:szCs w:val="20"/>
              </w:rPr>
            </w:pPr>
            <w:r>
              <w:rPr>
                <w:sz w:val="20"/>
                <w:szCs w:val="20"/>
              </w:rPr>
              <w:t>-</w:t>
            </w:r>
            <w:r w:rsidRPr="00070228">
              <w:rPr>
                <w:sz w:val="20"/>
                <w:szCs w:val="20"/>
              </w:rPr>
              <w:t xml:space="preserve"> </w:t>
            </w:r>
            <w:r>
              <w:rPr>
                <w:sz w:val="20"/>
                <w:szCs w:val="20"/>
              </w:rPr>
              <w:t>1</w:t>
            </w:r>
          </w:p>
        </w:tc>
      </w:tr>
      <w:tr w:rsidR="00416495" w14:paraId="4FBAA294" w14:textId="77777777" w:rsidTr="00F675F6">
        <w:tc>
          <w:tcPr>
            <w:tcW w:w="3784" w:type="dxa"/>
          </w:tcPr>
          <w:p w14:paraId="1A13DC7F" w14:textId="77777777" w:rsidR="00416495" w:rsidRPr="009B3AAD" w:rsidRDefault="00416495" w:rsidP="00F675F6">
            <w:pPr>
              <w:rPr>
                <w:sz w:val="20"/>
              </w:rPr>
            </w:pPr>
            <w:r w:rsidRPr="009B3AAD">
              <w:rPr>
                <w:sz w:val="20"/>
              </w:rPr>
              <w:t>Unite Against COVID-19 website</w:t>
            </w:r>
          </w:p>
        </w:tc>
        <w:tc>
          <w:tcPr>
            <w:tcW w:w="966" w:type="dxa"/>
            <w:vAlign w:val="center"/>
          </w:tcPr>
          <w:p w14:paraId="06FEB028" w14:textId="77777777" w:rsidR="00416495" w:rsidRDefault="00416495" w:rsidP="00F675F6">
            <w:pPr>
              <w:jc w:val="center"/>
              <w:rPr>
                <w:sz w:val="20"/>
              </w:rPr>
            </w:pPr>
            <w:r>
              <w:rPr>
                <w:sz w:val="20"/>
              </w:rPr>
              <w:t>26%</w:t>
            </w:r>
          </w:p>
        </w:tc>
        <w:tc>
          <w:tcPr>
            <w:tcW w:w="967" w:type="dxa"/>
            <w:vAlign w:val="center"/>
          </w:tcPr>
          <w:p w14:paraId="73B8B4F6" w14:textId="77777777" w:rsidR="00416495" w:rsidRPr="009B3AAD" w:rsidRDefault="00416495" w:rsidP="00F675F6">
            <w:pPr>
              <w:jc w:val="center"/>
              <w:rPr>
                <w:sz w:val="20"/>
              </w:rPr>
            </w:pPr>
            <w:r w:rsidRPr="009B3AAD">
              <w:rPr>
                <w:sz w:val="20"/>
              </w:rPr>
              <w:t>22%</w:t>
            </w:r>
          </w:p>
        </w:tc>
        <w:tc>
          <w:tcPr>
            <w:tcW w:w="966" w:type="dxa"/>
            <w:vAlign w:val="center"/>
          </w:tcPr>
          <w:p w14:paraId="100337AF" w14:textId="77777777" w:rsidR="00416495" w:rsidRDefault="00416495" w:rsidP="00F675F6">
            <w:pPr>
              <w:jc w:val="center"/>
              <w:rPr>
                <w:sz w:val="20"/>
                <w:szCs w:val="20"/>
              </w:rPr>
            </w:pPr>
            <w:r>
              <w:rPr>
                <w:sz w:val="20"/>
                <w:szCs w:val="20"/>
              </w:rPr>
              <w:t>21%</w:t>
            </w:r>
          </w:p>
        </w:tc>
        <w:tc>
          <w:tcPr>
            <w:tcW w:w="967" w:type="dxa"/>
            <w:vAlign w:val="center"/>
          </w:tcPr>
          <w:p w14:paraId="667BE0DB" w14:textId="77777777" w:rsidR="00416495" w:rsidRDefault="00416495" w:rsidP="00F675F6">
            <w:pPr>
              <w:jc w:val="center"/>
              <w:rPr>
                <w:sz w:val="20"/>
                <w:szCs w:val="20"/>
              </w:rPr>
            </w:pPr>
            <w:r>
              <w:rPr>
                <w:sz w:val="20"/>
                <w:szCs w:val="20"/>
              </w:rPr>
              <w:t>25%</w:t>
            </w:r>
          </w:p>
        </w:tc>
        <w:tc>
          <w:tcPr>
            <w:tcW w:w="1418" w:type="dxa"/>
            <w:vAlign w:val="center"/>
          </w:tcPr>
          <w:p w14:paraId="396E18CF" w14:textId="77777777" w:rsidR="00416495" w:rsidRDefault="00416495" w:rsidP="00F675F6">
            <w:pPr>
              <w:jc w:val="center"/>
              <w:rPr>
                <w:sz w:val="20"/>
                <w:szCs w:val="20"/>
              </w:rPr>
            </w:pPr>
            <w:r>
              <w:rPr>
                <w:sz w:val="20"/>
                <w:szCs w:val="20"/>
              </w:rPr>
              <w:t xml:space="preserve">+ 4 </w:t>
            </w:r>
            <w:r w:rsidRPr="00B61608">
              <w:rPr>
                <w:rFonts w:cstheme="minorHAnsi"/>
                <w:b/>
                <w:color w:val="00B0F0"/>
                <w:sz w:val="20"/>
                <w:szCs w:val="20"/>
              </w:rPr>
              <w:t>↑</w:t>
            </w:r>
          </w:p>
        </w:tc>
      </w:tr>
      <w:tr w:rsidR="00416495" w14:paraId="3F48AD76" w14:textId="77777777" w:rsidTr="00F675F6">
        <w:tc>
          <w:tcPr>
            <w:tcW w:w="3784" w:type="dxa"/>
          </w:tcPr>
          <w:p w14:paraId="45FBD863" w14:textId="77777777" w:rsidR="00416495" w:rsidRPr="009B3AAD" w:rsidRDefault="00416495" w:rsidP="00F675F6">
            <w:pPr>
              <w:rPr>
                <w:sz w:val="20"/>
              </w:rPr>
            </w:pPr>
            <w:r w:rsidRPr="009B3AAD">
              <w:rPr>
                <w:sz w:val="20"/>
              </w:rPr>
              <w:t>Commercial television, including THREE/Newshub</w:t>
            </w:r>
          </w:p>
        </w:tc>
        <w:tc>
          <w:tcPr>
            <w:tcW w:w="966" w:type="dxa"/>
            <w:vAlign w:val="center"/>
          </w:tcPr>
          <w:p w14:paraId="69A938E3" w14:textId="77777777" w:rsidR="00416495" w:rsidRDefault="00416495" w:rsidP="00F675F6">
            <w:pPr>
              <w:jc w:val="center"/>
              <w:rPr>
                <w:sz w:val="20"/>
              </w:rPr>
            </w:pPr>
            <w:r>
              <w:rPr>
                <w:sz w:val="20"/>
              </w:rPr>
              <w:t>32%</w:t>
            </w:r>
          </w:p>
        </w:tc>
        <w:tc>
          <w:tcPr>
            <w:tcW w:w="967" w:type="dxa"/>
            <w:vAlign w:val="center"/>
          </w:tcPr>
          <w:p w14:paraId="1BF83E06" w14:textId="77777777" w:rsidR="00416495" w:rsidRPr="009B3AAD" w:rsidRDefault="00416495" w:rsidP="00F675F6">
            <w:pPr>
              <w:jc w:val="center"/>
              <w:rPr>
                <w:sz w:val="20"/>
              </w:rPr>
            </w:pPr>
            <w:r w:rsidRPr="009B3AAD">
              <w:rPr>
                <w:sz w:val="20"/>
              </w:rPr>
              <w:t>24%</w:t>
            </w:r>
          </w:p>
        </w:tc>
        <w:tc>
          <w:tcPr>
            <w:tcW w:w="966" w:type="dxa"/>
            <w:vAlign w:val="center"/>
          </w:tcPr>
          <w:p w14:paraId="1D7032B1" w14:textId="77777777" w:rsidR="00416495" w:rsidRDefault="00416495" w:rsidP="00F675F6">
            <w:pPr>
              <w:jc w:val="center"/>
              <w:rPr>
                <w:sz w:val="20"/>
                <w:szCs w:val="20"/>
              </w:rPr>
            </w:pPr>
            <w:r>
              <w:rPr>
                <w:sz w:val="20"/>
                <w:szCs w:val="20"/>
              </w:rPr>
              <w:t>28%</w:t>
            </w:r>
          </w:p>
        </w:tc>
        <w:tc>
          <w:tcPr>
            <w:tcW w:w="967" w:type="dxa"/>
            <w:vAlign w:val="center"/>
          </w:tcPr>
          <w:p w14:paraId="745560DA" w14:textId="77777777" w:rsidR="00416495" w:rsidRDefault="00416495" w:rsidP="00F675F6">
            <w:pPr>
              <w:jc w:val="center"/>
              <w:rPr>
                <w:sz w:val="20"/>
                <w:szCs w:val="20"/>
              </w:rPr>
            </w:pPr>
            <w:r>
              <w:rPr>
                <w:sz w:val="20"/>
                <w:szCs w:val="20"/>
              </w:rPr>
              <w:t>24%</w:t>
            </w:r>
          </w:p>
        </w:tc>
        <w:tc>
          <w:tcPr>
            <w:tcW w:w="1418" w:type="dxa"/>
            <w:vAlign w:val="center"/>
          </w:tcPr>
          <w:p w14:paraId="0A718003" w14:textId="77777777" w:rsidR="00416495" w:rsidRPr="00070228" w:rsidRDefault="00416495" w:rsidP="00F675F6">
            <w:pPr>
              <w:jc w:val="center"/>
              <w:rPr>
                <w:sz w:val="20"/>
                <w:szCs w:val="20"/>
              </w:rPr>
            </w:pPr>
            <w:r>
              <w:rPr>
                <w:sz w:val="20"/>
                <w:szCs w:val="20"/>
              </w:rPr>
              <w:t xml:space="preserve">- 4 </w:t>
            </w:r>
            <w:r w:rsidRPr="00BE7D4D">
              <w:rPr>
                <w:rFonts w:cstheme="minorHAnsi"/>
                <w:b/>
                <w:color w:val="C0504D" w:themeColor="accent2"/>
                <w:sz w:val="20"/>
                <w:szCs w:val="20"/>
              </w:rPr>
              <w:t>↓</w:t>
            </w:r>
          </w:p>
        </w:tc>
      </w:tr>
      <w:tr w:rsidR="00416495" w14:paraId="716EBB39" w14:textId="77777777" w:rsidTr="00F675F6">
        <w:tc>
          <w:tcPr>
            <w:tcW w:w="3784" w:type="dxa"/>
          </w:tcPr>
          <w:p w14:paraId="62334E73" w14:textId="77777777" w:rsidR="00416495" w:rsidRPr="009B3AAD" w:rsidRDefault="00416495" w:rsidP="00F675F6">
            <w:pPr>
              <w:rPr>
                <w:sz w:val="20"/>
              </w:rPr>
            </w:pPr>
            <w:r w:rsidRPr="009B3AAD">
              <w:rPr>
                <w:sz w:val="20"/>
              </w:rPr>
              <w:t>NZ Herald online</w:t>
            </w:r>
          </w:p>
        </w:tc>
        <w:tc>
          <w:tcPr>
            <w:tcW w:w="966" w:type="dxa"/>
            <w:vAlign w:val="center"/>
          </w:tcPr>
          <w:p w14:paraId="65556FA9" w14:textId="77777777" w:rsidR="00416495" w:rsidRDefault="00416495" w:rsidP="00F675F6">
            <w:pPr>
              <w:jc w:val="center"/>
              <w:rPr>
                <w:sz w:val="20"/>
              </w:rPr>
            </w:pPr>
            <w:r>
              <w:rPr>
                <w:sz w:val="20"/>
              </w:rPr>
              <w:t>23%</w:t>
            </w:r>
          </w:p>
        </w:tc>
        <w:tc>
          <w:tcPr>
            <w:tcW w:w="967" w:type="dxa"/>
            <w:vAlign w:val="center"/>
          </w:tcPr>
          <w:p w14:paraId="19A99717" w14:textId="77777777" w:rsidR="00416495" w:rsidRPr="009B3AAD" w:rsidRDefault="00416495" w:rsidP="00F675F6">
            <w:pPr>
              <w:jc w:val="center"/>
              <w:rPr>
                <w:sz w:val="20"/>
              </w:rPr>
            </w:pPr>
            <w:r w:rsidRPr="009B3AAD">
              <w:rPr>
                <w:sz w:val="20"/>
              </w:rPr>
              <w:t>17%</w:t>
            </w:r>
          </w:p>
        </w:tc>
        <w:tc>
          <w:tcPr>
            <w:tcW w:w="966" w:type="dxa"/>
            <w:vAlign w:val="center"/>
          </w:tcPr>
          <w:p w14:paraId="1A160807" w14:textId="77777777" w:rsidR="00416495" w:rsidRDefault="00416495" w:rsidP="00F675F6">
            <w:pPr>
              <w:jc w:val="center"/>
              <w:rPr>
                <w:sz w:val="20"/>
                <w:szCs w:val="20"/>
              </w:rPr>
            </w:pPr>
            <w:r>
              <w:rPr>
                <w:sz w:val="20"/>
                <w:szCs w:val="20"/>
              </w:rPr>
              <w:t>20%</w:t>
            </w:r>
          </w:p>
        </w:tc>
        <w:tc>
          <w:tcPr>
            <w:tcW w:w="967" w:type="dxa"/>
            <w:vAlign w:val="center"/>
          </w:tcPr>
          <w:p w14:paraId="5A3EB0A2" w14:textId="77777777" w:rsidR="00416495" w:rsidRDefault="00416495" w:rsidP="00F675F6">
            <w:pPr>
              <w:jc w:val="center"/>
              <w:rPr>
                <w:sz w:val="20"/>
                <w:szCs w:val="20"/>
              </w:rPr>
            </w:pPr>
            <w:r>
              <w:rPr>
                <w:sz w:val="20"/>
                <w:szCs w:val="20"/>
              </w:rPr>
              <w:t>17%</w:t>
            </w:r>
          </w:p>
        </w:tc>
        <w:tc>
          <w:tcPr>
            <w:tcW w:w="1418" w:type="dxa"/>
            <w:vAlign w:val="center"/>
          </w:tcPr>
          <w:p w14:paraId="320B2A9E" w14:textId="77777777" w:rsidR="00416495" w:rsidRDefault="00416495" w:rsidP="00F675F6">
            <w:pPr>
              <w:jc w:val="center"/>
              <w:rPr>
                <w:sz w:val="20"/>
                <w:szCs w:val="20"/>
              </w:rPr>
            </w:pPr>
            <w:r>
              <w:rPr>
                <w:sz w:val="20"/>
                <w:szCs w:val="20"/>
              </w:rPr>
              <w:t xml:space="preserve">- 3 </w:t>
            </w:r>
          </w:p>
        </w:tc>
      </w:tr>
      <w:tr w:rsidR="00416495" w14:paraId="24727EFE" w14:textId="77777777" w:rsidTr="00F675F6">
        <w:tc>
          <w:tcPr>
            <w:tcW w:w="3784" w:type="dxa"/>
          </w:tcPr>
          <w:p w14:paraId="40117304" w14:textId="77777777" w:rsidR="00416495" w:rsidRPr="009B3AAD" w:rsidRDefault="00416495" w:rsidP="00F675F6">
            <w:pPr>
              <w:rPr>
                <w:sz w:val="20"/>
              </w:rPr>
            </w:pPr>
            <w:r w:rsidRPr="009B3AAD">
              <w:rPr>
                <w:sz w:val="20"/>
              </w:rPr>
              <w:t>YouTube</w:t>
            </w:r>
          </w:p>
        </w:tc>
        <w:tc>
          <w:tcPr>
            <w:tcW w:w="966" w:type="dxa"/>
            <w:vAlign w:val="center"/>
          </w:tcPr>
          <w:p w14:paraId="78763D49" w14:textId="77777777" w:rsidR="00416495" w:rsidRDefault="00416495" w:rsidP="00F675F6">
            <w:pPr>
              <w:jc w:val="center"/>
              <w:rPr>
                <w:sz w:val="20"/>
              </w:rPr>
            </w:pPr>
            <w:r>
              <w:rPr>
                <w:sz w:val="20"/>
              </w:rPr>
              <w:t>13%</w:t>
            </w:r>
          </w:p>
        </w:tc>
        <w:tc>
          <w:tcPr>
            <w:tcW w:w="967" w:type="dxa"/>
            <w:vAlign w:val="center"/>
          </w:tcPr>
          <w:p w14:paraId="6B1A1BBE" w14:textId="77777777" w:rsidR="00416495" w:rsidRPr="009B3AAD" w:rsidRDefault="00416495" w:rsidP="00F675F6">
            <w:pPr>
              <w:jc w:val="center"/>
              <w:rPr>
                <w:sz w:val="20"/>
              </w:rPr>
            </w:pPr>
            <w:r w:rsidRPr="009B3AAD">
              <w:rPr>
                <w:sz w:val="20"/>
              </w:rPr>
              <w:t>12%</w:t>
            </w:r>
          </w:p>
        </w:tc>
        <w:tc>
          <w:tcPr>
            <w:tcW w:w="966" w:type="dxa"/>
            <w:vAlign w:val="center"/>
          </w:tcPr>
          <w:p w14:paraId="63A73C89" w14:textId="77777777" w:rsidR="00416495" w:rsidRDefault="00416495" w:rsidP="00F675F6">
            <w:pPr>
              <w:jc w:val="center"/>
              <w:rPr>
                <w:sz w:val="20"/>
                <w:szCs w:val="20"/>
              </w:rPr>
            </w:pPr>
            <w:r>
              <w:rPr>
                <w:sz w:val="20"/>
                <w:szCs w:val="20"/>
              </w:rPr>
              <w:t>15%</w:t>
            </w:r>
          </w:p>
        </w:tc>
        <w:tc>
          <w:tcPr>
            <w:tcW w:w="967" w:type="dxa"/>
            <w:vAlign w:val="center"/>
          </w:tcPr>
          <w:p w14:paraId="21CA3EFE" w14:textId="77777777" w:rsidR="00416495" w:rsidRDefault="00416495" w:rsidP="00F675F6">
            <w:pPr>
              <w:jc w:val="center"/>
              <w:rPr>
                <w:sz w:val="20"/>
                <w:szCs w:val="20"/>
              </w:rPr>
            </w:pPr>
            <w:r>
              <w:rPr>
                <w:sz w:val="20"/>
                <w:szCs w:val="20"/>
              </w:rPr>
              <w:t>17%</w:t>
            </w:r>
          </w:p>
        </w:tc>
        <w:tc>
          <w:tcPr>
            <w:tcW w:w="1418" w:type="dxa"/>
            <w:vAlign w:val="center"/>
          </w:tcPr>
          <w:p w14:paraId="66DF6D57" w14:textId="77777777" w:rsidR="00416495" w:rsidRDefault="00416495" w:rsidP="00F675F6">
            <w:pPr>
              <w:jc w:val="center"/>
              <w:rPr>
                <w:sz w:val="20"/>
                <w:szCs w:val="20"/>
              </w:rPr>
            </w:pPr>
            <w:r>
              <w:rPr>
                <w:sz w:val="20"/>
                <w:szCs w:val="20"/>
              </w:rPr>
              <w:t>+ 2</w:t>
            </w:r>
          </w:p>
        </w:tc>
      </w:tr>
      <w:tr w:rsidR="00416495" w14:paraId="1ED08825" w14:textId="77777777" w:rsidTr="00F675F6">
        <w:tc>
          <w:tcPr>
            <w:tcW w:w="3784" w:type="dxa"/>
          </w:tcPr>
          <w:p w14:paraId="577EAEB0" w14:textId="77777777" w:rsidR="00416495" w:rsidRPr="009B3AAD" w:rsidRDefault="00416495" w:rsidP="00F675F6">
            <w:pPr>
              <w:rPr>
                <w:sz w:val="20"/>
              </w:rPr>
            </w:pPr>
            <w:r w:rsidRPr="009B3AAD">
              <w:rPr>
                <w:sz w:val="20"/>
              </w:rPr>
              <w:t>Radio New Zealand</w:t>
            </w:r>
          </w:p>
        </w:tc>
        <w:tc>
          <w:tcPr>
            <w:tcW w:w="966" w:type="dxa"/>
            <w:vAlign w:val="center"/>
          </w:tcPr>
          <w:p w14:paraId="32007CAA" w14:textId="77777777" w:rsidR="00416495" w:rsidRPr="009B3AAD" w:rsidRDefault="00416495" w:rsidP="00F675F6">
            <w:pPr>
              <w:jc w:val="center"/>
              <w:rPr>
                <w:sz w:val="20"/>
              </w:rPr>
            </w:pPr>
            <w:r>
              <w:rPr>
                <w:sz w:val="20"/>
              </w:rPr>
              <w:t>18%</w:t>
            </w:r>
          </w:p>
        </w:tc>
        <w:tc>
          <w:tcPr>
            <w:tcW w:w="967" w:type="dxa"/>
            <w:vAlign w:val="center"/>
          </w:tcPr>
          <w:p w14:paraId="57BB60B8" w14:textId="77777777" w:rsidR="00416495" w:rsidRDefault="00416495" w:rsidP="00F675F6">
            <w:pPr>
              <w:jc w:val="center"/>
            </w:pPr>
            <w:r w:rsidRPr="009B3AAD">
              <w:rPr>
                <w:sz w:val="20"/>
              </w:rPr>
              <w:t>19%</w:t>
            </w:r>
          </w:p>
        </w:tc>
        <w:tc>
          <w:tcPr>
            <w:tcW w:w="966" w:type="dxa"/>
            <w:vAlign w:val="center"/>
          </w:tcPr>
          <w:p w14:paraId="4A7A6050" w14:textId="77777777" w:rsidR="00416495" w:rsidRDefault="00416495" w:rsidP="00F675F6">
            <w:pPr>
              <w:jc w:val="center"/>
              <w:rPr>
                <w:sz w:val="20"/>
                <w:szCs w:val="20"/>
              </w:rPr>
            </w:pPr>
            <w:r>
              <w:rPr>
                <w:sz w:val="20"/>
                <w:szCs w:val="20"/>
              </w:rPr>
              <w:t>19%</w:t>
            </w:r>
          </w:p>
        </w:tc>
        <w:tc>
          <w:tcPr>
            <w:tcW w:w="967" w:type="dxa"/>
            <w:vAlign w:val="center"/>
          </w:tcPr>
          <w:p w14:paraId="53CDC55D" w14:textId="77777777" w:rsidR="00416495" w:rsidRDefault="00416495" w:rsidP="00F675F6">
            <w:pPr>
              <w:jc w:val="center"/>
              <w:rPr>
                <w:sz w:val="20"/>
                <w:szCs w:val="20"/>
              </w:rPr>
            </w:pPr>
            <w:r>
              <w:rPr>
                <w:sz w:val="20"/>
                <w:szCs w:val="20"/>
              </w:rPr>
              <w:t>16%</w:t>
            </w:r>
          </w:p>
        </w:tc>
        <w:tc>
          <w:tcPr>
            <w:tcW w:w="1418" w:type="dxa"/>
            <w:vAlign w:val="center"/>
          </w:tcPr>
          <w:p w14:paraId="181954A2" w14:textId="77777777" w:rsidR="00416495" w:rsidRPr="00070228" w:rsidRDefault="00416495" w:rsidP="00F675F6">
            <w:pPr>
              <w:jc w:val="center"/>
              <w:rPr>
                <w:sz w:val="20"/>
                <w:szCs w:val="20"/>
              </w:rPr>
            </w:pPr>
            <w:r>
              <w:rPr>
                <w:sz w:val="20"/>
                <w:szCs w:val="20"/>
              </w:rPr>
              <w:t>- 3</w:t>
            </w:r>
          </w:p>
        </w:tc>
      </w:tr>
      <w:tr w:rsidR="00416495" w14:paraId="3F0BF339" w14:textId="77777777" w:rsidTr="00F675F6">
        <w:tc>
          <w:tcPr>
            <w:tcW w:w="3784" w:type="dxa"/>
          </w:tcPr>
          <w:p w14:paraId="4103BD3F" w14:textId="77777777" w:rsidR="00416495" w:rsidRPr="009B3AAD" w:rsidRDefault="00416495" w:rsidP="00F675F6">
            <w:pPr>
              <w:rPr>
                <w:sz w:val="20"/>
              </w:rPr>
            </w:pPr>
            <w:r w:rsidRPr="009B3AAD">
              <w:rPr>
                <w:sz w:val="20"/>
              </w:rPr>
              <w:t>Online search engines</w:t>
            </w:r>
          </w:p>
        </w:tc>
        <w:tc>
          <w:tcPr>
            <w:tcW w:w="966" w:type="dxa"/>
            <w:vAlign w:val="center"/>
          </w:tcPr>
          <w:p w14:paraId="477FF081" w14:textId="77777777" w:rsidR="00416495" w:rsidRDefault="00416495" w:rsidP="00F675F6">
            <w:pPr>
              <w:jc w:val="center"/>
              <w:rPr>
                <w:sz w:val="20"/>
              </w:rPr>
            </w:pPr>
            <w:r>
              <w:rPr>
                <w:sz w:val="20"/>
              </w:rPr>
              <w:t>15%</w:t>
            </w:r>
          </w:p>
        </w:tc>
        <w:tc>
          <w:tcPr>
            <w:tcW w:w="967" w:type="dxa"/>
            <w:vAlign w:val="center"/>
          </w:tcPr>
          <w:p w14:paraId="123A5DCE" w14:textId="77777777" w:rsidR="00416495" w:rsidRPr="009B3AAD" w:rsidRDefault="00416495" w:rsidP="00F675F6">
            <w:pPr>
              <w:jc w:val="center"/>
              <w:rPr>
                <w:sz w:val="20"/>
              </w:rPr>
            </w:pPr>
            <w:r w:rsidRPr="009B3AAD">
              <w:rPr>
                <w:sz w:val="20"/>
              </w:rPr>
              <w:t>13%</w:t>
            </w:r>
          </w:p>
        </w:tc>
        <w:tc>
          <w:tcPr>
            <w:tcW w:w="966" w:type="dxa"/>
            <w:vAlign w:val="center"/>
          </w:tcPr>
          <w:p w14:paraId="642D729D" w14:textId="77777777" w:rsidR="00416495" w:rsidRDefault="00416495" w:rsidP="00F675F6">
            <w:pPr>
              <w:jc w:val="center"/>
              <w:rPr>
                <w:sz w:val="20"/>
                <w:szCs w:val="20"/>
              </w:rPr>
            </w:pPr>
            <w:r>
              <w:rPr>
                <w:sz w:val="20"/>
                <w:szCs w:val="20"/>
              </w:rPr>
              <w:t>16%</w:t>
            </w:r>
          </w:p>
        </w:tc>
        <w:tc>
          <w:tcPr>
            <w:tcW w:w="967" w:type="dxa"/>
            <w:vAlign w:val="center"/>
          </w:tcPr>
          <w:p w14:paraId="3E92D584" w14:textId="77777777" w:rsidR="00416495" w:rsidRDefault="00416495" w:rsidP="00F675F6">
            <w:pPr>
              <w:jc w:val="center"/>
              <w:rPr>
                <w:sz w:val="20"/>
                <w:szCs w:val="20"/>
              </w:rPr>
            </w:pPr>
            <w:r>
              <w:rPr>
                <w:sz w:val="20"/>
                <w:szCs w:val="20"/>
              </w:rPr>
              <w:t>15%</w:t>
            </w:r>
          </w:p>
        </w:tc>
        <w:tc>
          <w:tcPr>
            <w:tcW w:w="1418" w:type="dxa"/>
            <w:vAlign w:val="center"/>
          </w:tcPr>
          <w:p w14:paraId="2215F2AF" w14:textId="77777777" w:rsidR="00416495" w:rsidRDefault="00416495" w:rsidP="00F675F6">
            <w:pPr>
              <w:jc w:val="center"/>
              <w:rPr>
                <w:sz w:val="20"/>
                <w:szCs w:val="20"/>
              </w:rPr>
            </w:pPr>
            <w:r>
              <w:rPr>
                <w:sz w:val="20"/>
                <w:szCs w:val="20"/>
              </w:rPr>
              <w:t>- 1</w:t>
            </w:r>
          </w:p>
        </w:tc>
      </w:tr>
      <w:tr w:rsidR="00416495" w14:paraId="07CBCF90" w14:textId="77777777" w:rsidTr="00F675F6">
        <w:tc>
          <w:tcPr>
            <w:tcW w:w="3784" w:type="dxa"/>
          </w:tcPr>
          <w:p w14:paraId="487EAEC5" w14:textId="77777777" w:rsidR="00416495" w:rsidRPr="009B3AAD" w:rsidRDefault="00416495" w:rsidP="00F675F6">
            <w:pPr>
              <w:rPr>
                <w:sz w:val="20"/>
              </w:rPr>
            </w:pPr>
            <w:r w:rsidRPr="009B3AAD">
              <w:rPr>
                <w:sz w:val="20"/>
              </w:rPr>
              <w:t>International websites</w:t>
            </w:r>
          </w:p>
        </w:tc>
        <w:tc>
          <w:tcPr>
            <w:tcW w:w="966" w:type="dxa"/>
            <w:vAlign w:val="center"/>
          </w:tcPr>
          <w:p w14:paraId="3F0385F8" w14:textId="77777777" w:rsidR="00416495" w:rsidRDefault="00416495" w:rsidP="00F675F6">
            <w:pPr>
              <w:jc w:val="center"/>
              <w:rPr>
                <w:sz w:val="20"/>
              </w:rPr>
            </w:pPr>
            <w:r>
              <w:rPr>
                <w:sz w:val="20"/>
              </w:rPr>
              <w:t>14%</w:t>
            </w:r>
          </w:p>
        </w:tc>
        <w:tc>
          <w:tcPr>
            <w:tcW w:w="967" w:type="dxa"/>
            <w:vAlign w:val="center"/>
          </w:tcPr>
          <w:p w14:paraId="05376319" w14:textId="77777777" w:rsidR="00416495" w:rsidRPr="009B3AAD" w:rsidRDefault="00416495" w:rsidP="00F675F6">
            <w:pPr>
              <w:jc w:val="center"/>
              <w:rPr>
                <w:sz w:val="20"/>
              </w:rPr>
            </w:pPr>
            <w:r w:rsidRPr="009B3AAD">
              <w:rPr>
                <w:sz w:val="20"/>
              </w:rPr>
              <w:t>13%</w:t>
            </w:r>
          </w:p>
        </w:tc>
        <w:tc>
          <w:tcPr>
            <w:tcW w:w="966" w:type="dxa"/>
            <w:vAlign w:val="center"/>
          </w:tcPr>
          <w:p w14:paraId="38E16E0E" w14:textId="77777777" w:rsidR="00416495" w:rsidRDefault="00416495" w:rsidP="00F675F6">
            <w:pPr>
              <w:jc w:val="center"/>
              <w:rPr>
                <w:sz w:val="20"/>
                <w:szCs w:val="20"/>
              </w:rPr>
            </w:pPr>
            <w:r>
              <w:rPr>
                <w:sz w:val="20"/>
                <w:szCs w:val="20"/>
              </w:rPr>
              <w:t>12%</w:t>
            </w:r>
          </w:p>
        </w:tc>
        <w:tc>
          <w:tcPr>
            <w:tcW w:w="967" w:type="dxa"/>
            <w:vAlign w:val="center"/>
          </w:tcPr>
          <w:p w14:paraId="3B47DCDD" w14:textId="77777777" w:rsidR="00416495" w:rsidRDefault="00416495" w:rsidP="00F675F6">
            <w:pPr>
              <w:jc w:val="center"/>
              <w:rPr>
                <w:sz w:val="20"/>
                <w:szCs w:val="20"/>
              </w:rPr>
            </w:pPr>
            <w:r>
              <w:rPr>
                <w:sz w:val="20"/>
                <w:szCs w:val="20"/>
              </w:rPr>
              <w:t>14%</w:t>
            </w:r>
          </w:p>
        </w:tc>
        <w:tc>
          <w:tcPr>
            <w:tcW w:w="1418" w:type="dxa"/>
            <w:vAlign w:val="center"/>
          </w:tcPr>
          <w:p w14:paraId="4EF0D297" w14:textId="77777777" w:rsidR="00416495" w:rsidRDefault="00416495" w:rsidP="00F675F6">
            <w:pPr>
              <w:jc w:val="center"/>
              <w:rPr>
                <w:sz w:val="20"/>
                <w:szCs w:val="20"/>
              </w:rPr>
            </w:pPr>
            <w:r>
              <w:rPr>
                <w:sz w:val="20"/>
                <w:szCs w:val="20"/>
              </w:rPr>
              <w:t>+ 2</w:t>
            </w:r>
          </w:p>
        </w:tc>
      </w:tr>
      <w:tr w:rsidR="00416495" w14:paraId="3E3B2FDC" w14:textId="77777777" w:rsidTr="00F675F6">
        <w:tc>
          <w:tcPr>
            <w:tcW w:w="3784" w:type="dxa"/>
          </w:tcPr>
          <w:p w14:paraId="30E67F96" w14:textId="77777777" w:rsidR="00416495" w:rsidRPr="009B3AAD" w:rsidRDefault="00416495" w:rsidP="00F675F6">
            <w:pPr>
              <w:rPr>
                <w:sz w:val="20"/>
              </w:rPr>
            </w:pPr>
            <w:r w:rsidRPr="009B3AAD">
              <w:rPr>
                <w:sz w:val="20"/>
              </w:rPr>
              <w:t>Commercial radio stations</w:t>
            </w:r>
          </w:p>
        </w:tc>
        <w:tc>
          <w:tcPr>
            <w:tcW w:w="966" w:type="dxa"/>
            <w:vAlign w:val="center"/>
          </w:tcPr>
          <w:p w14:paraId="15B960C8" w14:textId="77777777" w:rsidR="00416495" w:rsidRDefault="00416495" w:rsidP="00F675F6">
            <w:pPr>
              <w:jc w:val="center"/>
              <w:rPr>
                <w:sz w:val="20"/>
              </w:rPr>
            </w:pPr>
            <w:r>
              <w:rPr>
                <w:sz w:val="20"/>
              </w:rPr>
              <w:t>14%</w:t>
            </w:r>
          </w:p>
        </w:tc>
        <w:tc>
          <w:tcPr>
            <w:tcW w:w="967" w:type="dxa"/>
            <w:vAlign w:val="center"/>
          </w:tcPr>
          <w:p w14:paraId="03C2907B" w14:textId="77777777" w:rsidR="00416495" w:rsidRPr="009B3AAD" w:rsidRDefault="00416495" w:rsidP="00F675F6">
            <w:pPr>
              <w:jc w:val="center"/>
              <w:rPr>
                <w:sz w:val="20"/>
              </w:rPr>
            </w:pPr>
            <w:r w:rsidRPr="009B3AAD">
              <w:rPr>
                <w:sz w:val="20"/>
              </w:rPr>
              <w:t>13%</w:t>
            </w:r>
          </w:p>
        </w:tc>
        <w:tc>
          <w:tcPr>
            <w:tcW w:w="966" w:type="dxa"/>
            <w:vAlign w:val="center"/>
          </w:tcPr>
          <w:p w14:paraId="5A2D7E85" w14:textId="77777777" w:rsidR="00416495" w:rsidRDefault="00416495" w:rsidP="00F675F6">
            <w:pPr>
              <w:jc w:val="center"/>
              <w:rPr>
                <w:sz w:val="20"/>
                <w:szCs w:val="20"/>
              </w:rPr>
            </w:pPr>
            <w:r>
              <w:rPr>
                <w:sz w:val="20"/>
                <w:szCs w:val="20"/>
              </w:rPr>
              <w:t>16%</w:t>
            </w:r>
          </w:p>
        </w:tc>
        <w:tc>
          <w:tcPr>
            <w:tcW w:w="967" w:type="dxa"/>
            <w:vAlign w:val="center"/>
          </w:tcPr>
          <w:p w14:paraId="1E5BAB3B" w14:textId="77777777" w:rsidR="00416495" w:rsidRDefault="00416495" w:rsidP="00F675F6">
            <w:pPr>
              <w:jc w:val="center"/>
              <w:rPr>
                <w:sz w:val="20"/>
                <w:szCs w:val="20"/>
              </w:rPr>
            </w:pPr>
            <w:r>
              <w:rPr>
                <w:sz w:val="20"/>
                <w:szCs w:val="20"/>
              </w:rPr>
              <w:t>13%</w:t>
            </w:r>
          </w:p>
        </w:tc>
        <w:tc>
          <w:tcPr>
            <w:tcW w:w="1418" w:type="dxa"/>
            <w:vAlign w:val="center"/>
          </w:tcPr>
          <w:p w14:paraId="3DC4B406" w14:textId="77777777" w:rsidR="00416495" w:rsidRDefault="00416495" w:rsidP="00F675F6">
            <w:pPr>
              <w:jc w:val="center"/>
              <w:rPr>
                <w:sz w:val="20"/>
                <w:szCs w:val="20"/>
              </w:rPr>
            </w:pPr>
            <w:r>
              <w:rPr>
                <w:sz w:val="20"/>
                <w:szCs w:val="20"/>
              </w:rPr>
              <w:t>- 3</w:t>
            </w:r>
          </w:p>
        </w:tc>
      </w:tr>
      <w:tr w:rsidR="00416495" w14:paraId="5EB53E09" w14:textId="77777777" w:rsidTr="00F675F6">
        <w:tc>
          <w:tcPr>
            <w:tcW w:w="3784" w:type="dxa"/>
          </w:tcPr>
          <w:p w14:paraId="7FA7D10D" w14:textId="77777777" w:rsidR="00416495" w:rsidRPr="009B3AAD" w:rsidRDefault="00416495" w:rsidP="00F675F6">
            <w:pPr>
              <w:rPr>
                <w:sz w:val="20"/>
              </w:rPr>
            </w:pPr>
            <w:r w:rsidRPr="009B3AAD">
              <w:rPr>
                <w:sz w:val="20"/>
              </w:rPr>
              <w:t>Other New Zealand websites</w:t>
            </w:r>
          </w:p>
        </w:tc>
        <w:tc>
          <w:tcPr>
            <w:tcW w:w="966" w:type="dxa"/>
            <w:vAlign w:val="center"/>
          </w:tcPr>
          <w:p w14:paraId="640BE086" w14:textId="77777777" w:rsidR="00416495" w:rsidRDefault="00416495" w:rsidP="00F675F6">
            <w:pPr>
              <w:jc w:val="center"/>
              <w:rPr>
                <w:sz w:val="20"/>
              </w:rPr>
            </w:pPr>
            <w:r>
              <w:rPr>
                <w:sz w:val="20"/>
              </w:rPr>
              <w:t>11%</w:t>
            </w:r>
          </w:p>
        </w:tc>
        <w:tc>
          <w:tcPr>
            <w:tcW w:w="967" w:type="dxa"/>
            <w:vAlign w:val="center"/>
          </w:tcPr>
          <w:p w14:paraId="36B157D0" w14:textId="77777777" w:rsidR="00416495" w:rsidRPr="009B3AAD" w:rsidRDefault="00416495" w:rsidP="00F675F6">
            <w:pPr>
              <w:jc w:val="center"/>
              <w:rPr>
                <w:sz w:val="20"/>
              </w:rPr>
            </w:pPr>
            <w:r w:rsidRPr="009B3AAD">
              <w:rPr>
                <w:sz w:val="20"/>
              </w:rPr>
              <w:t>9%</w:t>
            </w:r>
          </w:p>
        </w:tc>
        <w:tc>
          <w:tcPr>
            <w:tcW w:w="966" w:type="dxa"/>
            <w:vAlign w:val="center"/>
          </w:tcPr>
          <w:p w14:paraId="4C8285F4" w14:textId="77777777" w:rsidR="00416495" w:rsidRDefault="00416495" w:rsidP="00F675F6">
            <w:pPr>
              <w:jc w:val="center"/>
              <w:rPr>
                <w:sz w:val="20"/>
                <w:szCs w:val="20"/>
              </w:rPr>
            </w:pPr>
            <w:r>
              <w:rPr>
                <w:sz w:val="20"/>
                <w:szCs w:val="20"/>
              </w:rPr>
              <w:t>9%</w:t>
            </w:r>
          </w:p>
        </w:tc>
        <w:tc>
          <w:tcPr>
            <w:tcW w:w="967" w:type="dxa"/>
            <w:vAlign w:val="center"/>
          </w:tcPr>
          <w:p w14:paraId="4659AEBE" w14:textId="77777777" w:rsidR="00416495" w:rsidRDefault="00416495" w:rsidP="00F675F6">
            <w:pPr>
              <w:jc w:val="center"/>
              <w:rPr>
                <w:sz w:val="20"/>
                <w:szCs w:val="20"/>
              </w:rPr>
            </w:pPr>
            <w:r>
              <w:rPr>
                <w:sz w:val="20"/>
                <w:szCs w:val="20"/>
              </w:rPr>
              <w:t>13%</w:t>
            </w:r>
          </w:p>
        </w:tc>
        <w:tc>
          <w:tcPr>
            <w:tcW w:w="1418" w:type="dxa"/>
            <w:vAlign w:val="center"/>
          </w:tcPr>
          <w:p w14:paraId="79918556" w14:textId="77777777" w:rsidR="00416495" w:rsidRDefault="00416495" w:rsidP="00F675F6">
            <w:pPr>
              <w:jc w:val="center"/>
              <w:rPr>
                <w:sz w:val="20"/>
                <w:szCs w:val="20"/>
              </w:rPr>
            </w:pPr>
            <w:r>
              <w:rPr>
                <w:sz w:val="20"/>
                <w:szCs w:val="20"/>
              </w:rPr>
              <w:t xml:space="preserve">+ 4 </w:t>
            </w:r>
            <w:r w:rsidRPr="00B61608">
              <w:rPr>
                <w:rFonts w:cstheme="minorHAnsi"/>
                <w:b/>
                <w:color w:val="00B0F0"/>
                <w:sz w:val="20"/>
                <w:szCs w:val="20"/>
              </w:rPr>
              <w:t>↑</w:t>
            </w:r>
          </w:p>
        </w:tc>
      </w:tr>
      <w:tr w:rsidR="00416495" w14:paraId="0B342F5A" w14:textId="77777777" w:rsidTr="00F675F6">
        <w:tc>
          <w:tcPr>
            <w:tcW w:w="3784" w:type="dxa"/>
          </w:tcPr>
          <w:p w14:paraId="6A19BA9B" w14:textId="77777777" w:rsidR="00416495" w:rsidRPr="009B3AAD" w:rsidRDefault="00416495" w:rsidP="00F675F6">
            <w:pPr>
              <w:rPr>
                <w:sz w:val="20"/>
              </w:rPr>
            </w:pPr>
            <w:r w:rsidRPr="009B3AAD">
              <w:rPr>
                <w:sz w:val="20"/>
              </w:rPr>
              <w:t>Daily (print) newspapers</w:t>
            </w:r>
          </w:p>
        </w:tc>
        <w:tc>
          <w:tcPr>
            <w:tcW w:w="966" w:type="dxa"/>
            <w:vAlign w:val="center"/>
          </w:tcPr>
          <w:p w14:paraId="7818B641" w14:textId="77777777" w:rsidR="00416495" w:rsidRDefault="00416495" w:rsidP="00F675F6">
            <w:pPr>
              <w:jc w:val="center"/>
              <w:rPr>
                <w:sz w:val="20"/>
              </w:rPr>
            </w:pPr>
            <w:r>
              <w:rPr>
                <w:sz w:val="20"/>
              </w:rPr>
              <w:t>17%</w:t>
            </w:r>
          </w:p>
        </w:tc>
        <w:tc>
          <w:tcPr>
            <w:tcW w:w="967" w:type="dxa"/>
            <w:vAlign w:val="center"/>
          </w:tcPr>
          <w:p w14:paraId="6714D5AB" w14:textId="77777777" w:rsidR="00416495" w:rsidRPr="009B3AAD" w:rsidRDefault="00416495" w:rsidP="00F675F6">
            <w:pPr>
              <w:jc w:val="center"/>
              <w:rPr>
                <w:sz w:val="20"/>
              </w:rPr>
            </w:pPr>
            <w:r w:rsidRPr="009B3AAD">
              <w:rPr>
                <w:sz w:val="20"/>
              </w:rPr>
              <w:t>17%</w:t>
            </w:r>
          </w:p>
        </w:tc>
        <w:tc>
          <w:tcPr>
            <w:tcW w:w="966" w:type="dxa"/>
            <w:vAlign w:val="center"/>
          </w:tcPr>
          <w:p w14:paraId="2555FD47" w14:textId="77777777" w:rsidR="00416495" w:rsidRDefault="00416495" w:rsidP="00F675F6">
            <w:pPr>
              <w:jc w:val="center"/>
              <w:rPr>
                <w:sz w:val="20"/>
                <w:szCs w:val="20"/>
              </w:rPr>
            </w:pPr>
            <w:r>
              <w:rPr>
                <w:sz w:val="20"/>
                <w:szCs w:val="20"/>
              </w:rPr>
              <w:t>14%</w:t>
            </w:r>
          </w:p>
        </w:tc>
        <w:tc>
          <w:tcPr>
            <w:tcW w:w="967" w:type="dxa"/>
            <w:vAlign w:val="center"/>
          </w:tcPr>
          <w:p w14:paraId="6EE265CE" w14:textId="77777777" w:rsidR="00416495" w:rsidRDefault="00416495" w:rsidP="00F675F6">
            <w:pPr>
              <w:jc w:val="center"/>
              <w:rPr>
                <w:sz w:val="20"/>
                <w:szCs w:val="20"/>
              </w:rPr>
            </w:pPr>
            <w:r>
              <w:rPr>
                <w:sz w:val="20"/>
                <w:szCs w:val="20"/>
              </w:rPr>
              <w:t>12%</w:t>
            </w:r>
          </w:p>
        </w:tc>
        <w:tc>
          <w:tcPr>
            <w:tcW w:w="1418" w:type="dxa"/>
            <w:vAlign w:val="center"/>
          </w:tcPr>
          <w:p w14:paraId="7E6887F1" w14:textId="77777777" w:rsidR="00416495" w:rsidRDefault="00416495" w:rsidP="00F675F6">
            <w:pPr>
              <w:jc w:val="center"/>
              <w:rPr>
                <w:sz w:val="20"/>
                <w:szCs w:val="20"/>
              </w:rPr>
            </w:pPr>
            <w:r>
              <w:rPr>
                <w:sz w:val="20"/>
                <w:szCs w:val="20"/>
              </w:rPr>
              <w:t>- 2</w:t>
            </w:r>
          </w:p>
        </w:tc>
      </w:tr>
      <w:tr w:rsidR="00416495" w14:paraId="7EBE3082" w14:textId="77777777" w:rsidTr="00F675F6">
        <w:tc>
          <w:tcPr>
            <w:tcW w:w="3784" w:type="dxa"/>
          </w:tcPr>
          <w:p w14:paraId="6C093A7A" w14:textId="77777777" w:rsidR="00416495" w:rsidRPr="009B3AAD" w:rsidRDefault="00416495" w:rsidP="00F675F6">
            <w:pPr>
              <w:rPr>
                <w:sz w:val="20"/>
              </w:rPr>
            </w:pPr>
            <w:r w:rsidRPr="009B3AAD">
              <w:rPr>
                <w:sz w:val="20"/>
              </w:rPr>
              <w:t>Social media: Instagram</w:t>
            </w:r>
          </w:p>
        </w:tc>
        <w:tc>
          <w:tcPr>
            <w:tcW w:w="966" w:type="dxa"/>
            <w:vAlign w:val="center"/>
          </w:tcPr>
          <w:p w14:paraId="39154FA9" w14:textId="77777777" w:rsidR="00416495" w:rsidRDefault="00416495" w:rsidP="00F675F6">
            <w:pPr>
              <w:jc w:val="center"/>
              <w:rPr>
                <w:sz w:val="20"/>
              </w:rPr>
            </w:pPr>
            <w:r>
              <w:rPr>
                <w:sz w:val="20"/>
              </w:rPr>
              <w:t>10%</w:t>
            </w:r>
          </w:p>
        </w:tc>
        <w:tc>
          <w:tcPr>
            <w:tcW w:w="967" w:type="dxa"/>
            <w:vAlign w:val="center"/>
          </w:tcPr>
          <w:p w14:paraId="019DCB42" w14:textId="77777777" w:rsidR="00416495" w:rsidRPr="009B3AAD" w:rsidRDefault="00416495" w:rsidP="00F675F6">
            <w:pPr>
              <w:jc w:val="center"/>
              <w:rPr>
                <w:sz w:val="20"/>
              </w:rPr>
            </w:pPr>
            <w:r w:rsidRPr="009B3AAD">
              <w:rPr>
                <w:sz w:val="20"/>
              </w:rPr>
              <w:t>8%</w:t>
            </w:r>
          </w:p>
        </w:tc>
        <w:tc>
          <w:tcPr>
            <w:tcW w:w="966" w:type="dxa"/>
            <w:vAlign w:val="center"/>
          </w:tcPr>
          <w:p w14:paraId="1D8B53AF" w14:textId="77777777" w:rsidR="00416495" w:rsidRDefault="00416495" w:rsidP="00F675F6">
            <w:pPr>
              <w:jc w:val="center"/>
              <w:rPr>
                <w:sz w:val="20"/>
                <w:szCs w:val="20"/>
              </w:rPr>
            </w:pPr>
            <w:r>
              <w:rPr>
                <w:sz w:val="20"/>
                <w:szCs w:val="20"/>
              </w:rPr>
              <w:t>11%</w:t>
            </w:r>
          </w:p>
        </w:tc>
        <w:tc>
          <w:tcPr>
            <w:tcW w:w="967" w:type="dxa"/>
            <w:vAlign w:val="center"/>
          </w:tcPr>
          <w:p w14:paraId="0516169A" w14:textId="77777777" w:rsidR="00416495" w:rsidRDefault="00416495" w:rsidP="00F675F6">
            <w:pPr>
              <w:jc w:val="center"/>
              <w:rPr>
                <w:sz w:val="20"/>
                <w:szCs w:val="20"/>
              </w:rPr>
            </w:pPr>
            <w:r>
              <w:rPr>
                <w:sz w:val="20"/>
                <w:szCs w:val="20"/>
              </w:rPr>
              <w:t>12%</w:t>
            </w:r>
          </w:p>
        </w:tc>
        <w:tc>
          <w:tcPr>
            <w:tcW w:w="1418" w:type="dxa"/>
            <w:vAlign w:val="center"/>
          </w:tcPr>
          <w:p w14:paraId="3B6DCF80" w14:textId="77777777" w:rsidR="00416495" w:rsidRDefault="00416495" w:rsidP="00F675F6">
            <w:pPr>
              <w:jc w:val="center"/>
              <w:rPr>
                <w:sz w:val="20"/>
                <w:szCs w:val="20"/>
              </w:rPr>
            </w:pPr>
            <w:r>
              <w:rPr>
                <w:sz w:val="20"/>
                <w:szCs w:val="20"/>
              </w:rPr>
              <w:t>+ 1</w:t>
            </w:r>
          </w:p>
        </w:tc>
      </w:tr>
      <w:tr w:rsidR="00416495" w14:paraId="2D8C294F" w14:textId="77777777" w:rsidTr="00F675F6">
        <w:tc>
          <w:tcPr>
            <w:tcW w:w="3784" w:type="dxa"/>
          </w:tcPr>
          <w:p w14:paraId="6157ED00" w14:textId="77777777" w:rsidR="00416495" w:rsidRPr="009B3AAD" w:rsidRDefault="00416495" w:rsidP="00F675F6">
            <w:pPr>
              <w:rPr>
                <w:sz w:val="20"/>
              </w:rPr>
            </w:pPr>
            <w:r w:rsidRPr="009B3AAD">
              <w:rPr>
                <w:sz w:val="20"/>
              </w:rPr>
              <w:t>Other New Zealand online news sites (The Spinoff, Newsroom, etc)</w:t>
            </w:r>
          </w:p>
        </w:tc>
        <w:tc>
          <w:tcPr>
            <w:tcW w:w="966" w:type="dxa"/>
            <w:vAlign w:val="center"/>
          </w:tcPr>
          <w:p w14:paraId="052C09EC" w14:textId="77777777" w:rsidR="00416495" w:rsidRDefault="00416495" w:rsidP="00F675F6">
            <w:pPr>
              <w:jc w:val="center"/>
              <w:rPr>
                <w:sz w:val="20"/>
              </w:rPr>
            </w:pPr>
            <w:r>
              <w:rPr>
                <w:sz w:val="20"/>
              </w:rPr>
              <w:t>13%</w:t>
            </w:r>
          </w:p>
        </w:tc>
        <w:tc>
          <w:tcPr>
            <w:tcW w:w="967" w:type="dxa"/>
            <w:vAlign w:val="center"/>
          </w:tcPr>
          <w:p w14:paraId="05854BF3" w14:textId="77777777" w:rsidR="00416495" w:rsidRPr="009B3AAD" w:rsidRDefault="00416495" w:rsidP="00F675F6">
            <w:pPr>
              <w:jc w:val="center"/>
              <w:rPr>
                <w:sz w:val="20"/>
              </w:rPr>
            </w:pPr>
            <w:r w:rsidRPr="009B3AAD">
              <w:rPr>
                <w:sz w:val="20"/>
              </w:rPr>
              <w:t>13%</w:t>
            </w:r>
          </w:p>
        </w:tc>
        <w:tc>
          <w:tcPr>
            <w:tcW w:w="966" w:type="dxa"/>
            <w:vAlign w:val="center"/>
          </w:tcPr>
          <w:p w14:paraId="65BF5901" w14:textId="77777777" w:rsidR="00416495" w:rsidRDefault="00416495" w:rsidP="00F675F6">
            <w:pPr>
              <w:jc w:val="center"/>
              <w:rPr>
                <w:sz w:val="20"/>
                <w:szCs w:val="20"/>
              </w:rPr>
            </w:pPr>
            <w:r>
              <w:rPr>
                <w:sz w:val="20"/>
                <w:szCs w:val="20"/>
              </w:rPr>
              <w:t>15%</w:t>
            </w:r>
          </w:p>
        </w:tc>
        <w:tc>
          <w:tcPr>
            <w:tcW w:w="967" w:type="dxa"/>
            <w:vAlign w:val="center"/>
          </w:tcPr>
          <w:p w14:paraId="78C67040" w14:textId="77777777" w:rsidR="00416495" w:rsidRDefault="00416495" w:rsidP="00F675F6">
            <w:pPr>
              <w:jc w:val="center"/>
              <w:rPr>
                <w:sz w:val="20"/>
                <w:szCs w:val="20"/>
              </w:rPr>
            </w:pPr>
            <w:r>
              <w:rPr>
                <w:sz w:val="20"/>
                <w:szCs w:val="20"/>
              </w:rPr>
              <w:t>12%</w:t>
            </w:r>
          </w:p>
        </w:tc>
        <w:tc>
          <w:tcPr>
            <w:tcW w:w="1418" w:type="dxa"/>
            <w:vAlign w:val="center"/>
          </w:tcPr>
          <w:p w14:paraId="6FCD2EE0" w14:textId="77777777" w:rsidR="00416495" w:rsidRDefault="00416495" w:rsidP="00F675F6">
            <w:pPr>
              <w:jc w:val="center"/>
              <w:rPr>
                <w:sz w:val="20"/>
                <w:szCs w:val="20"/>
              </w:rPr>
            </w:pPr>
            <w:r>
              <w:rPr>
                <w:sz w:val="20"/>
                <w:szCs w:val="20"/>
              </w:rPr>
              <w:t>- 3</w:t>
            </w:r>
            <w:r w:rsidRPr="00070228">
              <w:rPr>
                <w:sz w:val="20"/>
                <w:szCs w:val="20"/>
              </w:rPr>
              <w:t xml:space="preserve"> </w:t>
            </w:r>
          </w:p>
        </w:tc>
      </w:tr>
      <w:tr w:rsidR="00416495" w14:paraId="63B4FC99" w14:textId="77777777" w:rsidTr="00F675F6">
        <w:tc>
          <w:tcPr>
            <w:tcW w:w="3784" w:type="dxa"/>
          </w:tcPr>
          <w:p w14:paraId="75197EC2" w14:textId="77777777" w:rsidR="00416495" w:rsidRPr="009B3AAD" w:rsidRDefault="00416495" w:rsidP="00F675F6">
            <w:pPr>
              <w:rPr>
                <w:sz w:val="20"/>
              </w:rPr>
            </w:pPr>
            <w:r w:rsidRPr="009B3AAD">
              <w:rPr>
                <w:sz w:val="20"/>
              </w:rPr>
              <w:t>Other social media</w:t>
            </w:r>
          </w:p>
        </w:tc>
        <w:tc>
          <w:tcPr>
            <w:tcW w:w="966" w:type="dxa"/>
            <w:vAlign w:val="center"/>
          </w:tcPr>
          <w:p w14:paraId="6E20C81E" w14:textId="77777777" w:rsidR="00416495" w:rsidRDefault="00416495" w:rsidP="00F675F6">
            <w:pPr>
              <w:jc w:val="center"/>
              <w:rPr>
                <w:sz w:val="20"/>
              </w:rPr>
            </w:pPr>
            <w:r>
              <w:rPr>
                <w:sz w:val="20"/>
              </w:rPr>
              <w:t>10%</w:t>
            </w:r>
          </w:p>
        </w:tc>
        <w:tc>
          <w:tcPr>
            <w:tcW w:w="967" w:type="dxa"/>
            <w:vAlign w:val="center"/>
          </w:tcPr>
          <w:p w14:paraId="7AAA199C" w14:textId="77777777" w:rsidR="00416495" w:rsidRPr="009B3AAD" w:rsidRDefault="00416495" w:rsidP="00F675F6">
            <w:pPr>
              <w:jc w:val="center"/>
              <w:rPr>
                <w:sz w:val="20"/>
              </w:rPr>
            </w:pPr>
            <w:r w:rsidRPr="009B3AAD">
              <w:rPr>
                <w:sz w:val="20"/>
              </w:rPr>
              <w:t>11%</w:t>
            </w:r>
          </w:p>
        </w:tc>
        <w:tc>
          <w:tcPr>
            <w:tcW w:w="966" w:type="dxa"/>
            <w:vAlign w:val="center"/>
          </w:tcPr>
          <w:p w14:paraId="6AA57978" w14:textId="77777777" w:rsidR="00416495" w:rsidRDefault="00416495" w:rsidP="00F675F6">
            <w:pPr>
              <w:jc w:val="center"/>
              <w:rPr>
                <w:sz w:val="20"/>
                <w:szCs w:val="20"/>
              </w:rPr>
            </w:pPr>
            <w:r>
              <w:rPr>
                <w:sz w:val="20"/>
                <w:szCs w:val="20"/>
              </w:rPr>
              <w:t>14%</w:t>
            </w:r>
          </w:p>
        </w:tc>
        <w:tc>
          <w:tcPr>
            <w:tcW w:w="967" w:type="dxa"/>
            <w:vAlign w:val="center"/>
          </w:tcPr>
          <w:p w14:paraId="6931DDE9" w14:textId="77777777" w:rsidR="00416495" w:rsidRDefault="00416495" w:rsidP="00F675F6">
            <w:pPr>
              <w:jc w:val="center"/>
              <w:rPr>
                <w:sz w:val="20"/>
                <w:szCs w:val="20"/>
              </w:rPr>
            </w:pPr>
            <w:r>
              <w:rPr>
                <w:sz w:val="20"/>
                <w:szCs w:val="20"/>
              </w:rPr>
              <w:t>11%</w:t>
            </w:r>
          </w:p>
        </w:tc>
        <w:tc>
          <w:tcPr>
            <w:tcW w:w="1418" w:type="dxa"/>
            <w:vAlign w:val="center"/>
          </w:tcPr>
          <w:p w14:paraId="391B345F" w14:textId="77777777" w:rsidR="00416495" w:rsidRPr="00070228" w:rsidRDefault="00416495" w:rsidP="00F675F6">
            <w:pPr>
              <w:jc w:val="center"/>
              <w:rPr>
                <w:sz w:val="20"/>
                <w:szCs w:val="20"/>
              </w:rPr>
            </w:pPr>
            <w:r>
              <w:rPr>
                <w:sz w:val="20"/>
                <w:szCs w:val="20"/>
              </w:rPr>
              <w:t>- 3</w:t>
            </w:r>
          </w:p>
        </w:tc>
      </w:tr>
      <w:tr w:rsidR="00416495" w14:paraId="43E0C07B" w14:textId="77777777" w:rsidTr="00F675F6">
        <w:tc>
          <w:tcPr>
            <w:tcW w:w="3784" w:type="dxa"/>
          </w:tcPr>
          <w:p w14:paraId="314B5C7D" w14:textId="77777777" w:rsidR="00416495" w:rsidRPr="009B3AAD" w:rsidRDefault="00416495" w:rsidP="00F675F6">
            <w:pPr>
              <w:rPr>
                <w:sz w:val="20"/>
              </w:rPr>
            </w:pPr>
            <w:r w:rsidRPr="009B3AAD">
              <w:rPr>
                <w:sz w:val="20"/>
              </w:rPr>
              <w:t>Community newspapers</w:t>
            </w:r>
          </w:p>
        </w:tc>
        <w:tc>
          <w:tcPr>
            <w:tcW w:w="966" w:type="dxa"/>
            <w:vAlign w:val="center"/>
          </w:tcPr>
          <w:p w14:paraId="3327F842" w14:textId="77777777" w:rsidR="00416495" w:rsidRPr="009B3AAD" w:rsidRDefault="00416495" w:rsidP="00F675F6">
            <w:pPr>
              <w:jc w:val="center"/>
              <w:rPr>
                <w:sz w:val="20"/>
              </w:rPr>
            </w:pPr>
            <w:r>
              <w:rPr>
                <w:sz w:val="20"/>
              </w:rPr>
              <w:t>14%</w:t>
            </w:r>
          </w:p>
        </w:tc>
        <w:tc>
          <w:tcPr>
            <w:tcW w:w="967" w:type="dxa"/>
            <w:vAlign w:val="center"/>
          </w:tcPr>
          <w:p w14:paraId="1F6BD571" w14:textId="77777777" w:rsidR="00416495" w:rsidRPr="00070228" w:rsidRDefault="00416495" w:rsidP="00F675F6">
            <w:pPr>
              <w:jc w:val="center"/>
              <w:rPr>
                <w:sz w:val="20"/>
              </w:rPr>
            </w:pPr>
            <w:r w:rsidRPr="009B3AAD">
              <w:rPr>
                <w:sz w:val="20"/>
              </w:rPr>
              <w:t>13%</w:t>
            </w:r>
          </w:p>
        </w:tc>
        <w:tc>
          <w:tcPr>
            <w:tcW w:w="966" w:type="dxa"/>
            <w:vAlign w:val="center"/>
          </w:tcPr>
          <w:p w14:paraId="06E82540" w14:textId="77777777" w:rsidR="00416495" w:rsidRPr="00070228" w:rsidRDefault="00416495" w:rsidP="00F675F6">
            <w:pPr>
              <w:jc w:val="center"/>
              <w:rPr>
                <w:sz w:val="20"/>
                <w:szCs w:val="20"/>
              </w:rPr>
            </w:pPr>
            <w:r>
              <w:rPr>
                <w:sz w:val="20"/>
                <w:szCs w:val="20"/>
              </w:rPr>
              <w:t>10%</w:t>
            </w:r>
          </w:p>
        </w:tc>
        <w:tc>
          <w:tcPr>
            <w:tcW w:w="967" w:type="dxa"/>
            <w:vAlign w:val="center"/>
          </w:tcPr>
          <w:p w14:paraId="12E9A985" w14:textId="77777777" w:rsidR="00416495" w:rsidRPr="00070228" w:rsidRDefault="00416495" w:rsidP="00F675F6">
            <w:pPr>
              <w:jc w:val="center"/>
              <w:rPr>
                <w:sz w:val="20"/>
                <w:szCs w:val="20"/>
              </w:rPr>
            </w:pPr>
            <w:r>
              <w:rPr>
                <w:sz w:val="20"/>
                <w:szCs w:val="20"/>
              </w:rPr>
              <w:t>11%</w:t>
            </w:r>
          </w:p>
        </w:tc>
        <w:tc>
          <w:tcPr>
            <w:tcW w:w="1418" w:type="dxa"/>
            <w:vAlign w:val="center"/>
          </w:tcPr>
          <w:p w14:paraId="29191FAC" w14:textId="77777777" w:rsidR="00416495" w:rsidRPr="00070228" w:rsidRDefault="00416495" w:rsidP="00F675F6">
            <w:pPr>
              <w:jc w:val="center"/>
              <w:rPr>
                <w:sz w:val="20"/>
                <w:szCs w:val="20"/>
              </w:rPr>
            </w:pPr>
            <w:r>
              <w:rPr>
                <w:sz w:val="20"/>
                <w:szCs w:val="20"/>
              </w:rPr>
              <w:t>+ 1</w:t>
            </w:r>
          </w:p>
        </w:tc>
      </w:tr>
      <w:tr w:rsidR="00416495" w14:paraId="6E9056F8" w14:textId="77777777" w:rsidTr="00F675F6">
        <w:tc>
          <w:tcPr>
            <w:tcW w:w="3784" w:type="dxa"/>
          </w:tcPr>
          <w:p w14:paraId="204514F7" w14:textId="77777777" w:rsidR="00416495" w:rsidRPr="009B3AAD" w:rsidRDefault="00416495" w:rsidP="00F675F6">
            <w:pPr>
              <w:rPr>
                <w:sz w:val="20"/>
              </w:rPr>
            </w:pPr>
            <w:r w:rsidRPr="009B3AAD">
              <w:rPr>
                <w:sz w:val="20"/>
              </w:rPr>
              <w:t>Social media: Twitter</w:t>
            </w:r>
          </w:p>
        </w:tc>
        <w:tc>
          <w:tcPr>
            <w:tcW w:w="966" w:type="dxa"/>
            <w:vAlign w:val="center"/>
          </w:tcPr>
          <w:p w14:paraId="1541F8E3" w14:textId="77777777" w:rsidR="00416495" w:rsidRPr="009B3AAD" w:rsidRDefault="00416495" w:rsidP="00F675F6">
            <w:pPr>
              <w:jc w:val="center"/>
              <w:rPr>
                <w:sz w:val="20"/>
              </w:rPr>
            </w:pPr>
            <w:r>
              <w:rPr>
                <w:sz w:val="20"/>
              </w:rPr>
              <w:t>5%</w:t>
            </w:r>
          </w:p>
        </w:tc>
        <w:tc>
          <w:tcPr>
            <w:tcW w:w="967" w:type="dxa"/>
            <w:vAlign w:val="center"/>
          </w:tcPr>
          <w:p w14:paraId="1EF5D5F0" w14:textId="77777777" w:rsidR="00416495" w:rsidRPr="00070228" w:rsidRDefault="00416495" w:rsidP="00F675F6">
            <w:pPr>
              <w:jc w:val="center"/>
              <w:rPr>
                <w:sz w:val="20"/>
              </w:rPr>
            </w:pPr>
            <w:r w:rsidRPr="009B3AAD">
              <w:rPr>
                <w:sz w:val="20"/>
              </w:rPr>
              <w:t>8%</w:t>
            </w:r>
          </w:p>
        </w:tc>
        <w:tc>
          <w:tcPr>
            <w:tcW w:w="966" w:type="dxa"/>
            <w:vAlign w:val="center"/>
          </w:tcPr>
          <w:p w14:paraId="581D17E0" w14:textId="77777777" w:rsidR="00416495" w:rsidRPr="00070228" w:rsidRDefault="00416495" w:rsidP="00F675F6">
            <w:pPr>
              <w:jc w:val="center"/>
              <w:rPr>
                <w:sz w:val="20"/>
                <w:szCs w:val="20"/>
              </w:rPr>
            </w:pPr>
            <w:r>
              <w:rPr>
                <w:sz w:val="20"/>
                <w:szCs w:val="20"/>
              </w:rPr>
              <w:t>6%</w:t>
            </w:r>
          </w:p>
        </w:tc>
        <w:tc>
          <w:tcPr>
            <w:tcW w:w="967" w:type="dxa"/>
            <w:vAlign w:val="center"/>
          </w:tcPr>
          <w:p w14:paraId="6F29D559" w14:textId="77777777" w:rsidR="00416495" w:rsidRPr="00070228" w:rsidRDefault="00416495" w:rsidP="00F675F6">
            <w:pPr>
              <w:jc w:val="center"/>
              <w:rPr>
                <w:sz w:val="20"/>
                <w:szCs w:val="20"/>
              </w:rPr>
            </w:pPr>
            <w:r>
              <w:rPr>
                <w:sz w:val="20"/>
                <w:szCs w:val="20"/>
              </w:rPr>
              <w:t>6%</w:t>
            </w:r>
          </w:p>
        </w:tc>
        <w:tc>
          <w:tcPr>
            <w:tcW w:w="1418" w:type="dxa"/>
            <w:vAlign w:val="center"/>
          </w:tcPr>
          <w:p w14:paraId="32EAA388" w14:textId="77777777" w:rsidR="00416495" w:rsidRPr="00070228" w:rsidRDefault="00416495" w:rsidP="00F675F6">
            <w:pPr>
              <w:jc w:val="center"/>
              <w:rPr>
                <w:sz w:val="20"/>
                <w:szCs w:val="20"/>
              </w:rPr>
            </w:pPr>
            <w:r>
              <w:rPr>
                <w:sz w:val="20"/>
                <w:szCs w:val="20"/>
              </w:rPr>
              <w:t>-</w:t>
            </w:r>
          </w:p>
        </w:tc>
      </w:tr>
      <w:tr w:rsidR="00416495" w14:paraId="12A643C9" w14:textId="77777777" w:rsidTr="00F675F6">
        <w:tc>
          <w:tcPr>
            <w:tcW w:w="3784" w:type="dxa"/>
          </w:tcPr>
          <w:p w14:paraId="32655BA2" w14:textId="77777777" w:rsidR="00416495" w:rsidRPr="009B3AAD" w:rsidRDefault="00416495" w:rsidP="00F675F6">
            <w:pPr>
              <w:rPr>
                <w:sz w:val="20"/>
              </w:rPr>
            </w:pPr>
            <w:r w:rsidRPr="009B3AAD">
              <w:rPr>
                <w:sz w:val="20"/>
              </w:rPr>
              <w:t>M</w:t>
            </w:r>
            <w:r>
              <w:rPr>
                <w:rFonts w:cstheme="minorHAnsi"/>
                <w:sz w:val="20"/>
              </w:rPr>
              <w:t>ā</w:t>
            </w:r>
            <w:r w:rsidRPr="009B3AAD">
              <w:rPr>
                <w:sz w:val="20"/>
              </w:rPr>
              <w:t>ori Television</w:t>
            </w:r>
          </w:p>
        </w:tc>
        <w:tc>
          <w:tcPr>
            <w:tcW w:w="966" w:type="dxa"/>
            <w:vAlign w:val="center"/>
          </w:tcPr>
          <w:p w14:paraId="75793349" w14:textId="77777777" w:rsidR="00416495" w:rsidRPr="009B3AAD" w:rsidRDefault="00416495" w:rsidP="00F675F6">
            <w:pPr>
              <w:jc w:val="center"/>
              <w:rPr>
                <w:sz w:val="20"/>
              </w:rPr>
            </w:pPr>
            <w:r>
              <w:rPr>
                <w:sz w:val="20"/>
              </w:rPr>
              <w:t>4%</w:t>
            </w:r>
          </w:p>
        </w:tc>
        <w:tc>
          <w:tcPr>
            <w:tcW w:w="967" w:type="dxa"/>
            <w:vAlign w:val="center"/>
          </w:tcPr>
          <w:p w14:paraId="45B164C4" w14:textId="77777777" w:rsidR="00416495" w:rsidRPr="00070228" w:rsidRDefault="00416495" w:rsidP="00F675F6">
            <w:pPr>
              <w:jc w:val="center"/>
              <w:rPr>
                <w:sz w:val="20"/>
              </w:rPr>
            </w:pPr>
            <w:r w:rsidRPr="009B3AAD">
              <w:rPr>
                <w:sz w:val="20"/>
              </w:rPr>
              <w:t>5%</w:t>
            </w:r>
          </w:p>
        </w:tc>
        <w:tc>
          <w:tcPr>
            <w:tcW w:w="966" w:type="dxa"/>
            <w:vAlign w:val="center"/>
          </w:tcPr>
          <w:p w14:paraId="417386C0" w14:textId="77777777" w:rsidR="00416495" w:rsidRDefault="00416495" w:rsidP="00F675F6">
            <w:pPr>
              <w:jc w:val="center"/>
              <w:rPr>
                <w:sz w:val="20"/>
                <w:szCs w:val="20"/>
              </w:rPr>
            </w:pPr>
            <w:r>
              <w:rPr>
                <w:sz w:val="20"/>
                <w:szCs w:val="20"/>
              </w:rPr>
              <w:t>4%</w:t>
            </w:r>
          </w:p>
        </w:tc>
        <w:tc>
          <w:tcPr>
            <w:tcW w:w="967" w:type="dxa"/>
            <w:vAlign w:val="center"/>
          </w:tcPr>
          <w:p w14:paraId="08053B89" w14:textId="77777777" w:rsidR="00416495" w:rsidRDefault="00416495" w:rsidP="00F675F6">
            <w:pPr>
              <w:jc w:val="center"/>
              <w:rPr>
                <w:sz w:val="20"/>
                <w:szCs w:val="20"/>
              </w:rPr>
            </w:pPr>
            <w:r>
              <w:rPr>
                <w:sz w:val="20"/>
                <w:szCs w:val="20"/>
              </w:rPr>
              <w:t>3%</w:t>
            </w:r>
          </w:p>
        </w:tc>
        <w:tc>
          <w:tcPr>
            <w:tcW w:w="1418" w:type="dxa"/>
            <w:vAlign w:val="center"/>
          </w:tcPr>
          <w:p w14:paraId="4BC9AAB2" w14:textId="77777777" w:rsidR="00416495" w:rsidRPr="00070228" w:rsidRDefault="00416495" w:rsidP="00F675F6">
            <w:pPr>
              <w:jc w:val="center"/>
              <w:rPr>
                <w:sz w:val="20"/>
                <w:szCs w:val="20"/>
              </w:rPr>
            </w:pPr>
            <w:r>
              <w:rPr>
                <w:sz w:val="20"/>
                <w:szCs w:val="20"/>
              </w:rPr>
              <w:t>-</w:t>
            </w:r>
            <w:r w:rsidRPr="00070228">
              <w:rPr>
                <w:sz w:val="20"/>
                <w:szCs w:val="20"/>
              </w:rPr>
              <w:t xml:space="preserve"> 1</w:t>
            </w:r>
          </w:p>
        </w:tc>
      </w:tr>
      <w:tr w:rsidR="00416495" w14:paraId="229860FC" w14:textId="77777777" w:rsidTr="00F675F6">
        <w:tc>
          <w:tcPr>
            <w:tcW w:w="3784" w:type="dxa"/>
          </w:tcPr>
          <w:p w14:paraId="0F8336B0" w14:textId="77777777" w:rsidR="00416495" w:rsidRPr="009B3AAD" w:rsidRDefault="00416495" w:rsidP="00F675F6">
            <w:pPr>
              <w:rPr>
                <w:sz w:val="20"/>
              </w:rPr>
            </w:pPr>
            <w:r w:rsidRPr="009B3AAD">
              <w:rPr>
                <w:sz w:val="20"/>
              </w:rPr>
              <w:t>Iwi radio stations</w:t>
            </w:r>
          </w:p>
        </w:tc>
        <w:tc>
          <w:tcPr>
            <w:tcW w:w="966" w:type="dxa"/>
            <w:vAlign w:val="center"/>
          </w:tcPr>
          <w:p w14:paraId="37D5A80C" w14:textId="77777777" w:rsidR="00416495" w:rsidRPr="009B3AAD" w:rsidRDefault="00416495" w:rsidP="00F675F6">
            <w:pPr>
              <w:jc w:val="center"/>
              <w:rPr>
                <w:sz w:val="20"/>
              </w:rPr>
            </w:pPr>
            <w:r>
              <w:rPr>
                <w:sz w:val="20"/>
              </w:rPr>
              <w:t>2%</w:t>
            </w:r>
          </w:p>
        </w:tc>
        <w:tc>
          <w:tcPr>
            <w:tcW w:w="967" w:type="dxa"/>
            <w:vAlign w:val="center"/>
          </w:tcPr>
          <w:p w14:paraId="1A9CB159" w14:textId="77777777" w:rsidR="00416495" w:rsidRPr="00070228" w:rsidRDefault="00416495" w:rsidP="00F675F6">
            <w:pPr>
              <w:jc w:val="center"/>
              <w:rPr>
                <w:sz w:val="20"/>
              </w:rPr>
            </w:pPr>
            <w:r w:rsidRPr="009B3AAD">
              <w:rPr>
                <w:sz w:val="20"/>
              </w:rPr>
              <w:t>2%</w:t>
            </w:r>
          </w:p>
        </w:tc>
        <w:tc>
          <w:tcPr>
            <w:tcW w:w="966" w:type="dxa"/>
            <w:vAlign w:val="center"/>
          </w:tcPr>
          <w:p w14:paraId="084C66C5" w14:textId="77777777" w:rsidR="00416495" w:rsidRPr="00070228" w:rsidRDefault="00416495" w:rsidP="00F675F6">
            <w:pPr>
              <w:jc w:val="center"/>
              <w:rPr>
                <w:sz w:val="20"/>
                <w:szCs w:val="20"/>
              </w:rPr>
            </w:pPr>
            <w:r>
              <w:rPr>
                <w:sz w:val="20"/>
                <w:szCs w:val="20"/>
              </w:rPr>
              <w:t>2%</w:t>
            </w:r>
          </w:p>
        </w:tc>
        <w:tc>
          <w:tcPr>
            <w:tcW w:w="967" w:type="dxa"/>
            <w:vAlign w:val="center"/>
          </w:tcPr>
          <w:p w14:paraId="760F5952" w14:textId="77777777" w:rsidR="00416495" w:rsidRPr="00070228" w:rsidRDefault="00416495" w:rsidP="00F675F6">
            <w:pPr>
              <w:jc w:val="center"/>
              <w:rPr>
                <w:sz w:val="20"/>
                <w:szCs w:val="20"/>
              </w:rPr>
            </w:pPr>
            <w:r>
              <w:rPr>
                <w:sz w:val="20"/>
                <w:szCs w:val="20"/>
              </w:rPr>
              <w:t>2%</w:t>
            </w:r>
          </w:p>
        </w:tc>
        <w:tc>
          <w:tcPr>
            <w:tcW w:w="1418" w:type="dxa"/>
            <w:vAlign w:val="center"/>
          </w:tcPr>
          <w:p w14:paraId="45E2A31D" w14:textId="77777777" w:rsidR="00416495" w:rsidRPr="00070228" w:rsidRDefault="00416495" w:rsidP="00F675F6">
            <w:pPr>
              <w:jc w:val="center"/>
              <w:rPr>
                <w:sz w:val="20"/>
                <w:szCs w:val="20"/>
              </w:rPr>
            </w:pPr>
            <w:r w:rsidRPr="00070228">
              <w:rPr>
                <w:sz w:val="20"/>
                <w:szCs w:val="20"/>
              </w:rPr>
              <w:t xml:space="preserve">- </w:t>
            </w:r>
          </w:p>
        </w:tc>
      </w:tr>
      <w:tr w:rsidR="00416495" w14:paraId="606034C8" w14:textId="77777777" w:rsidTr="00F675F6">
        <w:tc>
          <w:tcPr>
            <w:tcW w:w="3784" w:type="dxa"/>
          </w:tcPr>
          <w:p w14:paraId="4ACD6808" w14:textId="77777777" w:rsidR="00416495" w:rsidRPr="009B3AAD" w:rsidRDefault="00416495" w:rsidP="00F675F6">
            <w:pPr>
              <w:rPr>
                <w:sz w:val="20"/>
              </w:rPr>
            </w:pPr>
            <w:r w:rsidRPr="009B3AAD">
              <w:rPr>
                <w:sz w:val="20"/>
              </w:rPr>
              <w:t>Somewhere else</w:t>
            </w:r>
          </w:p>
        </w:tc>
        <w:tc>
          <w:tcPr>
            <w:tcW w:w="966" w:type="dxa"/>
            <w:vAlign w:val="center"/>
          </w:tcPr>
          <w:p w14:paraId="451CD57F" w14:textId="77777777" w:rsidR="00416495" w:rsidRPr="009B3AAD" w:rsidRDefault="00416495" w:rsidP="00F675F6">
            <w:pPr>
              <w:jc w:val="center"/>
              <w:rPr>
                <w:sz w:val="20"/>
              </w:rPr>
            </w:pPr>
            <w:r>
              <w:rPr>
                <w:sz w:val="20"/>
              </w:rPr>
              <w:t>5%</w:t>
            </w:r>
          </w:p>
        </w:tc>
        <w:tc>
          <w:tcPr>
            <w:tcW w:w="967" w:type="dxa"/>
            <w:vAlign w:val="center"/>
          </w:tcPr>
          <w:p w14:paraId="7E3733C3" w14:textId="77777777" w:rsidR="00416495" w:rsidRPr="00070228" w:rsidRDefault="00416495" w:rsidP="00F675F6">
            <w:pPr>
              <w:jc w:val="center"/>
              <w:rPr>
                <w:sz w:val="20"/>
              </w:rPr>
            </w:pPr>
            <w:r w:rsidRPr="009B3AAD">
              <w:rPr>
                <w:sz w:val="20"/>
              </w:rPr>
              <w:t>5%</w:t>
            </w:r>
          </w:p>
        </w:tc>
        <w:tc>
          <w:tcPr>
            <w:tcW w:w="966" w:type="dxa"/>
            <w:vAlign w:val="center"/>
          </w:tcPr>
          <w:p w14:paraId="26C9BCBF" w14:textId="77777777" w:rsidR="00416495" w:rsidRDefault="00416495" w:rsidP="00F675F6">
            <w:pPr>
              <w:jc w:val="center"/>
              <w:rPr>
                <w:sz w:val="20"/>
                <w:szCs w:val="20"/>
              </w:rPr>
            </w:pPr>
            <w:r>
              <w:rPr>
                <w:sz w:val="20"/>
                <w:szCs w:val="20"/>
              </w:rPr>
              <w:t>3%</w:t>
            </w:r>
          </w:p>
        </w:tc>
        <w:tc>
          <w:tcPr>
            <w:tcW w:w="967" w:type="dxa"/>
            <w:vAlign w:val="center"/>
          </w:tcPr>
          <w:p w14:paraId="245ABD6F" w14:textId="77777777" w:rsidR="00416495" w:rsidRDefault="00416495" w:rsidP="00F675F6">
            <w:pPr>
              <w:jc w:val="center"/>
              <w:rPr>
                <w:sz w:val="20"/>
                <w:szCs w:val="20"/>
              </w:rPr>
            </w:pPr>
            <w:r>
              <w:rPr>
                <w:sz w:val="20"/>
                <w:szCs w:val="20"/>
              </w:rPr>
              <w:t>6%</w:t>
            </w:r>
          </w:p>
        </w:tc>
        <w:tc>
          <w:tcPr>
            <w:tcW w:w="1418" w:type="dxa"/>
            <w:vAlign w:val="center"/>
          </w:tcPr>
          <w:p w14:paraId="48222131" w14:textId="77777777" w:rsidR="00416495" w:rsidRPr="00070228" w:rsidRDefault="00416495" w:rsidP="00F675F6">
            <w:pPr>
              <w:jc w:val="center"/>
              <w:rPr>
                <w:sz w:val="20"/>
                <w:szCs w:val="20"/>
              </w:rPr>
            </w:pPr>
            <w:r>
              <w:rPr>
                <w:sz w:val="20"/>
                <w:szCs w:val="20"/>
              </w:rPr>
              <w:t>+ 3</w:t>
            </w:r>
          </w:p>
        </w:tc>
      </w:tr>
      <w:tr w:rsidR="00416495" w14:paraId="113E008E" w14:textId="77777777" w:rsidTr="00F675F6">
        <w:tc>
          <w:tcPr>
            <w:tcW w:w="3784" w:type="dxa"/>
          </w:tcPr>
          <w:p w14:paraId="65D5D0A5" w14:textId="77777777" w:rsidR="00416495" w:rsidRPr="009B3AAD" w:rsidRDefault="00416495" w:rsidP="00F675F6">
            <w:pPr>
              <w:rPr>
                <w:sz w:val="20"/>
              </w:rPr>
            </w:pPr>
            <w:r w:rsidRPr="009B3AAD">
              <w:rPr>
                <w:sz w:val="20"/>
              </w:rPr>
              <w:t>I haven't seen or heard any information about the COVID-19 vaccine</w:t>
            </w:r>
          </w:p>
        </w:tc>
        <w:tc>
          <w:tcPr>
            <w:tcW w:w="966" w:type="dxa"/>
            <w:vAlign w:val="center"/>
          </w:tcPr>
          <w:p w14:paraId="56B22AAC" w14:textId="77777777" w:rsidR="00416495" w:rsidRPr="009B3AAD" w:rsidRDefault="00416495" w:rsidP="00F675F6">
            <w:pPr>
              <w:jc w:val="center"/>
              <w:rPr>
                <w:sz w:val="20"/>
              </w:rPr>
            </w:pPr>
            <w:r>
              <w:rPr>
                <w:sz w:val="20"/>
              </w:rPr>
              <w:t>6%</w:t>
            </w:r>
          </w:p>
        </w:tc>
        <w:tc>
          <w:tcPr>
            <w:tcW w:w="967" w:type="dxa"/>
            <w:vAlign w:val="center"/>
          </w:tcPr>
          <w:p w14:paraId="0C1BF56F" w14:textId="77777777" w:rsidR="00416495" w:rsidRPr="00070228" w:rsidRDefault="00416495" w:rsidP="00F675F6">
            <w:pPr>
              <w:jc w:val="center"/>
              <w:rPr>
                <w:sz w:val="20"/>
              </w:rPr>
            </w:pPr>
            <w:r w:rsidRPr="009B3AAD">
              <w:rPr>
                <w:sz w:val="20"/>
              </w:rPr>
              <w:t>9%</w:t>
            </w:r>
          </w:p>
        </w:tc>
        <w:tc>
          <w:tcPr>
            <w:tcW w:w="966" w:type="dxa"/>
            <w:vAlign w:val="center"/>
          </w:tcPr>
          <w:p w14:paraId="27A35AD9" w14:textId="77777777" w:rsidR="00416495" w:rsidRDefault="00416495" w:rsidP="00F675F6">
            <w:pPr>
              <w:jc w:val="center"/>
              <w:rPr>
                <w:sz w:val="20"/>
                <w:szCs w:val="20"/>
              </w:rPr>
            </w:pPr>
            <w:r>
              <w:rPr>
                <w:sz w:val="20"/>
                <w:szCs w:val="20"/>
              </w:rPr>
              <w:t>6%</w:t>
            </w:r>
          </w:p>
        </w:tc>
        <w:tc>
          <w:tcPr>
            <w:tcW w:w="967" w:type="dxa"/>
            <w:vAlign w:val="center"/>
          </w:tcPr>
          <w:p w14:paraId="40E10129" w14:textId="77777777" w:rsidR="00416495" w:rsidRDefault="00416495" w:rsidP="00F675F6">
            <w:pPr>
              <w:jc w:val="center"/>
              <w:rPr>
                <w:sz w:val="20"/>
                <w:szCs w:val="20"/>
              </w:rPr>
            </w:pPr>
            <w:r>
              <w:rPr>
                <w:sz w:val="20"/>
                <w:szCs w:val="20"/>
              </w:rPr>
              <w:t>9%</w:t>
            </w:r>
          </w:p>
        </w:tc>
        <w:tc>
          <w:tcPr>
            <w:tcW w:w="1418" w:type="dxa"/>
            <w:vAlign w:val="center"/>
          </w:tcPr>
          <w:p w14:paraId="12F662EE" w14:textId="77777777" w:rsidR="00416495" w:rsidRPr="00070228" w:rsidRDefault="00416495" w:rsidP="00F675F6">
            <w:pPr>
              <w:jc w:val="center"/>
              <w:rPr>
                <w:sz w:val="20"/>
                <w:szCs w:val="20"/>
              </w:rPr>
            </w:pPr>
            <w:r>
              <w:rPr>
                <w:sz w:val="20"/>
                <w:szCs w:val="20"/>
              </w:rPr>
              <w:t>+ 3</w:t>
            </w:r>
          </w:p>
        </w:tc>
      </w:tr>
      <w:tr w:rsidR="00416495" w14:paraId="03934241" w14:textId="77777777" w:rsidTr="00F675F6">
        <w:tc>
          <w:tcPr>
            <w:tcW w:w="3784" w:type="dxa"/>
            <w:shd w:val="clear" w:color="auto" w:fill="DBE5F1" w:themeFill="accent1" w:themeFillTint="33"/>
          </w:tcPr>
          <w:p w14:paraId="12A814FD" w14:textId="77777777" w:rsidR="00416495" w:rsidRPr="00534E0E" w:rsidRDefault="00416495" w:rsidP="00F675F6">
            <w:pPr>
              <w:jc w:val="right"/>
              <w:rPr>
                <w:sz w:val="20"/>
              </w:rPr>
            </w:pPr>
            <w:r w:rsidRPr="00534E0E">
              <w:rPr>
                <w:sz w:val="20"/>
              </w:rPr>
              <w:t>Base n=</w:t>
            </w:r>
          </w:p>
        </w:tc>
        <w:tc>
          <w:tcPr>
            <w:tcW w:w="966" w:type="dxa"/>
            <w:shd w:val="clear" w:color="auto" w:fill="DBE5F1" w:themeFill="accent1" w:themeFillTint="33"/>
            <w:vAlign w:val="center"/>
          </w:tcPr>
          <w:p w14:paraId="5539F9BD" w14:textId="77777777" w:rsidR="00416495" w:rsidRPr="00534E0E" w:rsidRDefault="00416495" w:rsidP="00F675F6">
            <w:pPr>
              <w:jc w:val="center"/>
              <w:rPr>
                <w:sz w:val="20"/>
              </w:rPr>
            </w:pPr>
            <w:r>
              <w:rPr>
                <w:sz w:val="20"/>
              </w:rPr>
              <w:t>1,387</w:t>
            </w:r>
          </w:p>
        </w:tc>
        <w:tc>
          <w:tcPr>
            <w:tcW w:w="967" w:type="dxa"/>
            <w:shd w:val="clear" w:color="auto" w:fill="DBE5F1" w:themeFill="accent1" w:themeFillTint="33"/>
            <w:vAlign w:val="center"/>
          </w:tcPr>
          <w:p w14:paraId="2C2E9A9B" w14:textId="77777777" w:rsidR="00416495" w:rsidRPr="00534E0E" w:rsidRDefault="00416495" w:rsidP="00F675F6">
            <w:pPr>
              <w:jc w:val="center"/>
              <w:rPr>
                <w:sz w:val="20"/>
              </w:rPr>
            </w:pPr>
            <w:r w:rsidRPr="00534E0E">
              <w:rPr>
                <w:sz w:val="20"/>
              </w:rPr>
              <w:t>1</w:t>
            </w:r>
            <w:r>
              <w:rPr>
                <w:sz w:val="20"/>
              </w:rPr>
              <w:t>,234</w:t>
            </w:r>
          </w:p>
        </w:tc>
        <w:tc>
          <w:tcPr>
            <w:tcW w:w="966" w:type="dxa"/>
            <w:shd w:val="clear" w:color="auto" w:fill="DBE5F1" w:themeFill="accent1" w:themeFillTint="33"/>
          </w:tcPr>
          <w:p w14:paraId="12EE0913" w14:textId="77777777" w:rsidR="00416495" w:rsidRDefault="00416495" w:rsidP="00F675F6">
            <w:pPr>
              <w:jc w:val="center"/>
            </w:pPr>
            <w:r w:rsidRPr="00940ACE">
              <w:rPr>
                <w:sz w:val="20"/>
              </w:rPr>
              <w:t>1,108</w:t>
            </w:r>
          </w:p>
        </w:tc>
        <w:tc>
          <w:tcPr>
            <w:tcW w:w="967" w:type="dxa"/>
            <w:shd w:val="clear" w:color="auto" w:fill="DBE5F1" w:themeFill="accent1" w:themeFillTint="33"/>
          </w:tcPr>
          <w:p w14:paraId="50DECC6F" w14:textId="77777777" w:rsidR="00416495" w:rsidRPr="00BE7D4D" w:rsidRDefault="00416495" w:rsidP="00F675F6">
            <w:pPr>
              <w:jc w:val="center"/>
              <w:rPr>
                <w:sz w:val="20"/>
              </w:rPr>
            </w:pPr>
            <w:r w:rsidRPr="00BE7D4D">
              <w:rPr>
                <w:sz w:val="20"/>
              </w:rPr>
              <w:t>1,575</w:t>
            </w:r>
          </w:p>
        </w:tc>
        <w:tc>
          <w:tcPr>
            <w:tcW w:w="1418" w:type="dxa"/>
            <w:shd w:val="clear" w:color="auto" w:fill="DBE5F1" w:themeFill="accent1" w:themeFillTint="33"/>
            <w:vAlign w:val="center"/>
          </w:tcPr>
          <w:p w14:paraId="0E559073" w14:textId="77777777" w:rsidR="00416495" w:rsidRPr="00BE7D4D" w:rsidRDefault="00416495" w:rsidP="00F675F6">
            <w:pPr>
              <w:jc w:val="center"/>
              <w:rPr>
                <w:sz w:val="20"/>
              </w:rPr>
            </w:pPr>
          </w:p>
        </w:tc>
      </w:tr>
    </w:tbl>
    <w:p w14:paraId="43616D1D" w14:textId="77777777" w:rsidR="00416495" w:rsidRDefault="00416495" w:rsidP="00416495">
      <w:pPr>
        <w:rPr>
          <w:rFonts w:eastAsiaTheme="majorEastAsia" w:cstheme="majorBidi"/>
          <w:b/>
          <w:bCs/>
          <w:sz w:val="26"/>
          <w:szCs w:val="26"/>
        </w:rPr>
      </w:pPr>
    </w:p>
    <w:bookmarkEnd w:id="74"/>
    <w:p w14:paraId="0BA3BF8A" w14:textId="77777777" w:rsidR="00416495" w:rsidRDefault="00416495" w:rsidP="00416495">
      <w:pPr>
        <w:rPr>
          <w:rFonts w:eastAsiaTheme="majorEastAsia" w:cstheme="majorBidi"/>
          <w:b/>
          <w:bCs/>
          <w:sz w:val="26"/>
          <w:szCs w:val="26"/>
        </w:rPr>
      </w:pPr>
      <w:r>
        <w:br w:type="page"/>
      </w:r>
    </w:p>
    <w:p w14:paraId="0B1D7DC6" w14:textId="653136EE" w:rsidR="00B557F0" w:rsidRPr="009F31FB" w:rsidRDefault="003B58E6" w:rsidP="009F31FB">
      <w:pPr>
        <w:pStyle w:val="Heading2"/>
        <w:ind w:left="851" w:hanging="426"/>
        <w:rPr>
          <w:rFonts w:asciiTheme="minorHAnsi" w:hAnsiTheme="minorHAnsi" w:cstheme="minorHAnsi"/>
          <w:color w:val="auto"/>
          <w:lang w:val="en-AU"/>
        </w:rPr>
      </w:pPr>
      <w:bookmarkStart w:id="75" w:name="_Toc76931971"/>
      <w:bookmarkStart w:id="76" w:name="_Toc79506489"/>
      <w:r w:rsidRPr="009F31FB">
        <w:rPr>
          <w:rFonts w:asciiTheme="minorHAnsi" w:hAnsiTheme="minorHAnsi" w:cstheme="minorHAnsi"/>
          <w:color w:val="auto"/>
          <w:lang w:val="en-AU"/>
        </w:rPr>
        <w:lastRenderedPageBreak/>
        <w:t>8</w:t>
      </w:r>
      <w:r w:rsidR="00B557F0" w:rsidRPr="009F31FB">
        <w:rPr>
          <w:rFonts w:asciiTheme="minorHAnsi" w:hAnsiTheme="minorHAnsi" w:cstheme="minorHAnsi"/>
          <w:color w:val="auto"/>
          <w:lang w:val="en-AU"/>
        </w:rPr>
        <w:t>.2</w:t>
      </w:r>
      <w:r w:rsidR="009F31FB">
        <w:rPr>
          <w:rFonts w:asciiTheme="minorHAnsi" w:hAnsiTheme="minorHAnsi" w:cstheme="minorHAnsi"/>
          <w:color w:val="auto"/>
          <w:lang w:val="en-AU"/>
        </w:rPr>
        <w:t xml:space="preserve">  </w:t>
      </w:r>
      <w:r w:rsidR="00B557F0" w:rsidRPr="009F31FB">
        <w:rPr>
          <w:rFonts w:asciiTheme="minorHAnsi" w:hAnsiTheme="minorHAnsi" w:cstheme="minorHAnsi"/>
          <w:color w:val="auto"/>
          <w:lang w:val="en-AU"/>
        </w:rPr>
        <w:t>Do people have enough information to decide whether or not to take the COVID-19 vaccine?</w:t>
      </w:r>
      <w:bookmarkEnd w:id="75"/>
      <w:bookmarkEnd w:id="76"/>
      <w:r w:rsidR="00B557F0" w:rsidRPr="009F31FB">
        <w:rPr>
          <w:rFonts w:asciiTheme="minorHAnsi" w:hAnsiTheme="minorHAnsi" w:cstheme="minorHAnsi"/>
          <w:color w:val="auto"/>
          <w:lang w:val="en-AU"/>
        </w:rPr>
        <w:t xml:space="preserve"> </w:t>
      </w:r>
    </w:p>
    <w:p w14:paraId="056EC8EF" w14:textId="38D2FF2C" w:rsidR="00B557F0" w:rsidRDefault="00B557F0" w:rsidP="00B557F0">
      <w:pPr>
        <w:spacing w:after="0"/>
      </w:pPr>
      <w:r>
        <w:t>Those who had not received a second dose of the COVID-19 vaccination were asked if they ha</w:t>
      </w:r>
      <w:r w:rsidR="002E2FAD">
        <w:t>d</w:t>
      </w:r>
      <w:r>
        <w:t xml:space="preserve"> all the information they need</w:t>
      </w:r>
      <w:r w:rsidR="002E2FAD">
        <w:t>ed</w:t>
      </w:r>
      <w:r>
        <w:t xml:space="preserve"> to decide whether or not to take the COVID-19 vaccine.  This question was asked in the previous three surveys and July results are compared with those for June, May and April 2021 in the chart below.</w:t>
      </w:r>
    </w:p>
    <w:p w14:paraId="061F2E8D" w14:textId="77777777" w:rsidR="00B557F0" w:rsidRDefault="00B557F0" w:rsidP="00B557F0">
      <w:pPr>
        <w:spacing w:after="0"/>
      </w:pPr>
    </w:p>
    <w:p w14:paraId="22B6970E" w14:textId="256F6BDC" w:rsidR="00B557F0" w:rsidRDefault="00B557F0" w:rsidP="004E6399">
      <w:pPr>
        <w:spacing w:after="0"/>
      </w:pPr>
      <w:r>
        <w:t>The proportion who fe</w:t>
      </w:r>
      <w:r w:rsidR="00330F14">
        <w:t>lt</w:t>
      </w:r>
      <w:r>
        <w:t xml:space="preserve"> they definitely or mostly have enough information </w:t>
      </w:r>
      <w:r w:rsidR="00330F14">
        <w:t xml:space="preserve">was effectively static, as was the proportion of </w:t>
      </w:r>
      <w:r>
        <w:t>those who say they need more or they don’t quite have enough information.</w:t>
      </w:r>
      <w:r w:rsidR="00330F14">
        <w:rPr>
          <w:noProof/>
        </w:rPr>
        <mc:AlternateContent>
          <mc:Choice Requires="wps">
            <w:drawing>
              <wp:anchor distT="0" distB="0" distL="114300" distR="114300" simplePos="0" relativeHeight="251705344" behindDoc="0" locked="0" layoutInCell="1" allowOverlap="1" wp14:anchorId="2759496C" wp14:editId="3BA4EAF1">
                <wp:simplePos x="0" y="0"/>
                <wp:positionH relativeFrom="column">
                  <wp:posOffset>4105275</wp:posOffset>
                </wp:positionH>
                <wp:positionV relativeFrom="paragraph">
                  <wp:posOffset>1777365</wp:posOffset>
                </wp:positionV>
                <wp:extent cx="1974850" cy="971550"/>
                <wp:effectExtent l="0" t="0" r="25400" b="19050"/>
                <wp:wrapNone/>
                <wp:docPr id="58" name="Text Box 58"/>
                <wp:cNvGraphicFramePr/>
                <a:graphic xmlns:a="http://schemas.openxmlformats.org/drawingml/2006/main">
                  <a:graphicData uri="http://schemas.microsoft.com/office/word/2010/wordprocessingShape">
                    <wps:wsp>
                      <wps:cNvSpPr txBox="1"/>
                      <wps:spPr>
                        <a:xfrm>
                          <a:off x="0" y="0"/>
                          <a:ext cx="1974850" cy="971550"/>
                        </a:xfrm>
                        <a:prstGeom prst="rect">
                          <a:avLst/>
                        </a:prstGeom>
                        <a:solidFill>
                          <a:schemeClr val="lt1"/>
                        </a:solidFill>
                        <a:ln w="12700">
                          <a:solidFill>
                            <a:schemeClr val="tx1"/>
                          </a:solidFill>
                        </a:ln>
                      </wps:spPr>
                      <wps:txbx>
                        <w:txbxContent>
                          <w:p w14:paraId="04D5BC45" w14:textId="77777777" w:rsidR="00B557F0" w:rsidRDefault="00B557F0" w:rsidP="00B557F0">
                            <w:pPr>
                              <w:spacing w:after="0"/>
                              <w:ind w:left="0"/>
                              <w:rPr>
                                <w:b/>
                                <w:sz w:val="20"/>
                              </w:rPr>
                            </w:pPr>
                            <w:r>
                              <w:rPr>
                                <w:b/>
                                <w:sz w:val="20"/>
                              </w:rPr>
                              <w:t>Total not quite &amp; need more info</w:t>
                            </w:r>
                          </w:p>
                          <w:p w14:paraId="0CDFF92B" w14:textId="77777777" w:rsidR="00330F14" w:rsidRDefault="00330F14" w:rsidP="00B557F0">
                            <w:pPr>
                              <w:spacing w:after="0"/>
                              <w:ind w:left="0"/>
                              <w:rPr>
                                <w:b/>
                                <w:sz w:val="20"/>
                              </w:rPr>
                            </w:pPr>
                            <w:r>
                              <w:rPr>
                                <w:b/>
                                <w:sz w:val="20"/>
                              </w:rPr>
                              <w:t>July      26%</w:t>
                            </w:r>
                          </w:p>
                          <w:p w14:paraId="16A44AEE" w14:textId="209846C7" w:rsidR="00B557F0" w:rsidRDefault="00B557F0" w:rsidP="00B557F0">
                            <w:pPr>
                              <w:spacing w:after="0"/>
                              <w:ind w:left="0"/>
                              <w:rPr>
                                <w:b/>
                                <w:sz w:val="20"/>
                              </w:rPr>
                            </w:pPr>
                            <w:r>
                              <w:rPr>
                                <w:b/>
                                <w:sz w:val="20"/>
                              </w:rPr>
                              <w:t xml:space="preserve">June    25%  </w:t>
                            </w:r>
                            <w:r>
                              <w:rPr>
                                <w:rFonts w:cstheme="minorHAnsi"/>
                                <w:b/>
                                <w:color w:val="C0504D" w:themeColor="accent2"/>
                                <w:sz w:val="20"/>
                              </w:rPr>
                              <w:t>↓</w:t>
                            </w:r>
                            <w:r>
                              <w:rPr>
                                <w:b/>
                                <w:sz w:val="20"/>
                              </w:rPr>
                              <w:t xml:space="preserve">    </w:t>
                            </w:r>
                          </w:p>
                          <w:p w14:paraId="37DB5837" w14:textId="77777777" w:rsidR="00B557F0" w:rsidRDefault="00B557F0" w:rsidP="00B557F0">
                            <w:pPr>
                              <w:spacing w:after="0"/>
                              <w:ind w:left="0"/>
                              <w:rPr>
                                <w:b/>
                                <w:sz w:val="20"/>
                              </w:rPr>
                            </w:pPr>
                            <w:r>
                              <w:rPr>
                                <w:b/>
                                <w:sz w:val="20"/>
                              </w:rPr>
                              <w:t xml:space="preserve">May    30%* </w:t>
                            </w:r>
                            <w:r>
                              <w:rPr>
                                <w:rFonts w:cstheme="minorHAnsi"/>
                                <w:b/>
                                <w:color w:val="C0504D" w:themeColor="accent2"/>
                                <w:sz w:val="20"/>
                              </w:rPr>
                              <w:t>↓</w:t>
                            </w:r>
                            <w:r>
                              <w:rPr>
                                <w:b/>
                                <w:sz w:val="20"/>
                              </w:rPr>
                              <w:t xml:space="preserve"> </w:t>
                            </w:r>
                          </w:p>
                          <w:p w14:paraId="56CE7D0F" w14:textId="27B01D5B" w:rsidR="00B557F0" w:rsidRDefault="00B557F0" w:rsidP="00330F14">
                            <w:pPr>
                              <w:spacing w:after="0"/>
                              <w:ind w:left="0"/>
                            </w:pPr>
                            <w:r>
                              <w:rPr>
                                <w:b/>
                                <w:sz w:val="20"/>
                              </w:rPr>
                              <w:t>April   39</w:t>
                            </w:r>
                            <w:r w:rsidR="00330F14">
                              <w:rPr>
                                <w:b/>
                                <w:sz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59496C" id="Text Box 58" o:spid="_x0000_s1048" type="#_x0000_t202" style="position:absolute;left:0;text-align:left;margin-left:323.25pt;margin-top:139.95pt;width:155.5pt;height: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" fillcolor="white [3201]" strokecolor="black [3213]" strokeweight="1pt">
                <v:textbox>
                  <w:txbxContent>
                    <w:p w14:paraId="04D5BC45" w14:textId="77777777" w:rsidR="00B557F0" w:rsidRDefault="00B557F0" w:rsidP="00B557F0">
                      <w:pPr>
                        <w:spacing w:after="0"/>
                        <w:ind w:left="0"/>
                        <w:rPr>
                          <w:b/>
                          <w:sz w:val="20"/>
                        </w:rPr>
                      </w:pPr>
                      <w:r>
                        <w:rPr>
                          <w:b/>
                          <w:sz w:val="20"/>
                        </w:rPr>
                        <w:t>Total not quite &amp; need more info</w:t>
                      </w:r>
                    </w:p>
                    <w:p w14:paraId="0CDFF92B" w14:textId="77777777" w:rsidR="00330F14" w:rsidRDefault="00330F14" w:rsidP="00B557F0">
                      <w:pPr>
                        <w:spacing w:after="0"/>
                        <w:ind w:left="0"/>
                        <w:rPr>
                          <w:b/>
                          <w:sz w:val="20"/>
                        </w:rPr>
                      </w:pPr>
                      <w:r>
                        <w:rPr>
                          <w:b/>
                          <w:sz w:val="20"/>
                        </w:rPr>
                        <w:t>July      26%</w:t>
                      </w:r>
                    </w:p>
                    <w:p w14:paraId="16A44AEE" w14:textId="209846C7" w:rsidR="00B557F0" w:rsidRDefault="00B557F0" w:rsidP="00B557F0">
                      <w:pPr>
                        <w:spacing w:after="0"/>
                        <w:ind w:left="0"/>
                        <w:rPr>
                          <w:b/>
                          <w:sz w:val="20"/>
                        </w:rPr>
                      </w:pPr>
                      <w:r>
                        <w:rPr>
                          <w:b/>
                          <w:sz w:val="20"/>
                        </w:rPr>
                        <w:t xml:space="preserve">June    25%  </w:t>
                      </w:r>
                      <w:r>
                        <w:rPr>
                          <w:rFonts w:cstheme="minorHAnsi"/>
                          <w:b/>
                          <w:color w:val="C0504D" w:themeColor="accent2"/>
                          <w:sz w:val="20"/>
                        </w:rPr>
                        <w:t>↓</w:t>
                      </w:r>
                      <w:r>
                        <w:rPr>
                          <w:b/>
                          <w:sz w:val="20"/>
                        </w:rPr>
                        <w:t xml:space="preserve">    </w:t>
                      </w:r>
                    </w:p>
                    <w:p w14:paraId="37DB5837" w14:textId="77777777" w:rsidR="00B557F0" w:rsidRDefault="00B557F0" w:rsidP="00B557F0">
                      <w:pPr>
                        <w:spacing w:after="0"/>
                        <w:ind w:left="0"/>
                        <w:rPr>
                          <w:b/>
                          <w:sz w:val="20"/>
                        </w:rPr>
                      </w:pPr>
                      <w:r>
                        <w:rPr>
                          <w:b/>
                          <w:sz w:val="20"/>
                        </w:rPr>
                        <w:t xml:space="preserve">May    30%* </w:t>
                      </w:r>
                      <w:r>
                        <w:rPr>
                          <w:rFonts w:cstheme="minorHAnsi"/>
                          <w:b/>
                          <w:color w:val="C0504D" w:themeColor="accent2"/>
                          <w:sz w:val="20"/>
                        </w:rPr>
                        <w:t>↓</w:t>
                      </w:r>
                      <w:r>
                        <w:rPr>
                          <w:b/>
                          <w:sz w:val="20"/>
                        </w:rPr>
                        <w:t xml:space="preserve"> </w:t>
                      </w:r>
                    </w:p>
                    <w:p w14:paraId="56CE7D0F" w14:textId="27B01D5B" w:rsidR="00B557F0" w:rsidRDefault="00B557F0" w:rsidP="00330F14">
                      <w:pPr>
                        <w:spacing w:after="0"/>
                        <w:ind w:left="0"/>
                      </w:pPr>
                      <w:r>
                        <w:rPr>
                          <w:b/>
                          <w:sz w:val="20"/>
                        </w:rPr>
                        <w:t>April   39</w:t>
                      </w:r>
                      <w:r w:rsidR="00330F14">
                        <w:rPr>
                          <w:b/>
                          <w:sz w:val="20"/>
                        </w:rPr>
                        <w:t>%</w:t>
                      </w:r>
                    </w:p>
                  </w:txbxContent>
                </v:textbox>
              </v:shape>
            </w:pict>
          </mc:Fallback>
        </mc:AlternateContent>
      </w:r>
      <w:r w:rsidR="00330F14">
        <w:rPr>
          <w:noProof/>
        </w:rPr>
        <mc:AlternateContent>
          <mc:Choice Requires="wps">
            <w:drawing>
              <wp:anchor distT="0" distB="0" distL="114300" distR="114300" simplePos="0" relativeHeight="251704320" behindDoc="0" locked="0" layoutInCell="1" allowOverlap="1" wp14:anchorId="0EE94DC5" wp14:editId="1698A2DB">
                <wp:simplePos x="0" y="0"/>
                <wp:positionH relativeFrom="column">
                  <wp:posOffset>4581525</wp:posOffset>
                </wp:positionH>
                <wp:positionV relativeFrom="paragraph">
                  <wp:posOffset>739140</wp:posOffset>
                </wp:positionV>
                <wp:extent cx="1501140" cy="962025"/>
                <wp:effectExtent l="0" t="0" r="22860" b="28575"/>
                <wp:wrapNone/>
                <wp:docPr id="192" name="Text Box 192"/>
                <wp:cNvGraphicFramePr/>
                <a:graphic xmlns:a="http://schemas.openxmlformats.org/drawingml/2006/main">
                  <a:graphicData uri="http://schemas.microsoft.com/office/word/2010/wordprocessingShape">
                    <wps:wsp>
                      <wps:cNvSpPr txBox="1"/>
                      <wps:spPr>
                        <a:xfrm>
                          <a:off x="0" y="0"/>
                          <a:ext cx="1501140" cy="962025"/>
                        </a:xfrm>
                        <a:prstGeom prst="rect">
                          <a:avLst/>
                        </a:prstGeom>
                        <a:solidFill>
                          <a:schemeClr val="lt1"/>
                        </a:solidFill>
                        <a:ln w="12700">
                          <a:solidFill>
                            <a:schemeClr val="tx1"/>
                          </a:solidFill>
                        </a:ln>
                      </wps:spPr>
                      <wps:txbx>
                        <w:txbxContent>
                          <w:p w14:paraId="062F11CF" w14:textId="77777777" w:rsidR="00B557F0" w:rsidRDefault="00B557F0" w:rsidP="00B557F0">
                            <w:pPr>
                              <w:spacing w:after="0"/>
                              <w:ind w:left="0"/>
                              <w:rPr>
                                <w:b/>
                                <w:sz w:val="20"/>
                              </w:rPr>
                            </w:pPr>
                            <w:r>
                              <w:rPr>
                                <w:b/>
                                <w:sz w:val="20"/>
                              </w:rPr>
                              <w:t>Total definitely &amp; mostly</w:t>
                            </w:r>
                          </w:p>
                          <w:p w14:paraId="001BC288" w14:textId="0F41ABAF" w:rsidR="00330F14" w:rsidRDefault="00330F14" w:rsidP="00B557F0">
                            <w:pPr>
                              <w:spacing w:after="0"/>
                              <w:ind w:left="0"/>
                              <w:rPr>
                                <w:b/>
                                <w:sz w:val="20"/>
                              </w:rPr>
                            </w:pPr>
                            <w:r>
                              <w:rPr>
                                <w:b/>
                                <w:sz w:val="20"/>
                              </w:rPr>
                              <w:t>July      68%</w:t>
                            </w:r>
                          </w:p>
                          <w:p w14:paraId="56CAE7FF" w14:textId="2494EB83" w:rsidR="00B557F0" w:rsidRDefault="00B557F0" w:rsidP="00B557F0">
                            <w:pPr>
                              <w:spacing w:after="0"/>
                              <w:ind w:left="0"/>
                              <w:rPr>
                                <w:b/>
                                <w:sz w:val="20"/>
                              </w:rPr>
                            </w:pPr>
                            <w:r>
                              <w:rPr>
                                <w:b/>
                                <w:sz w:val="20"/>
                              </w:rPr>
                              <w:t xml:space="preserve">June     69%*  </w:t>
                            </w:r>
                            <w:r>
                              <w:rPr>
                                <w:rFonts w:cstheme="minorHAnsi"/>
                                <w:b/>
                                <w:color w:val="00B0F0"/>
                                <w:sz w:val="20"/>
                              </w:rPr>
                              <w:t>↑</w:t>
                            </w:r>
                          </w:p>
                          <w:p w14:paraId="41330B83" w14:textId="77777777" w:rsidR="00B557F0" w:rsidRDefault="00B557F0" w:rsidP="00B557F0">
                            <w:pPr>
                              <w:spacing w:after="0"/>
                              <w:ind w:left="0"/>
                              <w:rPr>
                                <w:b/>
                                <w:sz w:val="20"/>
                              </w:rPr>
                            </w:pPr>
                            <w:r>
                              <w:rPr>
                                <w:b/>
                                <w:sz w:val="20"/>
                              </w:rPr>
                              <w:t xml:space="preserve"> May    67%  </w:t>
                            </w:r>
                            <w:r>
                              <w:rPr>
                                <w:rFonts w:cstheme="minorHAnsi"/>
                                <w:b/>
                                <w:color w:val="00B0F0"/>
                                <w:sz w:val="20"/>
                              </w:rPr>
                              <w:t>↑</w:t>
                            </w:r>
                          </w:p>
                          <w:p w14:paraId="5E4D6D51" w14:textId="77777777" w:rsidR="00B557F0" w:rsidRDefault="00B557F0" w:rsidP="00B557F0">
                            <w:pPr>
                              <w:spacing w:after="0"/>
                              <w:ind w:left="0"/>
                              <w:rPr>
                                <w:b/>
                                <w:sz w:val="20"/>
                              </w:rPr>
                            </w:pPr>
                            <w:r>
                              <w:rPr>
                                <w:b/>
                                <w:sz w:val="20"/>
                              </w:rPr>
                              <w:t>April   58%</w:t>
                            </w:r>
                          </w:p>
                          <w:p w14:paraId="5B679643" w14:textId="77777777" w:rsidR="00B557F0" w:rsidRDefault="00B557F0" w:rsidP="00B557F0">
                            <w:pPr>
                              <w:spacing w:after="0"/>
                              <w:ind w:left="0"/>
                              <w:rPr>
                                <w:b/>
                                <w:sz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E94DC5" id="Text Box 192" o:spid="_x0000_s1049" type="#_x0000_t202" style="position:absolute;left:0;text-align:left;margin-left:360.75pt;margin-top:58.2pt;width:118.2pt;height:7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" fillcolor="white [3201]" strokecolor="black [3213]" strokeweight="1pt">
                <v:textbox>
                  <w:txbxContent>
                    <w:p w14:paraId="062F11CF" w14:textId="77777777" w:rsidR="00B557F0" w:rsidRDefault="00B557F0" w:rsidP="00B557F0">
                      <w:pPr>
                        <w:spacing w:after="0"/>
                        <w:ind w:left="0"/>
                        <w:rPr>
                          <w:b/>
                          <w:sz w:val="20"/>
                        </w:rPr>
                      </w:pPr>
                      <w:r>
                        <w:rPr>
                          <w:b/>
                          <w:sz w:val="20"/>
                        </w:rPr>
                        <w:t>Total definitely &amp; mostly</w:t>
                      </w:r>
                    </w:p>
                    <w:p w14:paraId="001BC288" w14:textId="0F41ABAF" w:rsidR="00330F14" w:rsidRDefault="00330F14" w:rsidP="00B557F0">
                      <w:pPr>
                        <w:spacing w:after="0"/>
                        <w:ind w:left="0"/>
                        <w:rPr>
                          <w:b/>
                          <w:sz w:val="20"/>
                        </w:rPr>
                      </w:pPr>
                      <w:r>
                        <w:rPr>
                          <w:b/>
                          <w:sz w:val="20"/>
                        </w:rPr>
                        <w:t>July      68%</w:t>
                      </w:r>
                    </w:p>
                    <w:p w14:paraId="56CAE7FF" w14:textId="2494EB83" w:rsidR="00B557F0" w:rsidRDefault="00B557F0" w:rsidP="00B557F0">
                      <w:pPr>
                        <w:spacing w:after="0"/>
                        <w:ind w:left="0"/>
                        <w:rPr>
                          <w:b/>
                          <w:sz w:val="20"/>
                        </w:rPr>
                      </w:pPr>
                      <w:r>
                        <w:rPr>
                          <w:b/>
                          <w:sz w:val="20"/>
                        </w:rPr>
                        <w:t xml:space="preserve">June     69%*  </w:t>
                      </w:r>
                      <w:r>
                        <w:rPr>
                          <w:rFonts w:cstheme="minorHAnsi"/>
                          <w:b/>
                          <w:color w:val="00B0F0"/>
                          <w:sz w:val="20"/>
                        </w:rPr>
                        <w:t>↑</w:t>
                      </w:r>
                    </w:p>
                    <w:p w14:paraId="41330B83" w14:textId="77777777" w:rsidR="00B557F0" w:rsidRDefault="00B557F0" w:rsidP="00B557F0">
                      <w:pPr>
                        <w:spacing w:after="0"/>
                        <w:ind w:left="0"/>
                        <w:rPr>
                          <w:b/>
                          <w:sz w:val="20"/>
                        </w:rPr>
                      </w:pPr>
                      <w:r>
                        <w:rPr>
                          <w:b/>
                          <w:sz w:val="20"/>
                        </w:rPr>
                        <w:t xml:space="preserve"> May    67%  </w:t>
                      </w:r>
                      <w:r>
                        <w:rPr>
                          <w:rFonts w:cstheme="minorHAnsi"/>
                          <w:b/>
                          <w:color w:val="00B0F0"/>
                          <w:sz w:val="20"/>
                        </w:rPr>
                        <w:t>↑</w:t>
                      </w:r>
                    </w:p>
                    <w:p w14:paraId="5E4D6D51" w14:textId="77777777" w:rsidR="00B557F0" w:rsidRDefault="00B557F0" w:rsidP="00B557F0">
                      <w:pPr>
                        <w:spacing w:after="0"/>
                        <w:ind w:left="0"/>
                        <w:rPr>
                          <w:b/>
                          <w:sz w:val="20"/>
                        </w:rPr>
                      </w:pPr>
                      <w:r>
                        <w:rPr>
                          <w:b/>
                          <w:sz w:val="20"/>
                        </w:rPr>
                        <w:t>April   58%</w:t>
                      </w:r>
                    </w:p>
                    <w:p w14:paraId="5B679643" w14:textId="77777777" w:rsidR="00B557F0" w:rsidRDefault="00B557F0" w:rsidP="00B557F0">
                      <w:pPr>
                        <w:spacing w:after="0"/>
                        <w:ind w:left="0"/>
                        <w:rPr>
                          <w:b/>
                          <w:sz w:val="20"/>
                        </w:rPr>
                      </w:pPr>
                    </w:p>
                  </w:txbxContent>
                </v:textbox>
              </v:shape>
            </w:pict>
          </mc:Fallback>
        </mc:AlternateContent>
      </w:r>
      <w:r w:rsidR="00330F14">
        <w:rPr>
          <w:noProof/>
        </w:rPr>
        <mc:AlternateContent>
          <mc:Choice Requires="wps">
            <w:drawing>
              <wp:anchor distT="0" distB="0" distL="114300" distR="114300" simplePos="0" relativeHeight="251706368" behindDoc="0" locked="0" layoutInCell="1" allowOverlap="1" wp14:anchorId="07D50467" wp14:editId="28635BB4">
                <wp:simplePos x="0" y="0"/>
                <wp:positionH relativeFrom="column">
                  <wp:posOffset>1458595</wp:posOffset>
                </wp:positionH>
                <wp:positionV relativeFrom="paragraph">
                  <wp:posOffset>1727200</wp:posOffset>
                </wp:positionV>
                <wp:extent cx="3064510" cy="16510"/>
                <wp:effectExtent l="0" t="0" r="2540" b="21590"/>
                <wp:wrapNone/>
                <wp:docPr id="191" name="Straight Connector 191"/>
                <wp:cNvGraphicFramePr/>
                <a:graphic xmlns:a="http://schemas.openxmlformats.org/drawingml/2006/main">
                  <a:graphicData uri="http://schemas.microsoft.com/office/word/2010/wordprocessingShape">
                    <wps:wsp>
                      <wps:cNvCnPr/>
                      <wps:spPr>
                        <a:xfrm flipV="1">
                          <a:off x="0" y="0"/>
                          <a:ext cx="3064510" cy="165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E12C8E" id="Straight Connector 19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136pt" to="356.1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" strokecolor="black [3213]">
                <v:stroke dashstyle="dash"/>
              </v:line>
            </w:pict>
          </mc:Fallback>
        </mc:AlternateContent>
      </w:r>
      <w:r w:rsidR="00330F14">
        <w:rPr>
          <w:noProof/>
        </w:rPr>
        <mc:AlternateContent>
          <mc:Choice Requires="wps">
            <w:drawing>
              <wp:anchor distT="0" distB="0" distL="114300" distR="114300" simplePos="0" relativeHeight="251707392" behindDoc="0" locked="0" layoutInCell="1" allowOverlap="1" wp14:anchorId="27627952" wp14:editId="5DC014A9">
                <wp:simplePos x="0" y="0"/>
                <wp:positionH relativeFrom="column">
                  <wp:posOffset>1452880</wp:posOffset>
                </wp:positionH>
                <wp:positionV relativeFrom="paragraph">
                  <wp:posOffset>2788920</wp:posOffset>
                </wp:positionV>
                <wp:extent cx="3064510" cy="16510"/>
                <wp:effectExtent l="0" t="0" r="2540" b="21590"/>
                <wp:wrapNone/>
                <wp:docPr id="190" name="Straight Connector 190"/>
                <wp:cNvGraphicFramePr/>
                <a:graphic xmlns:a="http://schemas.openxmlformats.org/drawingml/2006/main">
                  <a:graphicData uri="http://schemas.microsoft.com/office/word/2010/wordprocessingShape">
                    <wps:wsp>
                      <wps:cNvCnPr/>
                      <wps:spPr>
                        <a:xfrm flipV="1">
                          <a:off x="0" y="0"/>
                          <a:ext cx="3064510" cy="165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10E3D0" id="Straight Connector 190"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219.6pt" to="355.7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" strokecolor="black [3213]">
                <v:stroke dashstyle="dash"/>
              </v:line>
            </w:pict>
          </mc:Fallback>
        </mc:AlternateContent>
      </w:r>
      <w:r w:rsidR="00F20797">
        <w:rPr>
          <w:noProof/>
        </w:rPr>
        <w:drawing>
          <wp:inline distT="0" distB="0" distL="0" distR="0" wp14:anchorId="0B435BA4" wp14:editId="1307986E">
            <wp:extent cx="5487035" cy="376174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3761740"/>
                    </a:xfrm>
                    <a:prstGeom prst="rect">
                      <a:avLst/>
                    </a:prstGeom>
                    <a:noFill/>
                  </pic:spPr>
                </pic:pic>
              </a:graphicData>
            </a:graphic>
          </wp:inline>
        </w:drawing>
      </w:r>
    </w:p>
    <w:p w14:paraId="03AA66BE" w14:textId="53C612D7" w:rsidR="00330F14" w:rsidRDefault="00330F14" w:rsidP="00330F14">
      <w:pPr>
        <w:spacing w:after="0"/>
        <w:jc w:val="center"/>
        <w:rPr>
          <w:i/>
          <w:sz w:val="20"/>
        </w:rPr>
      </w:pPr>
      <w:r>
        <w:rPr>
          <w:i/>
          <w:sz w:val="20"/>
        </w:rPr>
        <w:t>B</w:t>
      </w:r>
      <w:r w:rsidR="00B557F0">
        <w:rPr>
          <w:i/>
          <w:sz w:val="20"/>
        </w:rPr>
        <w:t>ase</w:t>
      </w:r>
      <w:r>
        <w:rPr>
          <w:i/>
          <w:sz w:val="20"/>
        </w:rPr>
        <w:t>: Not yet vaccinated:  July 2021 n=1,575</w:t>
      </w:r>
      <w:r w:rsidR="00570373">
        <w:rPr>
          <w:i/>
          <w:sz w:val="20"/>
        </w:rPr>
        <w:t xml:space="preserve">; </w:t>
      </w:r>
      <w:r w:rsidR="00570373" w:rsidRPr="00330F14">
        <w:rPr>
          <w:i/>
          <w:sz w:val="20"/>
        </w:rPr>
        <w:t>June</w:t>
      </w:r>
      <w:r>
        <w:rPr>
          <w:i/>
          <w:sz w:val="20"/>
        </w:rPr>
        <w:t xml:space="preserve"> n=1,105</w:t>
      </w:r>
      <w:r w:rsidR="00570373">
        <w:rPr>
          <w:i/>
          <w:sz w:val="20"/>
        </w:rPr>
        <w:t>; May</w:t>
      </w:r>
      <w:r>
        <w:rPr>
          <w:i/>
          <w:sz w:val="20"/>
        </w:rPr>
        <w:t xml:space="preserve"> n=1,137; April n=1,270.</w:t>
      </w:r>
    </w:p>
    <w:p w14:paraId="51CDA743" w14:textId="6F7FE8A4" w:rsidR="00B557F0" w:rsidRDefault="00B557F0" w:rsidP="00330F14">
      <w:pPr>
        <w:spacing w:after="0"/>
        <w:jc w:val="center"/>
        <w:rPr>
          <w:i/>
          <w:sz w:val="20"/>
        </w:rPr>
      </w:pPr>
      <w:r>
        <w:rPr>
          <w:i/>
          <w:sz w:val="20"/>
        </w:rPr>
        <w:t>*Rounding accounts for the asterisked result being less than the two bars in the chart.</w:t>
      </w:r>
    </w:p>
    <w:p w14:paraId="59969180" w14:textId="77777777" w:rsidR="00B557F0" w:rsidRDefault="00B557F0" w:rsidP="00B557F0">
      <w:pPr>
        <w:spacing w:before="240" w:after="120"/>
      </w:pPr>
      <w:r>
        <w:t>Those who need more information are more likely to be from the following groups:</w:t>
      </w:r>
    </w:p>
    <w:tbl>
      <w:tblPr>
        <w:tblStyle w:val="TableGrid"/>
        <w:tblW w:w="7650" w:type="dxa"/>
        <w:jc w:val="center"/>
        <w:tblLook w:val="04A0" w:firstRow="1" w:lastRow="0" w:firstColumn="1" w:lastColumn="0" w:noHBand="0" w:noVBand="1"/>
      </w:tblPr>
      <w:tblGrid>
        <w:gridCol w:w="6091"/>
        <w:gridCol w:w="1559"/>
      </w:tblGrid>
      <w:tr w:rsidR="00B557F0" w14:paraId="4721ADC9"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shd w:val="clear" w:color="auto" w:fill="0070C0"/>
            <w:vAlign w:val="bottom"/>
            <w:hideMark/>
          </w:tcPr>
          <w:p w14:paraId="0058C561" w14:textId="77777777" w:rsidR="00B557F0" w:rsidRDefault="00B557F0">
            <w:pPr>
              <w:rPr>
                <w:b/>
                <w:color w:val="FFFFFF" w:themeColor="background1"/>
              </w:rPr>
            </w:pPr>
            <w:r>
              <w:rPr>
                <w:b/>
                <w:color w:val="FFFFFF" w:themeColor="background1"/>
              </w:rPr>
              <w:t>Do not have quite enough &amp; need more information</w:t>
            </w: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14:paraId="6898C099" w14:textId="77777777" w:rsidR="00B557F0" w:rsidRDefault="00B557F0">
            <w:pPr>
              <w:jc w:val="center"/>
              <w:rPr>
                <w:b/>
                <w:color w:val="FFFFFF" w:themeColor="background1"/>
              </w:rPr>
            </w:pPr>
            <w:r>
              <w:rPr>
                <w:b/>
                <w:color w:val="FFFFFF" w:themeColor="background1"/>
              </w:rPr>
              <w:t>June 2021 Results</w:t>
            </w:r>
          </w:p>
        </w:tc>
      </w:tr>
      <w:tr w:rsidR="00B557F0" w14:paraId="6715139B"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14D813" w14:textId="77777777" w:rsidR="00B557F0" w:rsidRDefault="00B557F0">
            <w:pPr>
              <w:jc w:val="right"/>
              <w:rPr>
                <w:b/>
              </w:rPr>
            </w:pPr>
            <w:r>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B24BDD" w14:textId="7DAB8D85" w:rsidR="00B557F0" w:rsidRDefault="00B557F0">
            <w:pPr>
              <w:rPr>
                <w:b/>
              </w:rPr>
            </w:pPr>
            <w:r>
              <w:rPr>
                <w:b/>
              </w:rPr>
              <w:t xml:space="preserve">       2</w:t>
            </w:r>
            <w:r w:rsidR="004E6399">
              <w:rPr>
                <w:b/>
              </w:rPr>
              <w:t>6</w:t>
            </w:r>
            <w:r>
              <w:rPr>
                <w:b/>
              </w:rPr>
              <w:t>%</w:t>
            </w:r>
          </w:p>
        </w:tc>
      </w:tr>
      <w:tr w:rsidR="00330F14" w:rsidRPr="004E6399" w14:paraId="68CD9523"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tcPr>
          <w:p w14:paraId="24833516" w14:textId="7E7BC9AC" w:rsidR="00330F14" w:rsidRPr="004E6399" w:rsidRDefault="00330F14">
            <w:pPr>
              <w:jc w:val="right"/>
              <w:rPr>
                <w:sz w:val="20"/>
                <w:szCs w:val="20"/>
              </w:rPr>
            </w:pPr>
            <w:r w:rsidRPr="004E6399">
              <w:rPr>
                <w:sz w:val="20"/>
                <w:szCs w:val="20"/>
              </w:rPr>
              <w:t>“Likely” to get the vaccine</w:t>
            </w:r>
          </w:p>
        </w:tc>
        <w:tc>
          <w:tcPr>
            <w:tcW w:w="1559" w:type="dxa"/>
            <w:tcBorders>
              <w:top w:val="single" w:sz="4" w:space="0" w:color="auto"/>
              <w:left w:val="single" w:sz="4" w:space="0" w:color="auto"/>
              <w:bottom w:val="single" w:sz="4" w:space="0" w:color="auto"/>
              <w:right w:val="single" w:sz="4" w:space="0" w:color="auto"/>
            </w:tcBorders>
          </w:tcPr>
          <w:p w14:paraId="589860FC" w14:textId="611553C4" w:rsidR="00330F14" w:rsidRPr="004E6399" w:rsidRDefault="00330F14">
            <w:pPr>
              <w:jc w:val="center"/>
              <w:rPr>
                <w:sz w:val="20"/>
                <w:szCs w:val="20"/>
              </w:rPr>
            </w:pPr>
            <w:r w:rsidRPr="004E6399">
              <w:rPr>
                <w:sz w:val="20"/>
                <w:szCs w:val="20"/>
              </w:rPr>
              <w:t xml:space="preserve">50% </w:t>
            </w:r>
            <w:r w:rsidRPr="004E6399">
              <w:rPr>
                <w:rFonts w:cstheme="minorHAnsi"/>
                <w:b/>
                <w:color w:val="00B0F0"/>
                <w:sz w:val="20"/>
                <w:szCs w:val="20"/>
              </w:rPr>
              <w:t>↑</w:t>
            </w:r>
          </w:p>
        </w:tc>
      </w:tr>
      <w:tr w:rsidR="004E6399" w:rsidRPr="004E6399" w14:paraId="0F652353" w14:textId="77777777" w:rsidTr="00714F69">
        <w:trPr>
          <w:jc w:val="center"/>
        </w:trPr>
        <w:tc>
          <w:tcPr>
            <w:tcW w:w="6091" w:type="dxa"/>
            <w:tcBorders>
              <w:top w:val="single" w:sz="4" w:space="0" w:color="auto"/>
              <w:left w:val="single" w:sz="4" w:space="0" w:color="auto"/>
              <w:bottom w:val="single" w:sz="4" w:space="0" w:color="auto"/>
              <w:right w:val="single" w:sz="4" w:space="0" w:color="auto"/>
            </w:tcBorders>
            <w:hideMark/>
          </w:tcPr>
          <w:p w14:paraId="5532E33E" w14:textId="4B40BEF4" w:rsidR="004E6399" w:rsidRPr="004E6399" w:rsidRDefault="004E6399" w:rsidP="00714F69">
            <w:pPr>
              <w:jc w:val="right"/>
              <w:rPr>
                <w:sz w:val="20"/>
                <w:szCs w:val="20"/>
              </w:rPr>
            </w:pPr>
            <w:r w:rsidRPr="004E6399">
              <w:rPr>
                <w:sz w:val="20"/>
                <w:szCs w:val="20"/>
              </w:rPr>
              <w:t>Labourer/Agricultural or Domestic Worker</w:t>
            </w:r>
          </w:p>
        </w:tc>
        <w:tc>
          <w:tcPr>
            <w:tcW w:w="1559" w:type="dxa"/>
            <w:tcBorders>
              <w:top w:val="single" w:sz="4" w:space="0" w:color="auto"/>
              <w:left w:val="single" w:sz="4" w:space="0" w:color="auto"/>
              <w:bottom w:val="single" w:sz="4" w:space="0" w:color="auto"/>
              <w:right w:val="single" w:sz="4" w:space="0" w:color="auto"/>
            </w:tcBorders>
            <w:hideMark/>
          </w:tcPr>
          <w:p w14:paraId="1C449DC4" w14:textId="76A4C7F2" w:rsidR="004E6399" w:rsidRPr="004E6399" w:rsidRDefault="004E6399" w:rsidP="00714F69">
            <w:pPr>
              <w:jc w:val="center"/>
              <w:rPr>
                <w:sz w:val="20"/>
                <w:szCs w:val="20"/>
              </w:rPr>
            </w:pPr>
            <w:r w:rsidRPr="004E6399">
              <w:rPr>
                <w:sz w:val="20"/>
                <w:szCs w:val="20"/>
              </w:rPr>
              <w:t xml:space="preserve">38% </w:t>
            </w:r>
            <w:r w:rsidRPr="004E6399">
              <w:rPr>
                <w:rFonts w:cstheme="minorHAnsi"/>
                <w:b/>
                <w:color w:val="00B0F0"/>
                <w:sz w:val="20"/>
                <w:szCs w:val="20"/>
              </w:rPr>
              <w:t>↑</w:t>
            </w:r>
          </w:p>
        </w:tc>
      </w:tr>
      <w:tr w:rsidR="004E6399" w:rsidRPr="004E6399" w14:paraId="7E3E56CF"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tcPr>
          <w:p w14:paraId="31DF47A4" w14:textId="53B80ED7" w:rsidR="004E6399" w:rsidRPr="004E6399" w:rsidRDefault="004E6399" w:rsidP="004E6399">
            <w:pPr>
              <w:jc w:val="right"/>
              <w:rPr>
                <w:sz w:val="20"/>
                <w:szCs w:val="20"/>
              </w:rPr>
            </w:pPr>
            <w:r w:rsidRPr="004E6399">
              <w:rPr>
                <w:sz w:val="20"/>
                <w:szCs w:val="20"/>
              </w:rPr>
              <w:t>From a two-parent family, three or more children at home</w:t>
            </w:r>
          </w:p>
        </w:tc>
        <w:tc>
          <w:tcPr>
            <w:tcW w:w="1559" w:type="dxa"/>
            <w:tcBorders>
              <w:top w:val="single" w:sz="4" w:space="0" w:color="auto"/>
              <w:left w:val="single" w:sz="4" w:space="0" w:color="auto"/>
              <w:bottom w:val="single" w:sz="4" w:space="0" w:color="auto"/>
              <w:right w:val="single" w:sz="4" w:space="0" w:color="auto"/>
            </w:tcBorders>
          </w:tcPr>
          <w:p w14:paraId="5DCC35F1" w14:textId="75EF7AFA" w:rsidR="004E6399" w:rsidRPr="004E6399" w:rsidRDefault="004E6399" w:rsidP="004E6399">
            <w:pPr>
              <w:jc w:val="center"/>
              <w:rPr>
                <w:sz w:val="20"/>
                <w:szCs w:val="20"/>
              </w:rPr>
            </w:pPr>
            <w:r w:rsidRPr="004E6399">
              <w:rPr>
                <w:sz w:val="20"/>
                <w:szCs w:val="20"/>
              </w:rPr>
              <w:t xml:space="preserve">35% </w:t>
            </w:r>
            <w:r w:rsidRPr="004E6399">
              <w:rPr>
                <w:rFonts w:cstheme="minorHAnsi"/>
                <w:b/>
                <w:color w:val="00B0F0"/>
                <w:sz w:val="20"/>
                <w:szCs w:val="20"/>
              </w:rPr>
              <w:t>↑</w:t>
            </w:r>
          </w:p>
        </w:tc>
      </w:tr>
      <w:tr w:rsidR="004E6399" w:rsidRPr="004E6399" w14:paraId="40BBCF1D" w14:textId="77777777" w:rsidTr="004E6399">
        <w:trPr>
          <w:jc w:val="center"/>
        </w:trPr>
        <w:tc>
          <w:tcPr>
            <w:tcW w:w="6091" w:type="dxa"/>
            <w:tcBorders>
              <w:top w:val="single" w:sz="4" w:space="0" w:color="auto"/>
              <w:left w:val="single" w:sz="4" w:space="0" w:color="auto"/>
              <w:bottom w:val="single" w:sz="4" w:space="0" w:color="auto"/>
              <w:right w:val="single" w:sz="4" w:space="0" w:color="auto"/>
            </w:tcBorders>
          </w:tcPr>
          <w:p w14:paraId="2E9E1599" w14:textId="0A318ED8" w:rsidR="004E6399" w:rsidRPr="004E6399" w:rsidRDefault="004E6399" w:rsidP="004E6399">
            <w:pPr>
              <w:jc w:val="right"/>
              <w:rPr>
                <w:sz w:val="20"/>
                <w:szCs w:val="20"/>
              </w:rPr>
            </w:pPr>
            <w:r w:rsidRPr="004E6399">
              <w:rPr>
                <w:sz w:val="20"/>
                <w:szCs w:val="20"/>
              </w:rPr>
              <w:t>Māori</w:t>
            </w:r>
          </w:p>
        </w:tc>
        <w:tc>
          <w:tcPr>
            <w:tcW w:w="1559" w:type="dxa"/>
            <w:tcBorders>
              <w:top w:val="single" w:sz="4" w:space="0" w:color="auto"/>
              <w:left w:val="single" w:sz="4" w:space="0" w:color="auto"/>
              <w:bottom w:val="single" w:sz="4" w:space="0" w:color="auto"/>
              <w:right w:val="single" w:sz="4" w:space="0" w:color="auto"/>
            </w:tcBorders>
          </w:tcPr>
          <w:p w14:paraId="01AF64D4" w14:textId="4BF5C662" w:rsidR="004E6399" w:rsidRPr="004E6399" w:rsidRDefault="004E6399" w:rsidP="004E6399">
            <w:pPr>
              <w:jc w:val="center"/>
              <w:rPr>
                <w:sz w:val="20"/>
                <w:szCs w:val="20"/>
              </w:rPr>
            </w:pPr>
            <w:r w:rsidRPr="004E6399">
              <w:rPr>
                <w:sz w:val="20"/>
                <w:szCs w:val="20"/>
              </w:rPr>
              <w:t xml:space="preserve">34% </w:t>
            </w:r>
            <w:r w:rsidRPr="004E6399">
              <w:rPr>
                <w:rFonts w:cstheme="minorHAnsi"/>
                <w:b/>
                <w:color w:val="00B0F0"/>
                <w:sz w:val="20"/>
                <w:szCs w:val="20"/>
              </w:rPr>
              <w:t>↑</w:t>
            </w:r>
          </w:p>
        </w:tc>
      </w:tr>
      <w:tr w:rsidR="004E6399" w:rsidRPr="004E6399" w14:paraId="3C561975" w14:textId="77777777" w:rsidTr="004E6399">
        <w:trPr>
          <w:jc w:val="center"/>
        </w:trPr>
        <w:tc>
          <w:tcPr>
            <w:tcW w:w="6091" w:type="dxa"/>
            <w:tcBorders>
              <w:top w:val="single" w:sz="4" w:space="0" w:color="auto"/>
              <w:left w:val="single" w:sz="4" w:space="0" w:color="auto"/>
              <w:bottom w:val="single" w:sz="4" w:space="0" w:color="auto"/>
              <w:right w:val="single" w:sz="4" w:space="0" w:color="auto"/>
            </w:tcBorders>
          </w:tcPr>
          <w:p w14:paraId="00056AED" w14:textId="5C6D6507" w:rsidR="004E6399" w:rsidRPr="004E6399" w:rsidRDefault="004E6399" w:rsidP="004E6399">
            <w:pPr>
              <w:jc w:val="right"/>
              <w:rPr>
                <w:sz w:val="20"/>
                <w:szCs w:val="20"/>
              </w:rPr>
            </w:pPr>
            <w:r w:rsidRPr="004E6399">
              <w:rPr>
                <w:sz w:val="20"/>
                <w:szCs w:val="20"/>
              </w:rPr>
              <w:t>Pasifika</w:t>
            </w:r>
          </w:p>
        </w:tc>
        <w:tc>
          <w:tcPr>
            <w:tcW w:w="1559" w:type="dxa"/>
            <w:tcBorders>
              <w:top w:val="single" w:sz="4" w:space="0" w:color="auto"/>
              <w:left w:val="single" w:sz="4" w:space="0" w:color="auto"/>
              <w:bottom w:val="single" w:sz="4" w:space="0" w:color="auto"/>
              <w:right w:val="single" w:sz="4" w:space="0" w:color="auto"/>
            </w:tcBorders>
          </w:tcPr>
          <w:p w14:paraId="6AE3B2FA" w14:textId="6BC99222" w:rsidR="004E6399" w:rsidRPr="004E6399" w:rsidRDefault="004E6399" w:rsidP="004E6399">
            <w:pPr>
              <w:jc w:val="center"/>
              <w:rPr>
                <w:sz w:val="20"/>
                <w:szCs w:val="20"/>
              </w:rPr>
            </w:pPr>
            <w:r w:rsidRPr="004E6399">
              <w:rPr>
                <w:sz w:val="20"/>
                <w:szCs w:val="20"/>
              </w:rPr>
              <w:t xml:space="preserve">34% </w:t>
            </w:r>
            <w:r w:rsidRPr="004E6399">
              <w:rPr>
                <w:rFonts w:cstheme="minorHAnsi"/>
                <w:b/>
                <w:color w:val="00B0F0"/>
                <w:sz w:val="20"/>
                <w:szCs w:val="20"/>
              </w:rPr>
              <w:t>↑</w:t>
            </w:r>
          </w:p>
        </w:tc>
      </w:tr>
      <w:tr w:rsidR="004E6399" w:rsidRPr="004E6399" w14:paraId="51E1B3F2" w14:textId="77777777" w:rsidTr="004E6399">
        <w:trPr>
          <w:jc w:val="center"/>
        </w:trPr>
        <w:tc>
          <w:tcPr>
            <w:tcW w:w="6091" w:type="dxa"/>
            <w:tcBorders>
              <w:top w:val="single" w:sz="4" w:space="0" w:color="auto"/>
              <w:left w:val="single" w:sz="4" w:space="0" w:color="auto"/>
              <w:bottom w:val="single" w:sz="4" w:space="0" w:color="auto"/>
              <w:right w:val="single" w:sz="4" w:space="0" w:color="auto"/>
            </w:tcBorders>
          </w:tcPr>
          <w:p w14:paraId="639DF33C" w14:textId="1C326F1A" w:rsidR="004E6399" w:rsidRPr="004E6399" w:rsidRDefault="004E6399" w:rsidP="004E6399">
            <w:pPr>
              <w:jc w:val="right"/>
              <w:rPr>
                <w:sz w:val="20"/>
                <w:szCs w:val="20"/>
              </w:rPr>
            </w:pPr>
            <w:r>
              <w:rPr>
                <w:sz w:val="20"/>
                <w:szCs w:val="20"/>
              </w:rPr>
              <w:t>Clerical/Sales Employee</w:t>
            </w:r>
          </w:p>
        </w:tc>
        <w:tc>
          <w:tcPr>
            <w:tcW w:w="1559" w:type="dxa"/>
            <w:tcBorders>
              <w:top w:val="single" w:sz="4" w:space="0" w:color="auto"/>
              <w:left w:val="single" w:sz="4" w:space="0" w:color="auto"/>
              <w:bottom w:val="single" w:sz="4" w:space="0" w:color="auto"/>
              <w:right w:val="single" w:sz="4" w:space="0" w:color="auto"/>
            </w:tcBorders>
          </w:tcPr>
          <w:p w14:paraId="3D892874" w14:textId="5670D936" w:rsidR="004E6399" w:rsidRPr="004E6399" w:rsidRDefault="004E6399" w:rsidP="004E6399">
            <w:pPr>
              <w:jc w:val="center"/>
              <w:rPr>
                <w:sz w:val="20"/>
                <w:szCs w:val="20"/>
              </w:rPr>
            </w:pPr>
            <w:r>
              <w:rPr>
                <w:sz w:val="20"/>
                <w:szCs w:val="20"/>
              </w:rPr>
              <w:t xml:space="preserve">31% </w:t>
            </w:r>
            <w:r w:rsidRPr="004E6399">
              <w:rPr>
                <w:rFonts w:cstheme="minorHAnsi"/>
                <w:b/>
                <w:color w:val="00B0F0"/>
                <w:sz w:val="20"/>
                <w:szCs w:val="20"/>
              </w:rPr>
              <w:t>↑</w:t>
            </w:r>
          </w:p>
        </w:tc>
      </w:tr>
      <w:tr w:rsidR="004E6399" w:rsidRPr="004E6399" w14:paraId="1FA7DBE7" w14:textId="77777777" w:rsidTr="004E6399">
        <w:trPr>
          <w:jc w:val="center"/>
        </w:trPr>
        <w:tc>
          <w:tcPr>
            <w:tcW w:w="6091" w:type="dxa"/>
            <w:tcBorders>
              <w:top w:val="single" w:sz="4" w:space="0" w:color="auto"/>
              <w:left w:val="single" w:sz="4" w:space="0" w:color="auto"/>
              <w:bottom w:val="single" w:sz="4" w:space="0" w:color="auto"/>
              <w:right w:val="single" w:sz="4" w:space="0" w:color="auto"/>
            </w:tcBorders>
          </w:tcPr>
          <w:p w14:paraId="4E1B6FD9" w14:textId="4AE055B1" w:rsidR="004E6399" w:rsidRPr="004E6399" w:rsidRDefault="004E6399" w:rsidP="004E6399">
            <w:pPr>
              <w:jc w:val="right"/>
              <w:rPr>
                <w:sz w:val="20"/>
                <w:szCs w:val="20"/>
              </w:rPr>
            </w:pPr>
            <w:r w:rsidRPr="004E6399">
              <w:rPr>
                <w:sz w:val="20"/>
                <w:szCs w:val="20"/>
              </w:rPr>
              <w:t>Home-maker (not otherwise employed)</w:t>
            </w:r>
          </w:p>
        </w:tc>
        <w:tc>
          <w:tcPr>
            <w:tcW w:w="1559" w:type="dxa"/>
            <w:tcBorders>
              <w:top w:val="single" w:sz="4" w:space="0" w:color="auto"/>
              <w:left w:val="single" w:sz="4" w:space="0" w:color="auto"/>
              <w:bottom w:val="single" w:sz="4" w:space="0" w:color="auto"/>
              <w:right w:val="single" w:sz="4" w:space="0" w:color="auto"/>
            </w:tcBorders>
            <w:hideMark/>
          </w:tcPr>
          <w:p w14:paraId="0D9EC994" w14:textId="23E1E195" w:rsidR="004E6399" w:rsidRPr="004E6399" w:rsidRDefault="004E6399" w:rsidP="004E6399">
            <w:pPr>
              <w:jc w:val="center"/>
              <w:rPr>
                <w:sz w:val="20"/>
                <w:szCs w:val="20"/>
              </w:rPr>
            </w:pPr>
            <w:r w:rsidRPr="004E6399">
              <w:rPr>
                <w:sz w:val="20"/>
                <w:szCs w:val="20"/>
              </w:rPr>
              <w:t>3</w:t>
            </w:r>
            <w:r>
              <w:rPr>
                <w:sz w:val="20"/>
                <w:szCs w:val="20"/>
              </w:rPr>
              <w:t>2</w:t>
            </w:r>
            <w:r w:rsidRPr="004E6399">
              <w:rPr>
                <w:sz w:val="20"/>
                <w:szCs w:val="20"/>
              </w:rPr>
              <w:t xml:space="preserve">% </w:t>
            </w:r>
            <w:r w:rsidRPr="004E6399">
              <w:rPr>
                <w:rFonts w:cstheme="minorHAnsi"/>
                <w:b/>
                <w:color w:val="00B0F0"/>
                <w:sz w:val="20"/>
                <w:szCs w:val="20"/>
              </w:rPr>
              <w:t>↑</w:t>
            </w:r>
          </w:p>
        </w:tc>
      </w:tr>
      <w:tr w:rsidR="004E6399" w:rsidRPr="004E6399" w14:paraId="5B514EFC"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hideMark/>
          </w:tcPr>
          <w:p w14:paraId="2A162065" w14:textId="0633D5FA" w:rsidR="004E6399" w:rsidRPr="004E6399" w:rsidRDefault="004E6399" w:rsidP="004E6399">
            <w:pPr>
              <w:jc w:val="right"/>
              <w:rPr>
                <w:sz w:val="20"/>
                <w:szCs w:val="20"/>
              </w:rPr>
            </w:pPr>
            <w:r>
              <w:rPr>
                <w:sz w:val="20"/>
                <w:szCs w:val="20"/>
              </w:rPr>
              <w:t>Low household</w:t>
            </w:r>
            <w:r w:rsidRPr="004E6399">
              <w:rPr>
                <w:sz w:val="20"/>
                <w:szCs w:val="20"/>
              </w:rPr>
              <w:t xml:space="preserve"> income ($</w:t>
            </w:r>
            <w:r>
              <w:rPr>
                <w:sz w:val="20"/>
                <w:szCs w:val="20"/>
              </w:rPr>
              <w:t>2</w:t>
            </w:r>
            <w:r w:rsidRPr="004E6399">
              <w:rPr>
                <w:sz w:val="20"/>
                <w:szCs w:val="20"/>
              </w:rPr>
              <w:t>0k or less per year)</w:t>
            </w:r>
          </w:p>
        </w:tc>
        <w:tc>
          <w:tcPr>
            <w:tcW w:w="1559" w:type="dxa"/>
            <w:tcBorders>
              <w:top w:val="single" w:sz="4" w:space="0" w:color="auto"/>
              <w:left w:val="single" w:sz="4" w:space="0" w:color="auto"/>
              <w:bottom w:val="single" w:sz="4" w:space="0" w:color="auto"/>
              <w:right w:val="single" w:sz="4" w:space="0" w:color="auto"/>
            </w:tcBorders>
            <w:hideMark/>
          </w:tcPr>
          <w:p w14:paraId="2DE59351" w14:textId="7B4C7E39" w:rsidR="004E6399" w:rsidRPr="004E6399" w:rsidRDefault="004E6399" w:rsidP="004E6399">
            <w:pPr>
              <w:jc w:val="center"/>
              <w:rPr>
                <w:sz w:val="20"/>
                <w:szCs w:val="20"/>
              </w:rPr>
            </w:pPr>
            <w:r w:rsidRPr="004E6399">
              <w:rPr>
                <w:sz w:val="20"/>
                <w:szCs w:val="20"/>
              </w:rPr>
              <w:t>3</w:t>
            </w:r>
            <w:r>
              <w:rPr>
                <w:sz w:val="20"/>
                <w:szCs w:val="20"/>
              </w:rPr>
              <w:t>2</w:t>
            </w:r>
            <w:r w:rsidRPr="004E6399">
              <w:rPr>
                <w:sz w:val="20"/>
                <w:szCs w:val="20"/>
              </w:rPr>
              <w:t xml:space="preserve">% </w:t>
            </w:r>
            <w:r w:rsidRPr="004E6399">
              <w:rPr>
                <w:rFonts w:cstheme="minorHAnsi"/>
                <w:b/>
                <w:color w:val="00B0F0"/>
                <w:sz w:val="20"/>
                <w:szCs w:val="20"/>
              </w:rPr>
              <w:t>↑</w:t>
            </w:r>
          </w:p>
        </w:tc>
      </w:tr>
      <w:tr w:rsidR="004E6399" w:rsidRPr="004E6399" w14:paraId="607C5757" w14:textId="77777777" w:rsidTr="00B557F0">
        <w:trPr>
          <w:jc w:val="center"/>
        </w:trPr>
        <w:tc>
          <w:tcPr>
            <w:tcW w:w="6091" w:type="dxa"/>
            <w:tcBorders>
              <w:top w:val="single" w:sz="4" w:space="0" w:color="auto"/>
              <w:left w:val="single" w:sz="4" w:space="0" w:color="auto"/>
              <w:bottom w:val="single" w:sz="4" w:space="0" w:color="auto"/>
              <w:right w:val="single" w:sz="4" w:space="0" w:color="auto"/>
            </w:tcBorders>
            <w:hideMark/>
          </w:tcPr>
          <w:p w14:paraId="594FFB1A" w14:textId="77777777" w:rsidR="004E6399" w:rsidRPr="004E6399" w:rsidRDefault="004E6399" w:rsidP="004E6399">
            <w:pPr>
              <w:jc w:val="right"/>
              <w:rPr>
                <w:sz w:val="20"/>
                <w:szCs w:val="20"/>
              </w:rPr>
            </w:pPr>
            <w:r w:rsidRPr="004E6399">
              <w:rPr>
                <w:sz w:val="20"/>
                <w:szCs w:val="20"/>
              </w:rPr>
              <w:t>Female</w:t>
            </w:r>
          </w:p>
        </w:tc>
        <w:tc>
          <w:tcPr>
            <w:tcW w:w="1559" w:type="dxa"/>
            <w:tcBorders>
              <w:top w:val="single" w:sz="4" w:space="0" w:color="auto"/>
              <w:left w:val="single" w:sz="4" w:space="0" w:color="auto"/>
              <w:bottom w:val="single" w:sz="4" w:space="0" w:color="auto"/>
              <w:right w:val="single" w:sz="4" w:space="0" w:color="auto"/>
            </w:tcBorders>
            <w:hideMark/>
          </w:tcPr>
          <w:p w14:paraId="6C610150" w14:textId="298B9201" w:rsidR="004E6399" w:rsidRPr="004E6399" w:rsidRDefault="004E6399" w:rsidP="004E6399">
            <w:pPr>
              <w:jc w:val="center"/>
              <w:rPr>
                <w:sz w:val="20"/>
                <w:szCs w:val="20"/>
              </w:rPr>
            </w:pPr>
            <w:r>
              <w:rPr>
                <w:sz w:val="20"/>
                <w:szCs w:val="20"/>
              </w:rPr>
              <w:t>31</w:t>
            </w:r>
            <w:r w:rsidRPr="004E6399">
              <w:rPr>
                <w:sz w:val="20"/>
                <w:szCs w:val="20"/>
              </w:rPr>
              <w:t xml:space="preserve">% </w:t>
            </w:r>
            <w:r w:rsidRPr="004E6399">
              <w:rPr>
                <w:rFonts w:cstheme="minorHAnsi"/>
                <w:b/>
                <w:color w:val="00B0F0"/>
                <w:sz w:val="20"/>
                <w:szCs w:val="20"/>
              </w:rPr>
              <w:t>↑</w:t>
            </w:r>
          </w:p>
        </w:tc>
      </w:tr>
    </w:tbl>
    <w:p w14:paraId="461D7E87" w14:textId="68AA23DE" w:rsidR="00B557F0" w:rsidRDefault="00B557F0" w:rsidP="004E6399">
      <w:pPr>
        <w:spacing w:after="0"/>
        <w:jc w:val="center"/>
      </w:pPr>
      <w:r>
        <w:rPr>
          <w:i/>
          <w:sz w:val="20"/>
        </w:rPr>
        <w:t>Results are only shown for groups of at least n=50 respondents</w:t>
      </w:r>
      <w:r>
        <w:br w:type="page"/>
      </w:r>
    </w:p>
    <w:p w14:paraId="622EDB68" w14:textId="2409FD7C" w:rsidR="007A4079" w:rsidRPr="007A4079" w:rsidRDefault="007A4079" w:rsidP="007A4079">
      <w:pPr>
        <w:spacing w:after="0"/>
        <w:rPr>
          <w:iCs/>
        </w:rPr>
      </w:pPr>
      <w:r w:rsidRPr="007A4079">
        <w:rPr>
          <w:iCs/>
        </w:rPr>
        <w:lastRenderedPageBreak/>
        <w:t>Note that:</w:t>
      </w:r>
    </w:p>
    <w:p w14:paraId="67820FFD" w14:textId="050EE971" w:rsidR="007A4079" w:rsidRDefault="007A4079" w:rsidP="007A4079">
      <w:pPr>
        <w:pStyle w:val="ListParagraph"/>
        <w:numPr>
          <w:ilvl w:val="0"/>
          <w:numId w:val="51"/>
        </w:numPr>
        <w:spacing w:after="0"/>
        <w:rPr>
          <w:lang w:val="en-AU"/>
        </w:rPr>
      </w:pPr>
      <w:r>
        <w:rPr>
          <w:lang w:val="en-AU"/>
        </w:rPr>
        <w:t>Those who said “Definitely” are primarily those who will “Definitely” get a COVID-19 vaccine (62%) or those who will “Definitely not” (34%).</w:t>
      </w:r>
    </w:p>
    <w:p w14:paraId="5FF1B12C" w14:textId="51234028" w:rsidR="007A4079" w:rsidRDefault="007A4079" w:rsidP="007A4079">
      <w:pPr>
        <w:pStyle w:val="ListParagraph"/>
        <w:numPr>
          <w:ilvl w:val="0"/>
          <w:numId w:val="51"/>
        </w:numPr>
        <w:spacing w:after="0"/>
        <w:rPr>
          <w:lang w:val="en-AU"/>
        </w:rPr>
      </w:pPr>
      <w:r>
        <w:rPr>
          <w:lang w:val="en-AU"/>
        </w:rPr>
        <w:t>As reported in June, those who need to know more are primarily those who say they are “Likely” (21%), “Unlikely” (36%) or “Most Unlikely” (44%) to get a COVID-19 vaccine; i.e., not definite either way.</w:t>
      </w:r>
    </w:p>
    <w:p w14:paraId="379CC301" w14:textId="77777777" w:rsidR="007A4079" w:rsidRDefault="007A4079" w:rsidP="007A4079">
      <w:pPr>
        <w:pStyle w:val="ListParagraph"/>
        <w:numPr>
          <w:ilvl w:val="0"/>
          <w:numId w:val="51"/>
        </w:numPr>
        <w:spacing w:after="0"/>
        <w:rPr>
          <w:lang w:val="en-AU"/>
        </w:rPr>
      </w:pPr>
      <w:r>
        <w:rPr>
          <w:lang w:val="en-AU"/>
        </w:rPr>
        <w:t xml:space="preserve">Those who said they don’t need to know more are primarily those who will “Definitely not” get a vaccine (27%).  </w:t>
      </w:r>
    </w:p>
    <w:p w14:paraId="5626C950" w14:textId="373D98FF" w:rsidR="007A4079" w:rsidRDefault="007A4079" w:rsidP="007A4079">
      <w:pPr>
        <w:pStyle w:val="ListParagraph"/>
        <w:numPr>
          <w:ilvl w:val="0"/>
          <w:numId w:val="51"/>
        </w:numPr>
        <w:spacing w:after="0"/>
        <w:rPr>
          <w:lang w:val="en-AU"/>
        </w:rPr>
      </w:pPr>
      <w:r>
        <w:rPr>
          <w:lang w:val="en-AU"/>
        </w:rPr>
        <w:t>60% of those who will “definitely not” get a vaccine either “definitely” have all the information they need or “don’t need to know more”.</w:t>
      </w:r>
    </w:p>
    <w:p w14:paraId="4476A241" w14:textId="2E1E6A26" w:rsidR="00B557F0" w:rsidRDefault="00B557F0" w:rsidP="00B557F0">
      <w:pPr>
        <w:spacing w:after="0"/>
        <w:rPr>
          <w:lang w:val="en-AU"/>
        </w:rPr>
      </w:pPr>
    </w:p>
    <w:p w14:paraId="70A11B1B" w14:textId="0E611375" w:rsidR="00945708" w:rsidRPr="009F31FB" w:rsidRDefault="003B58E6" w:rsidP="009F31FB">
      <w:pPr>
        <w:pStyle w:val="Heading2"/>
        <w:ind w:left="851" w:hanging="426"/>
        <w:rPr>
          <w:rFonts w:asciiTheme="minorHAnsi" w:hAnsiTheme="minorHAnsi" w:cstheme="minorHAnsi"/>
          <w:color w:val="auto"/>
          <w:lang w:val="en-AU"/>
        </w:rPr>
      </w:pPr>
      <w:bookmarkStart w:id="77" w:name="_Toc76931972"/>
      <w:bookmarkStart w:id="78" w:name="_Toc79506490"/>
      <w:r w:rsidRPr="009F31FB">
        <w:rPr>
          <w:rFonts w:asciiTheme="minorHAnsi" w:hAnsiTheme="minorHAnsi" w:cstheme="minorHAnsi"/>
          <w:color w:val="auto"/>
          <w:lang w:val="en-AU"/>
        </w:rPr>
        <w:t>8</w:t>
      </w:r>
      <w:r w:rsidR="00945708" w:rsidRPr="009F31FB">
        <w:rPr>
          <w:rFonts w:asciiTheme="minorHAnsi" w:hAnsiTheme="minorHAnsi" w:cstheme="minorHAnsi"/>
          <w:color w:val="auto"/>
          <w:lang w:val="en-AU"/>
        </w:rPr>
        <w:t xml:space="preserve">.3 </w:t>
      </w:r>
      <w:r w:rsidR="009F31FB" w:rsidRPr="009F31FB">
        <w:rPr>
          <w:rFonts w:asciiTheme="minorHAnsi" w:hAnsiTheme="minorHAnsi" w:cstheme="minorHAnsi"/>
          <w:color w:val="auto"/>
          <w:lang w:val="en-AU"/>
        </w:rPr>
        <w:t xml:space="preserve"> </w:t>
      </w:r>
      <w:r w:rsidR="00945708" w:rsidRPr="009F31FB">
        <w:rPr>
          <w:rFonts w:asciiTheme="minorHAnsi" w:hAnsiTheme="minorHAnsi" w:cstheme="minorHAnsi"/>
          <w:color w:val="auto"/>
          <w:lang w:val="en-AU"/>
        </w:rPr>
        <w:t>What else do people need to know to help them decide whether to get the COVID-19 vaccine?</w:t>
      </w:r>
      <w:bookmarkEnd w:id="77"/>
      <w:bookmarkEnd w:id="78"/>
    </w:p>
    <w:p w14:paraId="1BDD1ADB" w14:textId="2F578EEE" w:rsidR="00E97189" w:rsidRDefault="00E97189" w:rsidP="00E97189">
      <w:pPr>
        <w:spacing w:after="0"/>
        <w:rPr>
          <w:color w:val="000000" w:themeColor="text1"/>
        </w:rPr>
      </w:pPr>
      <w:r>
        <w:rPr>
          <w:color w:val="000000" w:themeColor="text1"/>
        </w:rPr>
        <w:t xml:space="preserve">Respondents who had not been vaccinated and </w:t>
      </w:r>
      <w:r w:rsidR="00945708" w:rsidRPr="00945708">
        <w:rPr>
          <w:color w:val="000000" w:themeColor="text1"/>
        </w:rPr>
        <w:t>who gave the following responses to the previous question: “I mostly have enough information to decide”, “Not quite enough information”, “I need to know more”</w:t>
      </w:r>
      <w:r>
        <w:rPr>
          <w:color w:val="000000" w:themeColor="text1"/>
        </w:rPr>
        <w:t xml:space="preserve">, were asked </w:t>
      </w:r>
      <w:r w:rsidR="00C178BC">
        <w:rPr>
          <w:color w:val="000000" w:themeColor="text1"/>
        </w:rPr>
        <w:t xml:space="preserve">to say in their own words </w:t>
      </w:r>
      <w:r w:rsidRPr="00945708">
        <w:rPr>
          <w:color w:val="000000" w:themeColor="text1"/>
        </w:rPr>
        <w:t>what else they need</w:t>
      </w:r>
      <w:r>
        <w:rPr>
          <w:color w:val="000000" w:themeColor="text1"/>
        </w:rPr>
        <w:t>ed</w:t>
      </w:r>
      <w:r w:rsidRPr="00945708">
        <w:rPr>
          <w:color w:val="000000" w:themeColor="text1"/>
        </w:rPr>
        <w:t xml:space="preserve"> to know to </w:t>
      </w:r>
      <w:r>
        <w:rPr>
          <w:color w:val="000000" w:themeColor="text1"/>
        </w:rPr>
        <w:t>help them dec</w:t>
      </w:r>
      <w:r w:rsidRPr="00945708">
        <w:rPr>
          <w:color w:val="000000" w:themeColor="text1"/>
        </w:rPr>
        <w:t xml:space="preserve">ide </w:t>
      </w:r>
      <w:r>
        <w:rPr>
          <w:color w:val="000000" w:themeColor="text1"/>
        </w:rPr>
        <w:t xml:space="preserve">whether or not </w:t>
      </w:r>
      <w:r w:rsidRPr="00945708">
        <w:rPr>
          <w:color w:val="000000" w:themeColor="text1"/>
        </w:rPr>
        <w:t xml:space="preserve">to get vaccinated. </w:t>
      </w:r>
    </w:p>
    <w:p w14:paraId="3EE1A8C9" w14:textId="77777777" w:rsidR="00E97189" w:rsidRDefault="00E97189" w:rsidP="00E97189">
      <w:pPr>
        <w:spacing w:after="0"/>
        <w:rPr>
          <w:color w:val="000000" w:themeColor="text1"/>
        </w:rPr>
      </w:pPr>
    </w:p>
    <w:p w14:paraId="3412290A" w14:textId="77777777" w:rsidR="00E97189" w:rsidRDefault="00E97189" w:rsidP="00E97189">
      <w:pPr>
        <w:spacing w:after="0"/>
        <w:rPr>
          <w:color w:val="000000" w:themeColor="text1"/>
        </w:rPr>
      </w:pPr>
      <w:r>
        <w:rPr>
          <w:color w:val="000000" w:themeColor="text1"/>
        </w:rPr>
        <w:t>706 people gave a response.</w:t>
      </w:r>
    </w:p>
    <w:p w14:paraId="70D367FB" w14:textId="77777777" w:rsidR="00E97189" w:rsidRDefault="00E97189" w:rsidP="00E97189">
      <w:pPr>
        <w:spacing w:after="0"/>
        <w:rPr>
          <w:color w:val="000000" w:themeColor="text1"/>
        </w:rPr>
      </w:pPr>
    </w:p>
    <w:p w14:paraId="0152359C" w14:textId="795CB752" w:rsidR="00E97189" w:rsidRDefault="00945708" w:rsidP="00E97189">
      <w:pPr>
        <w:spacing w:after="0"/>
        <w:rPr>
          <w:color w:val="000000" w:themeColor="text1"/>
        </w:rPr>
      </w:pPr>
      <w:r w:rsidRPr="00945708">
        <w:rPr>
          <w:color w:val="000000" w:themeColor="text1"/>
        </w:rPr>
        <w:t xml:space="preserve">Main themes from their comments are illustrated in the following chart. These are compared with results from the </w:t>
      </w:r>
      <w:r w:rsidR="00E97189">
        <w:rPr>
          <w:color w:val="000000" w:themeColor="text1"/>
        </w:rPr>
        <w:t xml:space="preserve">June and </w:t>
      </w:r>
      <w:r w:rsidRPr="00945708">
        <w:rPr>
          <w:color w:val="000000" w:themeColor="text1"/>
        </w:rPr>
        <w:t>May 2021 survey where the same question was asked</w:t>
      </w:r>
      <w:r w:rsidR="00E97189">
        <w:rPr>
          <w:color w:val="000000" w:themeColor="text1"/>
        </w:rPr>
        <w:t>.</w:t>
      </w:r>
    </w:p>
    <w:p w14:paraId="74F1AA9D" w14:textId="762B438A" w:rsidR="00E97189" w:rsidRDefault="00E97189" w:rsidP="00E97189">
      <w:pPr>
        <w:spacing w:after="0"/>
        <w:rPr>
          <w:color w:val="000000" w:themeColor="text1"/>
        </w:rPr>
      </w:pPr>
    </w:p>
    <w:p w14:paraId="7CEDC0BE" w14:textId="77777777" w:rsidR="00E97189" w:rsidRDefault="00E97189" w:rsidP="00E97189">
      <w:pPr>
        <w:spacing w:after="0" w:line="240" w:lineRule="auto"/>
        <w:contextualSpacing/>
        <w:rPr>
          <w:color w:val="000000" w:themeColor="text1"/>
        </w:rPr>
      </w:pPr>
      <w:r>
        <w:rPr>
          <w:color w:val="000000" w:themeColor="text1"/>
        </w:rPr>
        <w:t xml:space="preserve">In general, as more people get vaccinated, the percentage of those who are not yet vaccinated who want more information is likely to grow, particularly with specific information.  </w:t>
      </w:r>
    </w:p>
    <w:p w14:paraId="7F2C105E" w14:textId="77777777" w:rsidR="00E97189" w:rsidRDefault="00E97189" w:rsidP="00E97189">
      <w:pPr>
        <w:spacing w:after="0" w:line="240" w:lineRule="auto"/>
        <w:contextualSpacing/>
        <w:rPr>
          <w:color w:val="000000" w:themeColor="text1"/>
        </w:rPr>
      </w:pPr>
    </w:p>
    <w:p w14:paraId="5F5DA72B" w14:textId="77777777" w:rsidR="00945708" w:rsidRPr="00945708" w:rsidRDefault="00945708" w:rsidP="00E97189">
      <w:pPr>
        <w:spacing w:after="0"/>
        <w:rPr>
          <w:color w:val="000000" w:themeColor="text1"/>
        </w:rPr>
      </w:pPr>
      <w:bookmarkStart w:id="79" w:name="_Hlk76744761"/>
      <w:r w:rsidRPr="00945708">
        <w:rPr>
          <w:color w:val="000000" w:themeColor="text1"/>
        </w:rPr>
        <w:t>The two main things people said they need to know are:</w:t>
      </w:r>
    </w:p>
    <w:p w14:paraId="26E30A8B" w14:textId="3BF9F367" w:rsidR="00945708" w:rsidRPr="00945708" w:rsidRDefault="00945708" w:rsidP="005D2FF7">
      <w:pPr>
        <w:numPr>
          <w:ilvl w:val="0"/>
          <w:numId w:val="30"/>
        </w:numPr>
        <w:spacing w:after="0" w:line="240" w:lineRule="auto"/>
        <w:contextualSpacing/>
        <w:rPr>
          <w:color w:val="000000" w:themeColor="text1"/>
        </w:rPr>
      </w:pPr>
      <w:r w:rsidRPr="00945708">
        <w:rPr>
          <w:color w:val="000000" w:themeColor="text1"/>
        </w:rPr>
        <w:t>Information on side effects and risks (</w:t>
      </w:r>
      <w:r w:rsidR="00E97189">
        <w:rPr>
          <w:color w:val="000000" w:themeColor="text1"/>
        </w:rPr>
        <w:t xml:space="preserve">34%: June </w:t>
      </w:r>
      <w:r w:rsidRPr="00945708">
        <w:rPr>
          <w:color w:val="000000" w:themeColor="text1"/>
        </w:rPr>
        <w:t>26%; May 26%).</w:t>
      </w:r>
      <w:r w:rsidR="00E97189">
        <w:rPr>
          <w:color w:val="000000" w:themeColor="text1"/>
        </w:rPr>
        <w:t xml:space="preserve"> </w:t>
      </w:r>
    </w:p>
    <w:p w14:paraId="6F183BE1" w14:textId="30EBD924" w:rsidR="00945708" w:rsidRPr="00945708" w:rsidRDefault="00945708" w:rsidP="005D2FF7">
      <w:pPr>
        <w:numPr>
          <w:ilvl w:val="0"/>
          <w:numId w:val="30"/>
        </w:numPr>
        <w:spacing w:after="0" w:line="240" w:lineRule="auto"/>
        <w:contextualSpacing/>
        <w:rPr>
          <w:color w:val="000000" w:themeColor="text1"/>
        </w:rPr>
      </w:pPr>
      <w:r w:rsidRPr="00945708">
        <w:rPr>
          <w:color w:val="000000" w:themeColor="text1"/>
        </w:rPr>
        <w:t>Information on the long-term effects of the vaccine, based on longer and/or more clinical studies (</w:t>
      </w:r>
      <w:r w:rsidR="00D166A8">
        <w:rPr>
          <w:color w:val="000000" w:themeColor="text1"/>
        </w:rPr>
        <w:t xml:space="preserve">19%, June </w:t>
      </w:r>
      <w:r w:rsidRPr="00945708">
        <w:rPr>
          <w:color w:val="000000" w:themeColor="text1"/>
        </w:rPr>
        <w:t>17%; May 16%).</w:t>
      </w:r>
    </w:p>
    <w:p w14:paraId="7884A519" w14:textId="77777777" w:rsidR="00E97189" w:rsidRDefault="00E97189" w:rsidP="00E97189">
      <w:pPr>
        <w:spacing w:after="0"/>
        <w:rPr>
          <w:color w:val="000000" w:themeColor="text1"/>
        </w:rPr>
      </w:pPr>
    </w:p>
    <w:p w14:paraId="2A0EAA33" w14:textId="77777777" w:rsidR="002554F0" w:rsidRDefault="00D166A8" w:rsidP="002554F0">
      <w:pPr>
        <w:spacing w:after="0"/>
        <w:contextualSpacing/>
        <w:rPr>
          <w:color w:val="000000" w:themeColor="text1"/>
        </w:rPr>
      </w:pPr>
      <w:r w:rsidRPr="00F20797">
        <w:rPr>
          <w:b/>
          <w:bCs/>
          <w:color w:val="000000" w:themeColor="text1"/>
        </w:rPr>
        <w:t>Note that the requirement for information on safety is growing</w:t>
      </w:r>
      <w:r>
        <w:rPr>
          <w:color w:val="000000" w:themeColor="text1"/>
        </w:rPr>
        <w:t xml:space="preserve">; this is a characteristic of the group </w:t>
      </w:r>
      <w:r w:rsidR="002554F0">
        <w:rPr>
          <w:color w:val="000000" w:themeColor="text1"/>
        </w:rPr>
        <w:t xml:space="preserve">who are </w:t>
      </w:r>
      <w:r w:rsidR="002554F0" w:rsidRPr="002554F0">
        <w:rPr>
          <w:color w:val="000000" w:themeColor="text1"/>
          <w:u w:val="single"/>
        </w:rPr>
        <w:t>currently unlikely</w:t>
      </w:r>
      <w:r w:rsidR="002554F0">
        <w:rPr>
          <w:color w:val="000000" w:themeColor="text1"/>
        </w:rPr>
        <w:t xml:space="preserve"> to get a vaccine, and as more of those who are likely to get a vaccine are actually vaccinated, the percentage of people not yet vaccinated who require information on vaccine safety is expected to grow.</w:t>
      </w:r>
    </w:p>
    <w:p w14:paraId="52810903" w14:textId="0FA420D3" w:rsidR="00D166A8" w:rsidRDefault="00D166A8" w:rsidP="00E97189">
      <w:pPr>
        <w:spacing w:after="0"/>
        <w:rPr>
          <w:color w:val="000000" w:themeColor="text1"/>
        </w:rPr>
      </w:pPr>
    </w:p>
    <w:bookmarkEnd w:id="79"/>
    <w:p w14:paraId="5090735E" w14:textId="1DF0D9C1" w:rsidR="00945708" w:rsidRPr="00945708" w:rsidRDefault="00E97189" w:rsidP="00945708">
      <w:pPr>
        <w:spacing w:after="0"/>
        <w:ind w:left="785"/>
        <w:jc w:val="center"/>
        <w:rPr>
          <w:i/>
          <w:iCs/>
          <w:color w:val="000000" w:themeColor="text1"/>
          <w:sz w:val="20"/>
        </w:rPr>
      </w:pPr>
      <w:r w:rsidRPr="00945708">
        <w:rPr>
          <w:noProof/>
          <w:color w:val="00B0F0"/>
        </w:rPr>
        <w:lastRenderedPageBreak/>
        <mc:AlternateContent>
          <mc:Choice Requires="wps">
            <w:drawing>
              <wp:anchor distT="0" distB="0" distL="114300" distR="114300" simplePos="0" relativeHeight="251760640" behindDoc="0" locked="0" layoutInCell="1" allowOverlap="1" wp14:anchorId="6D6CE300" wp14:editId="210E15FE">
                <wp:simplePos x="0" y="0"/>
                <wp:positionH relativeFrom="column">
                  <wp:posOffset>4469765</wp:posOffset>
                </wp:positionH>
                <wp:positionV relativeFrom="paragraph">
                  <wp:posOffset>3465830</wp:posOffset>
                </wp:positionV>
                <wp:extent cx="304800" cy="28721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04800" cy="287215"/>
                        </a:xfrm>
                        <a:prstGeom prst="rect">
                          <a:avLst/>
                        </a:prstGeom>
                        <a:noFill/>
                        <a:ln w="6350">
                          <a:noFill/>
                        </a:ln>
                      </wps:spPr>
                      <wps:txbx>
                        <w:txbxContent>
                          <w:p w14:paraId="698014DD" w14:textId="77777777" w:rsidR="00945708" w:rsidRPr="003C7670" w:rsidRDefault="00945708" w:rsidP="00945708">
                            <w:pPr>
                              <w:ind w:left="0"/>
                              <w:rPr>
                                <w:b/>
                                <w:color w:val="00B0F0"/>
                              </w:rPr>
                            </w:pPr>
                            <w:r w:rsidRPr="003C7670">
                              <w:rPr>
                                <w:rFonts w:cstheme="minorHAnsi"/>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D6CE300" id="Text Box 193" o:spid="_x0000_s1050" type="#_x0000_t202" style="position:absolute;left:0;text-align:left;margin-left:351.95pt;margin-top:272.9pt;width:24pt;height:22.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" filled="f" stroked="f" strokeweight=".5pt">
                <v:textbox>
                  <w:txbxContent>
                    <w:p w14:paraId="698014DD" w14:textId="77777777" w:rsidR="00945708" w:rsidRPr="003C7670" w:rsidRDefault="00945708" w:rsidP="00945708">
                      <w:pPr>
                        <w:ind w:left="0"/>
                        <w:rPr>
                          <w:b/>
                          <w:color w:val="00B0F0"/>
                        </w:rPr>
                      </w:pPr>
                      <w:r w:rsidRPr="003C7670">
                        <w:rPr>
                          <w:rFonts w:cstheme="minorHAnsi"/>
                          <w:b/>
                          <w:color w:val="00B0F0"/>
                        </w:rPr>
                        <w:t>↑</w:t>
                      </w:r>
                    </w:p>
                  </w:txbxContent>
                </v:textbox>
              </v:shape>
            </w:pict>
          </mc:Fallback>
        </mc:AlternateContent>
      </w:r>
      <w:r w:rsidRPr="00945708">
        <w:rPr>
          <w:noProof/>
          <w:color w:val="00B0F0"/>
        </w:rPr>
        <mc:AlternateContent>
          <mc:Choice Requires="wps">
            <w:drawing>
              <wp:anchor distT="0" distB="0" distL="114300" distR="114300" simplePos="0" relativeHeight="251759616" behindDoc="0" locked="0" layoutInCell="1" allowOverlap="1" wp14:anchorId="60C57767" wp14:editId="1ACBDA56">
                <wp:simplePos x="0" y="0"/>
                <wp:positionH relativeFrom="column">
                  <wp:posOffset>4476750</wp:posOffset>
                </wp:positionH>
                <wp:positionV relativeFrom="paragraph">
                  <wp:posOffset>1239520</wp:posOffset>
                </wp:positionV>
                <wp:extent cx="304800" cy="28721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04800" cy="287215"/>
                        </a:xfrm>
                        <a:prstGeom prst="rect">
                          <a:avLst/>
                        </a:prstGeom>
                        <a:noFill/>
                        <a:ln w="6350">
                          <a:noFill/>
                        </a:ln>
                      </wps:spPr>
                      <wps:txbx>
                        <w:txbxContent>
                          <w:p w14:paraId="666675D4" w14:textId="77777777" w:rsidR="00945708" w:rsidRPr="0051113D" w:rsidRDefault="00945708" w:rsidP="00945708">
                            <w:pPr>
                              <w:ind w:left="0"/>
                              <w:rPr>
                                <w:b/>
                                <w:color w:val="FF0000"/>
                              </w:rPr>
                            </w:pPr>
                            <w:r w:rsidRPr="0051113D">
                              <w:rPr>
                                <w:rFonts w:cstheme="minorHAnsi"/>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0C57767" id="Text Box 194" o:spid="_x0000_s1051" type="#_x0000_t202" style="position:absolute;left:0;text-align:left;margin-left:352.5pt;margin-top:97.6pt;width:24pt;height:22.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" filled="f" stroked="f" strokeweight=".5pt">
                <v:textbox>
                  <w:txbxContent>
                    <w:p w14:paraId="666675D4" w14:textId="77777777" w:rsidR="00945708" w:rsidRPr="0051113D" w:rsidRDefault="00945708" w:rsidP="00945708">
                      <w:pPr>
                        <w:ind w:left="0"/>
                        <w:rPr>
                          <w:b/>
                          <w:color w:val="FF0000"/>
                        </w:rPr>
                      </w:pPr>
                      <w:r w:rsidRPr="0051113D">
                        <w:rPr>
                          <w:rFonts w:cstheme="minorHAnsi"/>
                          <w:b/>
                          <w:color w:val="FF0000"/>
                        </w:rPr>
                        <w:t>↓</w:t>
                      </w:r>
                    </w:p>
                  </w:txbxContent>
                </v:textbox>
              </v:shape>
            </w:pict>
          </mc:Fallback>
        </mc:AlternateContent>
      </w:r>
      <w:r w:rsidRPr="00945708">
        <w:rPr>
          <w:noProof/>
          <w:color w:val="00B0F0"/>
        </w:rPr>
        <mc:AlternateContent>
          <mc:Choice Requires="wps">
            <w:drawing>
              <wp:anchor distT="0" distB="0" distL="114300" distR="114300" simplePos="0" relativeHeight="251758592" behindDoc="0" locked="0" layoutInCell="1" allowOverlap="1" wp14:anchorId="0439C1CD" wp14:editId="2DA1D7CD">
                <wp:simplePos x="0" y="0"/>
                <wp:positionH relativeFrom="column">
                  <wp:posOffset>5667375</wp:posOffset>
                </wp:positionH>
                <wp:positionV relativeFrom="paragraph">
                  <wp:posOffset>454660</wp:posOffset>
                </wp:positionV>
                <wp:extent cx="304800" cy="2571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4800" cy="257175"/>
                        </a:xfrm>
                        <a:prstGeom prst="rect">
                          <a:avLst/>
                        </a:prstGeom>
                        <a:noFill/>
                        <a:ln w="6350">
                          <a:noFill/>
                        </a:ln>
                      </wps:spPr>
                      <wps:txbx>
                        <w:txbxContent>
                          <w:p w14:paraId="223837A3" w14:textId="77777777" w:rsidR="00945708" w:rsidRPr="003C7670" w:rsidRDefault="00945708" w:rsidP="00945708">
                            <w:pPr>
                              <w:ind w:left="0"/>
                              <w:rPr>
                                <w:b/>
                                <w:color w:val="00B0F0"/>
                              </w:rPr>
                            </w:pPr>
                            <w:r w:rsidRPr="003C7670">
                              <w:rPr>
                                <w:rFonts w:cstheme="minorHAnsi"/>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439C1CD" id="Text Box 18" o:spid="_x0000_s1052" type="#_x0000_t202" style="position:absolute;left:0;text-align:left;margin-left:446.25pt;margin-top:35.8pt;width:24pt;height:20.2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" filled="f" stroked="f" strokeweight=".5pt">
                <v:textbox>
                  <w:txbxContent>
                    <w:p w14:paraId="223837A3" w14:textId="77777777" w:rsidR="00945708" w:rsidRPr="003C7670" w:rsidRDefault="00945708" w:rsidP="00945708">
                      <w:pPr>
                        <w:ind w:left="0"/>
                        <w:rPr>
                          <w:b/>
                          <w:color w:val="00B0F0"/>
                        </w:rPr>
                      </w:pPr>
                      <w:r w:rsidRPr="003C7670">
                        <w:rPr>
                          <w:rFonts w:cstheme="minorHAnsi"/>
                          <w:b/>
                          <w:color w:val="00B0F0"/>
                        </w:rPr>
                        <w:t>↑</w:t>
                      </w:r>
                    </w:p>
                  </w:txbxContent>
                </v:textbox>
              </v:shape>
            </w:pict>
          </mc:Fallback>
        </mc:AlternateContent>
      </w:r>
      <w:r w:rsidR="00945708" w:rsidRPr="00945708">
        <w:rPr>
          <w:noProof/>
          <w:color w:val="00B0F0"/>
        </w:rPr>
        <mc:AlternateContent>
          <mc:Choice Requires="wps">
            <w:drawing>
              <wp:anchor distT="0" distB="0" distL="114300" distR="114300" simplePos="0" relativeHeight="251757568" behindDoc="0" locked="0" layoutInCell="1" allowOverlap="1" wp14:anchorId="3241A39F" wp14:editId="022AC48F">
                <wp:simplePos x="0" y="0"/>
                <wp:positionH relativeFrom="column">
                  <wp:posOffset>5506085</wp:posOffset>
                </wp:positionH>
                <wp:positionV relativeFrom="paragraph">
                  <wp:posOffset>429260</wp:posOffset>
                </wp:positionV>
                <wp:extent cx="457200" cy="345831"/>
                <wp:effectExtent l="0" t="0" r="19050" b="16510"/>
                <wp:wrapNone/>
                <wp:docPr id="195" name="Rectangle 195"/>
                <wp:cNvGraphicFramePr/>
                <a:graphic xmlns:a="http://schemas.openxmlformats.org/drawingml/2006/main">
                  <a:graphicData uri="http://schemas.microsoft.com/office/word/2010/wordprocessingShape">
                    <wps:wsp>
                      <wps:cNvSpPr/>
                      <wps:spPr>
                        <a:xfrm>
                          <a:off x="0" y="0"/>
                          <a:ext cx="457200" cy="34583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2745E8D" id="Rectangle 195" o:spid="_x0000_s1026" style="position:absolute;margin-left:433.55pt;margin-top:33.8pt;width:36pt;height:27.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" filled="f" strokecolor="#385d8a" strokeweight="2pt"/>
            </w:pict>
          </mc:Fallback>
        </mc:AlternateContent>
      </w:r>
      <w:r>
        <w:rPr>
          <w:noProof/>
          <w:color w:val="00B0F0"/>
        </w:rPr>
        <w:drawing>
          <wp:inline distT="0" distB="0" distL="0" distR="0" wp14:anchorId="7093A760" wp14:editId="46AC39FE">
            <wp:extent cx="5487035" cy="47796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4779645"/>
                    </a:xfrm>
                    <a:prstGeom prst="rect">
                      <a:avLst/>
                    </a:prstGeom>
                    <a:noFill/>
                  </pic:spPr>
                </pic:pic>
              </a:graphicData>
            </a:graphic>
          </wp:inline>
        </w:drawing>
      </w:r>
      <w:r w:rsidR="00945708" w:rsidRPr="00945708">
        <w:rPr>
          <w:noProof/>
          <w:color w:val="00B0F0"/>
        </w:rPr>
        <w:t xml:space="preserve"> </w:t>
      </w:r>
      <w:r w:rsidR="00945708" w:rsidRPr="00945708">
        <w:rPr>
          <w:i/>
          <w:iCs/>
          <w:color w:val="000000" w:themeColor="text1"/>
          <w:sz w:val="20"/>
        </w:rPr>
        <w:t>Base: May 2021 n= 480, June 2021 n=432 people who responded to this question. NB. Totals add to more than 100% as people could provide multiple responses.</w:t>
      </w:r>
    </w:p>
    <w:p w14:paraId="50A6ADD8" w14:textId="77777777" w:rsidR="00945708" w:rsidRPr="00945708" w:rsidRDefault="00945708" w:rsidP="00945708">
      <w:pPr>
        <w:spacing w:before="120"/>
      </w:pPr>
    </w:p>
    <w:p w14:paraId="2568295D" w14:textId="77777777" w:rsidR="00945708" w:rsidRPr="00945708" w:rsidRDefault="00945708" w:rsidP="00945708">
      <w:pPr>
        <w:spacing w:before="120"/>
      </w:pPr>
      <w:r w:rsidRPr="00945708">
        <w:t>Verbatim comments illustrating each type of information need are included below…</w:t>
      </w:r>
    </w:p>
    <w:p w14:paraId="28078BDC" w14:textId="77777777" w:rsidR="00945708" w:rsidRPr="00945708" w:rsidRDefault="00945708" w:rsidP="00945708">
      <w:pPr>
        <w:rPr>
          <w:b/>
          <w:sz w:val="24"/>
        </w:rPr>
      </w:pPr>
      <w:r w:rsidRPr="00945708">
        <w:rPr>
          <w:b/>
          <w:sz w:val="24"/>
        </w:rPr>
        <w:t>Information on side effects/risks</w:t>
      </w:r>
    </w:p>
    <w:p w14:paraId="46E5EFF8" w14:textId="77777777" w:rsidR="00D166A8" w:rsidRDefault="00D166A8" w:rsidP="00DC1091">
      <w:pPr>
        <w:spacing w:before="120"/>
        <w:ind w:left="720"/>
        <w:rPr>
          <w:i/>
          <w:iCs/>
        </w:rPr>
      </w:pPr>
      <w:r w:rsidRPr="00D166A8">
        <w:rPr>
          <w:i/>
          <w:iCs/>
        </w:rPr>
        <w:t xml:space="preserve">Heard it can give you blood clots and a Chinese microchip is in the vaccine but not sure how true those statements are </w:t>
      </w:r>
      <w:r w:rsidRPr="00D166A8">
        <w:t>(Male, 35-44 years).</w:t>
      </w:r>
    </w:p>
    <w:p w14:paraId="64A83323" w14:textId="65630095" w:rsidR="00D166A8" w:rsidRDefault="00D166A8" w:rsidP="00DC1091">
      <w:pPr>
        <w:spacing w:before="120"/>
        <w:ind w:left="720"/>
        <w:rPr>
          <w:i/>
          <w:iCs/>
        </w:rPr>
      </w:pPr>
      <w:r>
        <w:rPr>
          <w:i/>
          <w:iCs/>
        </w:rPr>
        <w:t>M</w:t>
      </w:r>
      <w:r w:rsidRPr="00D166A8">
        <w:rPr>
          <w:i/>
          <w:iCs/>
        </w:rPr>
        <w:t xml:space="preserve">ore about side effects and blood clots </w:t>
      </w:r>
      <w:r w:rsidRPr="00D166A8">
        <w:t>(Male, 55-64 years).</w:t>
      </w:r>
    </w:p>
    <w:p w14:paraId="650B7435" w14:textId="477E0688" w:rsidR="00945708" w:rsidRDefault="00D166A8" w:rsidP="00DC1091">
      <w:pPr>
        <w:spacing w:before="120"/>
        <w:ind w:left="720"/>
        <w:rPr>
          <w:i/>
          <w:iCs/>
        </w:rPr>
      </w:pPr>
      <w:r w:rsidRPr="00D166A8">
        <w:rPr>
          <w:i/>
          <w:iCs/>
        </w:rPr>
        <w:t>How it</w:t>
      </w:r>
      <w:r>
        <w:rPr>
          <w:i/>
          <w:iCs/>
        </w:rPr>
        <w:t>’</w:t>
      </w:r>
      <w:r w:rsidRPr="00D166A8">
        <w:rPr>
          <w:i/>
          <w:iCs/>
        </w:rPr>
        <w:t xml:space="preserve">s made and from what. How common are side effects and what those side effects may be and what safeguards are in place if I do have side effects? </w:t>
      </w:r>
      <w:r w:rsidRPr="00D166A8">
        <w:t>(Male, 55-64 years).</w:t>
      </w:r>
    </w:p>
    <w:p w14:paraId="48CD6A12" w14:textId="199413B8" w:rsidR="00D166A8" w:rsidRDefault="00D166A8" w:rsidP="00DC1091">
      <w:pPr>
        <w:spacing w:before="120"/>
        <w:ind w:left="720"/>
        <w:rPr>
          <w:i/>
          <w:iCs/>
        </w:rPr>
      </w:pPr>
      <w:r w:rsidRPr="00D166A8">
        <w:rPr>
          <w:i/>
          <w:iCs/>
        </w:rPr>
        <w:t xml:space="preserve">I will probably get this info when I get the invite, but I want to know </w:t>
      </w:r>
      <w:r w:rsidR="00570373" w:rsidRPr="00D166A8">
        <w:rPr>
          <w:i/>
          <w:iCs/>
        </w:rPr>
        <w:t>side effects</w:t>
      </w:r>
      <w:r w:rsidRPr="00D166A8">
        <w:rPr>
          <w:i/>
          <w:iCs/>
        </w:rPr>
        <w:t xml:space="preserve">, what to expect, what strand </w:t>
      </w:r>
      <w:r w:rsidRPr="00D166A8">
        <w:t>(sic)</w:t>
      </w:r>
      <w:r>
        <w:rPr>
          <w:i/>
          <w:iCs/>
        </w:rPr>
        <w:t xml:space="preserve"> </w:t>
      </w:r>
      <w:r w:rsidRPr="00D166A8">
        <w:rPr>
          <w:i/>
          <w:iCs/>
        </w:rPr>
        <w:t xml:space="preserve">it will protect me from </w:t>
      </w:r>
      <w:r w:rsidRPr="00D166A8">
        <w:t>(Female, 35-44 years).</w:t>
      </w:r>
    </w:p>
    <w:p w14:paraId="23D73F23" w14:textId="10CDE607" w:rsidR="00D166A8" w:rsidRDefault="00123C9B" w:rsidP="00DC1091">
      <w:pPr>
        <w:spacing w:before="120"/>
        <w:ind w:left="720"/>
        <w:rPr>
          <w:i/>
          <w:iCs/>
        </w:rPr>
      </w:pPr>
      <w:r w:rsidRPr="00123C9B">
        <w:rPr>
          <w:i/>
          <w:iCs/>
        </w:rPr>
        <w:t>Details of the side effect</w:t>
      </w:r>
      <w:r>
        <w:rPr>
          <w:i/>
          <w:iCs/>
        </w:rPr>
        <w:t>s</w:t>
      </w:r>
      <w:r w:rsidRPr="00123C9B">
        <w:rPr>
          <w:i/>
          <w:iCs/>
        </w:rPr>
        <w:t xml:space="preserve"> for my age group </w:t>
      </w:r>
      <w:r w:rsidRPr="00123C9B">
        <w:t>(Male, 25-34 years).</w:t>
      </w:r>
    </w:p>
    <w:p w14:paraId="2DA8D531" w14:textId="6DB8092B" w:rsidR="00D166A8" w:rsidRDefault="00123C9B" w:rsidP="00DC1091">
      <w:pPr>
        <w:spacing w:before="120"/>
        <w:ind w:left="720"/>
      </w:pPr>
      <w:r w:rsidRPr="00123C9B">
        <w:rPr>
          <w:i/>
          <w:iCs/>
        </w:rPr>
        <w:t xml:space="preserve">1. Why the NZ government still required a COVID-19 test for entry to NZ (from Australia) earlier this month if the vaccine was truly effective. 2. How effective the vaccine is against emerging variants. 3. Why serious side effects such as stroke, heart failure, etc, have not been reported in the media. 4. Why, if the Queensland director of health has withdrawn the </w:t>
      </w:r>
      <w:r w:rsidRPr="00123C9B">
        <w:rPr>
          <w:i/>
          <w:iCs/>
        </w:rPr>
        <w:lastRenderedPageBreak/>
        <w:t>COVID-19 vaccine from under 50s, the New Zealand government is still pushing it for all age groups at enormous expense to all the tax payers</w:t>
      </w:r>
      <w:r w:rsidRPr="00123C9B">
        <w:t>. (Male, 55-64 years).</w:t>
      </w:r>
    </w:p>
    <w:p w14:paraId="5904C119" w14:textId="5035038B" w:rsidR="00D166A8" w:rsidRDefault="00123C9B" w:rsidP="00DC1091">
      <w:pPr>
        <w:spacing w:before="120"/>
        <w:ind w:left="720"/>
      </w:pPr>
      <w:r w:rsidRPr="00123C9B">
        <w:rPr>
          <w:i/>
          <w:iCs/>
        </w:rPr>
        <w:t xml:space="preserve">Everyone is different and </w:t>
      </w:r>
      <w:r w:rsidR="00570373" w:rsidRPr="00123C9B">
        <w:rPr>
          <w:i/>
          <w:iCs/>
        </w:rPr>
        <w:t>I</w:t>
      </w:r>
      <w:r w:rsidRPr="00123C9B">
        <w:rPr>
          <w:i/>
          <w:iCs/>
        </w:rPr>
        <w:t xml:space="preserve"> am one of those everyone's! I have had the flu vaccination 2 times in my life and both times </w:t>
      </w:r>
      <w:r w:rsidR="00570373" w:rsidRPr="00123C9B">
        <w:rPr>
          <w:i/>
          <w:iCs/>
        </w:rPr>
        <w:t>I</w:t>
      </w:r>
      <w:r w:rsidRPr="00123C9B">
        <w:rPr>
          <w:i/>
          <w:iCs/>
        </w:rPr>
        <w:t xml:space="preserve"> was off sick from work for a month because my body would not accept it. I do not want to be in that position again as </w:t>
      </w:r>
      <w:r w:rsidR="00570373" w:rsidRPr="00123C9B">
        <w:rPr>
          <w:i/>
          <w:iCs/>
        </w:rPr>
        <w:t>I</w:t>
      </w:r>
      <w:r w:rsidRPr="00123C9B">
        <w:rPr>
          <w:i/>
          <w:iCs/>
        </w:rPr>
        <w:t xml:space="preserve"> was stuck in bed most of the time recuperating from the injection. So</w:t>
      </w:r>
      <w:r w:rsidR="00DC1091">
        <w:rPr>
          <w:i/>
          <w:iCs/>
        </w:rPr>
        <w:t>,</w:t>
      </w:r>
      <w:r w:rsidRPr="00123C9B">
        <w:rPr>
          <w:i/>
          <w:iCs/>
        </w:rPr>
        <w:t xml:space="preserve"> unless they can prove different then </w:t>
      </w:r>
      <w:r w:rsidR="00570373" w:rsidRPr="00123C9B">
        <w:rPr>
          <w:i/>
          <w:iCs/>
        </w:rPr>
        <w:t>I</w:t>
      </w:r>
      <w:r w:rsidRPr="00123C9B">
        <w:rPr>
          <w:i/>
          <w:iCs/>
        </w:rPr>
        <w:t xml:space="preserve"> am still not sure. I also have seen close friends who have had the injection and fell ill immediately after which scared me, but then other friends that had the vaccine came out with no side effects what so ever? So yeah</w:t>
      </w:r>
      <w:r w:rsidR="00DC1091">
        <w:rPr>
          <w:i/>
          <w:iCs/>
        </w:rPr>
        <w:t>,</w:t>
      </w:r>
      <w:r w:rsidRPr="00123C9B">
        <w:rPr>
          <w:i/>
          <w:iCs/>
        </w:rPr>
        <w:t xml:space="preserve"> still unsure. </w:t>
      </w:r>
      <w:r w:rsidRPr="00123C9B">
        <w:t>(Female, 55-64 years).</w:t>
      </w:r>
    </w:p>
    <w:p w14:paraId="28EDC900" w14:textId="77777777" w:rsidR="00E14D4F" w:rsidRPr="00865DDB" w:rsidRDefault="00E14D4F" w:rsidP="00DC1091">
      <w:pPr>
        <w:ind w:left="720"/>
        <w:rPr>
          <w:i/>
          <w:iCs/>
        </w:rPr>
      </w:pPr>
      <w:r w:rsidRPr="00865DDB">
        <w:rPr>
          <w:i/>
          <w:iCs/>
        </w:rPr>
        <w:t xml:space="preserve">Side effects TRUTHFULLY </w:t>
      </w:r>
      <w:r w:rsidRPr="00E14D4F">
        <w:t>(Male, 55-64 years).</w:t>
      </w:r>
    </w:p>
    <w:p w14:paraId="4BEBFCD2" w14:textId="77777777" w:rsidR="00D166A8" w:rsidRPr="00945708" w:rsidRDefault="00D166A8" w:rsidP="00945708">
      <w:pPr>
        <w:spacing w:before="120"/>
        <w:rPr>
          <w:b/>
          <w:sz w:val="24"/>
        </w:rPr>
      </w:pPr>
    </w:p>
    <w:p w14:paraId="037614DC" w14:textId="77777777" w:rsidR="00945708" w:rsidRPr="00945708" w:rsidRDefault="00945708" w:rsidP="00945708">
      <w:pPr>
        <w:spacing w:before="120"/>
        <w:rPr>
          <w:b/>
          <w:sz w:val="24"/>
        </w:rPr>
      </w:pPr>
      <w:r w:rsidRPr="00945708">
        <w:rPr>
          <w:b/>
          <w:sz w:val="24"/>
        </w:rPr>
        <w:t>Information on long-term effects/ based on longer/more clinical studies</w:t>
      </w:r>
    </w:p>
    <w:p w14:paraId="29AEFC78" w14:textId="77777777" w:rsidR="00D166A8" w:rsidRPr="00D166A8" w:rsidRDefault="00D166A8" w:rsidP="00DC1091">
      <w:pPr>
        <w:spacing w:before="120"/>
        <w:ind w:left="720"/>
      </w:pPr>
      <w:r w:rsidRPr="00D166A8">
        <w:rPr>
          <w:i/>
          <w:iCs/>
        </w:rPr>
        <w:t xml:space="preserve">If side effects are long-term, for example you develop a clot or a disability, what support is available especially if you are unable to work? What are the side effects someone with hypertension can experience? </w:t>
      </w:r>
      <w:r w:rsidRPr="00D166A8">
        <w:t>(Female, 45-54 years).</w:t>
      </w:r>
    </w:p>
    <w:p w14:paraId="4672523A" w14:textId="77777777" w:rsidR="00D166A8" w:rsidRPr="00123C9B" w:rsidRDefault="00D166A8" w:rsidP="00DC1091">
      <w:pPr>
        <w:spacing w:before="120"/>
        <w:ind w:left="720"/>
        <w:rPr>
          <w:i/>
          <w:iCs/>
        </w:rPr>
      </w:pPr>
      <w:r w:rsidRPr="00D166A8">
        <w:rPr>
          <w:i/>
          <w:iCs/>
        </w:rPr>
        <w:t xml:space="preserve">Long term what are the effects and how effective is the vaccine to new variants and new strains. I feel it's too rushed to produce a vaccine without all checks in place </w:t>
      </w:r>
      <w:r w:rsidRPr="00123C9B">
        <w:rPr>
          <w:i/>
          <w:iCs/>
        </w:rPr>
        <w:t>(Female, 25-34 years).</w:t>
      </w:r>
    </w:p>
    <w:p w14:paraId="5FDAF5BD" w14:textId="7FC49677" w:rsidR="00B557F0" w:rsidRPr="00716370" w:rsidRDefault="00D166A8" w:rsidP="00DC1091">
      <w:pPr>
        <w:spacing w:before="120"/>
        <w:ind w:left="720"/>
      </w:pPr>
      <w:r>
        <w:rPr>
          <w:i/>
          <w:iCs/>
        </w:rPr>
        <w:t>E</w:t>
      </w:r>
      <w:r w:rsidRPr="00D166A8">
        <w:rPr>
          <w:i/>
          <w:iCs/>
        </w:rPr>
        <w:t xml:space="preserve">vidence that there are no </w:t>
      </w:r>
      <w:r w:rsidR="00123C9B" w:rsidRPr="00D166A8">
        <w:rPr>
          <w:i/>
          <w:iCs/>
        </w:rPr>
        <w:t>long-term</w:t>
      </w:r>
      <w:r w:rsidRPr="00D166A8">
        <w:rPr>
          <w:i/>
          <w:iCs/>
        </w:rPr>
        <w:t xml:space="preserve"> side effects as well as evidence that we actually need it and that it works.as it was so</w:t>
      </w:r>
      <w:r w:rsidR="00123C9B">
        <w:rPr>
          <w:i/>
          <w:iCs/>
        </w:rPr>
        <w:t>o</w:t>
      </w:r>
      <w:r w:rsidRPr="00D166A8">
        <w:rPr>
          <w:i/>
          <w:iCs/>
        </w:rPr>
        <w:t>o rushed</w:t>
      </w:r>
      <w:r w:rsidR="00123C9B">
        <w:rPr>
          <w:i/>
          <w:iCs/>
        </w:rPr>
        <w:t>.</w:t>
      </w:r>
      <w:r w:rsidRPr="00D166A8">
        <w:rPr>
          <w:i/>
          <w:iCs/>
        </w:rPr>
        <w:t xml:space="preserve"> </w:t>
      </w:r>
      <w:r w:rsidR="00123C9B">
        <w:rPr>
          <w:i/>
          <w:iCs/>
        </w:rPr>
        <w:t>I’</w:t>
      </w:r>
      <w:r w:rsidRPr="00D166A8">
        <w:rPr>
          <w:i/>
          <w:iCs/>
        </w:rPr>
        <w:t xml:space="preserve">m not sure how much </w:t>
      </w:r>
      <w:r w:rsidR="00123C9B">
        <w:rPr>
          <w:i/>
          <w:iCs/>
        </w:rPr>
        <w:t>I</w:t>
      </w:r>
      <w:r w:rsidR="00123C9B" w:rsidRPr="00D166A8">
        <w:rPr>
          <w:i/>
          <w:iCs/>
        </w:rPr>
        <w:t xml:space="preserve"> trust</w:t>
      </w:r>
      <w:r w:rsidRPr="00D166A8">
        <w:rPr>
          <w:i/>
          <w:iCs/>
        </w:rPr>
        <w:t xml:space="preserve"> this vaccine just yet </w:t>
      </w:r>
      <w:r w:rsidRPr="00716370">
        <w:t>(Female, 25-34 years).</w:t>
      </w:r>
    </w:p>
    <w:p w14:paraId="4D0EDE41" w14:textId="50AD5694" w:rsidR="00D166A8" w:rsidRPr="00123C9B" w:rsidRDefault="00123C9B" w:rsidP="00DC1091">
      <w:pPr>
        <w:spacing w:before="120"/>
        <w:ind w:left="720"/>
        <w:rPr>
          <w:i/>
          <w:iCs/>
        </w:rPr>
      </w:pPr>
      <w:r w:rsidRPr="00123C9B">
        <w:rPr>
          <w:i/>
          <w:iCs/>
        </w:rPr>
        <w:t>I don't know if people are being honest about the side effects (Female, 25-34 years).</w:t>
      </w:r>
    </w:p>
    <w:p w14:paraId="6C127CFF" w14:textId="7FBEA788" w:rsidR="00D166A8" w:rsidRDefault="00123C9B" w:rsidP="00DC1091">
      <w:pPr>
        <w:spacing w:before="120"/>
        <w:ind w:left="720"/>
        <w:rPr>
          <w:i/>
          <w:iCs/>
        </w:rPr>
      </w:pPr>
      <w:r w:rsidRPr="00123C9B">
        <w:rPr>
          <w:i/>
          <w:iCs/>
        </w:rPr>
        <w:t xml:space="preserve">Whether it's compatible with other medication and drugs and whether there </w:t>
      </w:r>
      <w:r w:rsidR="00570373" w:rsidRPr="00123C9B">
        <w:rPr>
          <w:i/>
          <w:iCs/>
        </w:rPr>
        <w:t>are</w:t>
      </w:r>
      <w:r w:rsidRPr="00123C9B">
        <w:rPr>
          <w:i/>
          <w:iCs/>
        </w:rPr>
        <w:t xml:space="preserve"> any long-term side effects </w:t>
      </w:r>
      <w:r w:rsidRPr="00123C9B">
        <w:t>(Male, 55-64 years).</w:t>
      </w:r>
    </w:p>
    <w:p w14:paraId="185720D3" w14:textId="3B0AEC2A" w:rsidR="00D166A8" w:rsidRPr="00123C9B" w:rsidRDefault="00123C9B" w:rsidP="00DC1091">
      <w:pPr>
        <w:spacing w:before="120"/>
        <w:ind w:left="720"/>
      </w:pPr>
      <w:r w:rsidRPr="00123C9B">
        <w:rPr>
          <w:i/>
          <w:iCs/>
        </w:rPr>
        <w:t xml:space="preserve">Nothing really, just a little nervous about long term side effects </w:t>
      </w:r>
      <w:r w:rsidRPr="00123C9B">
        <w:t>(Female, 45-54 years).</w:t>
      </w:r>
    </w:p>
    <w:p w14:paraId="5EB5BE45" w14:textId="11B843F3" w:rsidR="00D166A8" w:rsidRPr="00E14D4F" w:rsidRDefault="00123C9B" w:rsidP="00DC1091">
      <w:pPr>
        <w:spacing w:before="120"/>
        <w:ind w:left="720"/>
      </w:pPr>
      <w:r w:rsidRPr="00123C9B">
        <w:rPr>
          <w:i/>
          <w:iCs/>
        </w:rPr>
        <w:t xml:space="preserve">Whether there are long-term effects, how long the vaccine will be effective for and if/when further boosters would be required </w:t>
      </w:r>
      <w:r w:rsidRPr="00E14D4F">
        <w:t>(Female, 45-54 years).</w:t>
      </w:r>
    </w:p>
    <w:p w14:paraId="6513854F" w14:textId="738E5D3A" w:rsidR="00716370" w:rsidRPr="00E14D4F" w:rsidRDefault="00716370" w:rsidP="00DC1091">
      <w:pPr>
        <w:spacing w:before="120"/>
        <w:ind w:left="720"/>
      </w:pPr>
      <w:r w:rsidRPr="00716370">
        <w:rPr>
          <w:i/>
          <w:iCs/>
        </w:rPr>
        <w:t>Produce</w:t>
      </w:r>
      <w:r>
        <w:rPr>
          <w:i/>
          <w:iCs/>
        </w:rPr>
        <w:t>r</w:t>
      </w:r>
      <w:r w:rsidRPr="00716370">
        <w:rPr>
          <w:i/>
          <w:iCs/>
        </w:rPr>
        <w:t xml:space="preserve">s to finalise their full data reports and can guarantee the long-term safety of the vaccine </w:t>
      </w:r>
      <w:r w:rsidRPr="00E14D4F">
        <w:t>(Male, 55-64 years).</w:t>
      </w:r>
    </w:p>
    <w:p w14:paraId="379B6764" w14:textId="00D7B143" w:rsidR="00716370" w:rsidRPr="00E14D4F" w:rsidRDefault="00716370" w:rsidP="00DC1091">
      <w:pPr>
        <w:spacing w:before="120"/>
        <w:ind w:left="720"/>
      </w:pPr>
      <w:r w:rsidRPr="00716370">
        <w:rPr>
          <w:i/>
          <w:iCs/>
        </w:rPr>
        <w:t>Want to keep up to date with side effects of vacci</w:t>
      </w:r>
      <w:r>
        <w:rPr>
          <w:i/>
          <w:iCs/>
        </w:rPr>
        <w:t>n</w:t>
      </w:r>
      <w:r w:rsidRPr="00716370">
        <w:rPr>
          <w:i/>
          <w:iCs/>
        </w:rPr>
        <w:t xml:space="preserve">es and effectiveness with variants - will not affect decision to get vaccinated </w:t>
      </w:r>
      <w:r w:rsidRPr="00E14D4F">
        <w:t>(Female, 75 years or over).</w:t>
      </w:r>
    </w:p>
    <w:p w14:paraId="1BB9C018" w14:textId="73C19974" w:rsidR="00E14D4F" w:rsidRPr="00E14D4F" w:rsidRDefault="00E14D4F" w:rsidP="00DC1091">
      <w:pPr>
        <w:ind w:left="720"/>
      </w:pPr>
      <w:r w:rsidRPr="00865DDB">
        <w:rPr>
          <w:i/>
          <w:iCs/>
        </w:rPr>
        <w:t xml:space="preserve">Side effects </w:t>
      </w:r>
      <w:r>
        <w:rPr>
          <w:i/>
          <w:iCs/>
        </w:rPr>
        <w:t xml:space="preserve">- </w:t>
      </w:r>
      <w:r w:rsidRPr="00865DDB">
        <w:rPr>
          <w:i/>
          <w:iCs/>
        </w:rPr>
        <w:t>not just no</w:t>
      </w:r>
      <w:r>
        <w:rPr>
          <w:i/>
          <w:iCs/>
        </w:rPr>
        <w:t>w,</w:t>
      </w:r>
      <w:r w:rsidRPr="00865DDB">
        <w:rPr>
          <w:i/>
          <w:iCs/>
        </w:rPr>
        <w:t xml:space="preserve"> but in 10/20 </w:t>
      </w:r>
      <w:r w:rsidR="00DC1091" w:rsidRPr="00865DDB">
        <w:rPr>
          <w:i/>
          <w:iCs/>
        </w:rPr>
        <w:t>years’ time</w:t>
      </w:r>
      <w:r w:rsidRPr="00865DDB">
        <w:rPr>
          <w:i/>
          <w:iCs/>
        </w:rPr>
        <w:t xml:space="preserve"> </w:t>
      </w:r>
      <w:r w:rsidRPr="00E14D4F">
        <w:t>(Female, 18-24 years).</w:t>
      </w:r>
    </w:p>
    <w:p w14:paraId="30E20660" w14:textId="44E851FF" w:rsidR="00D166A8" w:rsidRDefault="00D166A8" w:rsidP="00B557F0">
      <w:pPr>
        <w:spacing w:after="0"/>
        <w:rPr>
          <w:i/>
          <w:iCs/>
        </w:rPr>
      </w:pPr>
    </w:p>
    <w:p w14:paraId="1F9E6C9F" w14:textId="77777777" w:rsidR="00E14D4F" w:rsidRDefault="00E14D4F" w:rsidP="00B557F0">
      <w:pPr>
        <w:spacing w:after="0"/>
        <w:rPr>
          <w:i/>
          <w:iCs/>
        </w:rPr>
      </w:pPr>
    </w:p>
    <w:p w14:paraId="27036D23" w14:textId="77777777" w:rsidR="00123C9B" w:rsidRDefault="00123C9B" w:rsidP="00123C9B">
      <w:pPr>
        <w:rPr>
          <w:b/>
          <w:sz w:val="24"/>
        </w:rPr>
      </w:pPr>
      <w:r w:rsidRPr="006310BF">
        <w:rPr>
          <w:b/>
          <w:sz w:val="24"/>
        </w:rPr>
        <w:t>General info</w:t>
      </w:r>
      <w:r>
        <w:rPr>
          <w:b/>
          <w:sz w:val="24"/>
        </w:rPr>
        <w:t>rmation</w:t>
      </w:r>
      <w:r w:rsidRPr="006310BF">
        <w:rPr>
          <w:b/>
          <w:sz w:val="24"/>
        </w:rPr>
        <w:t xml:space="preserve"> - </w:t>
      </w:r>
      <w:r>
        <w:rPr>
          <w:b/>
          <w:sz w:val="24"/>
        </w:rPr>
        <w:t>h</w:t>
      </w:r>
      <w:r w:rsidRPr="006310BF">
        <w:rPr>
          <w:b/>
          <w:sz w:val="24"/>
        </w:rPr>
        <w:t>ow it works/ how long it will last/ do I need to take again/ effectiveness against new strains/ where and when it will happen?</w:t>
      </w:r>
    </w:p>
    <w:p w14:paraId="5D97799C" w14:textId="77777777" w:rsidR="00716370" w:rsidRPr="00716370" w:rsidRDefault="00716370" w:rsidP="003B58E6">
      <w:pPr>
        <w:ind w:left="720"/>
      </w:pPr>
      <w:r w:rsidRPr="00716370">
        <w:rPr>
          <w:i/>
          <w:iCs/>
        </w:rPr>
        <w:t xml:space="preserve">I will continue to watch while the evidence that this so called "vaccine" is both unnecessary and dangerous continues to mount. In the meantime, if I am unfortunate enough to get </w:t>
      </w:r>
      <w:r w:rsidRPr="00716370">
        <w:rPr>
          <w:i/>
          <w:iCs/>
        </w:rPr>
        <w:lastRenderedPageBreak/>
        <w:t>"</w:t>
      </w:r>
      <w:r>
        <w:rPr>
          <w:i/>
          <w:iCs/>
        </w:rPr>
        <w:t>COVID</w:t>
      </w:r>
      <w:r w:rsidRPr="00716370">
        <w:rPr>
          <w:i/>
          <w:iCs/>
        </w:rPr>
        <w:t xml:space="preserve">" I have already secured enough Ivermectin to take at the first onset of symptoms and, in spite of my age, I expect to survive it. I strongly believe that the jab is rapidly being proved to be more dangerous than the virus and the government's policy of pushing vaccination is deeply sinister. </w:t>
      </w:r>
      <w:r w:rsidRPr="00716370">
        <w:t xml:space="preserve">(Male, 65-74 years). </w:t>
      </w:r>
    </w:p>
    <w:p w14:paraId="03EA813D" w14:textId="7A3330C8" w:rsidR="00716370" w:rsidRDefault="00716370" w:rsidP="003B58E6">
      <w:pPr>
        <w:ind w:left="720"/>
        <w:rPr>
          <w:i/>
          <w:iCs/>
        </w:rPr>
      </w:pPr>
      <w:r w:rsidRPr="00716370">
        <w:rPr>
          <w:i/>
          <w:iCs/>
        </w:rPr>
        <w:t xml:space="preserve">Whether the vaccine will cover any new strains of COVID-19, or will they need to keep updating it as the virus mutates. I am also concerned about any potential long-term effects of the virus which are currently unknown. </w:t>
      </w:r>
      <w:r w:rsidRPr="00716370">
        <w:t>(Female, 45-54 years).</w:t>
      </w:r>
    </w:p>
    <w:p w14:paraId="22499AAC" w14:textId="2C003FCC" w:rsidR="00716370" w:rsidRDefault="00716370" w:rsidP="003B58E6">
      <w:pPr>
        <w:ind w:left="720"/>
        <w:rPr>
          <w:i/>
          <w:iCs/>
        </w:rPr>
      </w:pPr>
      <w:r>
        <w:rPr>
          <w:i/>
          <w:iCs/>
        </w:rPr>
        <w:t>L</w:t>
      </w:r>
      <w:r w:rsidRPr="00716370">
        <w:rPr>
          <w:i/>
          <w:iCs/>
        </w:rPr>
        <w:t>ong</w:t>
      </w:r>
      <w:r w:rsidR="00DC1091">
        <w:rPr>
          <w:i/>
          <w:iCs/>
        </w:rPr>
        <w:t>-</w:t>
      </w:r>
      <w:r w:rsidRPr="00716370">
        <w:rPr>
          <w:i/>
          <w:iCs/>
        </w:rPr>
        <w:t xml:space="preserve">term data. will boosters be required. effectiveness against variants </w:t>
      </w:r>
      <w:r w:rsidRPr="00716370">
        <w:t>(Female, 35-44 years).</w:t>
      </w:r>
    </w:p>
    <w:p w14:paraId="58C85514" w14:textId="7E829B57" w:rsidR="00716370" w:rsidRDefault="00716370" w:rsidP="003B58E6">
      <w:pPr>
        <w:ind w:left="720"/>
        <w:rPr>
          <w:i/>
          <w:iCs/>
        </w:rPr>
      </w:pPr>
      <w:r w:rsidRPr="00716370">
        <w:rPr>
          <w:i/>
          <w:iCs/>
        </w:rPr>
        <w:t>How it is different to the flu vaccine; side-effects - long and short term; how I can trust this vaccine to be effective when it was produced in such a short length of time yet apparently 'science' can't vaccinate or cure other things like cancer or HIV when they've had years of funding and focus to do so</w:t>
      </w:r>
      <w:r w:rsidRPr="00716370">
        <w:t>. (Female, 45-54 years).</w:t>
      </w:r>
    </w:p>
    <w:p w14:paraId="528FDE69" w14:textId="1D5377CF" w:rsidR="00716370" w:rsidRPr="00716370" w:rsidRDefault="00716370" w:rsidP="003B58E6">
      <w:pPr>
        <w:ind w:left="720"/>
      </w:pPr>
      <w:r w:rsidRPr="00716370">
        <w:rPr>
          <w:i/>
          <w:iCs/>
        </w:rPr>
        <w:t xml:space="preserve">Do two jabs cover </w:t>
      </w:r>
      <w:r>
        <w:rPr>
          <w:i/>
          <w:iCs/>
        </w:rPr>
        <w:t>D</w:t>
      </w:r>
      <w:r w:rsidRPr="00716370">
        <w:rPr>
          <w:i/>
          <w:iCs/>
        </w:rPr>
        <w:t>elta</w:t>
      </w:r>
      <w:r>
        <w:rPr>
          <w:i/>
          <w:iCs/>
        </w:rPr>
        <w:t>?</w:t>
      </w:r>
      <w:r w:rsidRPr="00716370">
        <w:rPr>
          <w:i/>
          <w:iCs/>
        </w:rPr>
        <w:t xml:space="preserve"> </w:t>
      </w:r>
      <w:r w:rsidRPr="00716370">
        <w:t>(Male, 45-54 years).</w:t>
      </w:r>
    </w:p>
    <w:p w14:paraId="5D7450E4" w14:textId="5A43C6B9" w:rsidR="00716370" w:rsidRDefault="00716370" w:rsidP="003B58E6">
      <w:pPr>
        <w:ind w:left="720"/>
        <w:rPr>
          <w:i/>
          <w:iCs/>
        </w:rPr>
      </w:pPr>
      <w:r w:rsidRPr="00716370">
        <w:rPr>
          <w:i/>
          <w:iCs/>
        </w:rPr>
        <w:t xml:space="preserve">Is there a third dose? </w:t>
      </w:r>
      <w:r w:rsidRPr="00716370">
        <w:t>(Female, 45-54 years).</w:t>
      </w:r>
    </w:p>
    <w:p w14:paraId="2794702D" w14:textId="186207F2" w:rsidR="00123C9B" w:rsidRDefault="00FC10A8" w:rsidP="003B58E6">
      <w:pPr>
        <w:ind w:left="720"/>
      </w:pPr>
      <w:r>
        <w:rPr>
          <w:i/>
          <w:iCs/>
        </w:rPr>
        <w:t>W</w:t>
      </w:r>
      <w:r w:rsidR="00716370" w:rsidRPr="00716370">
        <w:rPr>
          <w:i/>
          <w:iCs/>
        </w:rPr>
        <w:t>hether people are dying from this vaccine. show us some numbers</w:t>
      </w:r>
      <w:r>
        <w:rPr>
          <w:i/>
          <w:iCs/>
        </w:rPr>
        <w:t>!</w:t>
      </w:r>
      <w:r w:rsidR="00716370" w:rsidRPr="00716370">
        <w:rPr>
          <w:i/>
          <w:iCs/>
        </w:rPr>
        <w:t xml:space="preserve"> </w:t>
      </w:r>
      <w:r w:rsidR="00716370" w:rsidRPr="00FC10A8">
        <w:t>(Female, 55-64 years).</w:t>
      </w:r>
    </w:p>
    <w:p w14:paraId="03D7A0AA" w14:textId="1113F4F1" w:rsidR="0034018A" w:rsidRDefault="0034018A" w:rsidP="003B58E6">
      <w:pPr>
        <w:ind w:left="720"/>
      </w:pPr>
      <w:r w:rsidRPr="0034018A">
        <w:rPr>
          <w:i/>
          <w:iCs/>
        </w:rPr>
        <w:t xml:space="preserve">How it can prevent spreading, if I can still be a carrier, how the severity will be affected, how much it is actually going to help </w:t>
      </w:r>
      <w:r w:rsidR="00570373" w:rsidRPr="0034018A">
        <w:rPr>
          <w:i/>
          <w:iCs/>
        </w:rPr>
        <w:t>me.</w:t>
      </w:r>
      <w:r w:rsidRPr="0034018A">
        <w:t xml:space="preserve"> (Female, 35-44 years).</w:t>
      </w:r>
    </w:p>
    <w:p w14:paraId="3C6838BB" w14:textId="77777777" w:rsidR="00865DDB" w:rsidRPr="00865DDB" w:rsidRDefault="00865DDB" w:rsidP="003B58E6">
      <w:pPr>
        <w:ind w:left="720"/>
        <w:rPr>
          <w:i/>
          <w:iCs/>
        </w:rPr>
      </w:pPr>
      <w:r w:rsidRPr="00865DDB">
        <w:rPr>
          <w:i/>
          <w:iCs/>
        </w:rPr>
        <w:t xml:space="preserve">If it protects from all strains of covid and why it's being so encouraged when you can still get </w:t>
      </w:r>
      <w:r>
        <w:rPr>
          <w:i/>
          <w:iCs/>
        </w:rPr>
        <w:t>COVID</w:t>
      </w:r>
      <w:r w:rsidRPr="00865DDB">
        <w:rPr>
          <w:i/>
          <w:iCs/>
        </w:rPr>
        <w:t xml:space="preserve"> with it </w:t>
      </w:r>
      <w:r w:rsidRPr="00865DDB">
        <w:t>(Female, 18-24 years).</w:t>
      </w:r>
    </w:p>
    <w:p w14:paraId="3403175C" w14:textId="77777777" w:rsidR="00FC10A8" w:rsidRDefault="00FC10A8" w:rsidP="00123C9B">
      <w:pPr>
        <w:rPr>
          <w:b/>
          <w:sz w:val="24"/>
        </w:rPr>
      </w:pPr>
    </w:p>
    <w:p w14:paraId="04A044AB" w14:textId="5CE76463" w:rsidR="00123C9B" w:rsidRPr="006310BF" w:rsidRDefault="00123C9B" w:rsidP="00123C9B">
      <w:pPr>
        <w:rPr>
          <w:b/>
          <w:sz w:val="24"/>
        </w:rPr>
      </w:pPr>
      <w:r w:rsidRPr="006310BF">
        <w:rPr>
          <w:b/>
          <w:sz w:val="24"/>
        </w:rPr>
        <w:t>Facts on success rate/effectiveness/ingredients/international results</w:t>
      </w:r>
    </w:p>
    <w:p w14:paraId="64D201B2" w14:textId="77777777" w:rsidR="00FC10A8" w:rsidRPr="00FC10A8" w:rsidRDefault="00FC10A8" w:rsidP="003B58E6">
      <w:pPr>
        <w:ind w:left="720"/>
      </w:pPr>
      <w:r w:rsidRPr="00FC10A8">
        <w:rPr>
          <w:i/>
          <w:iCs/>
        </w:rPr>
        <w:t xml:space="preserve">If you can get while breastfeeding </w:t>
      </w:r>
      <w:r w:rsidRPr="00FC10A8">
        <w:t>(Female, 25-34 years).</w:t>
      </w:r>
    </w:p>
    <w:p w14:paraId="6118FD37" w14:textId="0FD6FD9B" w:rsidR="00FC10A8" w:rsidRDefault="00FC10A8" w:rsidP="003B58E6">
      <w:pPr>
        <w:ind w:left="720"/>
        <w:rPr>
          <w:i/>
          <w:iCs/>
        </w:rPr>
      </w:pPr>
      <w:r w:rsidRPr="00FC10A8">
        <w:rPr>
          <w:i/>
          <w:iCs/>
        </w:rPr>
        <w:t>There is too much deception surrounding side ef</w:t>
      </w:r>
      <w:r>
        <w:rPr>
          <w:i/>
          <w:iCs/>
        </w:rPr>
        <w:t>f</w:t>
      </w:r>
      <w:r w:rsidRPr="00FC10A8">
        <w:rPr>
          <w:i/>
          <w:iCs/>
        </w:rPr>
        <w:t>ects &amp; there being already an effective, cheap barrier to C</w:t>
      </w:r>
      <w:r>
        <w:rPr>
          <w:i/>
          <w:iCs/>
        </w:rPr>
        <w:t>OVID</w:t>
      </w:r>
      <w:r w:rsidRPr="00FC10A8">
        <w:rPr>
          <w:i/>
          <w:iCs/>
        </w:rPr>
        <w:t xml:space="preserve">, ivermectin There is no need to put NZ's population at risk. Especially the vulnerable, </w:t>
      </w:r>
      <w:r>
        <w:rPr>
          <w:i/>
          <w:iCs/>
        </w:rPr>
        <w:t xml:space="preserve">Māori </w:t>
      </w:r>
      <w:r w:rsidRPr="00FC10A8">
        <w:rPr>
          <w:i/>
          <w:iCs/>
        </w:rPr>
        <w:t xml:space="preserve">&amp; Pacifica </w:t>
      </w:r>
      <w:r w:rsidRPr="00FC10A8">
        <w:t>(Male, 55-64 years).</w:t>
      </w:r>
    </w:p>
    <w:p w14:paraId="0A1978EB" w14:textId="77777777" w:rsidR="0034018A" w:rsidRPr="0034018A" w:rsidRDefault="0034018A" w:rsidP="003B58E6">
      <w:pPr>
        <w:ind w:left="720"/>
      </w:pPr>
      <w:r w:rsidRPr="0034018A">
        <w:rPr>
          <w:i/>
          <w:iCs/>
        </w:rPr>
        <w:t xml:space="preserve">Efficacy proof </w:t>
      </w:r>
      <w:r w:rsidRPr="0034018A">
        <w:t>(Female, 25-34 years).</w:t>
      </w:r>
    </w:p>
    <w:p w14:paraId="5E7DB2C2" w14:textId="0AA41F4E" w:rsidR="0034018A" w:rsidRPr="0034018A" w:rsidRDefault="0034018A" w:rsidP="003B58E6">
      <w:pPr>
        <w:ind w:left="720"/>
      </w:pPr>
      <w:r w:rsidRPr="0034018A">
        <w:rPr>
          <w:i/>
          <w:iCs/>
        </w:rPr>
        <w:t>A workmate told me the second dose would be more effective 6 to 8 weeks after the first, not sure where he got the info from,3 weeks seems a little early, when I had my flu shot the nurse said 'not to get the vaccine until at least 4 weeks after flu shot</w:t>
      </w:r>
      <w:r>
        <w:rPr>
          <w:i/>
          <w:iCs/>
        </w:rPr>
        <w:t>.</w:t>
      </w:r>
      <w:r w:rsidRPr="0034018A">
        <w:rPr>
          <w:i/>
          <w:iCs/>
        </w:rPr>
        <w:t xml:space="preserve"> </w:t>
      </w:r>
      <w:r w:rsidRPr="0034018A">
        <w:t>(Male, 55-64 years).</w:t>
      </w:r>
    </w:p>
    <w:p w14:paraId="317C29F5" w14:textId="26280BCE" w:rsidR="00123C9B" w:rsidRDefault="0034018A" w:rsidP="003B58E6">
      <w:pPr>
        <w:ind w:left="720"/>
      </w:pPr>
      <w:r w:rsidRPr="0034018A">
        <w:rPr>
          <w:i/>
          <w:iCs/>
        </w:rPr>
        <w:t xml:space="preserve">More long-term evidence it's effective and not just another jab you have to get every year </w:t>
      </w:r>
      <w:r w:rsidRPr="0034018A">
        <w:t>(Female, 35-44 years).</w:t>
      </w:r>
    </w:p>
    <w:p w14:paraId="69599BE0" w14:textId="2616DA84" w:rsidR="0034018A" w:rsidRDefault="0034018A" w:rsidP="003B58E6">
      <w:pPr>
        <w:ind w:left="720"/>
      </w:pPr>
      <w:r w:rsidRPr="0034018A">
        <w:rPr>
          <w:i/>
          <w:iCs/>
        </w:rPr>
        <w:t xml:space="preserve">Its effectiveness in preventing the spread of the disease </w:t>
      </w:r>
      <w:r w:rsidRPr="0034018A">
        <w:t>(Female, 25-34 years).</w:t>
      </w:r>
    </w:p>
    <w:p w14:paraId="55C9CDA6" w14:textId="7D9DD4D2" w:rsidR="0034018A" w:rsidRPr="0034018A" w:rsidRDefault="0034018A" w:rsidP="003B58E6">
      <w:pPr>
        <w:ind w:left="720"/>
      </w:pPr>
      <w:r w:rsidRPr="003B58E6">
        <w:rPr>
          <w:i/>
          <w:iCs/>
        </w:rPr>
        <w:t>What's in it, side-effects (short term and long term), effectiveness, manufacturer, what age groups are getting it?</w:t>
      </w:r>
      <w:r w:rsidRPr="0034018A">
        <w:t xml:space="preserve"> Will it be compulsory for overseas travel? (Female, 45-54 years).</w:t>
      </w:r>
    </w:p>
    <w:p w14:paraId="21AA3211" w14:textId="0C9ED113" w:rsidR="003B58E6" w:rsidRDefault="003B58E6">
      <w:pPr>
        <w:rPr>
          <w:b/>
          <w:sz w:val="24"/>
        </w:rPr>
      </w:pPr>
      <w:r>
        <w:rPr>
          <w:b/>
          <w:sz w:val="24"/>
        </w:rPr>
        <w:br w:type="page"/>
      </w:r>
    </w:p>
    <w:p w14:paraId="03627A1F" w14:textId="77777777" w:rsidR="00123C9B" w:rsidRPr="006310BF" w:rsidRDefault="00123C9B" w:rsidP="00123C9B">
      <w:pPr>
        <w:rPr>
          <w:b/>
          <w:sz w:val="24"/>
        </w:rPr>
      </w:pPr>
      <w:r w:rsidRPr="006310BF">
        <w:rPr>
          <w:b/>
          <w:sz w:val="24"/>
        </w:rPr>
        <w:lastRenderedPageBreak/>
        <w:t>Will it work for my health condition?</w:t>
      </w:r>
    </w:p>
    <w:p w14:paraId="3ECB43D0" w14:textId="7927E235" w:rsidR="00123C9B" w:rsidRDefault="0034018A" w:rsidP="003B58E6">
      <w:pPr>
        <w:ind w:left="720"/>
        <w:rPr>
          <w:i/>
          <w:iCs/>
        </w:rPr>
      </w:pPr>
      <w:r w:rsidRPr="0034018A">
        <w:rPr>
          <w:i/>
          <w:iCs/>
        </w:rPr>
        <w:t xml:space="preserve">Whether or not my asthma needs to settle before getting the vaccine </w:t>
      </w:r>
      <w:r w:rsidRPr="0034018A">
        <w:t>(Female, 55-64 years).</w:t>
      </w:r>
    </w:p>
    <w:p w14:paraId="7F1CB511" w14:textId="3FAAA649" w:rsidR="0034018A" w:rsidRPr="0034018A" w:rsidRDefault="0034018A" w:rsidP="003B58E6">
      <w:pPr>
        <w:ind w:left="720"/>
        <w:rPr>
          <w:i/>
          <w:iCs/>
        </w:rPr>
      </w:pPr>
      <w:r w:rsidRPr="0034018A">
        <w:rPr>
          <w:i/>
          <w:iCs/>
        </w:rPr>
        <w:t>Whether it</w:t>
      </w:r>
      <w:r w:rsidR="003B58E6">
        <w:rPr>
          <w:i/>
          <w:iCs/>
        </w:rPr>
        <w:t>’</w:t>
      </w:r>
      <w:r w:rsidRPr="0034018A">
        <w:rPr>
          <w:i/>
          <w:iCs/>
        </w:rPr>
        <w:t xml:space="preserve">s safe for people with asthma and </w:t>
      </w:r>
      <w:r>
        <w:rPr>
          <w:i/>
          <w:iCs/>
        </w:rPr>
        <w:t>COPD.</w:t>
      </w:r>
      <w:r w:rsidRPr="0034018A">
        <w:rPr>
          <w:i/>
          <w:iCs/>
        </w:rPr>
        <w:t xml:space="preserve"> </w:t>
      </w:r>
      <w:r w:rsidRPr="0034018A">
        <w:t>(Female, 35-44 years).</w:t>
      </w:r>
    </w:p>
    <w:p w14:paraId="0B5B565F" w14:textId="197FE3D5" w:rsidR="0034018A" w:rsidRPr="0034018A" w:rsidRDefault="0034018A" w:rsidP="003B58E6">
      <w:pPr>
        <w:ind w:left="720"/>
      </w:pPr>
      <w:r w:rsidRPr="0034018A">
        <w:rPr>
          <w:i/>
          <w:iCs/>
        </w:rPr>
        <w:t xml:space="preserve">If it would negatively </w:t>
      </w:r>
      <w:r w:rsidR="00A93BF8">
        <w:rPr>
          <w:i/>
          <w:iCs/>
        </w:rPr>
        <w:t>a</w:t>
      </w:r>
      <w:r w:rsidRPr="0034018A">
        <w:rPr>
          <w:i/>
          <w:iCs/>
        </w:rPr>
        <w:t xml:space="preserve">ffect someone with Chronic Fatigue Syndrome/M.E. and recovery time for them. </w:t>
      </w:r>
      <w:r w:rsidRPr="0034018A">
        <w:t>(Female, 18-24 years).</w:t>
      </w:r>
    </w:p>
    <w:p w14:paraId="4A0D4477" w14:textId="28B1D397" w:rsidR="0034018A" w:rsidRPr="0034018A" w:rsidRDefault="0034018A" w:rsidP="003B58E6">
      <w:pPr>
        <w:ind w:left="720"/>
      </w:pPr>
      <w:r>
        <w:rPr>
          <w:i/>
          <w:iCs/>
        </w:rPr>
        <w:t>N</w:t>
      </w:r>
      <w:r w:rsidRPr="0034018A">
        <w:rPr>
          <w:i/>
          <w:iCs/>
        </w:rPr>
        <w:t xml:space="preserve">eed to double check with GP that no allergy risk </w:t>
      </w:r>
      <w:r w:rsidRPr="0034018A">
        <w:t>(Female, 25-34 years).</w:t>
      </w:r>
    </w:p>
    <w:p w14:paraId="7A086DC8" w14:textId="490F2391" w:rsidR="0034018A" w:rsidRPr="0034018A" w:rsidRDefault="0034018A" w:rsidP="003B58E6">
      <w:pPr>
        <w:ind w:left="720"/>
      </w:pPr>
      <w:r w:rsidRPr="0034018A">
        <w:rPr>
          <w:i/>
          <w:iCs/>
        </w:rPr>
        <w:t>Whether it's safe for me to get it with my health conditions</w:t>
      </w:r>
      <w:r>
        <w:rPr>
          <w:i/>
          <w:iCs/>
        </w:rPr>
        <w:t>.</w:t>
      </w:r>
      <w:r w:rsidRPr="0034018A">
        <w:rPr>
          <w:i/>
          <w:iCs/>
        </w:rPr>
        <w:t xml:space="preserve"> </w:t>
      </w:r>
      <w:r w:rsidRPr="0034018A">
        <w:t>(Female, 25-34 years).</w:t>
      </w:r>
    </w:p>
    <w:p w14:paraId="4A08112C" w14:textId="4E22D4A5" w:rsidR="00A93BF8" w:rsidRPr="00A93BF8" w:rsidRDefault="00A93BF8" w:rsidP="003B58E6">
      <w:pPr>
        <w:ind w:left="720"/>
      </w:pPr>
      <w:r w:rsidRPr="00A93BF8">
        <w:rPr>
          <w:i/>
          <w:iCs/>
        </w:rPr>
        <w:t xml:space="preserve">I need to know more on the </w:t>
      </w:r>
      <w:r w:rsidR="003B58E6" w:rsidRPr="00A93BF8">
        <w:rPr>
          <w:i/>
          <w:iCs/>
        </w:rPr>
        <w:t>long-term</w:t>
      </w:r>
      <w:r w:rsidRPr="00A93BF8">
        <w:rPr>
          <w:i/>
          <w:iCs/>
        </w:rPr>
        <w:t xml:space="preserve"> effects for people with endometriosis </w:t>
      </w:r>
      <w:r w:rsidRPr="00A93BF8">
        <w:t>(Female, 25-34 years).</w:t>
      </w:r>
    </w:p>
    <w:p w14:paraId="0A1DFD00" w14:textId="232E8098" w:rsidR="0034018A" w:rsidRDefault="0034018A" w:rsidP="003B58E6">
      <w:pPr>
        <w:ind w:left="720"/>
        <w:rPr>
          <w:i/>
          <w:iCs/>
        </w:rPr>
      </w:pPr>
      <w:r w:rsidRPr="0034018A">
        <w:rPr>
          <w:i/>
          <w:iCs/>
        </w:rPr>
        <w:t xml:space="preserve">I need to consult my GP as (I have never had the flu vaccine which has not been detrimental) I am not sure of the impact of the C19 vax on my health condition </w:t>
      </w:r>
      <w:r w:rsidRPr="0034018A">
        <w:t>(Male, 65-74 years).</w:t>
      </w:r>
    </w:p>
    <w:p w14:paraId="281BD795" w14:textId="31235059" w:rsidR="0034018A" w:rsidRDefault="0034018A" w:rsidP="003B58E6">
      <w:pPr>
        <w:ind w:left="720"/>
        <w:rPr>
          <w:i/>
          <w:iCs/>
        </w:rPr>
      </w:pPr>
      <w:r w:rsidRPr="0034018A">
        <w:rPr>
          <w:i/>
          <w:iCs/>
        </w:rPr>
        <w:t xml:space="preserve">Medical info having recently had a triple bypass operation </w:t>
      </w:r>
      <w:r w:rsidRPr="0034018A">
        <w:t>(Male, 55-64 years).</w:t>
      </w:r>
    </w:p>
    <w:p w14:paraId="16F55FA0" w14:textId="77777777" w:rsidR="00123C9B" w:rsidRDefault="00123C9B" w:rsidP="00123C9B">
      <w:pPr>
        <w:rPr>
          <w:b/>
          <w:sz w:val="24"/>
        </w:rPr>
      </w:pPr>
    </w:p>
    <w:p w14:paraId="5E624787" w14:textId="77777777" w:rsidR="00123C9B" w:rsidRPr="006310BF" w:rsidRDefault="00123C9B" w:rsidP="00123C9B">
      <w:pPr>
        <w:rPr>
          <w:b/>
          <w:sz w:val="24"/>
        </w:rPr>
      </w:pPr>
      <w:r w:rsidRPr="006310BF">
        <w:rPr>
          <w:b/>
          <w:sz w:val="24"/>
        </w:rPr>
        <w:t>Assurance it is safe/ it will work for me</w:t>
      </w:r>
    </w:p>
    <w:p w14:paraId="15109BD3" w14:textId="0AF3B001" w:rsidR="0034018A" w:rsidRPr="0034018A" w:rsidRDefault="0034018A" w:rsidP="003B58E6">
      <w:pPr>
        <w:ind w:left="720"/>
        <w:rPr>
          <w:i/>
          <w:iCs/>
        </w:rPr>
      </w:pPr>
      <w:r w:rsidRPr="0034018A">
        <w:rPr>
          <w:i/>
          <w:iCs/>
        </w:rPr>
        <w:t>Is it safe</w:t>
      </w:r>
      <w:r w:rsidR="002D5B3D">
        <w:rPr>
          <w:i/>
          <w:iCs/>
        </w:rPr>
        <w:t>?</w:t>
      </w:r>
      <w:r w:rsidRPr="0034018A">
        <w:rPr>
          <w:i/>
          <w:iCs/>
        </w:rPr>
        <w:t xml:space="preserve"> </w:t>
      </w:r>
      <w:r w:rsidRPr="0034018A">
        <w:t>(Female, 45-54 years)</w:t>
      </w:r>
      <w:r>
        <w:t>.</w:t>
      </w:r>
    </w:p>
    <w:p w14:paraId="3936B49C" w14:textId="3CAF7344" w:rsidR="0034018A" w:rsidRPr="0034018A" w:rsidRDefault="0034018A" w:rsidP="003B58E6">
      <w:pPr>
        <w:ind w:left="720"/>
      </w:pPr>
      <w:r>
        <w:rPr>
          <w:i/>
          <w:iCs/>
        </w:rPr>
        <w:t>T</w:t>
      </w:r>
      <w:r w:rsidRPr="0034018A">
        <w:rPr>
          <w:i/>
          <w:iCs/>
        </w:rPr>
        <w:t xml:space="preserve">he true stats of how safe the vaccine is </w:t>
      </w:r>
      <w:r w:rsidRPr="0034018A">
        <w:t>(Male, 25-34 years).</w:t>
      </w:r>
    </w:p>
    <w:p w14:paraId="02BB9F0A" w14:textId="67C612C7" w:rsidR="0034018A" w:rsidRPr="0034018A" w:rsidRDefault="0034018A" w:rsidP="003B58E6">
      <w:pPr>
        <w:ind w:left="720"/>
      </w:pPr>
      <w:r w:rsidRPr="0034018A">
        <w:rPr>
          <w:i/>
          <w:iCs/>
        </w:rPr>
        <w:t>Whether it</w:t>
      </w:r>
      <w:r>
        <w:rPr>
          <w:i/>
          <w:iCs/>
        </w:rPr>
        <w:t>’</w:t>
      </w:r>
      <w:r w:rsidRPr="0034018A">
        <w:rPr>
          <w:i/>
          <w:iCs/>
        </w:rPr>
        <w:t xml:space="preserve">s safe for pregnant women </w:t>
      </w:r>
      <w:r w:rsidRPr="0034018A">
        <w:t>(Female, 18-24 years).</w:t>
      </w:r>
    </w:p>
    <w:p w14:paraId="75226ED5" w14:textId="34CB5441" w:rsidR="00123C9B" w:rsidRDefault="0034018A" w:rsidP="003B58E6">
      <w:pPr>
        <w:ind w:left="720"/>
        <w:rPr>
          <w:i/>
          <w:iCs/>
        </w:rPr>
      </w:pPr>
      <w:r w:rsidRPr="0034018A">
        <w:rPr>
          <w:i/>
          <w:iCs/>
        </w:rPr>
        <w:t>How safe it actually is and what tests have been done to prove this, I feel it's been made far too quickly and that makes me hesitant to put it in my body (Female, 25-34 years).</w:t>
      </w:r>
    </w:p>
    <w:p w14:paraId="3A454102" w14:textId="29C6099B" w:rsidR="0034018A" w:rsidRPr="0034018A" w:rsidRDefault="0034018A" w:rsidP="003B58E6">
      <w:pPr>
        <w:ind w:left="720"/>
      </w:pPr>
      <w:r w:rsidRPr="0034018A">
        <w:rPr>
          <w:i/>
          <w:iCs/>
        </w:rPr>
        <w:t xml:space="preserve">Whether people who have had </w:t>
      </w:r>
      <w:r w:rsidR="002D5B3D" w:rsidRPr="0034018A">
        <w:rPr>
          <w:i/>
          <w:iCs/>
        </w:rPr>
        <w:t>Guillain</w:t>
      </w:r>
      <w:r w:rsidRPr="0034018A">
        <w:rPr>
          <w:i/>
          <w:iCs/>
        </w:rPr>
        <w:t xml:space="preserve">-Barre are safe to get it. l have heard conflicting things </w:t>
      </w:r>
      <w:r w:rsidRPr="0034018A">
        <w:t>(Male, 25-34 years).</w:t>
      </w:r>
    </w:p>
    <w:p w14:paraId="0DDBACCA" w14:textId="71D33EFB" w:rsidR="0034018A" w:rsidRPr="001F5A36" w:rsidRDefault="001F5A36" w:rsidP="003B58E6">
      <w:pPr>
        <w:ind w:left="720"/>
      </w:pPr>
      <w:r>
        <w:rPr>
          <w:i/>
          <w:iCs/>
        </w:rPr>
        <w:t>I’</w:t>
      </w:r>
      <w:r w:rsidR="0034018A" w:rsidRPr="0034018A">
        <w:rPr>
          <w:i/>
          <w:iCs/>
        </w:rPr>
        <w:t xml:space="preserve">m not sure if </w:t>
      </w:r>
      <w:r w:rsidR="002D5B3D" w:rsidRPr="0034018A">
        <w:rPr>
          <w:i/>
          <w:iCs/>
        </w:rPr>
        <w:t>it’s</w:t>
      </w:r>
      <w:r w:rsidR="0034018A" w:rsidRPr="0034018A">
        <w:rPr>
          <w:i/>
          <w:iCs/>
        </w:rPr>
        <w:t xml:space="preserve"> safe. </w:t>
      </w:r>
      <w:r>
        <w:rPr>
          <w:i/>
          <w:iCs/>
        </w:rPr>
        <w:t>I’m</w:t>
      </w:r>
      <w:r w:rsidR="0034018A" w:rsidRPr="0034018A">
        <w:rPr>
          <w:i/>
          <w:iCs/>
        </w:rPr>
        <w:t xml:space="preserve"> not sure that its effective. </w:t>
      </w:r>
      <w:r>
        <w:rPr>
          <w:i/>
          <w:iCs/>
        </w:rPr>
        <w:t>COVID</w:t>
      </w:r>
      <w:r w:rsidR="0034018A" w:rsidRPr="0034018A">
        <w:rPr>
          <w:i/>
          <w:iCs/>
        </w:rPr>
        <w:t xml:space="preserve"> could just become the new flu, changing all the time (yr to yr). </w:t>
      </w:r>
      <w:r w:rsidR="0034018A" w:rsidRPr="001F5A36">
        <w:t>(Male, 35-44 years).</w:t>
      </w:r>
    </w:p>
    <w:p w14:paraId="3F808AAA" w14:textId="4DF1D9B5" w:rsidR="0034018A" w:rsidRDefault="0034018A" w:rsidP="003B58E6">
      <w:pPr>
        <w:ind w:left="720"/>
      </w:pPr>
      <w:r w:rsidRPr="0034018A">
        <w:rPr>
          <w:i/>
          <w:iCs/>
        </w:rPr>
        <w:t xml:space="preserve">Need to know if it's safe. </w:t>
      </w:r>
      <w:r w:rsidR="002D5B3D" w:rsidRPr="0034018A">
        <w:rPr>
          <w:i/>
          <w:iCs/>
        </w:rPr>
        <w:t>Personally,</w:t>
      </w:r>
      <w:r w:rsidRPr="0034018A">
        <w:rPr>
          <w:i/>
          <w:iCs/>
        </w:rPr>
        <w:t xml:space="preserve"> I think it's a waste of time and it's just another control tactic from our government. </w:t>
      </w:r>
      <w:r w:rsidRPr="001F5A36">
        <w:t>(Female, 35-44 years).</w:t>
      </w:r>
    </w:p>
    <w:p w14:paraId="524DBFCA" w14:textId="77777777" w:rsidR="00E14D4F" w:rsidRPr="00865DDB" w:rsidRDefault="00E14D4F" w:rsidP="003B58E6">
      <w:pPr>
        <w:ind w:left="720"/>
        <w:rPr>
          <w:i/>
          <w:iCs/>
        </w:rPr>
      </w:pPr>
      <w:r w:rsidRPr="00865DDB">
        <w:rPr>
          <w:i/>
          <w:iCs/>
        </w:rPr>
        <w:t xml:space="preserve">Is it safe? Only time will tell </w:t>
      </w:r>
      <w:r w:rsidRPr="00E14D4F">
        <w:t>(Male, 45-54 years).</w:t>
      </w:r>
    </w:p>
    <w:p w14:paraId="58BCF4A8" w14:textId="77777777" w:rsidR="0034018A" w:rsidRDefault="0034018A" w:rsidP="0034018A">
      <w:pPr>
        <w:rPr>
          <w:b/>
          <w:sz w:val="24"/>
        </w:rPr>
      </w:pPr>
    </w:p>
    <w:p w14:paraId="4502E6D4" w14:textId="77777777" w:rsidR="00123C9B" w:rsidRPr="006310BF" w:rsidRDefault="00123C9B" w:rsidP="00123C9B">
      <w:pPr>
        <w:rPr>
          <w:b/>
          <w:sz w:val="24"/>
        </w:rPr>
      </w:pPr>
      <w:r w:rsidRPr="006310BF">
        <w:rPr>
          <w:b/>
          <w:sz w:val="24"/>
        </w:rPr>
        <w:t>Assurance by GP/ health professional/ gov</w:t>
      </w:r>
      <w:r>
        <w:rPr>
          <w:b/>
          <w:sz w:val="24"/>
        </w:rPr>
        <w:t>ernment</w:t>
      </w:r>
      <w:r w:rsidRPr="006310BF">
        <w:rPr>
          <w:b/>
          <w:sz w:val="24"/>
        </w:rPr>
        <w:t xml:space="preserve"> agency</w:t>
      </w:r>
    </w:p>
    <w:p w14:paraId="1792E479" w14:textId="77777777" w:rsidR="001F5A36" w:rsidRPr="001F5A36" w:rsidRDefault="001F5A36" w:rsidP="003B58E6">
      <w:pPr>
        <w:ind w:left="720"/>
      </w:pPr>
      <w:r w:rsidRPr="0034018A">
        <w:rPr>
          <w:i/>
          <w:iCs/>
        </w:rPr>
        <w:t>I am waiting for a diagnosis so it will depend if the doc says it</w:t>
      </w:r>
      <w:r>
        <w:rPr>
          <w:i/>
          <w:iCs/>
        </w:rPr>
        <w:t>’</w:t>
      </w:r>
      <w:r w:rsidRPr="0034018A">
        <w:rPr>
          <w:i/>
          <w:iCs/>
        </w:rPr>
        <w:t xml:space="preserve">s safe for me. </w:t>
      </w:r>
      <w:r w:rsidRPr="001F5A36">
        <w:t>(Female, 45-54 years).</w:t>
      </w:r>
    </w:p>
    <w:p w14:paraId="5DA35A85" w14:textId="77777777" w:rsidR="001F5A36" w:rsidRPr="001F5A36" w:rsidRDefault="001F5A36" w:rsidP="003B58E6">
      <w:pPr>
        <w:ind w:left="720"/>
      </w:pPr>
      <w:r w:rsidRPr="001F5A36">
        <w:rPr>
          <w:i/>
          <w:iCs/>
        </w:rPr>
        <w:t xml:space="preserve">I know the available vaccine is synthetically produced, is this similar to the flu vaccines or is the flu vaccine developed from 'live' base? I have an appointment this week with my GP and will be discussing questions to this regard with them, as I have had severe reactions to other vaccines including Hepatitis vaccine. </w:t>
      </w:r>
      <w:r w:rsidRPr="001F5A36">
        <w:t>(Female, 45-54 years).</w:t>
      </w:r>
    </w:p>
    <w:p w14:paraId="5ED488B1" w14:textId="16BF90C9" w:rsidR="001F5A36" w:rsidRPr="001F5A36" w:rsidRDefault="001F5A36" w:rsidP="003B58E6">
      <w:pPr>
        <w:ind w:left="720"/>
        <w:rPr>
          <w:i/>
          <w:iCs/>
        </w:rPr>
      </w:pPr>
      <w:r>
        <w:rPr>
          <w:i/>
          <w:iCs/>
        </w:rPr>
        <w:t>N</w:t>
      </w:r>
      <w:r w:rsidRPr="001F5A36">
        <w:rPr>
          <w:i/>
          <w:iCs/>
        </w:rPr>
        <w:t xml:space="preserve">eed to double check with GP that </w:t>
      </w:r>
      <w:r>
        <w:rPr>
          <w:i/>
          <w:iCs/>
        </w:rPr>
        <w:t xml:space="preserve">there is </w:t>
      </w:r>
      <w:r w:rsidRPr="001F5A36">
        <w:rPr>
          <w:i/>
          <w:iCs/>
        </w:rPr>
        <w:t xml:space="preserve">no allergy risk </w:t>
      </w:r>
      <w:r w:rsidRPr="001F5A36">
        <w:t>(Female, 25-34 years).</w:t>
      </w:r>
    </w:p>
    <w:p w14:paraId="1A8CC91E" w14:textId="77777777" w:rsidR="001F5A36" w:rsidRPr="001F5A36" w:rsidRDefault="001F5A36" w:rsidP="003B58E6">
      <w:pPr>
        <w:ind w:left="720"/>
        <w:rPr>
          <w:i/>
          <w:iCs/>
        </w:rPr>
      </w:pPr>
      <w:r w:rsidRPr="001F5A36">
        <w:rPr>
          <w:i/>
          <w:iCs/>
        </w:rPr>
        <w:lastRenderedPageBreak/>
        <w:t>I need to consult my GP as (I have never had the flu vaccine which has not been detrimental) I am not sure of the impact of the C19 vax on my health condition (Male, 65-74 years).</w:t>
      </w:r>
    </w:p>
    <w:p w14:paraId="260C3D12" w14:textId="1FB5EDC4" w:rsidR="001F5A36" w:rsidRPr="001F5A36" w:rsidRDefault="001F5A36" w:rsidP="003B58E6">
      <w:pPr>
        <w:ind w:left="720"/>
        <w:rPr>
          <w:i/>
          <w:iCs/>
        </w:rPr>
      </w:pPr>
      <w:r w:rsidRPr="001F5A36">
        <w:rPr>
          <w:i/>
          <w:iCs/>
        </w:rPr>
        <w:t>I need to know if my family GP can vaccinate me. I will be comfortable and feel confident if my GP can administer my vaccine fo</w:t>
      </w:r>
      <w:r w:rsidR="00A93BF8">
        <w:rPr>
          <w:i/>
          <w:iCs/>
        </w:rPr>
        <w:t>r</w:t>
      </w:r>
      <w:r w:rsidRPr="001F5A36">
        <w:rPr>
          <w:i/>
          <w:iCs/>
        </w:rPr>
        <w:t xml:space="preserve"> me. </w:t>
      </w:r>
      <w:r w:rsidRPr="00A93BF8">
        <w:t>(Female, 45-54 years).</w:t>
      </w:r>
    </w:p>
    <w:p w14:paraId="27D556F1" w14:textId="2EBDBEEE" w:rsidR="001F5A36" w:rsidRPr="00A93BF8" w:rsidRDefault="001F5A36" w:rsidP="003B58E6">
      <w:pPr>
        <w:ind w:left="720"/>
      </w:pPr>
      <w:r w:rsidRPr="001F5A36">
        <w:rPr>
          <w:i/>
          <w:iCs/>
        </w:rPr>
        <w:t xml:space="preserve">That's tricky - most of what </w:t>
      </w:r>
      <w:r w:rsidR="00A93BF8">
        <w:rPr>
          <w:i/>
          <w:iCs/>
        </w:rPr>
        <w:t>I</w:t>
      </w:r>
      <w:r w:rsidR="00E14D4F">
        <w:rPr>
          <w:i/>
          <w:iCs/>
        </w:rPr>
        <w:t>’</w:t>
      </w:r>
      <w:r w:rsidRPr="001F5A36">
        <w:rPr>
          <w:i/>
          <w:iCs/>
        </w:rPr>
        <w:t xml:space="preserve">d like to have, the govt cannot or will not deliver: 1) ACTUAL DATES that </w:t>
      </w:r>
      <w:r w:rsidR="00A93BF8">
        <w:rPr>
          <w:i/>
          <w:iCs/>
        </w:rPr>
        <w:t>I</w:t>
      </w:r>
      <w:r w:rsidRPr="001F5A36">
        <w:rPr>
          <w:i/>
          <w:iCs/>
        </w:rPr>
        <w:t xml:space="preserve"> will be able to get the vaccination: not media-friendly political messaging. Pointless asking me whether </w:t>
      </w:r>
      <w:r w:rsidR="00A93BF8">
        <w:rPr>
          <w:i/>
          <w:iCs/>
        </w:rPr>
        <w:t>I</w:t>
      </w:r>
      <w:r w:rsidRPr="001F5A36">
        <w:rPr>
          <w:i/>
          <w:iCs/>
        </w:rPr>
        <w:t xml:space="preserve"> need more information when </w:t>
      </w:r>
      <w:r w:rsidR="00A93BF8">
        <w:rPr>
          <w:i/>
          <w:iCs/>
        </w:rPr>
        <w:t>I</w:t>
      </w:r>
      <w:r w:rsidRPr="001F5A36">
        <w:rPr>
          <w:i/>
          <w:iCs/>
        </w:rPr>
        <w:t xml:space="preserve">'m relying on the govt &amp; bureaucrats DELIVERING when they are experts only in PROMISING. Given current performance </w:t>
      </w:r>
      <w:r w:rsidR="00A93BF8">
        <w:rPr>
          <w:i/>
          <w:iCs/>
        </w:rPr>
        <w:t>I</w:t>
      </w:r>
      <w:r w:rsidRPr="001F5A36">
        <w:rPr>
          <w:i/>
          <w:iCs/>
        </w:rPr>
        <w:t xml:space="preserve"> would not be surprised if </w:t>
      </w:r>
      <w:r w:rsidR="00A93BF8">
        <w:rPr>
          <w:i/>
          <w:iCs/>
        </w:rPr>
        <w:t>I</w:t>
      </w:r>
      <w:r w:rsidRPr="001F5A36">
        <w:rPr>
          <w:i/>
          <w:iCs/>
        </w:rPr>
        <w:t xml:space="preserve"> am not offered actual vaccination until 2022. I could be dead before then. 2) POSTPONEMENT: what happens if </w:t>
      </w:r>
      <w:r w:rsidR="00A93BF8">
        <w:rPr>
          <w:i/>
          <w:iCs/>
        </w:rPr>
        <w:t>I</w:t>
      </w:r>
      <w:r w:rsidRPr="001F5A36">
        <w:rPr>
          <w:i/>
          <w:iCs/>
        </w:rPr>
        <w:t xml:space="preserve"> have to postpone a vaccination appointment (due to e.g., health reasons such as a cough, cold, or other virus) - do </w:t>
      </w:r>
      <w:r w:rsidR="00A93BF8">
        <w:rPr>
          <w:i/>
          <w:iCs/>
        </w:rPr>
        <w:t>I</w:t>
      </w:r>
      <w:r w:rsidRPr="001F5A36">
        <w:rPr>
          <w:i/>
          <w:iCs/>
        </w:rPr>
        <w:t xml:space="preserve"> go to the back of the queue, or to the naughty corner blacklist, or get offered another appointment? 3) CHOICE: I trust my family GP's medical team; I have been with them (&amp; they with me) for years. They have been through tough times with the C</w:t>
      </w:r>
      <w:r w:rsidR="00A93BF8">
        <w:rPr>
          <w:i/>
          <w:iCs/>
        </w:rPr>
        <w:t>OVID</w:t>
      </w:r>
      <w:r w:rsidRPr="001F5A36">
        <w:rPr>
          <w:i/>
          <w:iCs/>
        </w:rPr>
        <w:t xml:space="preserve"> lockdowns: restrictions on unwell patients seeing their doctors; administering swabs to people who potentially have had Covid (including me); and now the govt will be paying a fortune to divert me &amp; my GP's other patients to some organisation that somehow meets the govt's preferences. 4) TRUST: </w:t>
      </w:r>
      <w:r w:rsidR="00A93BF8">
        <w:rPr>
          <w:i/>
          <w:iCs/>
        </w:rPr>
        <w:t>I</w:t>
      </w:r>
      <w:r w:rsidRPr="001F5A36">
        <w:rPr>
          <w:i/>
          <w:iCs/>
        </w:rPr>
        <w:t xml:space="preserve"> trust my GP (team of GPs) &amp; their staff: if they advised me to get the vaccine because the benefits outweigh the risks, that would be good enough for me. A complete stranger wearing a "vaccinator" t-shirt is just that: a stranger, someone who has minimal credibility, no identity, no professional relationship or reputation to protect. Their decision that </w:t>
      </w:r>
      <w:r w:rsidR="00A93BF8">
        <w:rPr>
          <w:i/>
          <w:iCs/>
        </w:rPr>
        <w:t xml:space="preserve">I </w:t>
      </w:r>
      <w:r w:rsidRPr="001F5A36">
        <w:rPr>
          <w:i/>
          <w:iCs/>
        </w:rPr>
        <w:t xml:space="preserve">should, or should not, get the vaccine means almost nothing to me. 5) COMPETENCE: given the clown show that the entire </w:t>
      </w:r>
      <w:r w:rsidR="00A93BF8">
        <w:rPr>
          <w:i/>
          <w:iCs/>
        </w:rPr>
        <w:t>COVID</w:t>
      </w:r>
      <w:r w:rsidRPr="001F5A36">
        <w:rPr>
          <w:i/>
          <w:iCs/>
        </w:rPr>
        <w:t xml:space="preserve"> business (the political messaging; border closures &amp; bubbles; MIQ bookings, capacity, security; the vaccine ordering, delivery, distribution, appointment booking, &amp; now vaccine administration) has been, why would </w:t>
      </w:r>
      <w:r w:rsidR="002D5B3D">
        <w:rPr>
          <w:i/>
          <w:iCs/>
        </w:rPr>
        <w:t>I</w:t>
      </w:r>
      <w:r w:rsidR="002D5B3D" w:rsidRPr="001F5A36">
        <w:rPr>
          <w:i/>
          <w:iCs/>
        </w:rPr>
        <w:t xml:space="preserve"> have</w:t>
      </w:r>
      <w:r w:rsidRPr="001F5A36">
        <w:rPr>
          <w:i/>
          <w:iCs/>
        </w:rPr>
        <w:t xml:space="preserve"> confidence in the competence of the chain of organisations the govt has chosen to deliver vaccinations? </w:t>
      </w:r>
      <w:r w:rsidRPr="00A93BF8">
        <w:t>(Male, 55-64 years).</w:t>
      </w:r>
    </w:p>
    <w:p w14:paraId="68D8A05F" w14:textId="6183D2DC" w:rsidR="00123C9B" w:rsidRDefault="001F5A36" w:rsidP="003B58E6">
      <w:pPr>
        <w:ind w:left="720"/>
      </w:pPr>
      <w:r w:rsidRPr="001F5A36">
        <w:rPr>
          <w:i/>
          <w:iCs/>
        </w:rPr>
        <w:t xml:space="preserve">I would have liked to talk to my doctor first. I would have liked a free appointment with my GP just to feel certain that I am making the right choice in regards to my personal health challenges </w:t>
      </w:r>
      <w:r w:rsidRPr="00A93BF8">
        <w:t>(Female, 35-44 years).</w:t>
      </w:r>
    </w:p>
    <w:p w14:paraId="193D1997" w14:textId="77777777" w:rsidR="00A93BF8" w:rsidRDefault="00A93BF8" w:rsidP="001F5A36">
      <w:pPr>
        <w:rPr>
          <w:b/>
          <w:sz w:val="24"/>
        </w:rPr>
      </w:pPr>
    </w:p>
    <w:p w14:paraId="598D5AC4" w14:textId="77777777" w:rsidR="00123C9B" w:rsidRDefault="00123C9B" w:rsidP="00123C9B">
      <w:pPr>
        <w:rPr>
          <w:b/>
          <w:sz w:val="24"/>
        </w:rPr>
      </w:pPr>
      <w:r w:rsidRPr="006310BF">
        <w:rPr>
          <w:b/>
          <w:sz w:val="24"/>
        </w:rPr>
        <w:t>Don't know/ just want more information</w:t>
      </w:r>
    </w:p>
    <w:p w14:paraId="365062DB" w14:textId="3A038E0C" w:rsidR="00123C9B" w:rsidRDefault="00A93BF8" w:rsidP="003B58E6">
      <w:pPr>
        <w:ind w:left="720"/>
        <w:rPr>
          <w:i/>
          <w:iCs/>
        </w:rPr>
      </w:pPr>
      <w:r w:rsidRPr="00A93BF8">
        <w:rPr>
          <w:i/>
          <w:iCs/>
        </w:rPr>
        <w:t>Just more information, you literally have to talk to people or Google information about the vaccine and how often is doctor Google right. More information needs to be given to the public whether it is through GP or advertising (Female, 25-34 years).</w:t>
      </w:r>
    </w:p>
    <w:p w14:paraId="356D4843" w14:textId="1CF9CF7B" w:rsidR="00A93BF8" w:rsidRPr="00A93BF8" w:rsidRDefault="00A93BF8" w:rsidP="003B58E6">
      <w:pPr>
        <w:ind w:left="720"/>
      </w:pPr>
      <w:r w:rsidRPr="00A93BF8">
        <w:rPr>
          <w:i/>
          <w:iCs/>
        </w:rPr>
        <w:t xml:space="preserve">Don't know what I don't know </w:t>
      </w:r>
      <w:r w:rsidRPr="00A93BF8">
        <w:t>(Female, 35-44 years).</w:t>
      </w:r>
    </w:p>
    <w:p w14:paraId="6C3EE1E0" w14:textId="590CB55C" w:rsidR="00A93BF8" w:rsidRPr="00A93BF8" w:rsidRDefault="00A93BF8" w:rsidP="003B58E6">
      <w:pPr>
        <w:ind w:left="720"/>
      </w:pPr>
      <w:r>
        <w:rPr>
          <w:i/>
          <w:iCs/>
        </w:rPr>
        <w:t>I’</w:t>
      </w:r>
      <w:r w:rsidRPr="00A93BF8">
        <w:rPr>
          <w:i/>
          <w:iCs/>
        </w:rPr>
        <w:t>ve spoken to a pro vaccine friend who</w:t>
      </w:r>
      <w:r>
        <w:rPr>
          <w:i/>
          <w:iCs/>
        </w:rPr>
        <w:t xml:space="preserve"> i</w:t>
      </w:r>
      <w:r w:rsidRPr="00A93BF8">
        <w:rPr>
          <w:i/>
          <w:iCs/>
        </w:rPr>
        <w:t xml:space="preserve">s a doctor. Still undecided. </w:t>
      </w:r>
      <w:r w:rsidRPr="00A93BF8">
        <w:t>(Male, 35-44 years).</w:t>
      </w:r>
    </w:p>
    <w:p w14:paraId="2B6BA865" w14:textId="7E2979FB" w:rsidR="00A93BF8" w:rsidRPr="00A93BF8" w:rsidRDefault="00A93BF8" w:rsidP="003B58E6">
      <w:pPr>
        <w:ind w:left="720"/>
      </w:pPr>
      <w:r w:rsidRPr="00A93BF8">
        <w:rPr>
          <w:i/>
          <w:iCs/>
        </w:rPr>
        <w:t>I actually don</w:t>
      </w:r>
      <w:r>
        <w:rPr>
          <w:i/>
          <w:iCs/>
        </w:rPr>
        <w:t>’</w:t>
      </w:r>
      <w:r w:rsidRPr="00A93BF8">
        <w:rPr>
          <w:i/>
          <w:iCs/>
        </w:rPr>
        <w:t xml:space="preserve">t know anything about it as yet </w:t>
      </w:r>
      <w:r w:rsidRPr="00A93BF8">
        <w:t>(Female, 25-34 years).</w:t>
      </w:r>
    </w:p>
    <w:p w14:paraId="0B3C130D" w14:textId="77777777" w:rsidR="00A93BF8" w:rsidRPr="00A93BF8" w:rsidRDefault="00A93BF8" w:rsidP="003B58E6">
      <w:pPr>
        <w:ind w:left="720"/>
      </w:pPr>
      <w:r w:rsidRPr="00A93BF8">
        <w:rPr>
          <w:i/>
          <w:iCs/>
        </w:rPr>
        <w:t xml:space="preserve">More info </w:t>
      </w:r>
      <w:r w:rsidRPr="00A93BF8">
        <w:t>(Male, 45-54 years).</w:t>
      </w:r>
    </w:p>
    <w:p w14:paraId="78394CCC" w14:textId="77777777" w:rsidR="00A93BF8" w:rsidRPr="00A93BF8" w:rsidRDefault="00A93BF8" w:rsidP="003B58E6">
      <w:pPr>
        <w:ind w:left="720"/>
      </w:pPr>
      <w:r w:rsidRPr="00A93BF8">
        <w:rPr>
          <w:i/>
          <w:iCs/>
        </w:rPr>
        <w:t xml:space="preserve">More about the vaccine </w:t>
      </w:r>
      <w:r w:rsidRPr="00A93BF8">
        <w:t>(Female, 55-64 years).</w:t>
      </w:r>
    </w:p>
    <w:p w14:paraId="494417D5" w14:textId="77777777" w:rsidR="00A93BF8" w:rsidRPr="00A93BF8" w:rsidRDefault="00A93BF8" w:rsidP="003B58E6">
      <w:pPr>
        <w:ind w:left="720"/>
      </w:pPr>
      <w:r w:rsidRPr="00A93BF8">
        <w:rPr>
          <w:i/>
          <w:iCs/>
        </w:rPr>
        <w:lastRenderedPageBreak/>
        <w:t xml:space="preserve">Safety as already stated but also my family are not getting it for a number of reasons but I'm not sure how I feel about it I want to but then I don't </w:t>
      </w:r>
      <w:r w:rsidRPr="00A93BF8">
        <w:t>(Female, 25-34 years).</w:t>
      </w:r>
    </w:p>
    <w:p w14:paraId="0C21B8EB" w14:textId="77777777" w:rsidR="00A93BF8" w:rsidRPr="00A93BF8" w:rsidRDefault="00A93BF8" w:rsidP="003B58E6">
      <w:pPr>
        <w:ind w:left="720"/>
        <w:rPr>
          <w:i/>
          <w:iCs/>
        </w:rPr>
      </w:pPr>
      <w:r w:rsidRPr="00A93BF8">
        <w:rPr>
          <w:i/>
          <w:iCs/>
        </w:rPr>
        <w:t>More information on side effects (Female, 45-54 years).</w:t>
      </w:r>
    </w:p>
    <w:p w14:paraId="04BFB849" w14:textId="77777777" w:rsidR="00A93BF8" w:rsidRPr="00A93BF8" w:rsidRDefault="00A93BF8" w:rsidP="003B58E6">
      <w:pPr>
        <w:ind w:left="720"/>
        <w:rPr>
          <w:i/>
          <w:iCs/>
        </w:rPr>
      </w:pPr>
      <w:r w:rsidRPr="00A93BF8">
        <w:rPr>
          <w:i/>
          <w:iCs/>
        </w:rPr>
        <w:t>Not sure (Female, 18-24 years).</w:t>
      </w:r>
    </w:p>
    <w:p w14:paraId="035D6BAC" w14:textId="77777777" w:rsidR="00A93BF8" w:rsidRPr="00A93BF8" w:rsidRDefault="00A93BF8" w:rsidP="003B58E6">
      <w:pPr>
        <w:ind w:left="720"/>
      </w:pPr>
      <w:r w:rsidRPr="00A93BF8">
        <w:rPr>
          <w:i/>
          <w:iCs/>
        </w:rPr>
        <w:t xml:space="preserve">More info about it </w:t>
      </w:r>
      <w:r w:rsidRPr="00A93BF8">
        <w:t>(Female, 35-44 years).</w:t>
      </w:r>
    </w:p>
    <w:p w14:paraId="215111D5" w14:textId="704CB9AD" w:rsidR="00A93BF8" w:rsidRPr="00A93BF8" w:rsidRDefault="00A93BF8" w:rsidP="003B58E6">
      <w:pPr>
        <w:ind w:left="720"/>
        <w:rPr>
          <w:i/>
          <w:iCs/>
        </w:rPr>
      </w:pPr>
      <w:r w:rsidRPr="00A93BF8">
        <w:rPr>
          <w:i/>
          <w:iCs/>
        </w:rPr>
        <w:t xml:space="preserve">I feel there has not been nearly enough information about the vaccine, it's been very disappointing. I was expecting a letterbox drop as well as social media adds etc, like there scan in campaign.  </w:t>
      </w:r>
      <w:r w:rsidRPr="00865DDB">
        <w:t>(Female, 25-34 years).</w:t>
      </w:r>
    </w:p>
    <w:p w14:paraId="31601051" w14:textId="3DB1C2D8" w:rsidR="00A93BF8" w:rsidRDefault="00A93BF8" w:rsidP="003B58E6">
      <w:pPr>
        <w:ind w:left="720"/>
      </w:pPr>
      <w:r w:rsidRPr="00A93BF8">
        <w:rPr>
          <w:i/>
          <w:iCs/>
        </w:rPr>
        <w:t>I would like to be more informed as I know nothing about the vaccines being offered. And I have a family member who is against it so I</w:t>
      </w:r>
      <w:r w:rsidR="00865DDB">
        <w:rPr>
          <w:i/>
          <w:iCs/>
        </w:rPr>
        <w:t>’</w:t>
      </w:r>
      <w:r w:rsidRPr="00A93BF8">
        <w:rPr>
          <w:i/>
          <w:iCs/>
        </w:rPr>
        <w:t>ll need knowledge to back myself up when they find out I</w:t>
      </w:r>
      <w:r w:rsidR="00865DDB">
        <w:rPr>
          <w:i/>
          <w:iCs/>
        </w:rPr>
        <w:t>’</w:t>
      </w:r>
      <w:r w:rsidRPr="00A93BF8">
        <w:rPr>
          <w:i/>
          <w:iCs/>
        </w:rPr>
        <w:t>m planning to get the vaccine</w:t>
      </w:r>
      <w:r w:rsidRPr="00865DDB">
        <w:t>. (Female, 18-24 years).</w:t>
      </w:r>
    </w:p>
    <w:p w14:paraId="1D61BE33" w14:textId="49CA66D8" w:rsidR="00E14D4F" w:rsidRPr="00865DDB" w:rsidRDefault="00E14D4F" w:rsidP="003B58E6">
      <w:pPr>
        <w:ind w:left="720"/>
        <w:rPr>
          <w:i/>
          <w:iCs/>
        </w:rPr>
      </w:pPr>
      <w:r w:rsidRPr="00865DDB">
        <w:rPr>
          <w:i/>
          <w:iCs/>
        </w:rPr>
        <w:t>All the truths</w:t>
      </w:r>
      <w:r>
        <w:rPr>
          <w:i/>
          <w:iCs/>
        </w:rPr>
        <w:t>,</w:t>
      </w:r>
      <w:r w:rsidRPr="00865DDB">
        <w:rPr>
          <w:i/>
          <w:iCs/>
        </w:rPr>
        <w:t xml:space="preserve"> good and bad </w:t>
      </w:r>
      <w:r w:rsidRPr="00E14D4F">
        <w:t>(Male, 35-44 years).</w:t>
      </w:r>
    </w:p>
    <w:p w14:paraId="76F33217" w14:textId="77777777" w:rsidR="00A93BF8" w:rsidRDefault="00A93BF8" w:rsidP="00123C9B">
      <w:pPr>
        <w:rPr>
          <w:b/>
          <w:sz w:val="24"/>
        </w:rPr>
      </w:pPr>
    </w:p>
    <w:p w14:paraId="44ED421A" w14:textId="77777777" w:rsidR="00123C9B" w:rsidRPr="006310BF" w:rsidRDefault="00123C9B" w:rsidP="00123C9B">
      <w:pPr>
        <w:rPr>
          <w:b/>
          <w:sz w:val="24"/>
        </w:rPr>
      </w:pPr>
      <w:r w:rsidRPr="006310BF">
        <w:rPr>
          <w:b/>
          <w:sz w:val="24"/>
        </w:rPr>
        <w:t>Other</w:t>
      </w:r>
    </w:p>
    <w:p w14:paraId="2E01C559" w14:textId="68E1C68F" w:rsidR="00716370" w:rsidRDefault="00716370" w:rsidP="003B58E6">
      <w:pPr>
        <w:ind w:left="720"/>
        <w:rPr>
          <w:i/>
          <w:iCs/>
        </w:rPr>
      </w:pPr>
      <w:r w:rsidRPr="00716370">
        <w:rPr>
          <w:i/>
          <w:iCs/>
        </w:rPr>
        <w:t xml:space="preserve">It's a guessing game, trying to prevent something which is great but there are still pros and cons and with new strains from overseas we still don't know whether it helps </w:t>
      </w:r>
      <w:r w:rsidRPr="00716370">
        <w:t>(Female, 25-34 years).</w:t>
      </w:r>
    </w:p>
    <w:p w14:paraId="53EE0643" w14:textId="0D7A92D5" w:rsidR="00716370" w:rsidRDefault="00A93BF8" w:rsidP="003B58E6">
      <w:pPr>
        <w:ind w:left="720"/>
        <w:rPr>
          <w:i/>
          <w:iCs/>
        </w:rPr>
      </w:pPr>
      <w:r w:rsidRPr="00A93BF8">
        <w:rPr>
          <w:i/>
          <w:iCs/>
        </w:rPr>
        <w:t>If the govt decides to buy a different manufacturer to Pfizer I would like to know more about them before I accept their product, not all vaccines are created equal! (Male, 45-54 years).</w:t>
      </w:r>
    </w:p>
    <w:p w14:paraId="38C32EFF" w14:textId="37D5D190" w:rsidR="00865DDB" w:rsidRPr="00865DDB" w:rsidRDefault="00865DDB" w:rsidP="003B58E6">
      <w:pPr>
        <w:ind w:left="720"/>
      </w:pPr>
      <w:r w:rsidRPr="00865DDB">
        <w:rPr>
          <w:i/>
          <w:iCs/>
        </w:rPr>
        <w:t xml:space="preserve">I'm sure the info is out there, but </w:t>
      </w:r>
      <w:r w:rsidR="002D5B3D" w:rsidRPr="00865DDB">
        <w:rPr>
          <w:i/>
          <w:iCs/>
        </w:rPr>
        <w:t>I</w:t>
      </w:r>
      <w:r w:rsidRPr="00865DDB">
        <w:rPr>
          <w:i/>
          <w:iCs/>
        </w:rPr>
        <w:t xml:space="preserve"> haven't looked into it yet. Group four of my age aren't till like the end of the year so I've got heaps of time </w:t>
      </w:r>
      <w:r w:rsidRPr="00865DDB">
        <w:t>(Female, 25-34 years).</w:t>
      </w:r>
    </w:p>
    <w:p w14:paraId="32EEB17F" w14:textId="0F5A0FBB" w:rsidR="00865DDB" w:rsidRPr="00865DDB" w:rsidRDefault="00865DDB" w:rsidP="003B58E6">
      <w:pPr>
        <w:ind w:left="720"/>
        <w:rPr>
          <w:i/>
          <w:iCs/>
        </w:rPr>
      </w:pPr>
      <w:r w:rsidRPr="00865DDB">
        <w:rPr>
          <w:i/>
          <w:iCs/>
        </w:rPr>
        <w:t>I</w:t>
      </w:r>
      <w:r>
        <w:rPr>
          <w:i/>
          <w:iCs/>
        </w:rPr>
        <w:t>’m</w:t>
      </w:r>
      <w:r w:rsidRPr="00865DDB">
        <w:rPr>
          <w:i/>
          <w:iCs/>
        </w:rPr>
        <w:t xml:space="preserve"> concerned about potential side effects but do see it necessary to protect the whole population however but hesitant still </w:t>
      </w:r>
      <w:r w:rsidRPr="00865DDB">
        <w:t>(Female, 35-44 years).</w:t>
      </w:r>
    </w:p>
    <w:p w14:paraId="0A1C2C35" w14:textId="43C7000B" w:rsidR="00865DDB" w:rsidRPr="00865DDB" w:rsidRDefault="00865DDB" w:rsidP="003B58E6">
      <w:pPr>
        <w:ind w:left="720"/>
      </w:pPr>
      <w:r>
        <w:rPr>
          <w:i/>
          <w:iCs/>
        </w:rPr>
        <w:t>W</w:t>
      </w:r>
      <w:r w:rsidRPr="00865DDB">
        <w:rPr>
          <w:i/>
          <w:iCs/>
        </w:rPr>
        <w:t xml:space="preserve">hich brand of vaccine it will be. </w:t>
      </w:r>
      <w:r w:rsidRPr="00865DDB">
        <w:t>(Female, 45-54 years).</w:t>
      </w:r>
    </w:p>
    <w:p w14:paraId="12FCB336" w14:textId="04BAA3BD" w:rsidR="00865DDB" w:rsidRPr="00865DDB" w:rsidRDefault="00865DDB" w:rsidP="003B58E6">
      <w:pPr>
        <w:ind w:left="720"/>
      </w:pPr>
      <w:r w:rsidRPr="00865DDB">
        <w:rPr>
          <w:i/>
          <w:iCs/>
        </w:rPr>
        <w:t xml:space="preserve">I probably need to research it a bit more but </w:t>
      </w:r>
      <w:r w:rsidR="002D5B3D" w:rsidRPr="00865DDB">
        <w:rPr>
          <w:i/>
          <w:iCs/>
        </w:rPr>
        <w:t>overall,</w:t>
      </w:r>
      <w:r w:rsidRPr="00865DDB">
        <w:rPr>
          <w:i/>
          <w:iCs/>
        </w:rPr>
        <w:t xml:space="preserve"> I'm happy with it </w:t>
      </w:r>
      <w:r w:rsidRPr="00865DDB">
        <w:t>(Male, 55-64 years).</w:t>
      </w:r>
    </w:p>
    <w:p w14:paraId="0373DEFC" w14:textId="77777777" w:rsidR="00865DDB" w:rsidRPr="00865DDB" w:rsidRDefault="00865DDB" w:rsidP="003B58E6">
      <w:pPr>
        <w:ind w:left="720"/>
        <w:rPr>
          <w:i/>
          <w:iCs/>
        </w:rPr>
      </w:pPr>
      <w:r w:rsidRPr="00865DDB">
        <w:rPr>
          <w:i/>
          <w:iCs/>
        </w:rPr>
        <w:t xml:space="preserve">I'm on a waiting list at my doctors, a three week wait. </w:t>
      </w:r>
      <w:r w:rsidRPr="00865DDB">
        <w:t>(Female, 55-64 years).</w:t>
      </w:r>
    </w:p>
    <w:p w14:paraId="0F3E1E26" w14:textId="77777777" w:rsidR="00865DDB" w:rsidRPr="00865DDB" w:rsidRDefault="00865DDB" w:rsidP="003B58E6">
      <w:pPr>
        <w:ind w:left="720"/>
      </w:pPr>
      <w:r w:rsidRPr="00865DDB">
        <w:rPr>
          <w:i/>
          <w:iCs/>
        </w:rPr>
        <w:t xml:space="preserve">There has been a lot of issues about how well the vaccines have been developed. I am just a bit cautious. While Pfizer appears to be better than Astra-Zeneca there is still some element of uncertainty about whether Pfizer is without any risk. </w:t>
      </w:r>
      <w:r w:rsidRPr="00865DDB">
        <w:t>(Male, 75 years or over).</w:t>
      </w:r>
    </w:p>
    <w:p w14:paraId="5D175EE9" w14:textId="77777777" w:rsidR="00865DDB" w:rsidRPr="00865DDB" w:rsidRDefault="00865DDB" w:rsidP="003B58E6">
      <w:pPr>
        <w:ind w:left="720"/>
      </w:pPr>
      <w:r w:rsidRPr="00865DDB">
        <w:rPr>
          <w:i/>
          <w:iCs/>
        </w:rPr>
        <w:t xml:space="preserve">Time to see what happens to those that have already taken it </w:t>
      </w:r>
      <w:r w:rsidRPr="00865DDB">
        <w:t>(Male, 35-44 years).</w:t>
      </w:r>
    </w:p>
    <w:p w14:paraId="0E7B2FC3" w14:textId="3B11672F" w:rsidR="00865DDB" w:rsidRPr="00865DDB" w:rsidRDefault="00865DDB" w:rsidP="003B58E6">
      <w:pPr>
        <w:ind w:left="720"/>
        <w:rPr>
          <w:i/>
          <w:iCs/>
        </w:rPr>
      </w:pPr>
      <w:r w:rsidRPr="00865DDB">
        <w:rPr>
          <w:i/>
          <w:iCs/>
        </w:rPr>
        <w:t>Herd immunity means I won</w:t>
      </w:r>
      <w:r>
        <w:rPr>
          <w:i/>
          <w:iCs/>
        </w:rPr>
        <w:t>’</w:t>
      </w:r>
      <w:r w:rsidRPr="00865DDB">
        <w:rPr>
          <w:i/>
          <w:iCs/>
        </w:rPr>
        <w:t xml:space="preserve">t need to </w:t>
      </w:r>
      <w:r w:rsidRPr="00865DDB">
        <w:t>(Male, 55-64 years).</w:t>
      </w:r>
    </w:p>
    <w:p w14:paraId="26E40922" w14:textId="25B03B29" w:rsidR="00865DDB" w:rsidRPr="00865DDB" w:rsidRDefault="00865DDB" w:rsidP="003B58E6">
      <w:pPr>
        <w:ind w:left="720"/>
        <w:rPr>
          <w:i/>
          <w:iCs/>
        </w:rPr>
      </w:pPr>
      <w:r w:rsidRPr="00865DDB">
        <w:rPr>
          <w:i/>
          <w:iCs/>
        </w:rPr>
        <w:t>I haven't researched it yet, need to read some info</w:t>
      </w:r>
      <w:r w:rsidRPr="00865DDB">
        <w:t>. (Male, 35-44 years).</w:t>
      </w:r>
    </w:p>
    <w:p w14:paraId="32CE0026" w14:textId="77777777" w:rsidR="00865DDB" w:rsidRPr="00865DDB" w:rsidRDefault="00865DDB" w:rsidP="003B58E6">
      <w:pPr>
        <w:ind w:left="720"/>
        <w:rPr>
          <w:i/>
          <w:iCs/>
        </w:rPr>
      </w:pPr>
      <w:r w:rsidRPr="00865DDB">
        <w:rPr>
          <w:i/>
          <w:iCs/>
        </w:rPr>
        <w:t xml:space="preserve">Have we got the correct vaccine? Not Johnson/Johnson? </w:t>
      </w:r>
      <w:r w:rsidRPr="00865DDB">
        <w:t>(Male, 45-54 years).</w:t>
      </w:r>
    </w:p>
    <w:p w14:paraId="23E88ABF" w14:textId="77777777" w:rsidR="00865DDB" w:rsidRPr="00865DDB" w:rsidRDefault="00865DDB" w:rsidP="003B58E6">
      <w:pPr>
        <w:ind w:left="720"/>
      </w:pPr>
      <w:r w:rsidRPr="00865DDB">
        <w:rPr>
          <w:i/>
          <w:iCs/>
        </w:rPr>
        <w:t xml:space="preserve">Only ever had a vaccine when I was 12 yrs &amp; never had a flu event so I need to talk with my doctor but I'm sure he would recommend I take it but I'm just waiting for the time being. </w:t>
      </w:r>
      <w:r w:rsidRPr="00865DDB">
        <w:t>(Male, 75 years or over).</w:t>
      </w:r>
    </w:p>
    <w:p w14:paraId="74510BBC" w14:textId="77777777" w:rsidR="00865DDB" w:rsidRPr="00865DDB" w:rsidRDefault="00865DDB" w:rsidP="003B58E6">
      <w:pPr>
        <w:ind w:left="720"/>
      </w:pPr>
      <w:r w:rsidRPr="00865DDB">
        <w:rPr>
          <w:i/>
          <w:iCs/>
        </w:rPr>
        <w:t xml:space="preserve">Time will tell, most vaccines take years to be useful </w:t>
      </w:r>
      <w:r w:rsidRPr="00865DDB">
        <w:t>(Male, 45-54 years).</w:t>
      </w:r>
    </w:p>
    <w:p w14:paraId="4C8D45E1" w14:textId="74DA5980" w:rsidR="00865DDB" w:rsidRPr="00865DDB" w:rsidRDefault="00865DDB" w:rsidP="003B58E6">
      <w:pPr>
        <w:ind w:left="720"/>
      </w:pPr>
      <w:r w:rsidRPr="00865DDB">
        <w:rPr>
          <w:i/>
          <w:iCs/>
        </w:rPr>
        <w:lastRenderedPageBreak/>
        <w:t>More on potential side effects and what the vaccine actually protects against and how long it lasts for. Also</w:t>
      </w:r>
      <w:r>
        <w:rPr>
          <w:i/>
          <w:iCs/>
        </w:rPr>
        <w:t>,</w:t>
      </w:r>
      <w:r w:rsidRPr="00865DDB">
        <w:rPr>
          <w:i/>
          <w:iCs/>
        </w:rPr>
        <w:t xml:space="preserve"> how long it takes to take effect </w:t>
      </w:r>
      <w:r w:rsidRPr="00865DDB">
        <w:t>(Female, 18-24 years).</w:t>
      </w:r>
    </w:p>
    <w:p w14:paraId="78ACDD66" w14:textId="77777777" w:rsidR="00865DDB" w:rsidRPr="00865DDB" w:rsidRDefault="00865DDB" w:rsidP="003B58E6">
      <w:pPr>
        <w:ind w:left="720"/>
        <w:rPr>
          <w:i/>
          <w:iCs/>
        </w:rPr>
      </w:pPr>
      <w:r w:rsidRPr="00865DDB">
        <w:rPr>
          <w:i/>
          <w:iCs/>
        </w:rPr>
        <w:t xml:space="preserve">A bit more definite and specific </w:t>
      </w:r>
      <w:r w:rsidRPr="00865DDB">
        <w:t>(Female, 35-44 years).</w:t>
      </w:r>
    </w:p>
    <w:p w14:paraId="1AB686F2" w14:textId="69107DD5" w:rsidR="00865DDB" w:rsidRPr="00865DDB" w:rsidRDefault="00865DDB" w:rsidP="003B58E6">
      <w:pPr>
        <w:ind w:left="720"/>
      </w:pPr>
      <w:r w:rsidRPr="00865DDB">
        <w:rPr>
          <w:i/>
          <w:iCs/>
        </w:rPr>
        <w:t xml:space="preserve">Does it actually work? Are we going to open our borders once everyone has had the opportunity to get it, not wait for a percentage to get it - if you don't want it that's </w:t>
      </w:r>
      <w:r w:rsidR="002D5B3D" w:rsidRPr="00865DDB">
        <w:rPr>
          <w:i/>
          <w:iCs/>
        </w:rPr>
        <w:t>your</w:t>
      </w:r>
      <w:r w:rsidRPr="00865DDB">
        <w:rPr>
          <w:i/>
          <w:iCs/>
        </w:rPr>
        <w:t xml:space="preserve"> choice, the rest of the country shouldn't have to be put on hold because some don't wish to have </w:t>
      </w:r>
      <w:r w:rsidR="002D5B3D" w:rsidRPr="00865DDB">
        <w:rPr>
          <w:i/>
          <w:iCs/>
        </w:rPr>
        <w:t>it</w:t>
      </w:r>
      <w:r w:rsidR="002D5B3D">
        <w:rPr>
          <w:i/>
          <w:iCs/>
        </w:rPr>
        <w:t>.</w:t>
      </w:r>
      <w:r>
        <w:rPr>
          <w:i/>
          <w:iCs/>
        </w:rPr>
        <w:t xml:space="preserve"> </w:t>
      </w:r>
      <w:r w:rsidR="002D5B3D">
        <w:rPr>
          <w:i/>
          <w:iCs/>
        </w:rPr>
        <w:t xml:space="preserve"> </w:t>
      </w:r>
      <w:r w:rsidRPr="00865DDB">
        <w:rPr>
          <w:i/>
          <w:iCs/>
        </w:rPr>
        <w:t>If we're staying closed then what's the point of having it, since our b</w:t>
      </w:r>
      <w:r w:rsidR="002D5B3D">
        <w:rPr>
          <w:i/>
          <w:iCs/>
        </w:rPr>
        <w:t>o</w:t>
      </w:r>
      <w:r w:rsidRPr="00865DDB">
        <w:rPr>
          <w:i/>
          <w:iCs/>
        </w:rPr>
        <w:t>rders are secure</w:t>
      </w:r>
      <w:r>
        <w:rPr>
          <w:i/>
          <w:iCs/>
        </w:rPr>
        <w:t>.</w:t>
      </w:r>
      <w:r w:rsidRPr="00865DDB">
        <w:rPr>
          <w:i/>
          <w:iCs/>
        </w:rPr>
        <w:t xml:space="preserve"> </w:t>
      </w:r>
      <w:r w:rsidRPr="00865DDB">
        <w:t>(Female, 55-64 years).</w:t>
      </w:r>
    </w:p>
    <w:p w14:paraId="30645846" w14:textId="77777777" w:rsidR="00865DDB" w:rsidRPr="00865DDB" w:rsidRDefault="00865DDB" w:rsidP="003B58E6">
      <w:pPr>
        <w:ind w:left="720"/>
        <w:rPr>
          <w:i/>
          <w:iCs/>
        </w:rPr>
      </w:pPr>
      <w:r w:rsidRPr="00865DDB">
        <w:rPr>
          <w:i/>
          <w:iCs/>
        </w:rPr>
        <w:t>I guess I want to wait a year or 2 before I decide so I see it's safe (Male, Under 18 years).</w:t>
      </w:r>
    </w:p>
    <w:p w14:paraId="149B3BF1" w14:textId="38B8368A" w:rsidR="00865DDB" w:rsidRPr="00865DDB" w:rsidRDefault="00E14D4F" w:rsidP="003B58E6">
      <w:pPr>
        <w:ind w:left="720"/>
      </w:pPr>
      <w:r>
        <w:rPr>
          <w:i/>
          <w:iCs/>
        </w:rPr>
        <w:t>T</w:t>
      </w:r>
      <w:r w:rsidR="00865DDB" w:rsidRPr="00865DDB">
        <w:rPr>
          <w:i/>
          <w:iCs/>
        </w:rPr>
        <w:t>he government claims about safety while the paperwork by Pfizer says otherwise; the questions asked by Medsafe have not been answered; the reports of serious complications and deaths are muted; the questions are not answered and those who ask them are muzzled and threatened: makes you really confident about it</w:t>
      </w:r>
      <w:r w:rsidR="00865DDB">
        <w:rPr>
          <w:i/>
          <w:iCs/>
        </w:rPr>
        <w:t xml:space="preserve"> (</w:t>
      </w:r>
      <w:r w:rsidR="00865DDB" w:rsidRPr="00865DDB">
        <w:rPr>
          <w:i/>
          <w:iCs/>
        </w:rPr>
        <w:t>that is sarcasm in case you did not get it</w:t>
      </w:r>
      <w:r w:rsidR="00865DDB">
        <w:rPr>
          <w:i/>
          <w:iCs/>
        </w:rPr>
        <w:t>)</w:t>
      </w:r>
      <w:r w:rsidR="002D5B3D">
        <w:rPr>
          <w:i/>
          <w:iCs/>
        </w:rPr>
        <w:t>.</w:t>
      </w:r>
      <w:r w:rsidR="00865DDB">
        <w:rPr>
          <w:i/>
          <w:iCs/>
        </w:rPr>
        <w:t xml:space="preserve"> </w:t>
      </w:r>
      <w:r w:rsidR="00865DDB" w:rsidRPr="00865DDB">
        <w:rPr>
          <w:i/>
          <w:iCs/>
        </w:rPr>
        <w:t xml:space="preserve"> </w:t>
      </w:r>
      <w:r w:rsidR="00865DDB" w:rsidRPr="00865DDB">
        <w:t>(Male, 65-74 years).</w:t>
      </w:r>
    </w:p>
    <w:p w14:paraId="22573D1B" w14:textId="77777777" w:rsidR="00865DDB" w:rsidRPr="00865DDB" w:rsidRDefault="00865DDB" w:rsidP="003B58E6">
      <w:pPr>
        <w:ind w:left="720"/>
      </w:pPr>
      <w:r w:rsidRPr="00865DDB">
        <w:rPr>
          <w:i/>
          <w:iCs/>
        </w:rPr>
        <w:t xml:space="preserve">I am just wary that the testing of the vaccine has been limited but will still get it regardless. </w:t>
      </w:r>
      <w:r w:rsidRPr="00865DDB">
        <w:t>(Female, 18-24 years).</w:t>
      </w:r>
    </w:p>
    <w:p w14:paraId="450BBBD4" w14:textId="77777777" w:rsidR="00865DDB" w:rsidRPr="00865DDB" w:rsidRDefault="00865DDB" w:rsidP="003B58E6">
      <w:pPr>
        <w:ind w:left="720"/>
      </w:pPr>
      <w:r w:rsidRPr="00865DDB">
        <w:rPr>
          <w:i/>
          <w:iCs/>
        </w:rPr>
        <w:t xml:space="preserve">I'll look at the latest data when it actually comes time to get the vaccine </w:t>
      </w:r>
      <w:r w:rsidRPr="00865DDB">
        <w:t>(Male, 25-34 years).</w:t>
      </w:r>
    </w:p>
    <w:p w14:paraId="6E319605" w14:textId="77777777" w:rsidR="00865DDB" w:rsidRPr="00865DDB" w:rsidRDefault="00865DDB" w:rsidP="003B58E6">
      <w:pPr>
        <w:ind w:left="720"/>
      </w:pPr>
      <w:r w:rsidRPr="00865DDB">
        <w:rPr>
          <w:i/>
          <w:iCs/>
        </w:rPr>
        <w:t xml:space="preserve">Just more general info </w:t>
      </w:r>
      <w:r w:rsidRPr="00865DDB">
        <w:t>(Male, 55-64 years).</w:t>
      </w:r>
    </w:p>
    <w:p w14:paraId="01D7B2FC" w14:textId="77777777" w:rsidR="00865DDB" w:rsidRPr="00865DDB" w:rsidRDefault="00865DDB" w:rsidP="003B58E6">
      <w:pPr>
        <w:ind w:left="720"/>
        <w:rPr>
          <w:i/>
          <w:iCs/>
        </w:rPr>
      </w:pPr>
      <w:r w:rsidRPr="00865DDB">
        <w:rPr>
          <w:i/>
          <w:iCs/>
        </w:rPr>
        <w:t>Time - to see side effects and future variants which may not be covered in the vaccine (Female, 35-44 years).</w:t>
      </w:r>
    </w:p>
    <w:p w14:paraId="78813879" w14:textId="053D21DD" w:rsidR="00865DDB" w:rsidRPr="00865DDB" w:rsidRDefault="00865DDB" w:rsidP="003B58E6">
      <w:pPr>
        <w:ind w:left="720"/>
      </w:pPr>
      <w:r w:rsidRPr="00865DDB">
        <w:rPr>
          <w:i/>
          <w:iCs/>
        </w:rPr>
        <w:t>Can we be allowed to travel afterwards</w:t>
      </w:r>
      <w:r>
        <w:rPr>
          <w:i/>
          <w:iCs/>
        </w:rPr>
        <w:t>?</w:t>
      </w:r>
      <w:r w:rsidRPr="00865DDB">
        <w:rPr>
          <w:i/>
          <w:iCs/>
        </w:rPr>
        <w:t xml:space="preserve"> </w:t>
      </w:r>
      <w:r w:rsidRPr="00865DDB">
        <w:t>(Male, 35-44 years).</w:t>
      </w:r>
    </w:p>
    <w:p w14:paraId="5DE84356" w14:textId="77777777" w:rsidR="00865DDB" w:rsidRPr="00865DDB" w:rsidRDefault="00865DDB" w:rsidP="003B58E6">
      <w:pPr>
        <w:ind w:left="720"/>
      </w:pPr>
      <w:r w:rsidRPr="00865DDB">
        <w:rPr>
          <w:i/>
          <w:iCs/>
        </w:rPr>
        <w:t xml:space="preserve">Time. I would wait until the vaccine is not in its trial period so I can be sure of its safety, because some people are having bad effects. </w:t>
      </w:r>
      <w:r w:rsidRPr="00865DDB">
        <w:t>(Female, 18-24 years).</w:t>
      </w:r>
    </w:p>
    <w:p w14:paraId="25D063CA" w14:textId="1548C566" w:rsidR="00865DDB" w:rsidRPr="00865DDB" w:rsidRDefault="00865DDB" w:rsidP="003B58E6">
      <w:pPr>
        <w:ind w:left="720"/>
      </w:pPr>
      <w:r w:rsidRPr="00865DDB">
        <w:rPr>
          <w:i/>
          <w:iCs/>
        </w:rPr>
        <w:t>Does it leave behind a microchip</w:t>
      </w:r>
      <w:r>
        <w:rPr>
          <w:i/>
          <w:iCs/>
        </w:rPr>
        <w:t>?</w:t>
      </w:r>
      <w:r w:rsidRPr="00865DDB">
        <w:rPr>
          <w:i/>
          <w:iCs/>
        </w:rPr>
        <w:t xml:space="preserve"> </w:t>
      </w:r>
      <w:r w:rsidRPr="00865DDB">
        <w:t>(Female, 18-24 years).</w:t>
      </w:r>
    </w:p>
    <w:p w14:paraId="4605E647" w14:textId="49E9C3AB" w:rsidR="00865DDB" w:rsidRPr="00E14D4F" w:rsidRDefault="00865DDB" w:rsidP="003B58E6">
      <w:pPr>
        <w:ind w:left="720"/>
      </w:pPr>
      <w:r w:rsidRPr="00865DDB">
        <w:rPr>
          <w:i/>
          <w:iCs/>
        </w:rPr>
        <w:t>I'd prefer to get Pfizer and am worried that</w:t>
      </w:r>
      <w:r w:rsidR="00E867AB">
        <w:rPr>
          <w:i/>
          <w:iCs/>
        </w:rPr>
        <w:t>,</w:t>
      </w:r>
      <w:r w:rsidRPr="00865DDB">
        <w:rPr>
          <w:i/>
          <w:iCs/>
        </w:rPr>
        <w:t xml:space="preserve"> when my turns comes</w:t>
      </w:r>
      <w:r w:rsidR="002D5B3D">
        <w:rPr>
          <w:i/>
          <w:iCs/>
        </w:rPr>
        <w:t>,</w:t>
      </w:r>
      <w:r w:rsidRPr="00865DDB">
        <w:rPr>
          <w:i/>
          <w:iCs/>
        </w:rPr>
        <w:t xml:space="preserve"> it won't be available. </w:t>
      </w:r>
      <w:r w:rsidRPr="00E14D4F">
        <w:t>(Female, 35-44 years).</w:t>
      </w:r>
    </w:p>
    <w:p w14:paraId="6B6006AF" w14:textId="6B55A259" w:rsidR="00865DDB" w:rsidRPr="00E14D4F" w:rsidRDefault="00865DDB" w:rsidP="003B58E6">
      <w:pPr>
        <w:ind w:left="720"/>
      </w:pPr>
      <w:r w:rsidRPr="00865DDB">
        <w:rPr>
          <w:i/>
          <w:iCs/>
        </w:rPr>
        <w:t>I'm not anti Vax and most probably will get a shot after an impending operation. In the meantime</w:t>
      </w:r>
      <w:r w:rsidR="00E14D4F">
        <w:rPr>
          <w:i/>
          <w:iCs/>
        </w:rPr>
        <w:t>,</w:t>
      </w:r>
      <w:r w:rsidRPr="00865DDB">
        <w:rPr>
          <w:i/>
          <w:iCs/>
        </w:rPr>
        <w:t xml:space="preserve"> I'm observing those who have been vaccinated. Ideally</w:t>
      </w:r>
      <w:r w:rsidR="00E14D4F">
        <w:rPr>
          <w:i/>
          <w:iCs/>
        </w:rPr>
        <w:t>,</w:t>
      </w:r>
      <w:r w:rsidRPr="00865DDB">
        <w:rPr>
          <w:i/>
          <w:iCs/>
        </w:rPr>
        <w:t xml:space="preserve"> I'd prefer to wait a few years but know this is not possible. Covid-19 is a terrible thing but also the vaccinations are still trials. </w:t>
      </w:r>
      <w:r w:rsidRPr="00E14D4F">
        <w:t>(Female, 65-74 years).</w:t>
      </w:r>
    </w:p>
    <w:p w14:paraId="4CFD5862" w14:textId="77777777" w:rsidR="00865DDB" w:rsidRPr="00865DDB" w:rsidRDefault="00865DDB" w:rsidP="003B58E6">
      <w:pPr>
        <w:ind w:left="720"/>
        <w:rPr>
          <w:i/>
          <w:iCs/>
        </w:rPr>
      </w:pPr>
      <w:r w:rsidRPr="00865DDB">
        <w:rPr>
          <w:i/>
          <w:iCs/>
        </w:rPr>
        <w:t xml:space="preserve">Primarily just waiting on post-marketing studies, so I can make an informed decision. </w:t>
      </w:r>
      <w:r w:rsidRPr="00E14D4F">
        <w:t>(Male, 35-44 years).</w:t>
      </w:r>
    </w:p>
    <w:p w14:paraId="2E3475C1" w14:textId="696FFCDB" w:rsidR="00865DDB" w:rsidRPr="00E14D4F" w:rsidRDefault="00865DDB" w:rsidP="003B58E6">
      <w:pPr>
        <w:ind w:left="720"/>
      </w:pPr>
      <w:r w:rsidRPr="00865DDB">
        <w:rPr>
          <w:i/>
          <w:iCs/>
        </w:rPr>
        <w:t xml:space="preserve">After </w:t>
      </w:r>
      <w:r w:rsidR="00E14D4F">
        <w:rPr>
          <w:i/>
          <w:iCs/>
        </w:rPr>
        <w:t>e</w:t>
      </w:r>
      <w:r w:rsidRPr="00865DDB">
        <w:rPr>
          <w:i/>
          <w:iCs/>
        </w:rPr>
        <w:t xml:space="preserve">ffects on unborn children. Waiting for </w:t>
      </w:r>
      <w:r w:rsidR="00E14D4F">
        <w:rPr>
          <w:i/>
          <w:iCs/>
        </w:rPr>
        <w:t>NZ</w:t>
      </w:r>
      <w:r w:rsidRPr="00865DDB">
        <w:rPr>
          <w:i/>
          <w:iCs/>
        </w:rPr>
        <w:t xml:space="preserve"> to make their own vaccine</w:t>
      </w:r>
      <w:r w:rsidR="00E14D4F">
        <w:rPr>
          <w:i/>
          <w:iCs/>
        </w:rPr>
        <w:t>.</w:t>
      </w:r>
      <w:r w:rsidRPr="00865DDB">
        <w:rPr>
          <w:i/>
          <w:iCs/>
        </w:rPr>
        <w:t xml:space="preserve"> </w:t>
      </w:r>
      <w:r w:rsidRPr="00E14D4F">
        <w:t>(Female, 45-54 years).</w:t>
      </w:r>
    </w:p>
    <w:p w14:paraId="6DE33563" w14:textId="6C91D19E" w:rsidR="00865DDB" w:rsidRPr="00E14D4F" w:rsidRDefault="00865DDB" w:rsidP="003B58E6">
      <w:pPr>
        <w:ind w:left="720"/>
      </w:pPr>
      <w:r w:rsidRPr="00865DDB">
        <w:rPr>
          <w:i/>
          <w:iCs/>
        </w:rPr>
        <w:t xml:space="preserve">I just need to look into it more as I haven't yet since I'm not yet eligible </w:t>
      </w:r>
      <w:r w:rsidRPr="00E14D4F">
        <w:t>(Female, 18-24 years).</w:t>
      </w:r>
    </w:p>
    <w:p w14:paraId="40840137" w14:textId="00ADEAD9" w:rsidR="00865DDB" w:rsidRPr="00865DDB" w:rsidRDefault="00865DDB" w:rsidP="003B58E6">
      <w:pPr>
        <w:ind w:left="720"/>
        <w:rPr>
          <w:i/>
          <w:iCs/>
        </w:rPr>
      </w:pPr>
      <w:r w:rsidRPr="00865DDB">
        <w:rPr>
          <w:i/>
          <w:iCs/>
        </w:rPr>
        <w:t xml:space="preserve">I just need to </w:t>
      </w:r>
      <w:r w:rsidR="00E14D4F">
        <w:rPr>
          <w:i/>
          <w:iCs/>
        </w:rPr>
        <w:t>G</w:t>
      </w:r>
      <w:r w:rsidRPr="00865DDB">
        <w:rPr>
          <w:i/>
          <w:iCs/>
        </w:rPr>
        <w:t xml:space="preserve">oogle more </w:t>
      </w:r>
      <w:r w:rsidRPr="00E14D4F">
        <w:t xml:space="preserve">(Female, </w:t>
      </w:r>
      <w:r w:rsidR="00E14D4F">
        <w:t>16-17</w:t>
      </w:r>
      <w:r w:rsidRPr="00E14D4F">
        <w:t xml:space="preserve"> years).</w:t>
      </w:r>
    </w:p>
    <w:p w14:paraId="232F6456" w14:textId="77777777" w:rsidR="00865DDB" w:rsidRPr="00865DDB" w:rsidRDefault="00865DDB" w:rsidP="003B58E6">
      <w:pPr>
        <w:ind w:left="720"/>
        <w:rPr>
          <w:i/>
          <w:iCs/>
        </w:rPr>
      </w:pPr>
      <w:r w:rsidRPr="00865DDB">
        <w:rPr>
          <w:i/>
          <w:iCs/>
        </w:rPr>
        <w:t xml:space="preserve">Just organising a time and how long it will take. </w:t>
      </w:r>
      <w:r w:rsidRPr="00E14D4F">
        <w:t>(Male, 25-34 years).</w:t>
      </w:r>
    </w:p>
    <w:p w14:paraId="5F37A8DD" w14:textId="77777777" w:rsidR="00865DDB" w:rsidRPr="00865DDB" w:rsidRDefault="00865DDB" w:rsidP="003B58E6">
      <w:pPr>
        <w:ind w:left="720"/>
        <w:rPr>
          <w:i/>
          <w:iCs/>
        </w:rPr>
      </w:pPr>
      <w:r w:rsidRPr="00865DDB">
        <w:rPr>
          <w:i/>
          <w:iCs/>
        </w:rPr>
        <w:lastRenderedPageBreak/>
        <w:t xml:space="preserve">Honesty by the government so an informed decision can be made I'm getting it because I travel </w:t>
      </w:r>
      <w:r w:rsidRPr="00E14D4F">
        <w:t>(Female, 55-64 years).</w:t>
      </w:r>
    </w:p>
    <w:p w14:paraId="03A80B40" w14:textId="77777777" w:rsidR="00865DDB" w:rsidRPr="00E14D4F" w:rsidRDefault="00865DDB" w:rsidP="003B58E6">
      <w:pPr>
        <w:ind w:left="720"/>
      </w:pPr>
      <w:r w:rsidRPr="00865DDB">
        <w:rPr>
          <w:i/>
          <w:iCs/>
        </w:rPr>
        <w:t xml:space="preserve">More testimony from people I know </w:t>
      </w:r>
      <w:r w:rsidRPr="00E14D4F">
        <w:t>(Male, 35-44 years).</w:t>
      </w:r>
    </w:p>
    <w:p w14:paraId="67B45A90" w14:textId="77777777" w:rsidR="00865DDB" w:rsidRPr="00865DDB" w:rsidRDefault="00865DDB" w:rsidP="003B58E6">
      <w:pPr>
        <w:ind w:left="720"/>
        <w:rPr>
          <w:i/>
          <w:iCs/>
        </w:rPr>
      </w:pPr>
      <w:r w:rsidRPr="00865DDB">
        <w:rPr>
          <w:i/>
          <w:iCs/>
        </w:rPr>
        <w:t xml:space="preserve">Vaccine passports and if the government guaranteed the borders will open to foreigners when NZ reach a certain vaccination level. </w:t>
      </w:r>
      <w:r w:rsidRPr="00E14D4F">
        <w:t>(Male, 25-34 years).</w:t>
      </w:r>
    </w:p>
    <w:p w14:paraId="0D034685" w14:textId="1B1927BF" w:rsidR="00865DDB" w:rsidRPr="00E14D4F" w:rsidRDefault="002D5B3D" w:rsidP="003B58E6">
      <w:pPr>
        <w:ind w:left="720"/>
      </w:pPr>
      <w:r w:rsidRPr="00865DDB">
        <w:rPr>
          <w:i/>
          <w:iCs/>
        </w:rPr>
        <w:t>I</w:t>
      </w:r>
      <w:r w:rsidR="00865DDB" w:rsidRPr="00865DDB">
        <w:rPr>
          <w:i/>
          <w:iCs/>
        </w:rPr>
        <w:t xml:space="preserve"> refuse to get a different brand other than the </w:t>
      </w:r>
      <w:r w:rsidR="00E14D4F">
        <w:rPr>
          <w:i/>
          <w:iCs/>
        </w:rPr>
        <w:t>P</w:t>
      </w:r>
      <w:r w:rsidR="00865DDB" w:rsidRPr="00865DDB">
        <w:rPr>
          <w:i/>
          <w:iCs/>
        </w:rPr>
        <w:t xml:space="preserve">fizer. </w:t>
      </w:r>
      <w:r w:rsidRPr="00865DDB">
        <w:rPr>
          <w:i/>
          <w:iCs/>
        </w:rPr>
        <w:t>I</w:t>
      </w:r>
      <w:r w:rsidR="00865DDB" w:rsidRPr="00865DDB">
        <w:rPr>
          <w:i/>
          <w:iCs/>
        </w:rPr>
        <w:t xml:space="preserve"> do</w:t>
      </w:r>
      <w:r w:rsidR="00ED7585">
        <w:rPr>
          <w:i/>
          <w:iCs/>
        </w:rPr>
        <w:t>n’</w:t>
      </w:r>
      <w:r w:rsidR="00865DDB" w:rsidRPr="00865DDB">
        <w:rPr>
          <w:i/>
          <w:iCs/>
        </w:rPr>
        <w:t xml:space="preserve">t want the one that is suspected of causing blood clots. and any side effects anyone may have had. </w:t>
      </w:r>
      <w:r w:rsidR="00865DDB" w:rsidRPr="00E14D4F">
        <w:t>(Female, 35-44 years).</w:t>
      </w:r>
    </w:p>
    <w:p w14:paraId="51B507A0" w14:textId="77777777" w:rsidR="00865DDB" w:rsidRPr="00E14D4F" w:rsidRDefault="00865DDB" w:rsidP="003B58E6">
      <w:pPr>
        <w:ind w:left="720"/>
      </w:pPr>
      <w:r w:rsidRPr="00865DDB">
        <w:rPr>
          <w:i/>
          <w:iCs/>
        </w:rPr>
        <w:t xml:space="preserve">Will there be enough when the time comes </w:t>
      </w:r>
      <w:r w:rsidRPr="00E14D4F">
        <w:t>(Male, 25-34 years).</w:t>
      </w:r>
    </w:p>
    <w:p w14:paraId="423E1C20" w14:textId="77777777" w:rsidR="00865DDB" w:rsidRPr="00865DDB" w:rsidRDefault="00865DDB" w:rsidP="003B58E6">
      <w:pPr>
        <w:ind w:left="720"/>
        <w:rPr>
          <w:i/>
          <w:iCs/>
        </w:rPr>
      </w:pPr>
      <w:r w:rsidRPr="00865DDB">
        <w:rPr>
          <w:i/>
          <w:iCs/>
        </w:rPr>
        <w:t>Waiting to see how it rolls out (Male, 35-44 years).</w:t>
      </w:r>
    </w:p>
    <w:p w14:paraId="63C9CDB7" w14:textId="77777777" w:rsidR="00865DDB" w:rsidRPr="00865DDB" w:rsidRDefault="00865DDB" w:rsidP="003B58E6">
      <w:pPr>
        <w:ind w:left="720"/>
        <w:rPr>
          <w:i/>
          <w:iCs/>
        </w:rPr>
      </w:pPr>
      <w:r w:rsidRPr="00865DDB">
        <w:rPr>
          <w:i/>
          <w:iCs/>
        </w:rPr>
        <w:t xml:space="preserve">What's in it, side-effects (short term and long term), effectiveness, manufacturer, what age groups are getting it? Will it be compulsory for overseas travel? </w:t>
      </w:r>
      <w:r w:rsidRPr="00ED7585">
        <w:t>(Female, 45-54 years).</w:t>
      </w:r>
    </w:p>
    <w:p w14:paraId="4FE5DA5E" w14:textId="62FCCBA4" w:rsidR="00865DDB" w:rsidRPr="00ED7585" w:rsidRDefault="00865DDB" w:rsidP="003B58E6">
      <w:pPr>
        <w:ind w:left="720"/>
      </w:pPr>
      <w:r w:rsidRPr="00865DDB">
        <w:rPr>
          <w:i/>
          <w:iCs/>
        </w:rPr>
        <w:t xml:space="preserve">The side effects and the choice to choose which brand </w:t>
      </w:r>
      <w:r w:rsidR="00ED7585">
        <w:rPr>
          <w:i/>
          <w:iCs/>
        </w:rPr>
        <w:t xml:space="preserve">I </w:t>
      </w:r>
      <w:r w:rsidRPr="00865DDB">
        <w:rPr>
          <w:i/>
          <w:iCs/>
        </w:rPr>
        <w:t>rece</w:t>
      </w:r>
      <w:r w:rsidR="00ED7585">
        <w:rPr>
          <w:i/>
          <w:iCs/>
        </w:rPr>
        <w:t>i</w:t>
      </w:r>
      <w:r w:rsidRPr="00865DDB">
        <w:rPr>
          <w:i/>
          <w:iCs/>
        </w:rPr>
        <w:t xml:space="preserve">ve </w:t>
      </w:r>
      <w:r w:rsidRPr="00ED7585">
        <w:t>(Male, 35-44 years).</w:t>
      </w:r>
    </w:p>
    <w:p w14:paraId="3FF72FC6" w14:textId="2F169924" w:rsidR="00865DDB" w:rsidRPr="00865DDB" w:rsidRDefault="00865DDB" w:rsidP="003B58E6">
      <w:pPr>
        <w:ind w:left="720"/>
        <w:rPr>
          <w:i/>
          <w:iCs/>
        </w:rPr>
      </w:pPr>
      <w:r w:rsidRPr="00865DDB">
        <w:rPr>
          <w:i/>
          <w:iCs/>
        </w:rPr>
        <w:t>Which one is better Sputnik, Pfizer or Astra Zeneca</w:t>
      </w:r>
      <w:r w:rsidR="002D5B3D">
        <w:rPr>
          <w:i/>
          <w:iCs/>
        </w:rPr>
        <w:t>?</w:t>
      </w:r>
      <w:r w:rsidRPr="00865DDB">
        <w:rPr>
          <w:i/>
          <w:iCs/>
        </w:rPr>
        <w:t xml:space="preserve"> </w:t>
      </w:r>
      <w:r w:rsidRPr="00ED7585">
        <w:t>(Male, 35-44 years).</w:t>
      </w:r>
    </w:p>
    <w:p w14:paraId="4D497777" w14:textId="1165C405" w:rsidR="00865DDB" w:rsidRPr="00865DDB" w:rsidRDefault="00865DDB" w:rsidP="003B58E6">
      <w:pPr>
        <w:ind w:left="720"/>
        <w:rPr>
          <w:i/>
          <w:iCs/>
        </w:rPr>
      </w:pPr>
      <w:r w:rsidRPr="00865DDB">
        <w:rPr>
          <w:i/>
          <w:iCs/>
        </w:rPr>
        <w:t xml:space="preserve">Rumours of a trial </w:t>
      </w:r>
      <w:r w:rsidR="003B58E6">
        <w:rPr>
          <w:i/>
          <w:iCs/>
        </w:rPr>
        <w:t xml:space="preserve">en </w:t>
      </w:r>
      <w:r w:rsidRPr="00865DDB">
        <w:rPr>
          <w:i/>
          <w:iCs/>
        </w:rPr>
        <w:t>masse do play on one</w:t>
      </w:r>
      <w:r w:rsidR="00E14D4F">
        <w:rPr>
          <w:i/>
          <w:iCs/>
        </w:rPr>
        <w:t>’</w:t>
      </w:r>
      <w:r w:rsidRPr="00865DDB">
        <w:rPr>
          <w:i/>
          <w:iCs/>
        </w:rPr>
        <w:t>s mind. I will give it more time if I c</w:t>
      </w:r>
      <w:r w:rsidR="00E14D4F">
        <w:rPr>
          <w:i/>
          <w:iCs/>
        </w:rPr>
        <w:t>an</w:t>
      </w:r>
      <w:r w:rsidRPr="00865DDB">
        <w:rPr>
          <w:i/>
          <w:iCs/>
        </w:rPr>
        <w:t>. News about blood clots is upsetting - does it happen with P</w:t>
      </w:r>
      <w:r w:rsidR="00E14D4F">
        <w:rPr>
          <w:i/>
          <w:iCs/>
        </w:rPr>
        <w:t>f</w:t>
      </w:r>
      <w:r w:rsidRPr="00865DDB">
        <w:rPr>
          <w:i/>
          <w:iCs/>
        </w:rPr>
        <w:t xml:space="preserve">izer too? People still get Covid after being vaccinated? Will it cause my reactive arthritis to flare? </w:t>
      </w:r>
      <w:r w:rsidRPr="00E14D4F">
        <w:t>(Female, 55-64 years).</w:t>
      </w:r>
    </w:p>
    <w:p w14:paraId="1678F589" w14:textId="77777777" w:rsidR="00865DDB" w:rsidRPr="00E14D4F" w:rsidRDefault="00865DDB" w:rsidP="003B58E6">
      <w:pPr>
        <w:ind w:left="720"/>
      </w:pPr>
      <w:r w:rsidRPr="00865DDB">
        <w:rPr>
          <w:i/>
          <w:iCs/>
        </w:rPr>
        <w:t xml:space="preserve">everything is already explained (very well) </w:t>
      </w:r>
      <w:r w:rsidRPr="00E14D4F">
        <w:t>(Male, 55-64 years).</w:t>
      </w:r>
    </w:p>
    <w:p w14:paraId="1925B0BF" w14:textId="77777777" w:rsidR="00865DDB" w:rsidRPr="00E14D4F" w:rsidRDefault="00865DDB" w:rsidP="003B58E6">
      <w:pPr>
        <w:ind w:left="720"/>
      </w:pPr>
      <w:r w:rsidRPr="00865DDB">
        <w:rPr>
          <w:i/>
          <w:iCs/>
        </w:rPr>
        <w:t>If I am able to get a booster shot if that is actually available here in NZ if I were to travel overseas</w:t>
      </w:r>
      <w:r w:rsidRPr="00E14D4F">
        <w:t>. (Female, 18-24 years).</w:t>
      </w:r>
    </w:p>
    <w:p w14:paraId="6D23B562" w14:textId="0DF259A8" w:rsidR="00E14D4F" w:rsidRDefault="00865DDB" w:rsidP="003B58E6">
      <w:pPr>
        <w:ind w:left="720"/>
        <w:rPr>
          <w:i/>
          <w:iCs/>
        </w:rPr>
      </w:pPr>
      <w:r w:rsidRPr="00865DDB">
        <w:rPr>
          <w:i/>
          <w:iCs/>
        </w:rPr>
        <w:t>Sorry</w:t>
      </w:r>
      <w:r w:rsidR="00E14D4F">
        <w:rPr>
          <w:i/>
          <w:iCs/>
        </w:rPr>
        <w:t>,</w:t>
      </w:r>
      <w:r w:rsidRPr="00865DDB">
        <w:rPr>
          <w:i/>
          <w:iCs/>
        </w:rPr>
        <w:t xml:space="preserve"> just really not sure at this point in time (Female, 45-54 years).</w:t>
      </w:r>
    </w:p>
    <w:p w14:paraId="5C2E382D" w14:textId="77777777" w:rsidR="002E2847" w:rsidRDefault="002E2847" w:rsidP="002E2847">
      <w:pPr>
        <w:keepNext/>
        <w:keepLines/>
        <w:spacing w:before="200" w:after="0" w:line="240" w:lineRule="auto"/>
        <w:ind w:left="426"/>
        <w:outlineLvl w:val="1"/>
        <w:rPr>
          <w:rFonts w:eastAsiaTheme="majorEastAsia" w:cstheme="majorBidi"/>
          <w:b/>
          <w:bCs/>
          <w:sz w:val="26"/>
          <w:szCs w:val="26"/>
        </w:rPr>
      </w:pPr>
      <w:bookmarkStart w:id="80" w:name="_Toc76931986"/>
    </w:p>
    <w:p w14:paraId="4068123B" w14:textId="26E5B22D" w:rsidR="002E2847" w:rsidRPr="009F31FB" w:rsidRDefault="00DC1091" w:rsidP="009F31FB">
      <w:pPr>
        <w:pStyle w:val="Heading2"/>
        <w:ind w:left="851" w:hanging="426"/>
        <w:rPr>
          <w:rFonts w:asciiTheme="minorHAnsi" w:hAnsiTheme="minorHAnsi" w:cstheme="minorHAnsi"/>
          <w:color w:val="auto"/>
          <w:lang w:val="en-AU"/>
        </w:rPr>
      </w:pPr>
      <w:bookmarkStart w:id="81" w:name="_Toc79506491"/>
      <w:r w:rsidRPr="009F31FB">
        <w:rPr>
          <w:rFonts w:asciiTheme="minorHAnsi" w:hAnsiTheme="minorHAnsi" w:cstheme="minorHAnsi"/>
          <w:color w:val="auto"/>
          <w:lang w:val="en-AU"/>
        </w:rPr>
        <w:t>8</w:t>
      </w:r>
      <w:r w:rsidR="002E2847" w:rsidRPr="009F31FB">
        <w:rPr>
          <w:rFonts w:asciiTheme="minorHAnsi" w:hAnsiTheme="minorHAnsi" w:cstheme="minorHAnsi"/>
          <w:color w:val="auto"/>
          <w:lang w:val="en-AU"/>
        </w:rPr>
        <w:t>.4  Sources of official information and advertising</w:t>
      </w:r>
      <w:bookmarkEnd w:id="80"/>
      <w:bookmarkEnd w:id="81"/>
    </w:p>
    <w:p w14:paraId="7390289D" w14:textId="77777777" w:rsidR="002E2847" w:rsidRDefault="002E2847" w:rsidP="002E2847">
      <w:pPr>
        <w:spacing w:after="0"/>
        <w:ind w:left="426"/>
      </w:pPr>
      <w:r>
        <w:t xml:space="preserve">All respondents were asked </w:t>
      </w:r>
      <w:r w:rsidRPr="00BA251F">
        <w:t xml:space="preserve">to identify the types of media </w:t>
      </w:r>
      <w:r>
        <w:t>in which</w:t>
      </w:r>
      <w:r w:rsidRPr="00BA251F">
        <w:t xml:space="preserve"> they had seen official COVID-19 information and vaccine advertis</w:t>
      </w:r>
      <w:r>
        <w:t>ing</w:t>
      </w:r>
      <w:r w:rsidRPr="00BA251F">
        <w:t xml:space="preserve"> in the past 30 days.</w:t>
      </w:r>
    </w:p>
    <w:p w14:paraId="7C72FE4D" w14:textId="77777777" w:rsidR="002E2847" w:rsidRPr="00BA251F" w:rsidRDefault="002E2847" w:rsidP="002E2847">
      <w:pPr>
        <w:spacing w:after="0"/>
        <w:ind w:left="426"/>
      </w:pPr>
    </w:p>
    <w:p w14:paraId="6292C622" w14:textId="77777777" w:rsidR="002E2847" w:rsidRDefault="002E2847" w:rsidP="002E2847">
      <w:pPr>
        <w:spacing w:after="0"/>
        <w:ind w:left="426"/>
      </w:pPr>
      <w:r>
        <w:t xml:space="preserve">89% said they </w:t>
      </w:r>
      <w:r w:rsidRPr="00BA251F">
        <w:t>had seen an official COVID-19 information and vaccine advertisement in this period.</w:t>
      </w:r>
    </w:p>
    <w:p w14:paraId="33C7F16D" w14:textId="77777777" w:rsidR="002E2847" w:rsidRPr="00BA251F" w:rsidRDefault="002E2847" w:rsidP="002E2847">
      <w:pPr>
        <w:spacing w:after="0"/>
        <w:ind w:left="426"/>
      </w:pPr>
    </w:p>
    <w:p w14:paraId="1885ABBB" w14:textId="4AC93A5E" w:rsidR="002E2847" w:rsidRPr="00BA251F" w:rsidRDefault="002E2847" w:rsidP="002E2847">
      <w:pPr>
        <w:spacing w:after="0"/>
        <w:ind w:left="426"/>
      </w:pPr>
      <w:r>
        <w:t>As In June and May, t</w:t>
      </w:r>
      <w:r w:rsidRPr="00BA251F">
        <w:t xml:space="preserve">elevision </w:t>
      </w:r>
      <w:r>
        <w:t xml:space="preserve">was again </w:t>
      </w:r>
      <w:r w:rsidRPr="00BA251F">
        <w:t xml:space="preserve">the dominant medium with </w:t>
      </w:r>
      <w:r>
        <w:t xml:space="preserve">more than </w:t>
      </w:r>
      <w:r w:rsidRPr="00BA251F">
        <w:t>six out of ten (</w:t>
      </w:r>
      <w:r>
        <w:t>64</w:t>
      </w:r>
      <w:r w:rsidRPr="00BA251F">
        <w:t xml:space="preserve">%) seeing official material on </w:t>
      </w:r>
      <w:r>
        <w:t>television</w:t>
      </w:r>
      <w:r w:rsidRPr="00BA251F">
        <w:t xml:space="preserve">.  Social media </w:t>
      </w:r>
      <w:r w:rsidR="00282C11">
        <w:t>(</w:t>
      </w:r>
      <w:r>
        <w:t>34</w:t>
      </w:r>
      <w:r w:rsidRPr="00BA251F">
        <w:t>%) and radio (</w:t>
      </w:r>
      <w:r>
        <w:t>29</w:t>
      </w:r>
      <w:r w:rsidRPr="00BA251F">
        <w:t xml:space="preserve">%) </w:t>
      </w:r>
      <w:r>
        <w:t xml:space="preserve">are still </w:t>
      </w:r>
      <w:r w:rsidR="00210ABE" w:rsidRPr="00BA251F">
        <w:t>in</w:t>
      </w:r>
      <w:r w:rsidRPr="00BA251F">
        <w:t xml:space="preserve"> second and third place respectively.</w:t>
      </w:r>
    </w:p>
    <w:p w14:paraId="5B19E333" w14:textId="77777777" w:rsidR="002E2847" w:rsidRDefault="002E2847" w:rsidP="002E2847">
      <w:pPr>
        <w:spacing w:after="0" w:line="240" w:lineRule="auto"/>
        <w:ind w:left="426"/>
      </w:pPr>
    </w:p>
    <w:p w14:paraId="0B2DF332" w14:textId="702454BE" w:rsidR="002E2847" w:rsidRDefault="002E2847" w:rsidP="002E2847">
      <w:pPr>
        <w:spacing w:after="0" w:line="240" w:lineRule="auto"/>
        <w:ind w:left="426"/>
      </w:pPr>
      <w:r>
        <w:t xml:space="preserve">Note that daily newspapers dropped one position.  Daily newspapers are more important in rural areas (but not remote rural), regional cities and regional towns than in large </w:t>
      </w:r>
      <w:r w:rsidR="002D5B3D">
        <w:t>cities</w:t>
      </w:r>
      <w:r>
        <w:t>.</w:t>
      </w:r>
    </w:p>
    <w:p w14:paraId="7CD78C91" w14:textId="77777777" w:rsidR="002E2847" w:rsidRPr="00BA251F" w:rsidRDefault="002E2847" w:rsidP="002E2847">
      <w:pPr>
        <w:spacing w:before="120" w:after="240" w:line="240" w:lineRule="auto"/>
        <w:ind w:left="426"/>
      </w:pPr>
      <w:r w:rsidRPr="00BA251F">
        <w:rPr>
          <w:noProof/>
        </w:rPr>
        <w:lastRenderedPageBreak/>
        <mc:AlternateContent>
          <mc:Choice Requires="wps">
            <w:drawing>
              <wp:anchor distT="0" distB="0" distL="114300" distR="114300" simplePos="0" relativeHeight="251812864" behindDoc="0" locked="0" layoutInCell="1" allowOverlap="1" wp14:anchorId="450B3CDD" wp14:editId="5B2ABF41">
                <wp:simplePos x="0" y="0"/>
                <wp:positionH relativeFrom="margin">
                  <wp:posOffset>5112385</wp:posOffset>
                </wp:positionH>
                <wp:positionV relativeFrom="paragraph">
                  <wp:posOffset>718185</wp:posOffset>
                </wp:positionV>
                <wp:extent cx="540689" cy="365760"/>
                <wp:effectExtent l="0" t="0" r="12065" b="15240"/>
                <wp:wrapNone/>
                <wp:docPr id="75" name="Rectangle 75"/>
                <wp:cNvGraphicFramePr/>
                <a:graphic xmlns:a="http://schemas.openxmlformats.org/drawingml/2006/main">
                  <a:graphicData uri="http://schemas.microsoft.com/office/word/2010/wordprocessingShape">
                    <wps:wsp>
                      <wps:cNvSpPr/>
                      <wps:spPr>
                        <a:xfrm>
                          <a:off x="0" y="0"/>
                          <a:ext cx="540689" cy="365760"/>
                        </a:xfrm>
                        <a:prstGeom prst="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4AEB88A3" id="Rectangle 75" o:spid="_x0000_s1026" style="position:absolute;margin-left:402.55pt;margin-top:56.55pt;width:42.55pt;height:28.8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" filled="f" strokecolor="#9bbb59" strokeweight="2pt">
                <w10:wrap anchorx="margin"/>
              </v:rect>
            </w:pict>
          </mc:Fallback>
        </mc:AlternateContent>
      </w:r>
      <w:r>
        <w:rPr>
          <w:noProof/>
        </w:rPr>
        <w:drawing>
          <wp:inline distT="0" distB="0" distL="0" distR="0" wp14:anchorId="11F7F9B5" wp14:editId="7133471A">
            <wp:extent cx="5487035" cy="4999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7035" cy="4999355"/>
                    </a:xfrm>
                    <a:prstGeom prst="rect">
                      <a:avLst/>
                    </a:prstGeom>
                    <a:noFill/>
                  </pic:spPr>
                </pic:pic>
              </a:graphicData>
            </a:graphic>
          </wp:inline>
        </w:drawing>
      </w:r>
    </w:p>
    <w:p w14:paraId="609EEF76" w14:textId="77777777" w:rsidR="00210ABE" w:rsidRDefault="00210ABE" w:rsidP="002E2847">
      <w:pPr>
        <w:spacing w:after="0"/>
      </w:pPr>
    </w:p>
    <w:p w14:paraId="3A99608E" w14:textId="47DA993E" w:rsidR="002E2847" w:rsidRPr="00BA251F" w:rsidRDefault="002E2847" w:rsidP="002E2847">
      <w:pPr>
        <w:spacing w:after="0"/>
      </w:pPr>
      <w:r w:rsidRPr="00BA251F">
        <w:t xml:space="preserve">As the </w:t>
      </w:r>
      <w:r w:rsidR="00210ABE">
        <w:t xml:space="preserve">following </w:t>
      </w:r>
      <w:r w:rsidRPr="00BA251F">
        <w:t>table shows:</w:t>
      </w:r>
    </w:p>
    <w:p w14:paraId="291A0CD1" w14:textId="77777777" w:rsidR="002E2847" w:rsidRDefault="002E2847" w:rsidP="005D2FF7">
      <w:pPr>
        <w:numPr>
          <w:ilvl w:val="0"/>
          <w:numId w:val="28"/>
        </w:numPr>
        <w:spacing w:after="0"/>
        <w:contextualSpacing/>
      </w:pPr>
      <w:r w:rsidRPr="00BA251F">
        <w:t xml:space="preserve">Official vaccination information has a similar overall reach across all gender and age groups – </w:t>
      </w:r>
      <w:r>
        <w:t>a low of 86</w:t>
      </w:r>
      <w:r w:rsidRPr="00BA251F">
        <w:t xml:space="preserve">% </w:t>
      </w:r>
      <w:r>
        <w:t xml:space="preserve">among </w:t>
      </w:r>
      <w:r w:rsidRPr="00BA251F">
        <w:t xml:space="preserve">those aged </w:t>
      </w:r>
      <w:r>
        <w:t>18</w:t>
      </w:r>
      <w:r w:rsidRPr="00BA251F">
        <w:t xml:space="preserve"> to 44</w:t>
      </w:r>
      <w:r>
        <w:t xml:space="preserve"> and a high of 97% among those aged 75 years or over.</w:t>
      </w:r>
    </w:p>
    <w:p w14:paraId="676A709C" w14:textId="77777777" w:rsidR="002E2847" w:rsidRPr="00BA251F" w:rsidRDefault="002E2847" w:rsidP="005D2FF7">
      <w:pPr>
        <w:numPr>
          <w:ilvl w:val="0"/>
          <w:numId w:val="28"/>
        </w:numPr>
        <w:spacing w:after="0"/>
        <w:contextualSpacing/>
      </w:pPr>
      <w:r>
        <w:t>As in June, females are more likely than males to have seen official</w:t>
      </w:r>
      <w:r w:rsidRPr="00BA251F">
        <w:t xml:space="preserve"> </w:t>
      </w:r>
      <w:r>
        <w:t>vaccination information on social media.</w:t>
      </w:r>
    </w:p>
    <w:p w14:paraId="796F03D5" w14:textId="77777777" w:rsidR="002E2847" w:rsidRPr="00BA251F" w:rsidRDefault="002E2847" w:rsidP="005D2FF7">
      <w:pPr>
        <w:numPr>
          <w:ilvl w:val="0"/>
          <w:numId w:val="28"/>
        </w:numPr>
        <w:spacing w:after="0"/>
        <w:contextualSpacing/>
      </w:pPr>
      <w:r w:rsidRPr="00BA251F">
        <w:t>The oldest age group (75 or more) is strongly more likely than the total to source this material from daily</w:t>
      </w:r>
      <w:r>
        <w:t xml:space="preserve"> and </w:t>
      </w:r>
      <w:r w:rsidRPr="00BA251F">
        <w:t>weekend newspapers</w:t>
      </w:r>
      <w:r>
        <w:t xml:space="preserve"> and local community newspapers.</w:t>
      </w:r>
    </w:p>
    <w:p w14:paraId="32F3098D" w14:textId="2DBC317D" w:rsidR="002E2847" w:rsidRPr="00BA251F" w:rsidRDefault="002E2847" w:rsidP="005D2FF7">
      <w:pPr>
        <w:numPr>
          <w:ilvl w:val="0"/>
          <w:numId w:val="28"/>
        </w:numPr>
        <w:spacing w:after="0"/>
        <w:contextualSpacing/>
      </w:pPr>
      <w:r>
        <w:t>A</w:t>
      </w:r>
      <w:r w:rsidR="00210ABE">
        <w:t>s</w:t>
      </w:r>
      <w:r>
        <w:t xml:space="preserve"> in June, t</w:t>
      </w:r>
      <w:r w:rsidRPr="00BA251F">
        <w:t>hose aged 65 to 74 favour TV, daily and community newspapers</w:t>
      </w:r>
      <w:r>
        <w:t>.</w:t>
      </w:r>
    </w:p>
    <w:p w14:paraId="30C233C6" w14:textId="77777777" w:rsidR="002E2847" w:rsidRPr="00BA251F" w:rsidRDefault="002E2847" w:rsidP="005D2FF7">
      <w:pPr>
        <w:numPr>
          <w:ilvl w:val="0"/>
          <w:numId w:val="28"/>
        </w:numPr>
        <w:spacing w:after="0"/>
        <w:contextualSpacing/>
      </w:pPr>
      <w:r w:rsidRPr="00BA251F">
        <w:t>The 25 to 34 age group are relatively more likely to favour social media</w:t>
      </w:r>
      <w:r>
        <w:t xml:space="preserve"> and</w:t>
      </w:r>
      <w:r w:rsidRPr="00BA251F">
        <w:t xml:space="preserve"> on demand TV</w:t>
      </w:r>
      <w:r>
        <w:t xml:space="preserve"> and YouTube.</w:t>
      </w:r>
    </w:p>
    <w:p w14:paraId="25490CB2" w14:textId="77777777" w:rsidR="002E2847" w:rsidRPr="00BA251F" w:rsidRDefault="002E2847" w:rsidP="005D2FF7">
      <w:pPr>
        <w:numPr>
          <w:ilvl w:val="0"/>
          <w:numId w:val="28"/>
        </w:numPr>
        <w:spacing w:after="0"/>
        <w:contextualSpacing/>
      </w:pPr>
      <w:r w:rsidRPr="00BA251F">
        <w:t xml:space="preserve">Those aged </w:t>
      </w:r>
      <w:r>
        <w:t>under 25 years are relatively more likely to favour social media and YouTube, with 16-17s including on-demand television</w:t>
      </w:r>
      <w:r w:rsidRPr="00BA251F">
        <w:t>.</w:t>
      </w:r>
    </w:p>
    <w:p w14:paraId="7E78D35D" w14:textId="43730D56" w:rsidR="00210ABE" w:rsidRDefault="00210ABE">
      <w:pPr>
        <w:rPr>
          <w:bCs/>
        </w:rPr>
      </w:pPr>
      <w:r>
        <w:rPr>
          <w:bCs/>
        </w:rPr>
        <w:br w:type="page"/>
      </w:r>
    </w:p>
    <w:p w14:paraId="2FD3679F" w14:textId="77777777" w:rsidR="002E2847" w:rsidRPr="00BA251F" w:rsidRDefault="002E2847" w:rsidP="002E2847">
      <w:pPr>
        <w:spacing w:after="0" w:line="240" w:lineRule="auto"/>
        <w:rPr>
          <w:bCs/>
        </w:rPr>
      </w:pPr>
    </w:p>
    <w:p w14:paraId="7C519AA8" w14:textId="77777777" w:rsidR="002E2847" w:rsidRPr="00BA251F" w:rsidRDefault="002E2847" w:rsidP="002E2847">
      <w:pPr>
        <w:spacing w:after="0" w:line="240" w:lineRule="auto"/>
        <w:rPr>
          <w:b/>
        </w:rPr>
      </w:pPr>
      <w:r w:rsidRPr="00BA251F">
        <w:rPr>
          <w:b/>
        </w:rPr>
        <w:t>KEY:</w:t>
      </w:r>
    </w:p>
    <w:p w14:paraId="61A7133E" w14:textId="77777777" w:rsidR="002E2847" w:rsidRPr="00BA251F" w:rsidRDefault="002E2847" w:rsidP="002E2847">
      <w:pPr>
        <w:pBdr>
          <w:top w:val="single" w:sz="4" w:space="1" w:color="auto"/>
          <w:left w:val="single" w:sz="4" w:space="4" w:color="auto"/>
          <w:bottom w:val="single" w:sz="4" w:space="1" w:color="auto"/>
          <w:right w:val="single" w:sz="4" w:space="4" w:color="auto"/>
        </w:pBdr>
        <w:spacing w:after="0" w:line="240" w:lineRule="auto"/>
        <w:rPr>
          <w:b/>
          <w:color w:val="00B0F0"/>
          <w:sz w:val="20"/>
          <w:szCs w:val="20"/>
        </w:rPr>
      </w:pPr>
      <w:r w:rsidRPr="00BA251F">
        <w:rPr>
          <w:sz w:val="20"/>
          <w:szCs w:val="20"/>
        </w:rPr>
        <w:t xml:space="preserve">Eight points or more </w:t>
      </w:r>
      <w:r w:rsidRPr="00BA251F">
        <w:rPr>
          <w:b/>
          <w:sz w:val="20"/>
          <w:szCs w:val="20"/>
        </w:rPr>
        <w:t>higher than the average</w:t>
      </w:r>
      <w:r w:rsidRPr="00BA251F">
        <w:rPr>
          <w:sz w:val="20"/>
          <w:szCs w:val="20"/>
        </w:rPr>
        <w:t xml:space="preserve"> is highlighted in</w:t>
      </w:r>
      <w:r w:rsidRPr="00BA251F">
        <w:rPr>
          <w:b/>
          <w:color w:val="00B0F0"/>
          <w:sz w:val="20"/>
          <w:szCs w:val="20"/>
        </w:rPr>
        <w:t xml:space="preserve"> bold blue font</w:t>
      </w:r>
    </w:p>
    <w:p w14:paraId="619A273C" w14:textId="77777777" w:rsidR="002E2847" w:rsidRPr="00BA251F" w:rsidRDefault="002E2847" w:rsidP="002E2847">
      <w:pPr>
        <w:pBdr>
          <w:top w:val="single" w:sz="4" w:space="1" w:color="auto"/>
          <w:left w:val="single" w:sz="4" w:space="4" w:color="auto"/>
          <w:bottom w:val="single" w:sz="4" w:space="1" w:color="auto"/>
          <w:right w:val="single" w:sz="4" w:space="4" w:color="auto"/>
        </w:pBdr>
        <w:spacing w:after="80" w:line="240" w:lineRule="auto"/>
        <w:rPr>
          <w:b/>
          <w:color w:val="FF0000"/>
          <w:sz w:val="20"/>
          <w:szCs w:val="20"/>
        </w:rPr>
      </w:pPr>
      <w:r w:rsidRPr="00BA251F">
        <w:rPr>
          <w:sz w:val="20"/>
          <w:szCs w:val="20"/>
        </w:rPr>
        <w:t xml:space="preserve">Eight points or more </w:t>
      </w:r>
      <w:r w:rsidRPr="00BA251F">
        <w:rPr>
          <w:b/>
          <w:sz w:val="20"/>
          <w:szCs w:val="20"/>
        </w:rPr>
        <w:t>lower than the average</w:t>
      </w:r>
      <w:r w:rsidRPr="00BA251F">
        <w:rPr>
          <w:sz w:val="20"/>
          <w:szCs w:val="20"/>
        </w:rPr>
        <w:t xml:space="preserve"> is highlighted in</w:t>
      </w:r>
      <w:r w:rsidRPr="00BA251F">
        <w:rPr>
          <w:b/>
          <w:color w:val="00B0F0"/>
          <w:sz w:val="20"/>
          <w:szCs w:val="20"/>
        </w:rPr>
        <w:t xml:space="preserve"> </w:t>
      </w:r>
      <w:r w:rsidRPr="00BA251F">
        <w:rPr>
          <w:b/>
          <w:color w:val="FF0000"/>
          <w:sz w:val="20"/>
          <w:szCs w:val="20"/>
        </w:rPr>
        <w:t>bold red font</w:t>
      </w:r>
    </w:p>
    <w:p w14:paraId="71E01058" w14:textId="77777777" w:rsidR="002E2847" w:rsidRDefault="002E2847" w:rsidP="002E2847"/>
    <w:tbl>
      <w:tblPr>
        <w:tblW w:w="9351" w:type="dxa"/>
        <w:tblLook w:val="04A0" w:firstRow="1" w:lastRow="0" w:firstColumn="1" w:lastColumn="0" w:noHBand="0" w:noVBand="1"/>
      </w:tblPr>
      <w:tblGrid>
        <w:gridCol w:w="2241"/>
        <w:gridCol w:w="626"/>
        <w:gridCol w:w="614"/>
        <w:gridCol w:w="709"/>
        <w:gridCol w:w="645"/>
        <w:gridCol w:w="645"/>
        <w:gridCol w:w="645"/>
        <w:gridCol w:w="645"/>
        <w:gridCol w:w="645"/>
        <w:gridCol w:w="645"/>
        <w:gridCol w:w="645"/>
        <w:gridCol w:w="646"/>
      </w:tblGrid>
      <w:tr w:rsidR="002E2847" w:rsidRPr="00BA251F" w14:paraId="3DDE3DFD" w14:textId="77777777" w:rsidTr="00F675F6">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3BE00138" w14:textId="77777777" w:rsidR="002E2847" w:rsidRPr="00BA251F" w:rsidRDefault="002E2847" w:rsidP="00F675F6">
            <w:pPr>
              <w:spacing w:after="0" w:line="240" w:lineRule="auto"/>
              <w:ind w:left="0"/>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In which media have you seen an official COVID-19 information and vaccine advertisement in the past 30 days?</w:t>
            </w:r>
          </w:p>
        </w:tc>
        <w:tc>
          <w:tcPr>
            <w:tcW w:w="626" w:type="dxa"/>
            <w:vMerge w:val="restart"/>
            <w:tcBorders>
              <w:top w:val="single" w:sz="4" w:space="0" w:color="auto"/>
              <w:left w:val="single" w:sz="4" w:space="0" w:color="auto"/>
              <w:bottom w:val="single" w:sz="4" w:space="0" w:color="auto"/>
              <w:right w:val="nil"/>
            </w:tcBorders>
            <w:shd w:val="clear" w:color="auto" w:fill="auto"/>
            <w:vAlign w:val="center"/>
            <w:hideMark/>
          </w:tcPr>
          <w:p w14:paraId="1B9BA7EC" w14:textId="77777777" w:rsidR="002E2847" w:rsidRPr="00BA251F" w:rsidRDefault="002E2847" w:rsidP="00F675F6">
            <w:pPr>
              <w:spacing w:after="0" w:line="240" w:lineRule="auto"/>
              <w:ind w:left="0"/>
              <w:jc w:val="center"/>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ALL</w:t>
            </w:r>
          </w:p>
        </w:tc>
        <w:tc>
          <w:tcPr>
            <w:tcW w:w="13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D85D5C3" w14:textId="77777777" w:rsidR="002E2847" w:rsidRPr="00BA251F" w:rsidRDefault="002E2847" w:rsidP="00F675F6">
            <w:pPr>
              <w:spacing w:after="0" w:line="240" w:lineRule="auto"/>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GENDER*</w:t>
            </w:r>
          </w:p>
        </w:tc>
        <w:tc>
          <w:tcPr>
            <w:tcW w:w="516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52666930" w14:textId="77777777" w:rsidR="002E2847" w:rsidRPr="00BA251F" w:rsidRDefault="002E2847" w:rsidP="00F675F6">
            <w:pPr>
              <w:spacing w:after="0" w:line="240" w:lineRule="auto"/>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AGE</w:t>
            </w:r>
          </w:p>
        </w:tc>
      </w:tr>
      <w:tr w:rsidR="002E2847" w:rsidRPr="00BA251F" w14:paraId="16DED218" w14:textId="77777777" w:rsidTr="00F675F6">
        <w:trPr>
          <w:trHeight w:val="552"/>
        </w:trPr>
        <w:tc>
          <w:tcPr>
            <w:tcW w:w="2241" w:type="dxa"/>
            <w:vMerge/>
            <w:tcBorders>
              <w:top w:val="single" w:sz="4" w:space="0" w:color="auto"/>
              <w:left w:val="single" w:sz="4" w:space="0" w:color="auto"/>
              <w:bottom w:val="single" w:sz="4" w:space="0" w:color="auto"/>
              <w:right w:val="nil"/>
            </w:tcBorders>
            <w:vAlign w:val="center"/>
            <w:hideMark/>
          </w:tcPr>
          <w:p w14:paraId="11FCEDCD" w14:textId="77777777" w:rsidR="002E2847" w:rsidRPr="00BA251F" w:rsidRDefault="002E2847" w:rsidP="00F675F6">
            <w:pPr>
              <w:spacing w:after="0" w:line="240" w:lineRule="auto"/>
              <w:ind w:left="0"/>
              <w:rPr>
                <w:rFonts w:ascii="Calibri" w:eastAsia="Times New Roman" w:hAnsi="Calibri" w:cs="Calibri"/>
                <w:color w:val="000000"/>
                <w:sz w:val="18"/>
                <w:szCs w:val="18"/>
                <w:lang w:eastAsia="en-NZ"/>
              </w:rPr>
            </w:pPr>
          </w:p>
        </w:tc>
        <w:tc>
          <w:tcPr>
            <w:tcW w:w="626" w:type="dxa"/>
            <w:vMerge/>
            <w:tcBorders>
              <w:top w:val="single" w:sz="4" w:space="0" w:color="auto"/>
              <w:left w:val="single" w:sz="4" w:space="0" w:color="auto"/>
              <w:bottom w:val="single" w:sz="4" w:space="0" w:color="auto"/>
              <w:right w:val="nil"/>
            </w:tcBorders>
            <w:vAlign w:val="bottom"/>
            <w:hideMark/>
          </w:tcPr>
          <w:p w14:paraId="2F3B919D" w14:textId="77777777" w:rsidR="002E2847" w:rsidRPr="00BA251F" w:rsidRDefault="002E2847" w:rsidP="00F675F6">
            <w:pPr>
              <w:spacing w:after="0" w:line="240" w:lineRule="auto"/>
              <w:ind w:left="0"/>
              <w:jc w:val="center"/>
              <w:rPr>
                <w:rFonts w:ascii="Calibri" w:eastAsia="Times New Roman" w:hAnsi="Calibri" w:cs="Calibri"/>
                <w:color w:val="000000"/>
                <w:sz w:val="18"/>
                <w:szCs w:val="18"/>
                <w:lang w:eastAsia="en-NZ"/>
              </w:rPr>
            </w:pPr>
          </w:p>
        </w:tc>
        <w:tc>
          <w:tcPr>
            <w:tcW w:w="614" w:type="dxa"/>
            <w:tcBorders>
              <w:top w:val="single" w:sz="4" w:space="0" w:color="auto"/>
              <w:left w:val="single" w:sz="4" w:space="0" w:color="auto"/>
              <w:bottom w:val="single" w:sz="4" w:space="0" w:color="auto"/>
              <w:right w:val="nil"/>
            </w:tcBorders>
            <w:shd w:val="clear" w:color="auto" w:fill="auto"/>
            <w:vAlign w:val="center"/>
            <w:hideMark/>
          </w:tcPr>
          <w:p w14:paraId="1B4DFA18"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Male</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19803E31"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Female</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67DE9E9D"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sz w:val="16"/>
                <w:szCs w:val="18"/>
              </w:rPr>
              <w:t>16-17 years</w:t>
            </w:r>
            <w:r w:rsidRPr="00BA251F">
              <w:rPr>
                <w:sz w:val="16"/>
                <w:szCs w:val="18"/>
              </w:rPr>
              <w:t xml:space="preserve"> </w:t>
            </w:r>
          </w:p>
        </w:tc>
        <w:tc>
          <w:tcPr>
            <w:tcW w:w="645" w:type="dxa"/>
            <w:tcBorders>
              <w:top w:val="single" w:sz="4" w:space="0" w:color="auto"/>
              <w:left w:val="single" w:sz="4" w:space="0" w:color="auto"/>
              <w:bottom w:val="single" w:sz="4" w:space="0" w:color="auto"/>
              <w:right w:val="single" w:sz="4" w:space="0" w:color="auto"/>
            </w:tcBorders>
            <w:vAlign w:val="center"/>
          </w:tcPr>
          <w:p w14:paraId="6277CB71"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18-24</w:t>
            </w:r>
            <w:r>
              <w:rPr>
                <w:sz w:val="16"/>
                <w:szCs w:val="18"/>
              </w:rPr>
              <w:t xml:space="preserve"> years</w:t>
            </w:r>
          </w:p>
        </w:tc>
        <w:tc>
          <w:tcPr>
            <w:tcW w:w="645" w:type="dxa"/>
            <w:tcBorders>
              <w:top w:val="single" w:sz="4" w:space="0" w:color="auto"/>
              <w:left w:val="single" w:sz="4" w:space="0" w:color="auto"/>
              <w:bottom w:val="single" w:sz="4" w:space="0" w:color="auto"/>
              <w:right w:val="single" w:sz="4" w:space="0" w:color="auto"/>
            </w:tcBorders>
            <w:vAlign w:val="center"/>
          </w:tcPr>
          <w:p w14:paraId="28C4A929"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25-34 </w:t>
            </w:r>
            <w:r>
              <w:rPr>
                <w:sz w:val="16"/>
                <w:szCs w:val="18"/>
              </w:rPr>
              <w:t>years</w:t>
            </w:r>
          </w:p>
        </w:tc>
        <w:tc>
          <w:tcPr>
            <w:tcW w:w="645" w:type="dxa"/>
            <w:tcBorders>
              <w:top w:val="single" w:sz="4" w:space="0" w:color="auto"/>
              <w:left w:val="single" w:sz="4" w:space="0" w:color="auto"/>
              <w:bottom w:val="single" w:sz="4" w:space="0" w:color="auto"/>
              <w:right w:val="single" w:sz="4" w:space="0" w:color="auto"/>
            </w:tcBorders>
            <w:vAlign w:val="center"/>
          </w:tcPr>
          <w:p w14:paraId="1B9A4E15"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35-44 </w:t>
            </w:r>
            <w:r>
              <w:rPr>
                <w:sz w:val="16"/>
                <w:szCs w:val="18"/>
              </w:rPr>
              <w:t>years</w:t>
            </w:r>
          </w:p>
        </w:tc>
        <w:tc>
          <w:tcPr>
            <w:tcW w:w="645" w:type="dxa"/>
            <w:tcBorders>
              <w:top w:val="single" w:sz="4" w:space="0" w:color="auto"/>
              <w:left w:val="single" w:sz="4" w:space="0" w:color="auto"/>
              <w:bottom w:val="single" w:sz="4" w:space="0" w:color="auto"/>
              <w:right w:val="single" w:sz="4" w:space="0" w:color="auto"/>
            </w:tcBorders>
            <w:vAlign w:val="center"/>
          </w:tcPr>
          <w:p w14:paraId="09B23A59"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45-54 </w:t>
            </w:r>
            <w:r>
              <w:rPr>
                <w:sz w:val="16"/>
                <w:szCs w:val="18"/>
              </w:rPr>
              <w:t>years</w:t>
            </w:r>
          </w:p>
        </w:tc>
        <w:tc>
          <w:tcPr>
            <w:tcW w:w="645" w:type="dxa"/>
            <w:tcBorders>
              <w:top w:val="single" w:sz="4" w:space="0" w:color="auto"/>
              <w:left w:val="single" w:sz="4" w:space="0" w:color="auto"/>
              <w:bottom w:val="single" w:sz="4" w:space="0" w:color="auto"/>
              <w:right w:val="single" w:sz="4" w:space="0" w:color="auto"/>
            </w:tcBorders>
            <w:vAlign w:val="center"/>
          </w:tcPr>
          <w:p w14:paraId="15751D16"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55-64 </w:t>
            </w:r>
            <w:r>
              <w:rPr>
                <w:sz w:val="16"/>
                <w:szCs w:val="18"/>
              </w:rPr>
              <w:t>years</w:t>
            </w:r>
          </w:p>
        </w:tc>
        <w:tc>
          <w:tcPr>
            <w:tcW w:w="645" w:type="dxa"/>
            <w:tcBorders>
              <w:top w:val="single" w:sz="4" w:space="0" w:color="auto"/>
              <w:left w:val="single" w:sz="4" w:space="0" w:color="auto"/>
              <w:bottom w:val="single" w:sz="4" w:space="0" w:color="auto"/>
              <w:right w:val="single" w:sz="4" w:space="0" w:color="auto"/>
            </w:tcBorders>
            <w:vAlign w:val="center"/>
          </w:tcPr>
          <w:p w14:paraId="48E983AC"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65-74 </w:t>
            </w:r>
            <w:r>
              <w:rPr>
                <w:sz w:val="16"/>
                <w:szCs w:val="18"/>
              </w:rPr>
              <w:t>years</w:t>
            </w:r>
          </w:p>
        </w:tc>
        <w:tc>
          <w:tcPr>
            <w:tcW w:w="646" w:type="dxa"/>
            <w:tcBorders>
              <w:top w:val="single" w:sz="4" w:space="0" w:color="auto"/>
              <w:left w:val="single" w:sz="4" w:space="0" w:color="auto"/>
              <w:bottom w:val="single" w:sz="4" w:space="0" w:color="auto"/>
              <w:right w:val="single" w:sz="4" w:space="0" w:color="auto"/>
            </w:tcBorders>
            <w:vAlign w:val="center"/>
          </w:tcPr>
          <w:p w14:paraId="416D3D8B"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75 </w:t>
            </w:r>
            <w:r>
              <w:rPr>
                <w:sz w:val="16"/>
                <w:szCs w:val="18"/>
              </w:rPr>
              <w:t>years or over</w:t>
            </w:r>
          </w:p>
        </w:tc>
      </w:tr>
      <w:tr w:rsidR="002E2847" w:rsidRPr="00BA251F" w14:paraId="61042917"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D2E98F7"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TV</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FAF290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64%</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DC6B22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AADB206"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4937603"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2FEC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95AA4E" w14:textId="77777777" w:rsidR="002E2847" w:rsidRPr="000D1D0C" w:rsidRDefault="002E2847" w:rsidP="00F675F6">
            <w:pPr>
              <w:spacing w:after="0" w:line="240" w:lineRule="auto"/>
              <w:ind w:left="0"/>
              <w:jc w:val="center"/>
              <w:rPr>
                <w:rFonts w:ascii="Calibri" w:eastAsia="Times New Roman" w:hAnsi="Calibri" w:cs="Calibri"/>
                <w:b/>
                <w:bCs/>
                <w:color w:val="FF0000"/>
                <w:sz w:val="16"/>
                <w:szCs w:val="16"/>
                <w:lang w:eastAsia="en-NZ"/>
              </w:rPr>
            </w:pPr>
            <w:r w:rsidRPr="000D1D0C">
              <w:rPr>
                <w:b/>
                <w:bCs/>
                <w:color w:val="FF0000"/>
                <w:sz w:val="16"/>
                <w:szCs w:val="16"/>
              </w:rPr>
              <w:t>52%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35624"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55%</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C7AD3"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098A9"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D8B72"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72%</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B7E96"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89%</w:t>
            </w:r>
          </w:p>
        </w:tc>
      </w:tr>
      <w:tr w:rsidR="002E2847" w:rsidRPr="00BA251F" w14:paraId="11DBD602"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94712"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Social media</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7713"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DF5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17C88" w14:textId="77777777" w:rsidR="002E2847" w:rsidRPr="00CA23D5" w:rsidRDefault="002E2847" w:rsidP="00F675F6">
            <w:pPr>
              <w:spacing w:after="0" w:line="240" w:lineRule="auto"/>
              <w:ind w:left="0"/>
              <w:jc w:val="center"/>
              <w:rPr>
                <w:rFonts w:ascii="Calibri" w:eastAsia="Times New Roman" w:hAnsi="Calibri" w:cs="Calibri"/>
                <w:b/>
                <w:bCs/>
                <w:color w:val="000000"/>
                <w:sz w:val="16"/>
                <w:szCs w:val="16"/>
                <w:lang w:eastAsia="en-NZ"/>
              </w:rPr>
            </w:pPr>
            <w:r w:rsidRPr="00CA23D5">
              <w:rPr>
                <w:sz w:val="16"/>
                <w:szCs w:val="16"/>
              </w:rPr>
              <w:t>40%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3120C"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44%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2582962" w14:textId="77777777" w:rsidR="002E2847" w:rsidRPr="00CA23D5" w:rsidRDefault="002E2847" w:rsidP="00F675F6">
            <w:pPr>
              <w:spacing w:after="0" w:line="240" w:lineRule="auto"/>
              <w:ind w:left="0"/>
              <w:jc w:val="center"/>
              <w:rPr>
                <w:rFonts w:ascii="Calibri" w:eastAsia="Times New Roman" w:hAnsi="Calibri" w:cs="Calibri"/>
                <w:b/>
                <w:color w:val="000000"/>
                <w:sz w:val="16"/>
                <w:szCs w:val="16"/>
                <w:lang w:eastAsia="en-NZ"/>
              </w:rPr>
            </w:pPr>
            <w:r w:rsidRPr="00CA23D5">
              <w:rPr>
                <w:sz w:val="16"/>
                <w:szCs w:val="16"/>
              </w:rPr>
              <w:t>37%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B3868F9"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43%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E1FE02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7E77E95"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6EFCD0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898860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35%</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6E5A1B72"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26%</w:t>
            </w:r>
          </w:p>
        </w:tc>
      </w:tr>
      <w:tr w:rsidR="002E2847" w:rsidRPr="00BA251F" w14:paraId="13BB64DD"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9ADCC4A"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Radio</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830A3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29%</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D2D0B25"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41178B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29%</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D51AC86"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33%</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545D8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5F85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5D13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1810A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4279A1"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0F57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31%</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15F09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32%</w:t>
            </w:r>
          </w:p>
        </w:tc>
      </w:tr>
      <w:tr w:rsidR="002E2847" w:rsidRPr="00BA251F" w14:paraId="18796EE3"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938F2"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News websites</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A5A6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0DF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845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25%</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4F65D" w14:textId="77777777" w:rsidR="002E2847" w:rsidRPr="00CA23D5" w:rsidRDefault="002E2847" w:rsidP="00F675F6">
            <w:pPr>
              <w:spacing w:after="0" w:line="240" w:lineRule="auto"/>
              <w:ind w:left="0"/>
              <w:jc w:val="center"/>
              <w:rPr>
                <w:rFonts w:ascii="Calibri" w:eastAsia="Times New Roman" w:hAnsi="Calibri" w:cs="Calibri"/>
                <w:b/>
                <w:bCs/>
                <w:color w:val="000000"/>
                <w:sz w:val="16"/>
                <w:szCs w:val="16"/>
                <w:lang w:eastAsia="en-NZ"/>
              </w:rPr>
            </w:pPr>
            <w:r w:rsidRPr="00CA23D5">
              <w:rPr>
                <w:sz w:val="16"/>
                <w:szCs w:val="16"/>
              </w:rPr>
              <w:t>30%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B2C06A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73082FB3"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C1AC99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AB52895"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2E2BDD6"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6F998F2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7116F31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26%</w:t>
            </w:r>
          </w:p>
        </w:tc>
      </w:tr>
      <w:tr w:rsidR="002E2847" w:rsidRPr="00BA251F" w14:paraId="5DFF2279"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59FBBBB"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On demand TV</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F1B06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18%</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0A27F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AAC8E9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8E8135A"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26%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B0FE7" w14:textId="77777777" w:rsidR="002E2847" w:rsidRPr="000D1D0C" w:rsidRDefault="002E2847" w:rsidP="00F675F6">
            <w:pPr>
              <w:spacing w:after="0" w:line="240" w:lineRule="auto"/>
              <w:ind w:left="0"/>
              <w:jc w:val="center"/>
              <w:rPr>
                <w:sz w:val="16"/>
                <w:szCs w:val="16"/>
              </w:rPr>
            </w:pPr>
            <w:r w:rsidRPr="00CA23D5">
              <w:rPr>
                <w:sz w:val="16"/>
                <w:szCs w:val="16"/>
              </w:rPr>
              <w:t>22%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DF133"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22%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B1B0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8ABC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352D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3D5ED0" w14:textId="77777777" w:rsidR="002E2847" w:rsidRPr="000D1D0C" w:rsidRDefault="002E2847" w:rsidP="00F675F6">
            <w:pPr>
              <w:spacing w:after="0" w:line="240" w:lineRule="auto"/>
              <w:ind w:left="0"/>
              <w:jc w:val="center"/>
              <w:rPr>
                <w:b/>
                <w:bCs/>
                <w:sz w:val="16"/>
                <w:szCs w:val="16"/>
              </w:rPr>
            </w:pPr>
            <w:r w:rsidRPr="000D1D0C">
              <w:rPr>
                <w:sz w:val="16"/>
                <w:szCs w:val="16"/>
              </w:rPr>
              <w:t>13%</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B3C8F"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6%</w:t>
            </w:r>
          </w:p>
        </w:tc>
      </w:tr>
      <w:tr w:rsidR="002E2847" w:rsidRPr="00BA251F" w14:paraId="3BC05CE7"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64B6"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YouTube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4B0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18%</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D64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EA0E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15%</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0D8AC"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36%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5A53540"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36%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7DF887E7" w14:textId="77777777" w:rsidR="002E2847" w:rsidRPr="00CA23D5" w:rsidRDefault="002E2847" w:rsidP="00F675F6">
            <w:pPr>
              <w:spacing w:after="0" w:line="240" w:lineRule="auto"/>
              <w:ind w:left="0"/>
              <w:jc w:val="center"/>
              <w:rPr>
                <w:b/>
                <w:color w:val="00B0F0"/>
                <w:sz w:val="16"/>
                <w:szCs w:val="16"/>
              </w:rPr>
            </w:pPr>
            <w:r w:rsidRPr="000D1D0C">
              <w:rPr>
                <w:b/>
                <w:color w:val="00B0F0"/>
                <w:sz w:val="16"/>
                <w:szCs w:val="16"/>
              </w:rPr>
              <w:t>26%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28296D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19%</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6E17B91"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334E2BC3"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9%</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8F1B99F" w14:textId="77777777" w:rsidR="002E2847" w:rsidRPr="00CA23D5" w:rsidRDefault="002E2847" w:rsidP="00F675F6">
            <w:pPr>
              <w:spacing w:after="0" w:line="240" w:lineRule="auto"/>
              <w:ind w:left="0"/>
              <w:jc w:val="center"/>
              <w:rPr>
                <w:b/>
                <w:bCs/>
                <w:color w:val="FF0000"/>
                <w:sz w:val="16"/>
                <w:szCs w:val="16"/>
              </w:rPr>
            </w:pPr>
            <w:r w:rsidRPr="000D1D0C">
              <w:rPr>
                <w:b/>
                <w:bCs/>
                <w:color w:val="FF0000"/>
                <w:sz w:val="16"/>
                <w:szCs w:val="16"/>
              </w:rPr>
              <w:t>10%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4C6AE42C"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8%</w:t>
            </w:r>
          </w:p>
        </w:tc>
      </w:tr>
      <w:tr w:rsidR="002E2847" w:rsidRPr="00BA251F" w14:paraId="5583A77A"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DB8D97E"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Newspapers - Daily</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77C8CD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17%</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034EF2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9C8529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5160C8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B796D" w14:textId="77777777" w:rsidR="002E2847" w:rsidRPr="000D1D0C" w:rsidRDefault="002E2847" w:rsidP="00F675F6">
            <w:pPr>
              <w:spacing w:after="0" w:line="240" w:lineRule="auto"/>
              <w:ind w:left="0"/>
              <w:jc w:val="center"/>
              <w:rPr>
                <w:sz w:val="16"/>
                <w:szCs w:val="16"/>
              </w:rPr>
            </w:pPr>
            <w:r w:rsidRPr="00CA23D5">
              <w:rPr>
                <w:sz w:val="16"/>
                <w:szCs w:val="16"/>
              </w:rPr>
              <w:t>13%</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E1108" w14:textId="77777777" w:rsidR="002E2847" w:rsidRPr="000D1D0C" w:rsidRDefault="002E2847" w:rsidP="00F675F6">
            <w:pPr>
              <w:spacing w:after="0" w:line="240" w:lineRule="auto"/>
              <w:ind w:left="0"/>
              <w:jc w:val="center"/>
              <w:rPr>
                <w:sz w:val="16"/>
                <w:szCs w:val="16"/>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002FDA"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9%</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38B72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64D45"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F3991"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38%</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056EE"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42%</w:t>
            </w:r>
          </w:p>
        </w:tc>
      </w:tr>
      <w:tr w:rsidR="002E2847" w:rsidRPr="00BA251F" w14:paraId="4B71D413"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C3F2"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Local/Community newspapers</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5DF7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15%</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068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BC76"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17%</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E8C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5FE52C4" w14:textId="77777777" w:rsidR="002E2847" w:rsidRPr="000D1D0C" w:rsidRDefault="002E2847" w:rsidP="00F675F6">
            <w:pPr>
              <w:spacing w:after="0" w:line="240" w:lineRule="auto"/>
              <w:ind w:left="0"/>
              <w:jc w:val="center"/>
              <w:rPr>
                <w:b/>
                <w:bCs/>
                <w:color w:val="FF0000"/>
                <w:sz w:val="16"/>
                <w:szCs w:val="16"/>
              </w:rPr>
            </w:pPr>
            <w:r w:rsidRPr="000D1D0C">
              <w:rPr>
                <w:b/>
                <w:bCs/>
                <w:color w:val="FF0000"/>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48BA0AA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438C17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3063405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6AA8D77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6A600750"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28%</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010582A6" w14:textId="77777777" w:rsidR="002E2847" w:rsidRPr="00CA23D5" w:rsidRDefault="002E2847" w:rsidP="00F675F6">
            <w:pPr>
              <w:spacing w:after="0" w:line="240" w:lineRule="auto"/>
              <w:ind w:left="0"/>
              <w:jc w:val="center"/>
              <w:rPr>
                <w:b/>
                <w:color w:val="00B0F0"/>
                <w:sz w:val="16"/>
                <w:szCs w:val="16"/>
              </w:rPr>
            </w:pPr>
            <w:r w:rsidRPr="000D1D0C">
              <w:rPr>
                <w:b/>
                <w:color w:val="00B0F0"/>
                <w:sz w:val="16"/>
                <w:szCs w:val="16"/>
              </w:rPr>
              <w:t>37%</w:t>
            </w:r>
          </w:p>
        </w:tc>
      </w:tr>
      <w:tr w:rsidR="002E2847" w:rsidRPr="00BA251F" w14:paraId="0A1894F3"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8E1B877"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Newspapers - Weekend</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6E913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AC49DC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3E4BB3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F03A5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FA6549"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C60E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E97B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050C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7CCB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247972" w14:textId="77777777" w:rsidR="002E2847" w:rsidRPr="000D1D0C" w:rsidRDefault="002E2847" w:rsidP="00F675F6">
            <w:pPr>
              <w:spacing w:after="0" w:line="240" w:lineRule="auto"/>
              <w:ind w:left="0"/>
              <w:jc w:val="center"/>
              <w:rPr>
                <w:sz w:val="16"/>
                <w:szCs w:val="16"/>
              </w:rPr>
            </w:pPr>
            <w:r w:rsidRPr="00CA23D5">
              <w:rPr>
                <w:sz w:val="16"/>
                <w:szCs w:val="16"/>
              </w:rPr>
              <w:t>12%</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3C77B"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21%</w:t>
            </w:r>
          </w:p>
        </w:tc>
      </w:tr>
      <w:tr w:rsidR="002E2847" w:rsidRPr="00BA251F" w14:paraId="153019F2"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EAE4"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Letterbox / leaflet</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2B0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4C11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FA51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DE74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F3E934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EA476F1"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673A9D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5%</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E481A2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F1F99E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A6080C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0337F7F5" w14:textId="77777777" w:rsidR="002E2847" w:rsidRPr="000D1D0C" w:rsidRDefault="002E2847" w:rsidP="00F675F6">
            <w:pPr>
              <w:spacing w:after="0" w:line="240" w:lineRule="auto"/>
              <w:ind w:left="0"/>
              <w:jc w:val="center"/>
              <w:rPr>
                <w:b/>
                <w:color w:val="00B0F0"/>
                <w:sz w:val="16"/>
                <w:szCs w:val="16"/>
              </w:rPr>
            </w:pPr>
            <w:r w:rsidRPr="000D1D0C">
              <w:rPr>
                <w:b/>
                <w:color w:val="00B0F0"/>
                <w:sz w:val="16"/>
                <w:szCs w:val="16"/>
              </w:rPr>
              <w:t>18%</w:t>
            </w:r>
          </w:p>
        </w:tc>
      </w:tr>
      <w:tr w:rsidR="002E2847" w:rsidRPr="00BA251F" w14:paraId="0AAC9E17"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1600545"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Billboards</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BB72D4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D51483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24C927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E9BBE5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13%</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E0F029"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A315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44F71"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9884A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5FC5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4F8C1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E6EC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10%</w:t>
            </w:r>
          </w:p>
        </w:tc>
      </w:tr>
      <w:tr w:rsidR="002E2847" w:rsidRPr="00BA251F" w14:paraId="42AE84FA"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98B02"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Bus / train advertising</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69D7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40B5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2EC8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8E99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15%</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7B6D52B"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C1CC81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1735ACD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133B52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37BA64B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4B70433"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9%</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14:paraId="7C28C22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6%</w:t>
            </w:r>
          </w:p>
        </w:tc>
      </w:tr>
      <w:tr w:rsidR="002E2847" w:rsidRPr="00BA251F" w14:paraId="5985A235"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C30470F" w14:textId="77777777" w:rsidR="002E2847" w:rsidRPr="00CA23D5" w:rsidRDefault="002E2847" w:rsidP="00F675F6">
            <w:pPr>
              <w:spacing w:after="0" w:line="240" w:lineRule="auto"/>
              <w:ind w:left="0"/>
              <w:jc w:val="right"/>
              <w:rPr>
                <w:rFonts w:ascii="Calibri" w:eastAsia="Times New Roman" w:hAnsi="Calibri" w:cs="Calibri"/>
                <w:color w:val="000000"/>
                <w:sz w:val="16"/>
                <w:szCs w:val="16"/>
                <w:lang w:eastAsia="en-NZ"/>
              </w:rPr>
            </w:pPr>
            <w:r w:rsidRPr="00CA23D5">
              <w:rPr>
                <w:sz w:val="16"/>
                <w:szCs w:val="16"/>
              </w:rPr>
              <w:t>Somewhere else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322D4E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A4F771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597A16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517477A"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DFE7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811B0"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0%</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B93CE"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2443D"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C27C"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61DF38"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w:t>
            </w:r>
          </w:p>
        </w:tc>
        <w:tc>
          <w:tcPr>
            <w:tcW w:w="6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D4ED1"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w:t>
            </w:r>
          </w:p>
        </w:tc>
      </w:tr>
      <w:tr w:rsidR="002E2847" w:rsidRPr="00BA251F" w14:paraId="1D79CE9D"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76ACB5E0" w14:textId="77777777" w:rsidR="002E2847" w:rsidRPr="002E2847" w:rsidRDefault="002E2847" w:rsidP="00F675F6">
            <w:pPr>
              <w:spacing w:after="0" w:line="240" w:lineRule="auto"/>
              <w:ind w:left="0"/>
              <w:jc w:val="right"/>
              <w:rPr>
                <w:rFonts w:ascii="Calibri" w:eastAsia="Times New Roman" w:hAnsi="Calibri" w:cs="Calibri"/>
                <w:b/>
                <w:color w:val="FFFFFF" w:themeColor="background1"/>
                <w:sz w:val="18"/>
                <w:szCs w:val="18"/>
                <w:lang w:eastAsia="en-NZ"/>
              </w:rPr>
            </w:pPr>
            <w:r w:rsidRPr="002E2847">
              <w:rPr>
                <w:rFonts w:ascii="Calibri" w:eastAsia="Times New Roman" w:hAnsi="Calibri" w:cs="Calibri"/>
                <w:b/>
                <w:color w:val="FFFFFF" w:themeColor="background1"/>
                <w:sz w:val="18"/>
                <w:szCs w:val="18"/>
                <w:lang w:eastAsia="en-NZ"/>
              </w:rPr>
              <w:t>Have seen an advertisement</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5ACA3E6C" w14:textId="77777777" w:rsidR="002E2847" w:rsidRPr="002E2847" w:rsidRDefault="002E2847" w:rsidP="00F675F6">
            <w:pPr>
              <w:spacing w:after="0" w:line="240" w:lineRule="auto"/>
              <w:ind w:left="0"/>
              <w:jc w:val="center"/>
              <w:rPr>
                <w:rFonts w:ascii="Calibri" w:eastAsia="Times New Roman" w:hAnsi="Calibri" w:cs="Calibri"/>
                <w:b/>
                <w:bCs/>
                <w:color w:val="FFFFFF" w:themeColor="background1"/>
                <w:sz w:val="18"/>
                <w:szCs w:val="18"/>
                <w:lang w:eastAsia="en-NZ"/>
              </w:rPr>
            </w:pPr>
            <w:r w:rsidRPr="002E2847">
              <w:rPr>
                <w:rFonts w:ascii="Calibri" w:hAnsi="Calibri" w:cs="Calibri"/>
                <w:b/>
                <w:bCs/>
                <w:color w:val="FFFFFF" w:themeColor="background1"/>
                <w:sz w:val="18"/>
                <w:szCs w:val="18"/>
              </w:rPr>
              <w:t>89%</w:t>
            </w:r>
          </w:p>
        </w:tc>
        <w:tc>
          <w:tcPr>
            <w:tcW w:w="61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BC98C61" w14:textId="77777777" w:rsidR="002E2847" w:rsidRPr="002E2847" w:rsidRDefault="002E2847" w:rsidP="00F675F6">
            <w:pPr>
              <w:spacing w:after="0" w:line="240" w:lineRule="auto"/>
              <w:ind w:left="0"/>
              <w:jc w:val="center"/>
              <w:rPr>
                <w:rFonts w:ascii="Calibri" w:eastAsia="Times New Roman" w:hAnsi="Calibri" w:cs="Calibri"/>
                <w:b/>
                <w:bCs/>
                <w:color w:val="FFFFFF" w:themeColor="background1"/>
                <w:sz w:val="18"/>
                <w:szCs w:val="18"/>
                <w:lang w:eastAsia="en-NZ"/>
              </w:rPr>
            </w:pPr>
            <w:r w:rsidRPr="002E2847">
              <w:rPr>
                <w:rFonts w:ascii="Calibri" w:hAnsi="Calibri" w:cs="Calibri"/>
                <w:b/>
                <w:bCs/>
                <w:color w:val="FFFFFF" w:themeColor="background1"/>
                <w:sz w:val="18"/>
                <w:szCs w:val="18"/>
              </w:rPr>
              <w:t>86%</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E1B223B" w14:textId="77777777" w:rsidR="002E2847" w:rsidRPr="002E2847" w:rsidRDefault="002E2847" w:rsidP="00F675F6">
            <w:pPr>
              <w:spacing w:after="0" w:line="240" w:lineRule="auto"/>
              <w:ind w:left="0"/>
              <w:jc w:val="center"/>
              <w:rPr>
                <w:rFonts w:ascii="Calibri" w:eastAsia="Times New Roman" w:hAnsi="Calibri" w:cs="Calibri"/>
                <w:b/>
                <w:bCs/>
                <w:color w:val="FFFFFF" w:themeColor="background1"/>
                <w:sz w:val="18"/>
                <w:szCs w:val="18"/>
                <w:lang w:eastAsia="en-NZ"/>
              </w:rPr>
            </w:pPr>
            <w:r w:rsidRPr="002E2847">
              <w:rPr>
                <w:rFonts w:ascii="Calibri" w:hAnsi="Calibri" w:cs="Calibri"/>
                <w:b/>
                <w:bCs/>
                <w:color w:val="FFFFFF" w:themeColor="background1"/>
                <w:sz w:val="18"/>
                <w:szCs w:val="18"/>
              </w:rPr>
              <w:t>91%</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1FD05BB"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94%</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2D197AC"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86%</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DB478ED"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86%</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F8FF4F6"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86%</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0B56B8A"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87%</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AEB75CE"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91%</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6135686"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95%</w:t>
            </w:r>
          </w:p>
        </w:tc>
        <w:tc>
          <w:tcPr>
            <w:tcW w:w="64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7EEB21BA" w14:textId="77777777" w:rsidR="002E2847" w:rsidRPr="002E2847" w:rsidRDefault="002E2847" w:rsidP="00F675F6">
            <w:pPr>
              <w:spacing w:after="0" w:line="240" w:lineRule="auto"/>
              <w:ind w:left="0"/>
              <w:jc w:val="center"/>
              <w:rPr>
                <w:b/>
                <w:bCs/>
                <w:color w:val="FFFFFF" w:themeColor="background1"/>
                <w:sz w:val="18"/>
                <w:szCs w:val="18"/>
              </w:rPr>
            </w:pPr>
            <w:r w:rsidRPr="002E2847">
              <w:rPr>
                <w:rFonts w:ascii="Calibri" w:hAnsi="Calibri" w:cs="Calibri"/>
                <w:b/>
                <w:bCs/>
                <w:color w:val="FFFFFF" w:themeColor="background1"/>
                <w:sz w:val="18"/>
                <w:szCs w:val="18"/>
              </w:rPr>
              <w:t>97%</w:t>
            </w:r>
          </w:p>
        </w:tc>
      </w:tr>
      <w:tr w:rsidR="002E2847" w:rsidRPr="00BA251F" w14:paraId="22FF1757" w14:textId="77777777" w:rsidTr="00F675F6">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4F82231" w14:textId="77777777" w:rsidR="002E2847" w:rsidRPr="00BA251F" w:rsidRDefault="002E2847" w:rsidP="00F675F6">
            <w:pPr>
              <w:spacing w:after="0" w:line="240" w:lineRule="auto"/>
              <w:ind w:left="0"/>
              <w:jc w:val="right"/>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Base n=</w:t>
            </w:r>
          </w:p>
        </w:tc>
        <w:tc>
          <w:tcPr>
            <w:tcW w:w="626"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E44A4BE"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rFonts w:ascii="Calibri" w:eastAsia="Times New Roman" w:hAnsi="Calibri" w:cs="Calibri"/>
                <w:color w:val="000000"/>
                <w:sz w:val="16"/>
                <w:szCs w:val="18"/>
                <w:lang w:eastAsia="en-NZ"/>
              </w:rPr>
              <w:t>2,509</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70D8ED"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rFonts w:ascii="Calibri" w:eastAsia="Times New Roman" w:hAnsi="Calibri" w:cs="Calibri"/>
                <w:color w:val="000000"/>
                <w:sz w:val="16"/>
                <w:szCs w:val="18"/>
                <w:lang w:eastAsia="en-NZ"/>
              </w:rPr>
              <w:t>1,092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3ED602"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rFonts w:ascii="Calibri" w:eastAsia="Times New Roman" w:hAnsi="Calibri" w:cs="Calibri"/>
                <w:color w:val="000000"/>
                <w:sz w:val="16"/>
                <w:szCs w:val="18"/>
                <w:lang w:eastAsia="en-NZ"/>
              </w:rPr>
              <w:t>1,409</w:t>
            </w:r>
          </w:p>
        </w:tc>
        <w:tc>
          <w:tcPr>
            <w:tcW w:w="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A509BC"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sz w:val="16"/>
                <w:szCs w:val="18"/>
              </w:rPr>
              <w:t>68</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73203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222</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A7397F"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458</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555F02"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499</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2A8719"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376</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8DACD7"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415</w:t>
            </w:r>
          </w:p>
        </w:tc>
        <w:tc>
          <w:tcPr>
            <w:tcW w:w="6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2C7704"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326</w:t>
            </w:r>
          </w:p>
        </w:tc>
        <w:tc>
          <w:tcPr>
            <w:tcW w:w="6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DEB629" w14:textId="77777777" w:rsidR="002E2847" w:rsidRPr="00CA23D5" w:rsidRDefault="002E2847" w:rsidP="00F675F6">
            <w:pPr>
              <w:spacing w:after="0" w:line="240" w:lineRule="auto"/>
              <w:ind w:left="0"/>
              <w:jc w:val="center"/>
              <w:rPr>
                <w:rFonts w:ascii="Calibri" w:eastAsia="Times New Roman" w:hAnsi="Calibri" w:cs="Calibri"/>
                <w:color w:val="000000"/>
                <w:sz w:val="16"/>
                <w:szCs w:val="16"/>
                <w:lang w:eastAsia="en-NZ"/>
              </w:rPr>
            </w:pPr>
            <w:r w:rsidRPr="00CA23D5">
              <w:rPr>
                <w:sz w:val="16"/>
                <w:szCs w:val="16"/>
              </w:rPr>
              <w:t>145</w:t>
            </w:r>
          </w:p>
        </w:tc>
      </w:tr>
    </w:tbl>
    <w:p w14:paraId="2F2F3348" w14:textId="77777777" w:rsidR="002E2847" w:rsidRPr="00BA251F" w:rsidRDefault="002E2847" w:rsidP="002E2847">
      <w:pPr>
        <w:spacing w:before="120" w:after="240" w:line="240" w:lineRule="auto"/>
        <w:ind w:left="0"/>
        <w:rPr>
          <w:i/>
          <w:sz w:val="16"/>
        </w:rPr>
      </w:pPr>
      <w:r w:rsidRPr="00BA251F">
        <w:rPr>
          <w:i/>
          <w:sz w:val="16"/>
        </w:rPr>
        <w:t xml:space="preserve"> * The gender diverse group is excluded due to a small sample n=</w:t>
      </w:r>
      <w:r>
        <w:rPr>
          <w:i/>
          <w:sz w:val="16"/>
        </w:rPr>
        <w:t>8</w:t>
      </w:r>
      <w:r>
        <w:rPr>
          <w:sz w:val="18"/>
        </w:rPr>
        <w:t>.</w:t>
      </w:r>
    </w:p>
    <w:p w14:paraId="40CF205B" w14:textId="77777777" w:rsidR="002E2847" w:rsidRDefault="002E2847" w:rsidP="002E2847">
      <w:pPr>
        <w:rPr>
          <w:lang w:val="en-AU"/>
        </w:rPr>
      </w:pPr>
    </w:p>
    <w:p w14:paraId="65191CAC" w14:textId="44B631EE" w:rsidR="002E2847" w:rsidRPr="009F31FB" w:rsidRDefault="00DC1091" w:rsidP="009F31FB">
      <w:pPr>
        <w:pStyle w:val="Heading2"/>
        <w:ind w:left="851" w:hanging="426"/>
        <w:rPr>
          <w:rFonts w:asciiTheme="minorHAnsi" w:hAnsiTheme="minorHAnsi" w:cstheme="minorHAnsi"/>
          <w:color w:val="auto"/>
          <w:lang w:val="en-AU"/>
        </w:rPr>
      </w:pPr>
      <w:bookmarkStart w:id="82" w:name="_Toc76931987"/>
      <w:bookmarkStart w:id="83" w:name="_Toc79506492"/>
      <w:r w:rsidRPr="009F31FB">
        <w:rPr>
          <w:rFonts w:asciiTheme="minorHAnsi" w:hAnsiTheme="minorHAnsi" w:cstheme="minorHAnsi"/>
          <w:color w:val="auto"/>
          <w:lang w:val="en-AU"/>
        </w:rPr>
        <w:t>8</w:t>
      </w:r>
      <w:r w:rsidR="002E2847" w:rsidRPr="009F31FB">
        <w:rPr>
          <w:rFonts w:asciiTheme="minorHAnsi" w:hAnsiTheme="minorHAnsi" w:cstheme="minorHAnsi"/>
          <w:color w:val="auto"/>
          <w:lang w:val="en-AU"/>
        </w:rPr>
        <w:t>.5  Impact of seeing an official COVID-19 vaccine advertisement</w:t>
      </w:r>
      <w:bookmarkEnd w:id="82"/>
      <w:bookmarkEnd w:id="83"/>
    </w:p>
    <w:p w14:paraId="0F6DD59E" w14:textId="77777777" w:rsidR="002E2847" w:rsidRDefault="002E2847" w:rsidP="002E2847">
      <w:pPr>
        <w:spacing w:after="0"/>
        <w:ind w:left="426"/>
      </w:pPr>
      <w:r w:rsidRPr="00BA251F">
        <w:t>Those who had seen an official COVID-19 vaccine advertisement in the previous 30 days were asked what impact this had, from a list of possible options.</w:t>
      </w:r>
    </w:p>
    <w:p w14:paraId="03A8CDCB" w14:textId="77777777" w:rsidR="002E2847" w:rsidRPr="00BA251F" w:rsidRDefault="002E2847" w:rsidP="002E2847">
      <w:pPr>
        <w:spacing w:after="0"/>
        <w:ind w:left="426"/>
      </w:pPr>
    </w:p>
    <w:p w14:paraId="7DEB8B7B" w14:textId="77777777" w:rsidR="002E2847" w:rsidRPr="002D4D71" w:rsidRDefault="002E2847" w:rsidP="002E2847">
      <w:pPr>
        <w:spacing w:after="0"/>
        <w:ind w:left="426"/>
        <w:rPr>
          <w:b/>
          <w:bCs/>
        </w:rPr>
      </w:pPr>
      <w:r w:rsidRPr="002D4D71">
        <w:rPr>
          <w:b/>
          <w:bCs/>
        </w:rPr>
        <w:t xml:space="preserve">The percentage who said the advertising had increased their likelihood to get a vaccine </w:t>
      </w:r>
      <w:r>
        <w:rPr>
          <w:b/>
          <w:bCs/>
        </w:rPr>
        <w:t>increased</w:t>
      </w:r>
      <w:r w:rsidRPr="002D4D71">
        <w:rPr>
          <w:b/>
          <w:bCs/>
        </w:rPr>
        <w:t xml:space="preserve"> to 18% from 11% in June (May: 20%).</w:t>
      </w:r>
    </w:p>
    <w:p w14:paraId="5052EA5D" w14:textId="77777777" w:rsidR="002E2847" w:rsidRPr="00BA251F" w:rsidRDefault="002E2847" w:rsidP="002E2847">
      <w:pPr>
        <w:spacing w:after="0"/>
        <w:ind w:left="426"/>
      </w:pPr>
    </w:p>
    <w:p w14:paraId="17F5D538" w14:textId="77777777" w:rsidR="002E2847" w:rsidRPr="00A5792F" w:rsidRDefault="002E2847" w:rsidP="002E2847">
      <w:pPr>
        <w:spacing w:after="0"/>
        <w:ind w:left="426"/>
        <w:rPr>
          <w:lang w:val="en-AU"/>
        </w:rPr>
      </w:pPr>
      <w:r w:rsidRPr="002D4D71">
        <w:rPr>
          <w:b/>
          <w:bCs/>
          <w:lang w:val="en-AU"/>
        </w:rPr>
        <w:t>Slightly fewer people than in June said the advertising had made no difference to their decision</w:t>
      </w:r>
      <w:r>
        <w:rPr>
          <w:lang w:val="en-AU"/>
        </w:rPr>
        <w:t>; a nett 43% (compared with a nett 46% in June 46%; May 31%):</w:t>
      </w:r>
    </w:p>
    <w:p w14:paraId="4D017A3E" w14:textId="77777777" w:rsidR="002E2847" w:rsidRPr="00A5792F" w:rsidRDefault="002E2847" w:rsidP="005D2FF7">
      <w:pPr>
        <w:pStyle w:val="ListParagraph"/>
        <w:numPr>
          <w:ilvl w:val="0"/>
          <w:numId w:val="29"/>
        </w:numPr>
        <w:spacing w:after="0"/>
        <w:ind w:left="851"/>
        <w:rPr>
          <w:lang w:val="en-AU"/>
        </w:rPr>
      </w:pPr>
      <w:r w:rsidRPr="00A5792F">
        <w:rPr>
          <w:lang w:val="en-AU"/>
        </w:rPr>
        <w:t>Made no difference to the way I feel about getting the vaccine</w:t>
      </w:r>
      <w:r>
        <w:rPr>
          <w:lang w:val="en-AU"/>
        </w:rPr>
        <w:t xml:space="preserve">: </w:t>
      </w:r>
      <w:r w:rsidRPr="00A5792F">
        <w:rPr>
          <w:lang w:val="en-AU"/>
        </w:rPr>
        <w:t>3</w:t>
      </w:r>
      <w:r>
        <w:rPr>
          <w:lang w:val="en-AU"/>
        </w:rPr>
        <w:t>2</w:t>
      </w:r>
      <w:r w:rsidRPr="00A5792F">
        <w:rPr>
          <w:lang w:val="en-AU"/>
        </w:rPr>
        <w:t>%</w:t>
      </w:r>
      <w:r>
        <w:rPr>
          <w:lang w:val="en-AU"/>
        </w:rPr>
        <w:t>.</w:t>
      </w:r>
    </w:p>
    <w:p w14:paraId="4CBB7F81" w14:textId="77777777" w:rsidR="002E2847" w:rsidRDefault="002E2847" w:rsidP="005D2FF7">
      <w:pPr>
        <w:pStyle w:val="ListParagraph"/>
        <w:numPr>
          <w:ilvl w:val="0"/>
          <w:numId w:val="29"/>
        </w:numPr>
        <w:spacing w:after="0"/>
        <w:ind w:left="851"/>
        <w:rPr>
          <w:lang w:val="en-AU"/>
        </w:rPr>
      </w:pPr>
      <w:r w:rsidRPr="00A5792F">
        <w:rPr>
          <w:lang w:val="en-AU"/>
        </w:rPr>
        <w:t>Made no difference to the decision I will make to get or not get a vaccine</w:t>
      </w:r>
      <w:r>
        <w:rPr>
          <w:lang w:val="en-AU"/>
        </w:rPr>
        <w:t>: 18%.</w:t>
      </w:r>
    </w:p>
    <w:p w14:paraId="50174FAE" w14:textId="77777777" w:rsidR="002E2847" w:rsidRDefault="002E2847" w:rsidP="002E2847">
      <w:pPr>
        <w:spacing w:after="0"/>
        <w:ind w:left="426"/>
      </w:pPr>
    </w:p>
    <w:p w14:paraId="29589B8E" w14:textId="77777777" w:rsidR="002E2847" w:rsidRDefault="002E2847" w:rsidP="002E2847">
      <w:pPr>
        <w:spacing w:after="0"/>
        <w:ind w:left="426"/>
      </w:pPr>
      <w:r>
        <w:t>34%</w:t>
      </w:r>
      <w:r w:rsidRPr="00BA251F">
        <w:t xml:space="preserve"> said it made them feel they made the right decision to get vaccinated </w:t>
      </w:r>
      <w:r>
        <w:t>(as in June and May, t</w:t>
      </w:r>
      <w:r>
        <w:rPr>
          <w:lang w:val="en-AU"/>
        </w:rPr>
        <w:t>his was the primary reaction from those who had already been vaccinated).</w:t>
      </w:r>
      <w:r w:rsidRPr="00BA251F">
        <w:t>and 1</w:t>
      </w:r>
      <w:r>
        <w:t>1</w:t>
      </w:r>
      <w:r w:rsidRPr="00BA251F">
        <w:t>% said the advertising made them feel better about this decision</w:t>
      </w:r>
      <w:r>
        <w:t xml:space="preserve"> (June 14%, May 18%)</w:t>
      </w:r>
      <w:r w:rsidRPr="00BA251F">
        <w:t>.</w:t>
      </w:r>
    </w:p>
    <w:p w14:paraId="47546C27" w14:textId="77777777" w:rsidR="002E2847" w:rsidRDefault="002E2847" w:rsidP="002E2847">
      <w:pPr>
        <w:spacing w:after="0"/>
        <w:ind w:left="426"/>
      </w:pPr>
    </w:p>
    <w:p w14:paraId="0CC5FEA5" w14:textId="4118807D" w:rsidR="002E2847" w:rsidRDefault="002E2847" w:rsidP="002E2847">
      <w:pPr>
        <w:spacing w:after="0"/>
        <w:ind w:left="426"/>
      </w:pPr>
      <w:r>
        <w:lastRenderedPageBreak/>
        <w:t>1</w:t>
      </w:r>
      <w:r w:rsidR="00210ABE">
        <w:t>3</w:t>
      </w:r>
      <w:r w:rsidRPr="00BA251F">
        <w:t xml:space="preserve">% said the advertising made them </w:t>
      </w:r>
      <w:r w:rsidRPr="00BA251F">
        <w:rPr>
          <w:u w:val="single"/>
        </w:rPr>
        <w:t>more likely</w:t>
      </w:r>
      <w:r w:rsidRPr="00BA251F">
        <w:t xml:space="preserve"> to get vaccinated (4% absolutely certain, 3% much more likely, </w:t>
      </w:r>
      <w:r>
        <w:t>6</w:t>
      </w:r>
      <w:r w:rsidRPr="00BA251F">
        <w:t>% more likely</w:t>
      </w:r>
      <w:r>
        <w:t>)</w:t>
      </w:r>
      <w:r w:rsidRPr="00BA251F">
        <w:t xml:space="preserve"> and </w:t>
      </w:r>
      <w:r>
        <w:t>5</w:t>
      </w:r>
      <w:r w:rsidRPr="00BA251F">
        <w:t xml:space="preserve">% </w:t>
      </w:r>
      <w:r>
        <w:t xml:space="preserve">said they were </w:t>
      </w:r>
      <w:r w:rsidRPr="00BA251F">
        <w:rPr>
          <w:u w:val="single"/>
        </w:rPr>
        <w:t>slightly</w:t>
      </w:r>
      <w:r w:rsidRPr="00BA251F">
        <w:t xml:space="preserve"> more likely</w:t>
      </w:r>
      <w:r>
        <w:t xml:space="preserve"> to get a vaccine after seeing the advertising.  </w:t>
      </w:r>
      <w:r w:rsidRPr="00F22D85">
        <w:rPr>
          <w:b/>
          <w:bCs/>
        </w:rPr>
        <w:t xml:space="preserve">This is largely </w:t>
      </w:r>
      <w:r>
        <w:rPr>
          <w:b/>
          <w:bCs/>
        </w:rPr>
        <w:t xml:space="preserve">having an </w:t>
      </w:r>
      <w:r w:rsidRPr="00F22D85">
        <w:rPr>
          <w:b/>
          <w:bCs/>
        </w:rPr>
        <w:t>impact</w:t>
      </w:r>
      <w:r>
        <w:rPr>
          <w:b/>
          <w:bCs/>
        </w:rPr>
        <w:t xml:space="preserve"> on</w:t>
      </w:r>
      <w:r w:rsidRPr="00F22D85">
        <w:rPr>
          <w:b/>
          <w:bCs/>
        </w:rPr>
        <w:t xml:space="preserve"> those who are likely get a COVID-19 vaccine</w:t>
      </w:r>
      <w:r>
        <w:t>. The impact on those who are “Unlikely” to get a vaccine is significantly lower, and is minimal on those who are “Most unlikely” to get a vaccine or will “Definitely not</w:t>
      </w:r>
      <w:r w:rsidR="002D5B3D">
        <w:t>”</w:t>
      </w:r>
      <w:r>
        <w:t xml:space="preserve"> do so; In fact, 21% of the “most Unlikely” group and 18% of the “Definitely not</w:t>
      </w:r>
      <w:r w:rsidR="002D5B3D">
        <w:t xml:space="preserve">” </w:t>
      </w:r>
      <w:r>
        <w:t>group said the advertising they were seeing had made them feel less likely to get a vaccine.</w:t>
      </w:r>
    </w:p>
    <w:p w14:paraId="22C6B7B1" w14:textId="77777777" w:rsidR="002E2847" w:rsidRPr="00BA251F" w:rsidRDefault="002E2847" w:rsidP="002E2847">
      <w:pPr>
        <w:spacing w:after="0"/>
        <w:ind w:left="426"/>
      </w:pPr>
    </w:p>
    <w:p w14:paraId="2639E624" w14:textId="77777777" w:rsidR="002E2FAD" w:rsidRDefault="002E2847" w:rsidP="002E2847">
      <w:pPr>
        <w:spacing w:before="120" w:after="240" w:line="240" w:lineRule="auto"/>
        <w:ind w:left="426"/>
        <w:jc w:val="center"/>
      </w:pPr>
      <w:r w:rsidRPr="00BA251F">
        <w:rPr>
          <w:noProof/>
          <w:sz w:val="18"/>
        </w:rPr>
        <mc:AlternateContent>
          <mc:Choice Requires="wps">
            <w:drawing>
              <wp:anchor distT="0" distB="0" distL="114300" distR="114300" simplePos="0" relativeHeight="251816960" behindDoc="0" locked="0" layoutInCell="1" allowOverlap="1" wp14:anchorId="573BB30B" wp14:editId="28509DEA">
                <wp:simplePos x="0" y="0"/>
                <wp:positionH relativeFrom="column">
                  <wp:posOffset>4905375</wp:posOffset>
                </wp:positionH>
                <wp:positionV relativeFrom="paragraph">
                  <wp:posOffset>3213100</wp:posOffset>
                </wp:positionV>
                <wp:extent cx="1371600" cy="6000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1371600" cy="600075"/>
                        </a:xfrm>
                        <a:prstGeom prst="rect">
                          <a:avLst/>
                        </a:prstGeom>
                        <a:solidFill>
                          <a:sysClr val="window" lastClr="FFFFFF"/>
                        </a:solidFill>
                        <a:ln w="6350">
                          <a:noFill/>
                        </a:ln>
                      </wps:spPr>
                      <wps:txbx>
                        <w:txbxContent>
                          <w:p w14:paraId="7800F4BB"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Made no difference:</w:t>
                            </w:r>
                          </w:p>
                          <w:p w14:paraId="57B9947B"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 xml:space="preserve">July nett 43%; </w:t>
                            </w:r>
                          </w:p>
                          <w:p w14:paraId="058217EA"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June nett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73BB30B" id="Text Box 82" o:spid="_x0000_s1053" type="#_x0000_t202" style="position:absolute;left:0;text-align:left;margin-left:386.25pt;margin-top:253pt;width:108pt;height:4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" fillcolor="window" stroked="f" strokeweight=".5pt">
                <v:textbox>
                  <w:txbxContent>
                    <w:p w14:paraId="7800F4BB"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Made no difference:</w:t>
                      </w:r>
                    </w:p>
                    <w:p w14:paraId="57B9947B"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 xml:space="preserve">July nett 43%; </w:t>
                      </w:r>
                    </w:p>
                    <w:p w14:paraId="058217EA" w14:textId="77777777" w:rsidR="002E2847" w:rsidRPr="002D4D71" w:rsidRDefault="002E2847" w:rsidP="002E2847">
                      <w:pPr>
                        <w:spacing w:after="0"/>
                        <w:ind w:left="0"/>
                        <w:rPr>
                          <w:b/>
                          <w:color w:val="7F7F7F" w:themeColor="text1" w:themeTint="80"/>
                          <w:sz w:val="20"/>
                        </w:rPr>
                      </w:pPr>
                      <w:r w:rsidRPr="002D4D71">
                        <w:rPr>
                          <w:b/>
                          <w:color w:val="7F7F7F" w:themeColor="text1" w:themeTint="80"/>
                          <w:sz w:val="20"/>
                        </w:rPr>
                        <w:t>June nett 46%</w:t>
                      </w:r>
                    </w:p>
                  </w:txbxContent>
                </v:textbox>
              </v:shape>
            </w:pict>
          </mc:Fallback>
        </mc:AlternateContent>
      </w:r>
      <w:r w:rsidRPr="00BA251F">
        <w:rPr>
          <w:noProof/>
          <w:sz w:val="18"/>
        </w:rPr>
        <mc:AlternateContent>
          <mc:Choice Requires="wps">
            <w:drawing>
              <wp:anchor distT="0" distB="0" distL="114300" distR="114300" simplePos="0" relativeHeight="251815936" behindDoc="0" locked="0" layoutInCell="1" allowOverlap="1" wp14:anchorId="37C6E995" wp14:editId="64FBCF38">
                <wp:simplePos x="0" y="0"/>
                <wp:positionH relativeFrom="column">
                  <wp:posOffset>3609975</wp:posOffset>
                </wp:positionH>
                <wp:positionV relativeFrom="paragraph">
                  <wp:posOffset>2720975</wp:posOffset>
                </wp:positionV>
                <wp:extent cx="1619250" cy="4216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19250" cy="421640"/>
                        </a:xfrm>
                        <a:prstGeom prst="rect">
                          <a:avLst/>
                        </a:prstGeom>
                        <a:solidFill>
                          <a:sysClr val="window" lastClr="FFFFFF"/>
                        </a:solidFill>
                        <a:ln w="6350">
                          <a:noFill/>
                        </a:ln>
                      </wps:spPr>
                      <wps:txbx>
                        <w:txbxContent>
                          <w:p w14:paraId="6ADC2EB1" w14:textId="77777777" w:rsidR="002E2847" w:rsidRPr="00CC4839" w:rsidRDefault="002E2847" w:rsidP="002E2847">
                            <w:pPr>
                              <w:ind w:left="0"/>
                              <w:rPr>
                                <w:b/>
                                <w:color w:val="C00000"/>
                                <w:sz w:val="20"/>
                              </w:rPr>
                            </w:pPr>
                            <w:r w:rsidRPr="00CC4839">
                              <w:rPr>
                                <w:b/>
                                <w:color w:val="C00000"/>
                                <w:sz w:val="20"/>
                              </w:rPr>
                              <w:t>Less likely</w:t>
                            </w:r>
                            <w:r>
                              <w:rPr>
                                <w:b/>
                                <w:color w:val="C00000"/>
                                <w:sz w:val="20"/>
                              </w:rPr>
                              <w:t>:  No change</w:t>
                            </w:r>
                            <w:r w:rsidRPr="00CC4839">
                              <w:rPr>
                                <w:b/>
                                <w:color w:val="C00000"/>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C6E995" id="Text Box 11" o:spid="_x0000_s1054" type="#_x0000_t202" style="position:absolute;left:0;text-align:left;margin-left:284.25pt;margin-top:214.25pt;width:127.5pt;height:3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" fillcolor="window" stroked="f" strokeweight=".5pt">
                <v:textbox>
                  <w:txbxContent>
                    <w:p w14:paraId="6ADC2EB1" w14:textId="77777777" w:rsidR="002E2847" w:rsidRPr="00CC4839" w:rsidRDefault="002E2847" w:rsidP="002E2847">
                      <w:pPr>
                        <w:ind w:left="0"/>
                        <w:rPr>
                          <w:b/>
                          <w:color w:val="C00000"/>
                          <w:sz w:val="20"/>
                        </w:rPr>
                      </w:pPr>
                      <w:r w:rsidRPr="00CC4839">
                        <w:rPr>
                          <w:b/>
                          <w:color w:val="C00000"/>
                          <w:sz w:val="20"/>
                        </w:rPr>
                        <w:t>Less likely</w:t>
                      </w:r>
                      <w:r>
                        <w:rPr>
                          <w:b/>
                          <w:color w:val="C00000"/>
                          <w:sz w:val="20"/>
                        </w:rPr>
                        <w:t>:  No change</w:t>
                      </w:r>
                      <w:r w:rsidRPr="00CC4839">
                        <w:rPr>
                          <w:b/>
                          <w:color w:val="C00000"/>
                          <w:sz w:val="20"/>
                        </w:rPr>
                        <w:t xml:space="preserve"> </w:t>
                      </w:r>
                    </w:p>
                  </w:txbxContent>
                </v:textbox>
              </v:shape>
            </w:pict>
          </mc:Fallback>
        </mc:AlternateContent>
      </w:r>
      <w:r w:rsidRPr="00BA251F">
        <w:rPr>
          <w:noProof/>
          <w:sz w:val="18"/>
        </w:rPr>
        <mc:AlternateContent>
          <mc:Choice Requires="wps">
            <w:drawing>
              <wp:anchor distT="0" distB="0" distL="114300" distR="114300" simplePos="0" relativeHeight="251813888" behindDoc="0" locked="0" layoutInCell="1" allowOverlap="1" wp14:anchorId="2B498C3C" wp14:editId="3F959B0F">
                <wp:simplePos x="0" y="0"/>
                <wp:positionH relativeFrom="column">
                  <wp:posOffset>5029200</wp:posOffset>
                </wp:positionH>
                <wp:positionV relativeFrom="paragraph">
                  <wp:posOffset>587375</wp:posOffset>
                </wp:positionV>
                <wp:extent cx="1219200" cy="7048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219200" cy="704850"/>
                        </a:xfrm>
                        <a:prstGeom prst="rect">
                          <a:avLst/>
                        </a:prstGeom>
                        <a:solidFill>
                          <a:sysClr val="window" lastClr="FFFFFF"/>
                        </a:solidFill>
                        <a:ln w="6350">
                          <a:noFill/>
                        </a:ln>
                      </wps:spPr>
                      <wps:txbx>
                        <w:txbxContent>
                          <w:p w14:paraId="1BF82F78" w14:textId="77777777" w:rsidR="002E2847" w:rsidRPr="002D4D71" w:rsidRDefault="002E2847" w:rsidP="002E2847">
                            <w:pPr>
                              <w:spacing w:after="0"/>
                              <w:ind w:left="0"/>
                              <w:rPr>
                                <w:b/>
                                <w:color w:val="0070C0"/>
                                <w:sz w:val="18"/>
                                <w:szCs w:val="20"/>
                              </w:rPr>
                            </w:pPr>
                            <w:r w:rsidRPr="002D4D71">
                              <w:rPr>
                                <w:b/>
                                <w:color w:val="0070C0"/>
                                <w:sz w:val="18"/>
                                <w:szCs w:val="20"/>
                              </w:rPr>
                              <w:t>Reinforced my decision</w:t>
                            </w:r>
                          </w:p>
                          <w:p w14:paraId="1B41C91E" w14:textId="77777777" w:rsidR="002E2847" w:rsidRPr="002D4D71" w:rsidRDefault="002E2847" w:rsidP="002E2847">
                            <w:pPr>
                              <w:spacing w:after="0"/>
                              <w:ind w:left="0"/>
                              <w:rPr>
                                <w:b/>
                                <w:color w:val="0070C0"/>
                                <w:sz w:val="18"/>
                                <w:szCs w:val="20"/>
                              </w:rPr>
                            </w:pPr>
                            <w:r w:rsidRPr="002D4D71">
                              <w:rPr>
                                <w:b/>
                                <w:color w:val="0070C0"/>
                                <w:sz w:val="18"/>
                                <w:szCs w:val="20"/>
                              </w:rPr>
                              <w:t>July 44%, June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498C3C" id="Text Box 86" o:spid="_x0000_s1055" type="#_x0000_t202" style="position:absolute;left:0;text-align:left;margin-left:396pt;margin-top:46.25pt;width:96pt;height: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" fillcolor="window" stroked="f" strokeweight=".5pt">
                <v:textbox>
                  <w:txbxContent>
                    <w:p w14:paraId="1BF82F78" w14:textId="77777777" w:rsidR="002E2847" w:rsidRPr="002D4D71" w:rsidRDefault="002E2847" w:rsidP="002E2847">
                      <w:pPr>
                        <w:spacing w:after="0"/>
                        <w:ind w:left="0"/>
                        <w:rPr>
                          <w:b/>
                          <w:color w:val="0070C0"/>
                          <w:sz w:val="18"/>
                          <w:szCs w:val="20"/>
                        </w:rPr>
                      </w:pPr>
                      <w:r w:rsidRPr="002D4D71">
                        <w:rPr>
                          <w:b/>
                          <w:color w:val="0070C0"/>
                          <w:sz w:val="18"/>
                          <w:szCs w:val="20"/>
                        </w:rPr>
                        <w:t>Reinforced my decision</w:t>
                      </w:r>
                    </w:p>
                    <w:p w14:paraId="1B41C91E" w14:textId="77777777" w:rsidR="002E2847" w:rsidRPr="002D4D71" w:rsidRDefault="002E2847" w:rsidP="002E2847">
                      <w:pPr>
                        <w:spacing w:after="0"/>
                        <w:ind w:left="0"/>
                        <w:rPr>
                          <w:b/>
                          <w:color w:val="0070C0"/>
                          <w:sz w:val="18"/>
                          <w:szCs w:val="20"/>
                        </w:rPr>
                      </w:pPr>
                      <w:r w:rsidRPr="002D4D71">
                        <w:rPr>
                          <w:b/>
                          <w:color w:val="0070C0"/>
                          <w:sz w:val="18"/>
                          <w:szCs w:val="20"/>
                        </w:rPr>
                        <w:t>July 44%, June 44%</w:t>
                      </w:r>
                    </w:p>
                  </w:txbxContent>
                </v:textbox>
              </v:shape>
            </w:pict>
          </mc:Fallback>
        </mc:AlternateContent>
      </w:r>
      <w:r w:rsidRPr="00BA251F">
        <w:rPr>
          <w:noProof/>
          <w:sz w:val="18"/>
        </w:rPr>
        <mc:AlternateContent>
          <mc:Choice Requires="wps">
            <w:drawing>
              <wp:anchor distT="0" distB="0" distL="114300" distR="114300" simplePos="0" relativeHeight="251821056" behindDoc="0" locked="0" layoutInCell="1" allowOverlap="1" wp14:anchorId="696A704E" wp14:editId="336342B8">
                <wp:simplePos x="0" y="0"/>
                <wp:positionH relativeFrom="column">
                  <wp:posOffset>4933950</wp:posOffset>
                </wp:positionH>
                <wp:positionV relativeFrom="paragraph">
                  <wp:posOffset>3318510</wp:posOffset>
                </wp:positionV>
                <wp:extent cx="0" cy="400050"/>
                <wp:effectExtent l="19050" t="0" r="19050" b="19050"/>
                <wp:wrapNone/>
                <wp:docPr id="83" name="Straight Connector 83"/>
                <wp:cNvGraphicFramePr/>
                <a:graphic xmlns:a="http://schemas.openxmlformats.org/drawingml/2006/main">
                  <a:graphicData uri="http://schemas.microsoft.com/office/word/2010/wordprocessingShape">
                    <wps:wsp>
                      <wps:cNvCnPr/>
                      <wps:spPr>
                        <a:xfrm flipH="1">
                          <a:off x="0" y="0"/>
                          <a:ext cx="0" cy="400050"/>
                        </a:xfrm>
                        <a:prstGeom prst="line">
                          <a:avLst/>
                        </a:prstGeom>
                        <a:noFill/>
                        <a:ln w="3810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EC231A8" id="Straight Connector 83"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261.3pt" to="388.5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" strokecolor="#a6a6a6" strokeweight="3pt"/>
            </w:pict>
          </mc:Fallback>
        </mc:AlternateContent>
      </w:r>
      <w:r w:rsidRPr="00BA251F">
        <w:rPr>
          <w:noProof/>
          <w:sz w:val="18"/>
        </w:rPr>
        <mc:AlternateContent>
          <mc:Choice Requires="wps">
            <w:drawing>
              <wp:anchor distT="0" distB="0" distL="114300" distR="114300" simplePos="0" relativeHeight="251817984" behindDoc="0" locked="0" layoutInCell="1" allowOverlap="1" wp14:anchorId="02035348" wp14:editId="549E9ABE">
                <wp:simplePos x="0" y="0"/>
                <wp:positionH relativeFrom="column">
                  <wp:posOffset>5029199</wp:posOffset>
                </wp:positionH>
                <wp:positionV relativeFrom="paragraph">
                  <wp:posOffset>689610</wp:posOffset>
                </wp:positionV>
                <wp:extent cx="0" cy="419100"/>
                <wp:effectExtent l="19050" t="0" r="19050" b="19050"/>
                <wp:wrapNone/>
                <wp:docPr id="13" name="Straight Connector 13"/>
                <wp:cNvGraphicFramePr/>
                <a:graphic xmlns:a="http://schemas.openxmlformats.org/drawingml/2006/main">
                  <a:graphicData uri="http://schemas.microsoft.com/office/word/2010/wordprocessingShape">
                    <wps:wsp>
                      <wps:cNvCnPr/>
                      <wps:spPr>
                        <a:xfrm flipH="1">
                          <a:off x="0" y="0"/>
                          <a:ext cx="0" cy="41910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CEDB6C3" id="Straight Connector 13"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54.3pt" to="39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" strokecolor="#4a7ebb" strokeweight="3pt"/>
            </w:pict>
          </mc:Fallback>
        </mc:AlternateContent>
      </w:r>
      <w:r w:rsidRPr="00BA251F">
        <w:rPr>
          <w:noProof/>
          <w:sz w:val="18"/>
        </w:rPr>
        <mc:AlternateContent>
          <mc:Choice Requires="wps">
            <w:drawing>
              <wp:anchor distT="0" distB="0" distL="114300" distR="114300" simplePos="0" relativeHeight="251814912" behindDoc="0" locked="0" layoutInCell="1" allowOverlap="1" wp14:anchorId="63A33D98" wp14:editId="087EE782">
                <wp:simplePos x="0" y="0"/>
                <wp:positionH relativeFrom="margin">
                  <wp:align>right</wp:align>
                </wp:positionH>
                <wp:positionV relativeFrom="paragraph">
                  <wp:posOffset>1408430</wp:posOffset>
                </wp:positionV>
                <wp:extent cx="1933575" cy="1047750"/>
                <wp:effectExtent l="0" t="0" r="9525" b="0"/>
                <wp:wrapNone/>
                <wp:docPr id="76" name="Text Box 76"/>
                <wp:cNvGraphicFramePr/>
                <a:graphic xmlns:a="http://schemas.openxmlformats.org/drawingml/2006/main">
                  <a:graphicData uri="http://schemas.microsoft.com/office/word/2010/wordprocessingShape">
                    <wps:wsp>
                      <wps:cNvSpPr txBox="1"/>
                      <wps:spPr>
                        <a:xfrm>
                          <a:off x="0" y="0"/>
                          <a:ext cx="1933575" cy="1047750"/>
                        </a:xfrm>
                        <a:prstGeom prst="rect">
                          <a:avLst/>
                        </a:prstGeom>
                        <a:solidFill>
                          <a:sysClr val="window" lastClr="FFFFFF"/>
                        </a:solidFill>
                        <a:ln w="6350">
                          <a:noFill/>
                        </a:ln>
                      </wps:spPr>
                      <wps:txbx>
                        <w:txbxContent>
                          <w:p w14:paraId="45CD320E" w14:textId="77777777" w:rsidR="002E2847" w:rsidRPr="002D4D71" w:rsidRDefault="002E2847" w:rsidP="002E2847">
                            <w:pPr>
                              <w:spacing w:after="0"/>
                              <w:ind w:left="0"/>
                              <w:rPr>
                                <w:b/>
                                <w:color w:val="76923C" w:themeColor="accent3" w:themeShade="BF"/>
                                <w:sz w:val="20"/>
                              </w:rPr>
                            </w:pPr>
                            <w:r w:rsidRPr="002D4D71">
                              <w:rPr>
                                <w:b/>
                                <w:color w:val="76923C" w:themeColor="accent3" w:themeShade="BF"/>
                                <w:sz w:val="20"/>
                              </w:rPr>
                              <w:t>Made me more likely to get vaccinated:</w:t>
                            </w:r>
                          </w:p>
                          <w:p w14:paraId="6C0618BA" w14:textId="77777777" w:rsidR="002E2847" w:rsidRPr="002D4D71" w:rsidRDefault="002E2847" w:rsidP="002E2847">
                            <w:pPr>
                              <w:spacing w:before="120" w:after="0"/>
                              <w:ind w:left="0"/>
                              <w:rPr>
                                <w:b/>
                                <w:bCs/>
                                <w:color w:val="76923C" w:themeColor="accent3" w:themeShade="BF"/>
                                <w:sz w:val="20"/>
                              </w:rPr>
                            </w:pPr>
                            <w:r w:rsidRPr="002D4D71">
                              <w:rPr>
                                <w:b/>
                                <w:bCs/>
                                <w:color w:val="76923C" w:themeColor="accent3" w:themeShade="BF"/>
                                <w:sz w:val="20"/>
                              </w:rPr>
                              <w:t>Total 18% overall (June 11%), but includes 5% with a marginal increase in likelihood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3A33D98" id="Text Box 76" o:spid="_x0000_s1056" type="#_x0000_t202" style="position:absolute;left:0;text-align:left;margin-left:101.05pt;margin-top:110.9pt;width:152.25pt;height:82.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" fillcolor="window" stroked="f" strokeweight=".5pt">
                <v:textbox>
                  <w:txbxContent>
                    <w:p w14:paraId="45CD320E" w14:textId="77777777" w:rsidR="002E2847" w:rsidRPr="002D4D71" w:rsidRDefault="002E2847" w:rsidP="002E2847">
                      <w:pPr>
                        <w:spacing w:after="0"/>
                        <w:ind w:left="0"/>
                        <w:rPr>
                          <w:b/>
                          <w:color w:val="76923C" w:themeColor="accent3" w:themeShade="BF"/>
                          <w:sz w:val="20"/>
                        </w:rPr>
                      </w:pPr>
                      <w:r w:rsidRPr="002D4D71">
                        <w:rPr>
                          <w:b/>
                          <w:color w:val="76923C" w:themeColor="accent3" w:themeShade="BF"/>
                          <w:sz w:val="20"/>
                        </w:rPr>
                        <w:t>Made me more likely to get vaccinated:</w:t>
                      </w:r>
                    </w:p>
                    <w:p w14:paraId="6C0618BA" w14:textId="77777777" w:rsidR="002E2847" w:rsidRPr="002D4D71" w:rsidRDefault="002E2847" w:rsidP="002E2847">
                      <w:pPr>
                        <w:spacing w:before="120" w:after="0"/>
                        <w:ind w:left="0"/>
                        <w:rPr>
                          <w:b/>
                          <w:bCs/>
                          <w:color w:val="76923C" w:themeColor="accent3" w:themeShade="BF"/>
                          <w:sz w:val="20"/>
                        </w:rPr>
                      </w:pPr>
                      <w:r w:rsidRPr="002D4D71">
                        <w:rPr>
                          <w:b/>
                          <w:bCs/>
                          <w:color w:val="76923C" w:themeColor="accent3" w:themeShade="BF"/>
                          <w:sz w:val="20"/>
                        </w:rPr>
                        <w:t>Total 18% overall (June 11%), but includes 5% with a marginal increase in likelihood</w:t>
                      </w:r>
                    </w:p>
                  </w:txbxContent>
                </v:textbox>
                <w10:wrap anchorx="margin"/>
              </v:shape>
            </w:pict>
          </mc:Fallback>
        </mc:AlternateContent>
      </w:r>
      <w:r w:rsidRPr="00BA251F">
        <w:rPr>
          <w:noProof/>
          <w:sz w:val="18"/>
        </w:rPr>
        <mc:AlternateContent>
          <mc:Choice Requires="wps">
            <w:drawing>
              <wp:anchor distT="0" distB="0" distL="114300" distR="114300" simplePos="0" relativeHeight="251819008" behindDoc="0" locked="0" layoutInCell="1" allowOverlap="1" wp14:anchorId="0784204D" wp14:editId="72D7D4AE">
                <wp:simplePos x="0" y="0"/>
                <wp:positionH relativeFrom="column">
                  <wp:posOffset>3771901</wp:posOffset>
                </wp:positionH>
                <wp:positionV relativeFrom="paragraph">
                  <wp:posOffset>1461135</wp:posOffset>
                </wp:positionV>
                <wp:extent cx="0" cy="971550"/>
                <wp:effectExtent l="19050" t="0" r="19050" b="19050"/>
                <wp:wrapNone/>
                <wp:docPr id="85" name="Straight Connector 85"/>
                <wp:cNvGraphicFramePr/>
                <a:graphic xmlns:a="http://schemas.openxmlformats.org/drawingml/2006/main">
                  <a:graphicData uri="http://schemas.microsoft.com/office/word/2010/wordprocessingShape">
                    <wps:wsp>
                      <wps:cNvCnPr/>
                      <wps:spPr>
                        <a:xfrm>
                          <a:off x="0" y="0"/>
                          <a:ext cx="0" cy="971550"/>
                        </a:xfrm>
                        <a:prstGeom prst="line">
                          <a:avLst/>
                        </a:prstGeom>
                        <a:noFill/>
                        <a:ln w="38100" cap="flat" cmpd="sng" algn="ctr">
                          <a:solidFill>
                            <a:srgbClr val="9BBB59"/>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50A27DF" id="Straight Connector 8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15.05pt" to="297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" strokecolor="#9bbb59" strokeweight="3pt"/>
            </w:pict>
          </mc:Fallback>
        </mc:AlternateContent>
      </w:r>
      <w:r w:rsidRPr="00BA251F">
        <w:rPr>
          <w:noProof/>
          <w:sz w:val="18"/>
        </w:rPr>
        <mc:AlternateContent>
          <mc:Choice Requires="wps">
            <w:drawing>
              <wp:anchor distT="0" distB="0" distL="114300" distR="114300" simplePos="0" relativeHeight="251820032" behindDoc="0" locked="0" layoutInCell="1" allowOverlap="1" wp14:anchorId="5D070594" wp14:editId="716DEE08">
                <wp:simplePos x="0" y="0"/>
                <wp:positionH relativeFrom="column">
                  <wp:posOffset>3634105</wp:posOffset>
                </wp:positionH>
                <wp:positionV relativeFrom="paragraph">
                  <wp:posOffset>2724150</wp:posOffset>
                </wp:positionV>
                <wp:extent cx="0" cy="216000"/>
                <wp:effectExtent l="19050" t="0" r="19050" b="31750"/>
                <wp:wrapNone/>
                <wp:docPr id="84" name="Straight Connector 84"/>
                <wp:cNvGraphicFramePr/>
                <a:graphic xmlns:a="http://schemas.openxmlformats.org/drawingml/2006/main">
                  <a:graphicData uri="http://schemas.microsoft.com/office/word/2010/wordprocessingShape">
                    <wps:wsp>
                      <wps:cNvCnPr/>
                      <wps:spPr>
                        <a:xfrm>
                          <a:off x="0" y="0"/>
                          <a:ext cx="0" cy="21600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D4A5DEF" id="Straight Connector 8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214.5pt" to="286.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" strokecolor="#c00000" strokeweight="3pt"/>
            </w:pict>
          </mc:Fallback>
        </mc:AlternateContent>
      </w:r>
      <w:r>
        <w:rPr>
          <w:noProof/>
        </w:rPr>
        <w:drawing>
          <wp:inline distT="0" distB="0" distL="0" distR="0" wp14:anchorId="21519EFF" wp14:editId="534D5A4D">
            <wp:extent cx="5486400" cy="4599940"/>
            <wp:effectExtent l="0" t="0" r="0" b="0"/>
            <wp:docPr id="57" name="Chart 57">
              <a:extLst xmlns:a="http://schemas.openxmlformats.org/drawingml/2006/main">
                <a:ext uri="{FF2B5EF4-FFF2-40B4-BE49-F238E27FC236}">
                  <a16:creationId xmlns:a16="http://schemas.microsoft.com/office/drawing/2014/main" id="{77CA7A80-8C51-4EA8-9D24-F336B01A7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2E9D3B" w14:textId="77777777" w:rsidR="002E2FAD" w:rsidRDefault="002E2FAD" w:rsidP="002E2847">
      <w:pPr>
        <w:spacing w:before="120" w:after="240" w:line="240" w:lineRule="auto"/>
        <w:ind w:left="426"/>
        <w:jc w:val="center"/>
      </w:pPr>
    </w:p>
    <w:p w14:paraId="3C81BA2C" w14:textId="23500562" w:rsidR="002E2847" w:rsidRDefault="002E2FAD" w:rsidP="002E2FAD">
      <w:pPr>
        <w:spacing w:before="120" w:after="240"/>
        <w:ind w:left="426"/>
      </w:pPr>
      <w:r>
        <w:rPr>
          <w:lang w:val="en-AU"/>
        </w:rPr>
        <w:t xml:space="preserve">The advertising made 2% (June 3%) of those who said they were currently “unlikely” to get a COVID-19 vaccine </w:t>
      </w:r>
      <w:r w:rsidRPr="0027261D">
        <w:rPr>
          <w:u w:val="single"/>
          <w:lang w:val="en-AU"/>
        </w:rPr>
        <w:t>slightly</w:t>
      </w:r>
      <w:r>
        <w:rPr>
          <w:lang w:val="en-AU"/>
        </w:rPr>
        <w:t xml:space="preserve"> more likely to get a vaccine.</w:t>
      </w:r>
      <w:r w:rsidR="002E2847">
        <w:br w:type="page"/>
      </w:r>
    </w:p>
    <w:p w14:paraId="57CFFEA7" w14:textId="77777777" w:rsidR="002E2847" w:rsidRPr="00BA251F" w:rsidRDefault="002E2847" w:rsidP="002E2847">
      <w:pPr>
        <w:spacing w:after="0" w:line="240" w:lineRule="auto"/>
        <w:ind w:left="426"/>
      </w:pPr>
      <w:r w:rsidRPr="00BA251F">
        <w:lastRenderedPageBreak/>
        <w:t xml:space="preserve">The next table </w:t>
      </w:r>
      <w:r>
        <w:t>shows</w:t>
      </w:r>
      <w:r w:rsidRPr="00BA251F">
        <w:t xml:space="preserve"> ‘more likely’ and ‘less likely’ responses by gender and ag</w:t>
      </w:r>
      <w:r>
        <w:t>e.</w:t>
      </w:r>
    </w:p>
    <w:p w14:paraId="6169303F" w14:textId="77777777" w:rsidR="002E2847" w:rsidRPr="00BA251F" w:rsidRDefault="002E2847" w:rsidP="002E2847">
      <w:pPr>
        <w:spacing w:after="0"/>
      </w:pPr>
    </w:p>
    <w:p w14:paraId="1B6CCA17" w14:textId="77777777" w:rsidR="002E2847" w:rsidRPr="00BA251F" w:rsidRDefault="002E2847" w:rsidP="002E2847">
      <w:pPr>
        <w:spacing w:after="0"/>
      </w:pPr>
      <w:r w:rsidRPr="00BA251F">
        <w:t xml:space="preserve">In terms of likelihood to take the vaccine, </w:t>
      </w:r>
      <w:r>
        <w:t>the advertising has had the most nett positive impact on males and those under 45 years.</w:t>
      </w:r>
    </w:p>
    <w:p w14:paraId="379188BB" w14:textId="77777777" w:rsidR="002E2847" w:rsidRPr="00BA251F" w:rsidRDefault="002E2847" w:rsidP="002E2847">
      <w:pPr>
        <w:spacing w:after="0" w:line="240" w:lineRule="auto"/>
        <w:rPr>
          <w:b/>
        </w:rPr>
      </w:pPr>
    </w:p>
    <w:p w14:paraId="6537467F" w14:textId="77777777" w:rsidR="002E2847" w:rsidRPr="00BA251F" w:rsidRDefault="002E2847" w:rsidP="002E2847">
      <w:pPr>
        <w:spacing w:after="0" w:line="240" w:lineRule="auto"/>
        <w:rPr>
          <w:b/>
        </w:rPr>
      </w:pPr>
      <w:r w:rsidRPr="00BA251F">
        <w:rPr>
          <w:b/>
        </w:rPr>
        <w:t>KEY:</w:t>
      </w:r>
    </w:p>
    <w:p w14:paraId="14986ACE" w14:textId="77777777" w:rsidR="002E2847" w:rsidRPr="00BA251F" w:rsidRDefault="002E2847" w:rsidP="002E2847">
      <w:pPr>
        <w:pBdr>
          <w:top w:val="single" w:sz="4" w:space="1" w:color="auto"/>
          <w:left w:val="single" w:sz="4" w:space="4" w:color="auto"/>
          <w:bottom w:val="single" w:sz="4" w:space="1" w:color="auto"/>
          <w:right w:val="single" w:sz="4" w:space="4" w:color="auto"/>
        </w:pBdr>
        <w:spacing w:after="0" w:line="240" w:lineRule="auto"/>
        <w:rPr>
          <w:b/>
          <w:color w:val="00B0F0"/>
          <w:sz w:val="20"/>
          <w:szCs w:val="20"/>
        </w:rPr>
      </w:pPr>
      <w:r>
        <w:rPr>
          <w:sz w:val="20"/>
          <w:szCs w:val="20"/>
        </w:rPr>
        <w:t>4</w:t>
      </w:r>
      <w:r w:rsidRPr="00BA251F">
        <w:rPr>
          <w:sz w:val="20"/>
          <w:szCs w:val="20"/>
        </w:rPr>
        <w:t xml:space="preserve"> points or more </w:t>
      </w:r>
      <w:r w:rsidRPr="00BA251F">
        <w:rPr>
          <w:b/>
          <w:sz w:val="20"/>
          <w:szCs w:val="20"/>
        </w:rPr>
        <w:t>higher than the average</w:t>
      </w:r>
      <w:r w:rsidRPr="00BA251F">
        <w:rPr>
          <w:sz w:val="20"/>
          <w:szCs w:val="20"/>
        </w:rPr>
        <w:t xml:space="preserve"> is highlighted in</w:t>
      </w:r>
      <w:r w:rsidRPr="00BA251F">
        <w:rPr>
          <w:b/>
          <w:color w:val="00B0F0"/>
          <w:sz w:val="20"/>
          <w:szCs w:val="20"/>
        </w:rPr>
        <w:t xml:space="preserve"> bold blue font</w:t>
      </w:r>
    </w:p>
    <w:p w14:paraId="36460D32" w14:textId="77777777" w:rsidR="002E2847" w:rsidRPr="00BA251F" w:rsidRDefault="002E2847" w:rsidP="002E2847">
      <w:pPr>
        <w:spacing w:after="0" w:line="240" w:lineRule="auto"/>
      </w:pPr>
    </w:p>
    <w:tbl>
      <w:tblPr>
        <w:tblW w:w="9253" w:type="dxa"/>
        <w:tblInd w:w="137" w:type="dxa"/>
        <w:tblLook w:val="04A0" w:firstRow="1" w:lastRow="0" w:firstColumn="1" w:lastColumn="0" w:noHBand="0" w:noVBand="1"/>
      </w:tblPr>
      <w:tblGrid>
        <w:gridCol w:w="2241"/>
        <w:gridCol w:w="626"/>
        <w:gridCol w:w="614"/>
        <w:gridCol w:w="709"/>
        <w:gridCol w:w="645"/>
        <w:gridCol w:w="639"/>
        <w:gridCol w:w="627"/>
        <w:gridCol w:w="640"/>
        <w:gridCol w:w="628"/>
        <w:gridCol w:w="628"/>
        <w:gridCol w:w="628"/>
        <w:gridCol w:w="628"/>
      </w:tblGrid>
      <w:tr w:rsidR="002E2847" w:rsidRPr="00BA251F" w14:paraId="53978ED3" w14:textId="77777777" w:rsidTr="00F675F6">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3874FF05" w14:textId="77777777" w:rsidR="002E2847" w:rsidRPr="00BA251F" w:rsidRDefault="002E2847" w:rsidP="00F675F6">
            <w:pPr>
              <w:spacing w:after="0" w:line="240" w:lineRule="auto"/>
              <w:ind w:left="0"/>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Impact of seeing official advertising in the last 30 days</w:t>
            </w:r>
          </w:p>
        </w:tc>
        <w:tc>
          <w:tcPr>
            <w:tcW w:w="626" w:type="dxa"/>
            <w:vMerge w:val="restart"/>
            <w:tcBorders>
              <w:top w:val="single" w:sz="4" w:space="0" w:color="auto"/>
              <w:left w:val="single" w:sz="4" w:space="0" w:color="auto"/>
              <w:bottom w:val="single" w:sz="4" w:space="0" w:color="auto"/>
              <w:right w:val="nil"/>
            </w:tcBorders>
            <w:shd w:val="clear" w:color="auto" w:fill="auto"/>
            <w:vAlign w:val="center"/>
            <w:hideMark/>
          </w:tcPr>
          <w:p w14:paraId="7B684412" w14:textId="77777777" w:rsidR="002E2847" w:rsidRPr="00BA251F" w:rsidRDefault="002E2847" w:rsidP="00F675F6">
            <w:pPr>
              <w:spacing w:after="0" w:line="240" w:lineRule="auto"/>
              <w:ind w:left="0"/>
              <w:jc w:val="center"/>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ALL</w:t>
            </w:r>
          </w:p>
        </w:tc>
        <w:tc>
          <w:tcPr>
            <w:tcW w:w="13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A085DE6" w14:textId="77777777" w:rsidR="002E2847" w:rsidRPr="00BA251F" w:rsidRDefault="002E2847" w:rsidP="00F675F6">
            <w:pPr>
              <w:spacing w:after="0" w:line="240" w:lineRule="auto"/>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GENDER*</w:t>
            </w:r>
          </w:p>
        </w:tc>
        <w:tc>
          <w:tcPr>
            <w:tcW w:w="506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5E072807" w14:textId="77777777" w:rsidR="002E2847" w:rsidRPr="00BA251F" w:rsidRDefault="002E2847" w:rsidP="00F675F6">
            <w:pPr>
              <w:spacing w:after="0" w:line="240" w:lineRule="auto"/>
              <w:ind w:left="0"/>
              <w:jc w:val="center"/>
              <w:rPr>
                <w:rFonts w:ascii="Calibri" w:eastAsia="Times New Roman" w:hAnsi="Calibri" w:cs="Calibri"/>
                <w:b/>
                <w:color w:val="000000"/>
                <w:sz w:val="18"/>
                <w:szCs w:val="18"/>
                <w:lang w:eastAsia="en-NZ"/>
              </w:rPr>
            </w:pPr>
            <w:r w:rsidRPr="00BA251F">
              <w:rPr>
                <w:rFonts w:ascii="Calibri" w:eastAsia="Times New Roman" w:hAnsi="Calibri" w:cs="Calibri"/>
                <w:b/>
                <w:color w:val="000000"/>
                <w:sz w:val="18"/>
                <w:szCs w:val="18"/>
                <w:lang w:eastAsia="en-NZ"/>
              </w:rPr>
              <w:t>AGE</w:t>
            </w:r>
          </w:p>
        </w:tc>
      </w:tr>
      <w:tr w:rsidR="002E2847" w:rsidRPr="00BA251F" w14:paraId="28660FAE" w14:textId="77777777" w:rsidTr="00F675F6">
        <w:trPr>
          <w:trHeight w:val="552"/>
        </w:trPr>
        <w:tc>
          <w:tcPr>
            <w:tcW w:w="2241" w:type="dxa"/>
            <w:vMerge/>
            <w:tcBorders>
              <w:top w:val="single" w:sz="4" w:space="0" w:color="auto"/>
              <w:left w:val="single" w:sz="4" w:space="0" w:color="auto"/>
              <w:bottom w:val="single" w:sz="4" w:space="0" w:color="auto"/>
              <w:right w:val="nil"/>
            </w:tcBorders>
            <w:vAlign w:val="center"/>
            <w:hideMark/>
          </w:tcPr>
          <w:p w14:paraId="784F1F46" w14:textId="77777777" w:rsidR="002E2847" w:rsidRPr="00BA251F" w:rsidRDefault="002E2847" w:rsidP="00F675F6">
            <w:pPr>
              <w:spacing w:after="0" w:line="240" w:lineRule="auto"/>
              <w:ind w:left="0"/>
              <w:rPr>
                <w:rFonts w:ascii="Calibri" w:eastAsia="Times New Roman" w:hAnsi="Calibri" w:cs="Calibri"/>
                <w:color w:val="000000"/>
                <w:sz w:val="18"/>
                <w:szCs w:val="18"/>
                <w:lang w:eastAsia="en-NZ"/>
              </w:rPr>
            </w:pPr>
          </w:p>
        </w:tc>
        <w:tc>
          <w:tcPr>
            <w:tcW w:w="626" w:type="dxa"/>
            <w:vMerge/>
            <w:tcBorders>
              <w:top w:val="single" w:sz="4" w:space="0" w:color="auto"/>
              <w:left w:val="single" w:sz="4" w:space="0" w:color="auto"/>
              <w:bottom w:val="single" w:sz="4" w:space="0" w:color="auto"/>
              <w:right w:val="nil"/>
            </w:tcBorders>
            <w:vAlign w:val="center"/>
            <w:hideMark/>
          </w:tcPr>
          <w:p w14:paraId="0E6FAC7B" w14:textId="77777777" w:rsidR="002E2847" w:rsidRPr="00BA251F" w:rsidRDefault="002E2847" w:rsidP="00F675F6">
            <w:pPr>
              <w:spacing w:after="0" w:line="240" w:lineRule="auto"/>
              <w:ind w:left="0"/>
              <w:jc w:val="center"/>
              <w:rPr>
                <w:rFonts w:ascii="Calibri" w:eastAsia="Times New Roman" w:hAnsi="Calibri" w:cs="Calibri"/>
                <w:color w:val="000000"/>
                <w:sz w:val="18"/>
                <w:szCs w:val="18"/>
                <w:lang w:eastAsia="en-NZ"/>
              </w:rPr>
            </w:pPr>
          </w:p>
        </w:tc>
        <w:tc>
          <w:tcPr>
            <w:tcW w:w="614" w:type="dxa"/>
            <w:tcBorders>
              <w:top w:val="single" w:sz="4" w:space="0" w:color="auto"/>
              <w:left w:val="single" w:sz="4" w:space="0" w:color="auto"/>
              <w:bottom w:val="single" w:sz="4" w:space="0" w:color="auto"/>
              <w:right w:val="nil"/>
            </w:tcBorders>
            <w:shd w:val="clear" w:color="auto" w:fill="auto"/>
            <w:vAlign w:val="center"/>
            <w:hideMark/>
          </w:tcPr>
          <w:p w14:paraId="6D389B76"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Male</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2FB0E139"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rFonts w:ascii="Calibri" w:eastAsia="Times New Roman" w:hAnsi="Calibri" w:cs="Calibri"/>
                <w:color w:val="000000"/>
                <w:sz w:val="16"/>
                <w:szCs w:val="18"/>
                <w:lang w:eastAsia="en-NZ"/>
              </w:rPr>
              <w:t>Female</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FBD1C27"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Under 18 </w:t>
            </w:r>
            <w:r>
              <w:rPr>
                <w:sz w:val="16"/>
                <w:szCs w:val="18"/>
              </w:rPr>
              <w:t>years</w:t>
            </w:r>
          </w:p>
        </w:tc>
        <w:tc>
          <w:tcPr>
            <w:tcW w:w="639" w:type="dxa"/>
            <w:tcBorders>
              <w:top w:val="single" w:sz="4" w:space="0" w:color="auto"/>
              <w:left w:val="single" w:sz="4" w:space="0" w:color="auto"/>
              <w:bottom w:val="single" w:sz="4" w:space="0" w:color="auto"/>
              <w:right w:val="single" w:sz="4" w:space="0" w:color="auto"/>
            </w:tcBorders>
            <w:vAlign w:val="center"/>
          </w:tcPr>
          <w:p w14:paraId="04EDD2D9"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18-24 </w:t>
            </w:r>
            <w:r>
              <w:rPr>
                <w:sz w:val="16"/>
                <w:szCs w:val="18"/>
              </w:rPr>
              <w:t>years</w:t>
            </w:r>
          </w:p>
        </w:tc>
        <w:tc>
          <w:tcPr>
            <w:tcW w:w="627" w:type="dxa"/>
            <w:tcBorders>
              <w:top w:val="single" w:sz="4" w:space="0" w:color="auto"/>
              <w:left w:val="single" w:sz="4" w:space="0" w:color="auto"/>
              <w:bottom w:val="single" w:sz="4" w:space="0" w:color="auto"/>
              <w:right w:val="single" w:sz="4" w:space="0" w:color="auto"/>
            </w:tcBorders>
            <w:vAlign w:val="center"/>
          </w:tcPr>
          <w:p w14:paraId="32BE77AB"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25-34 </w:t>
            </w:r>
            <w:r>
              <w:rPr>
                <w:sz w:val="16"/>
                <w:szCs w:val="18"/>
              </w:rPr>
              <w:t>years</w:t>
            </w:r>
          </w:p>
        </w:tc>
        <w:tc>
          <w:tcPr>
            <w:tcW w:w="640" w:type="dxa"/>
            <w:tcBorders>
              <w:top w:val="single" w:sz="4" w:space="0" w:color="auto"/>
              <w:left w:val="single" w:sz="4" w:space="0" w:color="auto"/>
              <w:bottom w:val="single" w:sz="4" w:space="0" w:color="auto"/>
              <w:right w:val="single" w:sz="4" w:space="0" w:color="auto"/>
            </w:tcBorders>
            <w:vAlign w:val="center"/>
          </w:tcPr>
          <w:p w14:paraId="5001B4BC"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35-44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6C7F736D"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45-54</w:t>
            </w:r>
            <w:r>
              <w:rPr>
                <w:sz w:val="16"/>
                <w:szCs w:val="18"/>
              </w:rPr>
              <w:t xml:space="preserve"> years</w:t>
            </w:r>
            <w:r w:rsidRPr="00BA251F">
              <w:rPr>
                <w:sz w:val="16"/>
                <w:szCs w:val="18"/>
              </w:rPr>
              <w:t xml:space="preserve"> </w:t>
            </w:r>
          </w:p>
        </w:tc>
        <w:tc>
          <w:tcPr>
            <w:tcW w:w="628" w:type="dxa"/>
            <w:tcBorders>
              <w:top w:val="single" w:sz="4" w:space="0" w:color="auto"/>
              <w:left w:val="single" w:sz="4" w:space="0" w:color="auto"/>
              <w:bottom w:val="single" w:sz="4" w:space="0" w:color="auto"/>
              <w:right w:val="single" w:sz="4" w:space="0" w:color="auto"/>
            </w:tcBorders>
            <w:vAlign w:val="center"/>
          </w:tcPr>
          <w:p w14:paraId="707C0259"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55-64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607303F2"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sidRPr="00BA251F">
              <w:rPr>
                <w:sz w:val="16"/>
                <w:szCs w:val="18"/>
              </w:rPr>
              <w:t xml:space="preserve">65-74 </w:t>
            </w:r>
            <w:r>
              <w:rPr>
                <w:sz w:val="16"/>
                <w:szCs w:val="18"/>
              </w:rPr>
              <w:t>years</w:t>
            </w:r>
          </w:p>
        </w:tc>
        <w:tc>
          <w:tcPr>
            <w:tcW w:w="628" w:type="dxa"/>
            <w:tcBorders>
              <w:top w:val="single" w:sz="4" w:space="0" w:color="auto"/>
              <w:left w:val="single" w:sz="4" w:space="0" w:color="auto"/>
              <w:bottom w:val="single" w:sz="4" w:space="0" w:color="auto"/>
              <w:right w:val="single" w:sz="4" w:space="0" w:color="auto"/>
            </w:tcBorders>
            <w:vAlign w:val="center"/>
          </w:tcPr>
          <w:p w14:paraId="376B3F3E" w14:textId="77777777" w:rsidR="002E2847" w:rsidRPr="00BA251F" w:rsidRDefault="002E2847" w:rsidP="00F675F6">
            <w:pPr>
              <w:spacing w:after="0" w:line="240" w:lineRule="auto"/>
              <w:ind w:left="0"/>
              <w:jc w:val="center"/>
              <w:rPr>
                <w:rFonts w:ascii="Calibri" w:eastAsia="Times New Roman" w:hAnsi="Calibri" w:cs="Calibri"/>
                <w:color w:val="000000"/>
                <w:sz w:val="16"/>
                <w:szCs w:val="18"/>
                <w:lang w:eastAsia="en-NZ"/>
              </w:rPr>
            </w:pPr>
            <w:r>
              <w:rPr>
                <w:sz w:val="16"/>
                <w:szCs w:val="18"/>
              </w:rPr>
              <w:t>75 years or over</w:t>
            </w:r>
          </w:p>
        </w:tc>
      </w:tr>
      <w:tr w:rsidR="002E2847" w:rsidRPr="00BA251F" w14:paraId="0C8B2DCE"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6E745E19" w14:textId="77777777" w:rsidR="002E2847" w:rsidRPr="00BA251F" w:rsidRDefault="002E2847" w:rsidP="00F675F6">
            <w:pPr>
              <w:spacing w:after="0" w:line="240" w:lineRule="auto"/>
              <w:ind w:left="0"/>
              <w:jc w:val="right"/>
              <w:rPr>
                <w:rFonts w:ascii="Calibri" w:eastAsia="Times New Roman" w:hAnsi="Calibri" w:cs="Calibri"/>
                <w:color w:val="000000"/>
                <w:sz w:val="18"/>
                <w:szCs w:val="20"/>
                <w:lang w:eastAsia="en-NZ"/>
              </w:rPr>
            </w:pPr>
            <w:r w:rsidRPr="00BA251F">
              <w:rPr>
                <w:sz w:val="18"/>
                <w:szCs w:val="20"/>
              </w:rPr>
              <w:t>Made me absolutely certain I will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14AE7C3"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4%</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1A9CEED"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A741E95"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3%</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3C62038" w14:textId="77777777" w:rsidR="002E2847" w:rsidRPr="00676DF0" w:rsidRDefault="002E2847" w:rsidP="00F675F6">
            <w:pPr>
              <w:spacing w:after="0" w:line="240" w:lineRule="auto"/>
              <w:ind w:left="0"/>
              <w:jc w:val="center"/>
              <w:rPr>
                <w:sz w:val="18"/>
                <w:szCs w:val="18"/>
              </w:rPr>
            </w:pPr>
            <w:r w:rsidRPr="00676DF0">
              <w:rPr>
                <w:sz w:val="18"/>
                <w:szCs w:val="18"/>
              </w:rPr>
              <w:t>7%</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CEDDA8" w14:textId="77777777" w:rsidR="002E2847" w:rsidRPr="00676DF0" w:rsidRDefault="002E2847" w:rsidP="00F675F6">
            <w:pPr>
              <w:spacing w:after="0" w:line="240" w:lineRule="auto"/>
              <w:ind w:left="0"/>
              <w:jc w:val="center"/>
              <w:rPr>
                <w:sz w:val="18"/>
                <w:szCs w:val="18"/>
              </w:rPr>
            </w:pPr>
            <w:r w:rsidRPr="00676DF0">
              <w:rPr>
                <w:sz w:val="18"/>
                <w:szCs w:val="18"/>
              </w:rPr>
              <w:t>6%</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A63A6" w14:textId="77777777" w:rsidR="002E2847" w:rsidRPr="00676DF0" w:rsidRDefault="002E2847" w:rsidP="00F675F6">
            <w:pPr>
              <w:spacing w:after="0" w:line="240" w:lineRule="auto"/>
              <w:ind w:left="0"/>
              <w:jc w:val="center"/>
              <w:rPr>
                <w:sz w:val="18"/>
                <w:szCs w:val="18"/>
              </w:rPr>
            </w:pPr>
            <w:r w:rsidRPr="00676DF0">
              <w:rPr>
                <w:sz w:val="18"/>
                <w:szCs w:val="18"/>
              </w:rPr>
              <w:t>6%</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DCD8B" w14:textId="77777777" w:rsidR="002E2847" w:rsidRPr="00676DF0" w:rsidRDefault="002E2847" w:rsidP="00F675F6">
            <w:pPr>
              <w:spacing w:after="0" w:line="240" w:lineRule="auto"/>
              <w:ind w:left="0"/>
              <w:jc w:val="center"/>
              <w:rPr>
                <w:sz w:val="18"/>
                <w:szCs w:val="18"/>
              </w:rPr>
            </w:pPr>
            <w:r w:rsidRPr="00676DF0">
              <w:rPr>
                <w:sz w:val="18"/>
                <w:szCs w:val="18"/>
              </w:rPr>
              <w:t>5%</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31919" w14:textId="77777777" w:rsidR="002E2847" w:rsidRPr="00676DF0" w:rsidRDefault="002E2847" w:rsidP="00F675F6">
            <w:pPr>
              <w:spacing w:after="0" w:line="240" w:lineRule="auto"/>
              <w:ind w:left="0"/>
              <w:jc w:val="center"/>
              <w:rPr>
                <w:sz w:val="18"/>
                <w:szCs w:val="18"/>
              </w:rPr>
            </w:pPr>
            <w:r w:rsidRPr="00676DF0">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6B87D" w14:textId="77777777" w:rsidR="002E2847" w:rsidRPr="00676DF0" w:rsidRDefault="002E2847" w:rsidP="00F675F6">
            <w:pPr>
              <w:spacing w:after="0" w:line="240" w:lineRule="auto"/>
              <w:ind w:left="0"/>
              <w:jc w:val="center"/>
              <w:rPr>
                <w:sz w:val="18"/>
                <w:szCs w:val="18"/>
              </w:rPr>
            </w:pPr>
            <w:r w:rsidRPr="00676DF0">
              <w:rPr>
                <w:sz w:val="18"/>
                <w:szCs w:val="18"/>
              </w:rPr>
              <w:t>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0562B" w14:textId="77777777" w:rsidR="002E2847" w:rsidRPr="00676DF0" w:rsidRDefault="002E2847" w:rsidP="00F675F6">
            <w:pPr>
              <w:spacing w:after="0" w:line="240" w:lineRule="auto"/>
              <w:ind w:left="0"/>
              <w:jc w:val="center"/>
              <w:rPr>
                <w:sz w:val="18"/>
                <w:szCs w:val="18"/>
              </w:rPr>
            </w:pPr>
            <w:r w:rsidRPr="00676DF0">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6A9C1" w14:textId="77777777" w:rsidR="002E2847" w:rsidRPr="00676DF0" w:rsidRDefault="002E2847" w:rsidP="00F675F6">
            <w:pPr>
              <w:spacing w:after="0" w:line="240" w:lineRule="auto"/>
              <w:ind w:left="0"/>
              <w:jc w:val="center"/>
              <w:rPr>
                <w:b/>
                <w:sz w:val="18"/>
                <w:szCs w:val="18"/>
              </w:rPr>
            </w:pPr>
            <w:r w:rsidRPr="00676DF0">
              <w:rPr>
                <w:sz w:val="18"/>
                <w:szCs w:val="18"/>
              </w:rPr>
              <w:t>3%</w:t>
            </w:r>
          </w:p>
        </w:tc>
      </w:tr>
      <w:tr w:rsidR="002E2847" w:rsidRPr="00BA251F" w14:paraId="42D84308"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5268DF66" w14:textId="77777777" w:rsidR="002E2847" w:rsidRPr="00BA251F" w:rsidRDefault="002E2847" w:rsidP="00F675F6">
            <w:pPr>
              <w:spacing w:after="0" w:line="240" w:lineRule="auto"/>
              <w:ind w:left="0"/>
              <w:jc w:val="right"/>
              <w:rPr>
                <w:rFonts w:ascii="Calibri" w:eastAsia="Times New Roman" w:hAnsi="Calibri" w:cs="Calibri"/>
                <w:color w:val="000000"/>
                <w:sz w:val="18"/>
                <w:szCs w:val="20"/>
                <w:lang w:eastAsia="en-NZ"/>
              </w:rPr>
            </w:pPr>
            <w:r w:rsidRPr="00BA251F">
              <w:rPr>
                <w:sz w:val="18"/>
                <w:szCs w:val="20"/>
              </w:rPr>
              <w:t>Made me much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F224D"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3%</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39A13"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A83ED"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2%</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D758" w14:textId="77777777" w:rsidR="002E2847" w:rsidRPr="0009256C" w:rsidRDefault="002E2847" w:rsidP="00F675F6">
            <w:pPr>
              <w:spacing w:after="0" w:line="240" w:lineRule="auto"/>
              <w:ind w:left="0"/>
              <w:jc w:val="center"/>
              <w:rPr>
                <w:b/>
                <w:bCs/>
                <w:sz w:val="18"/>
                <w:szCs w:val="18"/>
              </w:rPr>
            </w:pPr>
            <w:r w:rsidRPr="0009256C">
              <w:rPr>
                <w:sz w:val="18"/>
                <w:szCs w:val="18"/>
              </w:rPr>
              <w:t>2%</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E28FFF1" w14:textId="77777777" w:rsidR="002E2847" w:rsidRPr="0009256C" w:rsidRDefault="002E2847" w:rsidP="00F675F6">
            <w:pPr>
              <w:spacing w:after="0" w:line="240" w:lineRule="auto"/>
              <w:ind w:left="0"/>
              <w:jc w:val="center"/>
              <w:rPr>
                <w:sz w:val="18"/>
                <w:szCs w:val="18"/>
              </w:rPr>
            </w:pPr>
            <w:r w:rsidRPr="0009256C">
              <w:rPr>
                <w:sz w:val="18"/>
                <w:szCs w:val="18"/>
              </w:rPr>
              <w:t>4%</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5EFAA81" w14:textId="77777777" w:rsidR="002E2847" w:rsidRPr="0009256C" w:rsidRDefault="002E2847" w:rsidP="00F675F6">
            <w:pPr>
              <w:spacing w:after="0" w:line="240" w:lineRule="auto"/>
              <w:ind w:left="0"/>
              <w:jc w:val="center"/>
              <w:rPr>
                <w:sz w:val="18"/>
                <w:szCs w:val="18"/>
              </w:rPr>
            </w:pPr>
            <w:r w:rsidRPr="0009256C">
              <w:rPr>
                <w:sz w:val="18"/>
                <w:szCs w:val="18"/>
              </w:rPr>
              <w:t>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566CC458" w14:textId="77777777" w:rsidR="002E2847" w:rsidRPr="0009256C" w:rsidRDefault="002E2847" w:rsidP="00F675F6">
            <w:pPr>
              <w:spacing w:after="0" w:line="240" w:lineRule="auto"/>
              <w:ind w:left="0"/>
              <w:jc w:val="center"/>
              <w:rPr>
                <w:sz w:val="18"/>
                <w:szCs w:val="18"/>
              </w:rPr>
            </w:pPr>
            <w:r w:rsidRPr="0009256C">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5B547A0" w14:textId="77777777" w:rsidR="002E2847" w:rsidRPr="0009256C" w:rsidRDefault="002E2847" w:rsidP="00F675F6">
            <w:pPr>
              <w:spacing w:after="0" w:line="240" w:lineRule="auto"/>
              <w:ind w:left="0"/>
              <w:jc w:val="center"/>
              <w:rPr>
                <w:sz w:val="18"/>
                <w:szCs w:val="18"/>
              </w:rPr>
            </w:pPr>
            <w:r w:rsidRPr="0009256C">
              <w:rPr>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36898EEE" w14:textId="77777777" w:rsidR="002E2847" w:rsidRPr="0009256C" w:rsidRDefault="002E2847" w:rsidP="00F675F6">
            <w:pPr>
              <w:spacing w:after="0" w:line="240" w:lineRule="auto"/>
              <w:ind w:left="0"/>
              <w:jc w:val="center"/>
              <w:rPr>
                <w:sz w:val="18"/>
                <w:szCs w:val="18"/>
              </w:rPr>
            </w:pPr>
            <w:r w:rsidRPr="0009256C">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63D1714" w14:textId="77777777" w:rsidR="002E2847" w:rsidRPr="0009256C" w:rsidRDefault="002E2847" w:rsidP="00F675F6">
            <w:pPr>
              <w:spacing w:after="0" w:line="240" w:lineRule="auto"/>
              <w:ind w:left="0"/>
              <w:jc w:val="center"/>
              <w:rPr>
                <w:sz w:val="18"/>
                <w:szCs w:val="18"/>
              </w:rPr>
            </w:pPr>
            <w:r w:rsidRPr="0009256C">
              <w:rPr>
                <w:sz w:val="18"/>
                <w:szCs w:val="18"/>
              </w:rPr>
              <w:t>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0AB3336" w14:textId="77777777" w:rsidR="002E2847" w:rsidRPr="0009256C" w:rsidRDefault="002E2847" w:rsidP="00F675F6">
            <w:pPr>
              <w:spacing w:after="0" w:line="240" w:lineRule="auto"/>
              <w:ind w:left="0"/>
              <w:jc w:val="center"/>
              <w:rPr>
                <w:sz w:val="18"/>
                <w:szCs w:val="18"/>
              </w:rPr>
            </w:pPr>
            <w:r w:rsidRPr="0009256C">
              <w:rPr>
                <w:sz w:val="18"/>
                <w:szCs w:val="18"/>
              </w:rPr>
              <w:t>1%</w:t>
            </w:r>
          </w:p>
        </w:tc>
      </w:tr>
      <w:tr w:rsidR="002E2847" w:rsidRPr="00BA251F" w14:paraId="71BD0861"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7D906E62" w14:textId="77777777" w:rsidR="002E2847" w:rsidRPr="00BA251F" w:rsidRDefault="002E2847" w:rsidP="00F675F6">
            <w:pPr>
              <w:spacing w:after="0" w:line="240" w:lineRule="auto"/>
              <w:ind w:left="0"/>
              <w:jc w:val="right"/>
              <w:rPr>
                <w:rFonts w:ascii="Calibri" w:eastAsia="Times New Roman" w:hAnsi="Calibri" w:cs="Calibri"/>
                <w:color w:val="000000"/>
                <w:sz w:val="18"/>
                <w:szCs w:val="20"/>
                <w:lang w:eastAsia="en-NZ"/>
              </w:rPr>
            </w:pPr>
            <w:r w:rsidRPr="00BA251F">
              <w:rPr>
                <w:sz w:val="18"/>
                <w:szCs w:val="20"/>
              </w:rPr>
              <w:t>Made me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E7A129"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6%</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1E699A"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7%</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EC60C43"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5%</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ED165F2" w14:textId="77777777" w:rsidR="002E2847" w:rsidRPr="0009256C" w:rsidRDefault="002E2847" w:rsidP="00F675F6">
            <w:pPr>
              <w:spacing w:after="0" w:line="240" w:lineRule="auto"/>
              <w:ind w:left="0"/>
              <w:jc w:val="center"/>
              <w:rPr>
                <w:b/>
                <w:sz w:val="18"/>
                <w:szCs w:val="18"/>
              </w:rPr>
            </w:pPr>
            <w:r w:rsidRPr="0009256C">
              <w:rPr>
                <w:sz w:val="18"/>
                <w:szCs w:val="18"/>
              </w:rPr>
              <w:t>3%</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0B548" w14:textId="77777777" w:rsidR="002E2847" w:rsidRPr="0009256C" w:rsidRDefault="002E2847" w:rsidP="00F675F6">
            <w:pPr>
              <w:spacing w:after="0" w:line="240" w:lineRule="auto"/>
              <w:ind w:left="0"/>
              <w:jc w:val="center"/>
              <w:rPr>
                <w:rFonts w:ascii="Calibri" w:hAnsi="Calibri" w:cs="Calibri"/>
                <w:b/>
                <w:bCs/>
                <w:color w:val="00B0F0"/>
                <w:sz w:val="18"/>
                <w:szCs w:val="18"/>
              </w:rPr>
            </w:pPr>
            <w:r w:rsidRPr="0009256C">
              <w:rPr>
                <w:rFonts w:ascii="Calibri" w:hAnsi="Calibri" w:cs="Calibri"/>
                <w:b/>
                <w:bCs/>
                <w:color w:val="00B0F0"/>
                <w:sz w:val="18"/>
                <w:szCs w:val="18"/>
              </w:rPr>
              <w:t>10%</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73FC1" w14:textId="77777777" w:rsidR="002E2847" w:rsidRPr="0009256C" w:rsidRDefault="002E2847" w:rsidP="00F675F6">
            <w:pPr>
              <w:spacing w:after="0" w:line="240" w:lineRule="auto"/>
              <w:ind w:left="0"/>
              <w:jc w:val="center"/>
              <w:rPr>
                <w:sz w:val="18"/>
                <w:szCs w:val="18"/>
              </w:rPr>
            </w:pPr>
            <w:r w:rsidRPr="0009256C">
              <w:rPr>
                <w:sz w:val="18"/>
                <w:szCs w:val="18"/>
              </w:rPr>
              <w:t>6%</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BC96" w14:textId="77777777" w:rsidR="002E2847" w:rsidRPr="0009256C" w:rsidRDefault="002E2847" w:rsidP="00F675F6">
            <w:pPr>
              <w:spacing w:after="0" w:line="240" w:lineRule="auto"/>
              <w:ind w:left="0"/>
              <w:jc w:val="center"/>
              <w:rPr>
                <w:sz w:val="18"/>
                <w:szCs w:val="18"/>
              </w:rPr>
            </w:pPr>
            <w:r w:rsidRPr="0009256C">
              <w:rPr>
                <w:sz w:val="18"/>
                <w:szCs w:val="18"/>
              </w:rPr>
              <w:t>8%</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0886D" w14:textId="77777777" w:rsidR="002E2847" w:rsidRPr="0009256C" w:rsidRDefault="002E2847" w:rsidP="00F675F6">
            <w:pPr>
              <w:spacing w:after="0" w:line="240" w:lineRule="auto"/>
              <w:ind w:left="0"/>
              <w:jc w:val="center"/>
              <w:rPr>
                <w:sz w:val="18"/>
                <w:szCs w:val="18"/>
              </w:rPr>
            </w:pPr>
            <w:r w:rsidRPr="0009256C">
              <w:rPr>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6EB7CF" w14:textId="77777777" w:rsidR="002E2847" w:rsidRPr="0009256C" w:rsidRDefault="002E2847" w:rsidP="00F675F6">
            <w:pPr>
              <w:spacing w:after="0" w:line="240" w:lineRule="auto"/>
              <w:ind w:left="0"/>
              <w:jc w:val="center"/>
              <w:rPr>
                <w:sz w:val="18"/>
                <w:szCs w:val="18"/>
              </w:rPr>
            </w:pPr>
            <w:r w:rsidRPr="0009256C">
              <w:rPr>
                <w:sz w:val="18"/>
                <w:szCs w:val="18"/>
              </w:rPr>
              <w:t>6%</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E3D7E" w14:textId="77777777" w:rsidR="002E2847" w:rsidRPr="0009256C" w:rsidRDefault="002E2847" w:rsidP="00F675F6">
            <w:pPr>
              <w:spacing w:after="0" w:line="240" w:lineRule="auto"/>
              <w:ind w:left="0"/>
              <w:jc w:val="center"/>
              <w:rPr>
                <w:sz w:val="18"/>
                <w:szCs w:val="18"/>
              </w:rPr>
            </w:pPr>
            <w:r w:rsidRPr="0009256C">
              <w:rPr>
                <w:sz w:val="18"/>
                <w:szCs w:val="18"/>
              </w:rPr>
              <w:t>1%</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9D494" w14:textId="77777777" w:rsidR="002E2847" w:rsidRPr="0009256C" w:rsidRDefault="002E2847" w:rsidP="00F675F6">
            <w:pPr>
              <w:spacing w:after="0" w:line="240" w:lineRule="auto"/>
              <w:ind w:left="0"/>
              <w:jc w:val="center"/>
              <w:rPr>
                <w:b/>
                <w:sz w:val="18"/>
                <w:szCs w:val="18"/>
              </w:rPr>
            </w:pPr>
            <w:r w:rsidRPr="0009256C">
              <w:rPr>
                <w:sz w:val="18"/>
                <w:szCs w:val="18"/>
              </w:rPr>
              <w:t>3%</w:t>
            </w:r>
          </w:p>
        </w:tc>
      </w:tr>
      <w:tr w:rsidR="002E2847" w:rsidRPr="00BA251F" w14:paraId="04F7E34D"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7BF7708A" w14:textId="77777777" w:rsidR="002E2847" w:rsidRPr="00BA251F" w:rsidRDefault="002E2847" w:rsidP="00F675F6">
            <w:pPr>
              <w:spacing w:after="0" w:line="240" w:lineRule="auto"/>
              <w:ind w:left="0"/>
              <w:jc w:val="right"/>
              <w:rPr>
                <w:rFonts w:ascii="Calibri" w:eastAsia="Times New Roman" w:hAnsi="Calibri" w:cs="Calibri"/>
                <w:color w:val="000000"/>
                <w:sz w:val="18"/>
                <w:szCs w:val="20"/>
                <w:lang w:eastAsia="en-NZ"/>
              </w:rPr>
            </w:pPr>
            <w:r w:rsidRPr="00BA251F">
              <w:rPr>
                <w:sz w:val="18"/>
                <w:szCs w:val="20"/>
              </w:rPr>
              <w:t>Made me slightly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54F59"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5%</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1F4DC"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B4223" w14:textId="77777777" w:rsidR="002E2847" w:rsidRPr="00676DF0" w:rsidRDefault="002E2847" w:rsidP="00F675F6">
            <w:pPr>
              <w:spacing w:after="0" w:line="240" w:lineRule="auto"/>
              <w:ind w:left="0"/>
              <w:jc w:val="center"/>
              <w:rPr>
                <w:rFonts w:ascii="Calibri" w:eastAsia="Times New Roman" w:hAnsi="Calibri" w:cs="Calibri"/>
                <w:color w:val="000000"/>
                <w:sz w:val="18"/>
                <w:szCs w:val="18"/>
                <w:lang w:eastAsia="en-NZ"/>
              </w:rPr>
            </w:pPr>
            <w:r w:rsidRPr="00676DF0">
              <w:rPr>
                <w:sz w:val="18"/>
                <w:szCs w:val="18"/>
              </w:rPr>
              <w:t>5%</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5049F" w14:textId="77777777" w:rsidR="002E2847" w:rsidRPr="00676DF0" w:rsidRDefault="002E2847" w:rsidP="00F675F6">
            <w:pPr>
              <w:spacing w:after="0" w:line="240" w:lineRule="auto"/>
              <w:ind w:left="0"/>
              <w:jc w:val="center"/>
              <w:rPr>
                <w:sz w:val="18"/>
                <w:szCs w:val="18"/>
              </w:rPr>
            </w:pPr>
            <w:r w:rsidRPr="00676DF0">
              <w:rPr>
                <w:sz w:val="18"/>
                <w:szCs w:val="18"/>
              </w:rPr>
              <w:t>4%</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9AEFB50" w14:textId="77777777" w:rsidR="002E2847" w:rsidRPr="00676DF0" w:rsidRDefault="002E2847" w:rsidP="00F675F6">
            <w:pPr>
              <w:spacing w:after="0" w:line="240" w:lineRule="auto"/>
              <w:ind w:left="0"/>
              <w:jc w:val="center"/>
              <w:rPr>
                <w:sz w:val="18"/>
                <w:szCs w:val="18"/>
              </w:rPr>
            </w:pPr>
            <w:r w:rsidRPr="00676DF0">
              <w:rPr>
                <w:sz w:val="18"/>
                <w:szCs w:val="18"/>
              </w:rPr>
              <w:t>9%</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8EC04B4" w14:textId="77777777" w:rsidR="002E2847" w:rsidRPr="00676DF0" w:rsidRDefault="002E2847" w:rsidP="00F675F6">
            <w:pPr>
              <w:spacing w:after="0" w:line="240" w:lineRule="auto"/>
              <w:ind w:left="0"/>
              <w:jc w:val="center"/>
              <w:rPr>
                <w:rFonts w:ascii="Calibri" w:hAnsi="Calibri" w:cs="Calibri"/>
                <w:b/>
                <w:bCs/>
                <w:color w:val="00B0F0"/>
                <w:sz w:val="18"/>
                <w:szCs w:val="18"/>
              </w:rPr>
            </w:pPr>
            <w:r w:rsidRPr="00676DF0">
              <w:rPr>
                <w:rFonts w:ascii="Calibri" w:hAnsi="Calibri" w:cs="Calibri"/>
                <w:b/>
                <w:bCs/>
                <w:color w:val="00B0F0"/>
                <w:sz w:val="18"/>
                <w:szCs w:val="18"/>
              </w:rPr>
              <w:t>12%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17D42A8" w14:textId="77777777" w:rsidR="002E2847" w:rsidRPr="00676DF0" w:rsidRDefault="002E2847" w:rsidP="00F675F6">
            <w:pPr>
              <w:spacing w:after="0" w:line="240" w:lineRule="auto"/>
              <w:ind w:left="0"/>
              <w:jc w:val="center"/>
              <w:rPr>
                <w:sz w:val="18"/>
                <w:szCs w:val="18"/>
              </w:rPr>
            </w:pPr>
            <w:r w:rsidRPr="00676DF0">
              <w:rPr>
                <w:sz w:val="18"/>
                <w:szCs w:val="18"/>
              </w:rPr>
              <w:t>7%</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6D731BFE" w14:textId="77777777" w:rsidR="002E2847" w:rsidRPr="00676DF0" w:rsidRDefault="002E2847" w:rsidP="00F675F6">
            <w:pPr>
              <w:spacing w:after="0" w:line="240" w:lineRule="auto"/>
              <w:ind w:left="0"/>
              <w:jc w:val="center"/>
              <w:rPr>
                <w:sz w:val="18"/>
                <w:szCs w:val="18"/>
              </w:rPr>
            </w:pPr>
            <w:r w:rsidRPr="00676DF0">
              <w:rPr>
                <w:sz w:val="18"/>
                <w:szCs w:val="18"/>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7405CDF1" w14:textId="77777777" w:rsidR="002E2847" w:rsidRPr="00676DF0" w:rsidRDefault="002E2847" w:rsidP="00F675F6">
            <w:pPr>
              <w:spacing w:after="0" w:line="240" w:lineRule="auto"/>
              <w:ind w:left="0"/>
              <w:jc w:val="center"/>
              <w:rPr>
                <w:sz w:val="18"/>
                <w:szCs w:val="18"/>
              </w:rPr>
            </w:pPr>
            <w:r w:rsidRPr="00676DF0">
              <w:rPr>
                <w:sz w:val="18"/>
                <w:szCs w:val="18"/>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DBA7B55" w14:textId="77777777" w:rsidR="002E2847" w:rsidRPr="00676DF0" w:rsidRDefault="002E2847" w:rsidP="00F675F6">
            <w:pPr>
              <w:spacing w:after="0" w:line="240" w:lineRule="auto"/>
              <w:ind w:left="0"/>
              <w:jc w:val="center"/>
              <w:rPr>
                <w:sz w:val="18"/>
                <w:szCs w:val="18"/>
              </w:rPr>
            </w:pPr>
            <w:r w:rsidRPr="00676DF0">
              <w:rPr>
                <w:sz w:val="18"/>
                <w:szCs w:val="18"/>
              </w:rPr>
              <w:t>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61A2B32" w14:textId="77777777" w:rsidR="002E2847" w:rsidRPr="00676DF0" w:rsidRDefault="002E2847" w:rsidP="00F675F6">
            <w:pPr>
              <w:spacing w:after="0" w:line="240" w:lineRule="auto"/>
              <w:ind w:left="0"/>
              <w:jc w:val="center"/>
              <w:rPr>
                <w:sz w:val="18"/>
                <w:szCs w:val="18"/>
              </w:rPr>
            </w:pPr>
            <w:r w:rsidRPr="00676DF0">
              <w:rPr>
                <w:sz w:val="18"/>
                <w:szCs w:val="18"/>
              </w:rPr>
              <w:t>1%</w:t>
            </w:r>
          </w:p>
        </w:tc>
      </w:tr>
      <w:tr w:rsidR="002E2847" w:rsidRPr="00BA251F" w14:paraId="723728BE"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4D7B50D" w14:textId="77777777" w:rsidR="002E2847" w:rsidRPr="00BA251F" w:rsidRDefault="002E2847" w:rsidP="00F675F6">
            <w:pPr>
              <w:spacing w:after="0" w:line="240" w:lineRule="auto"/>
              <w:ind w:left="0"/>
              <w:jc w:val="right"/>
              <w:rPr>
                <w:rFonts w:ascii="Calibri" w:eastAsia="Times New Roman" w:hAnsi="Calibri" w:cs="Calibri"/>
                <w:b/>
                <w:color w:val="000000"/>
                <w:sz w:val="18"/>
                <w:szCs w:val="20"/>
                <w:lang w:eastAsia="en-NZ"/>
              </w:rPr>
            </w:pPr>
            <w:r w:rsidRPr="00BA251F">
              <w:rPr>
                <w:rFonts w:ascii="Calibri" w:eastAsia="Times New Roman" w:hAnsi="Calibri" w:cs="Calibri"/>
                <w:b/>
                <w:color w:val="000000"/>
                <w:sz w:val="18"/>
                <w:szCs w:val="20"/>
                <w:lang w:eastAsia="en-NZ"/>
              </w:rPr>
              <w:t>Total positive impacts</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249706A" w14:textId="77777777" w:rsidR="002E2847" w:rsidRPr="00676DF0" w:rsidRDefault="002E2847" w:rsidP="00F675F6">
            <w:pPr>
              <w:spacing w:after="0" w:line="240" w:lineRule="auto"/>
              <w:ind w:left="0"/>
              <w:jc w:val="center"/>
              <w:rPr>
                <w:rFonts w:ascii="Calibri" w:eastAsia="Times New Roman" w:hAnsi="Calibri" w:cs="Calibri"/>
                <w:b/>
                <w:bCs/>
                <w:color w:val="000000"/>
                <w:sz w:val="18"/>
                <w:szCs w:val="18"/>
                <w:lang w:eastAsia="en-NZ"/>
              </w:rPr>
            </w:pPr>
            <w:r w:rsidRPr="00676DF0">
              <w:rPr>
                <w:b/>
                <w:bCs/>
                <w:sz w:val="18"/>
                <w:szCs w:val="18"/>
              </w:rPr>
              <w:t>18%</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66A714A" w14:textId="77777777" w:rsidR="002E2847" w:rsidRPr="00676DF0" w:rsidRDefault="002E2847" w:rsidP="00F675F6">
            <w:pPr>
              <w:spacing w:after="0" w:line="240" w:lineRule="auto"/>
              <w:ind w:left="0"/>
              <w:jc w:val="center"/>
              <w:rPr>
                <w:rFonts w:ascii="Calibri" w:eastAsia="Times New Roman" w:hAnsi="Calibri" w:cs="Calibri"/>
                <w:b/>
                <w:bCs/>
                <w:color w:val="000000"/>
                <w:sz w:val="18"/>
                <w:szCs w:val="18"/>
                <w:lang w:eastAsia="en-NZ"/>
              </w:rPr>
            </w:pPr>
            <w:r w:rsidRPr="00676DF0">
              <w:rPr>
                <w:b/>
                <w:bCs/>
                <w:sz w:val="18"/>
                <w:szCs w:val="18"/>
              </w:rPr>
              <w:t>21%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C891B79" w14:textId="77777777" w:rsidR="002E2847" w:rsidRPr="00676DF0" w:rsidRDefault="002E2847" w:rsidP="00F675F6">
            <w:pPr>
              <w:spacing w:after="0" w:line="240" w:lineRule="auto"/>
              <w:ind w:left="0"/>
              <w:jc w:val="center"/>
              <w:rPr>
                <w:rFonts w:ascii="Calibri" w:eastAsia="Times New Roman" w:hAnsi="Calibri" w:cs="Calibri"/>
                <w:b/>
                <w:bCs/>
                <w:color w:val="000000"/>
                <w:sz w:val="18"/>
                <w:szCs w:val="18"/>
                <w:lang w:eastAsia="en-NZ"/>
              </w:rPr>
            </w:pPr>
            <w:r w:rsidRPr="00676DF0">
              <w:rPr>
                <w:b/>
                <w:bCs/>
                <w:sz w:val="18"/>
                <w:szCs w:val="18"/>
              </w:rPr>
              <w:t>15%</w:t>
            </w:r>
          </w:p>
        </w:tc>
        <w:tc>
          <w:tcPr>
            <w:tcW w:w="64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2EFA089" w14:textId="77777777" w:rsidR="002E2847" w:rsidRPr="00676DF0" w:rsidRDefault="002E2847" w:rsidP="00F675F6">
            <w:pPr>
              <w:spacing w:after="0" w:line="240" w:lineRule="auto"/>
              <w:ind w:left="0"/>
              <w:jc w:val="center"/>
              <w:rPr>
                <w:b/>
                <w:bCs/>
                <w:sz w:val="18"/>
                <w:szCs w:val="18"/>
              </w:rPr>
            </w:pPr>
            <w:r w:rsidRPr="00676DF0">
              <w:rPr>
                <w:b/>
                <w:bCs/>
                <w:sz w:val="18"/>
                <w:szCs w:val="18"/>
              </w:rPr>
              <w:t>16%</w:t>
            </w:r>
          </w:p>
        </w:tc>
        <w:tc>
          <w:tcPr>
            <w:tcW w:w="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E8EB8" w14:textId="77777777" w:rsidR="002E2847" w:rsidRPr="00676DF0" w:rsidRDefault="002E2847" w:rsidP="00F675F6">
            <w:pPr>
              <w:spacing w:after="0" w:line="240" w:lineRule="auto"/>
              <w:ind w:left="0"/>
              <w:jc w:val="center"/>
              <w:rPr>
                <w:rFonts w:ascii="Calibri" w:hAnsi="Calibri" w:cs="Calibri"/>
                <w:b/>
                <w:bCs/>
                <w:color w:val="00B0F0"/>
                <w:sz w:val="18"/>
                <w:szCs w:val="18"/>
              </w:rPr>
            </w:pPr>
            <w:r w:rsidRPr="00676DF0">
              <w:rPr>
                <w:rFonts w:ascii="Calibri" w:hAnsi="Calibri" w:cs="Calibri"/>
                <w:b/>
                <w:bCs/>
                <w:color w:val="00B0F0"/>
                <w:sz w:val="18"/>
                <w:szCs w:val="18"/>
              </w:rPr>
              <w:t>28%</w:t>
            </w:r>
          </w:p>
        </w:tc>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E618B6" w14:textId="77777777" w:rsidR="002E2847" w:rsidRPr="00676DF0" w:rsidRDefault="002E2847" w:rsidP="00F675F6">
            <w:pPr>
              <w:spacing w:after="0" w:line="240" w:lineRule="auto"/>
              <w:ind w:left="0"/>
              <w:jc w:val="center"/>
              <w:rPr>
                <w:rFonts w:ascii="Calibri" w:hAnsi="Calibri" w:cs="Calibri"/>
                <w:b/>
                <w:bCs/>
                <w:color w:val="00B0F0"/>
                <w:sz w:val="18"/>
                <w:szCs w:val="18"/>
              </w:rPr>
            </w:pPr>
            <w:r w:rsidRPr="00676DF0">
              <w:rPr>
                <w:rFonts w:ascii="Calibri" w:hAnsi="Calibri" w:cs="Calibri"/>
                <w:b/>
                <w:bCs/>
                <w:color w:val="00B0F0"/>
                <w:sz w:val="18"/>
                <w:szCs w:val="18"/>
              </w:rPr>
              <w:t>28%</w:t>
            </w:r>
          </w:p>
        </w:tc>
        <w:tc>
          <w:tcPr>
            <w:tcW w:w="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4EDF3A" w14:textId="77777777" w:rsidR="002E2847" w:rsidRPr="0009256C" w:rsidRDefault="002E2847" w:rsidP="00F675F6">
            <w:pPr>
              <w:spacing w:after="0" w:line="240" w:lineRule="auto"/>
              <w:ind w:left="0"/>
              <w:jc w:val="center"/>
              <w:rPr>
                <w:rFonts w:ascii="Calibri" w:hAnsi="Calibri" w:cs="Calibri"/>
                <w:b/>
                <w:bCs/>
                <w:color w:val="00B0F0"/>
                <w:sz w:val="18"/>
                <w:szCs w:val="18"/>
              </w:rPr>
            </w:pPr>
            <w:r w:rsidRPr="0009256C">
              <w:rPr>
                <w:rFonts w:ascii="Calibri" w:hAnsi="Calibri" w:cs="Calibri"/>
                <w:b/>
                <w:bCs/>
                <w:color w:val="00B0F0"/>
                <w:sz w:val="18"/>
                <w:szCs w:val="18"/>
              </w:rPr>
              <w:t>23%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67722" w14:textId="77777777" w:rsidR="002E2847" w:rsidRPr="00676DF0" w:rsidRDefault="002E2847" w:rsidP="00F675F6">
            <w:pPr>
              <w:spacing w:after="0" w:line="240" w:lineRule="auto"/>
              <w:ind w:left="0"/>
              <w:jc w:val="center"/>
              <w:rPr>
                <w:b/>
                <w:bCs/>
                <w:sz w:val="18"/>
                <w:szCs w:val="18"/>
              </w:rPr>
            </w:pPr>
            <w:r w:rsidRPr="00676DF0">
              <w:rPr>
                <w:b/>
                <w:bCs/>
                <w:sz w:val="18"/>
                <w:szCs w:val="18"/>
              </w:rPr>
              <w:t>13%</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A51CA1" w14:textId="77777777" w:rsidR="002E2847" w:rsidRPr="00676DF0" w:rsidRDefault="002E2847" w:rsidP="00F675F6">
            <w:pPr>
              <w:spacing w:after="0" w:line="240" w:lineRule="auto"/>
              <w:ind w:left="0"/>
              <w:jc w:val="center"/>
              <w:rPr>
                <w:b/>
                <w:bCs/>
                <w:sz w:val="18"/>
                <w:szCs w:val="18"/>
              </w:rPr>
            </w:pPr>
            <w:r w:rsidRPr="00676DF0">
              <w:rPr>
                <w:b/>
                <w:bCs/>
                <w:sz w:val="18"/>
                <w:szCs w:val="18"/>
              </w:rPr>
              <w:t>12%</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83F0D" w14:textId="77777777" w:rsidR="002E2847" w:rsidRPr="00676DF0" w:rsidRDefault="002E2847" w:rsidP="00F675F6">
            <w:pPr>
              <w:spacing w:after="0" w:line="240" w:lineRule="auto"/>
              <w:ind w:left="0"/>
              <w:jc w:val="center"/>
              <w:rPr>
                <w:b/>
                <w:bCs/>
                <w:sz w:val="18"/>
                <w:szCs w:val="18"/>
              </w:rPr>
            </w:pPr>
            <w:r w:rsidRPr="00676DF0">
              <w:rPr>
                <w:b/>
                <w:bCs/>
                <w:sz w:val="18"/>
                <w:szCs w:val="18"/>
              </w:rPr>
              <w:t>7%</w:t>
            </w:r>
          </w:p>
        </w:tc>
        <w:tc>
          <w:tcPr>
            <w:tcW w:w="6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A7CB82" w14:textId="77777777" w:rsidR="002E2847" w:rsidRPr="00676DF0" w:rsidRDefault="002E2847" w:rsidP="00F675F6">
            <w:pPr>
              <w:spacing w:after="0" w:line="240" w:lineRule="auto"/>
              <w:ind w:left="0"/>
              <w:jc w:val="center"/>
              <w:rPr>
                <w:b/>
                <w:bCs/>
                <w:sz w:val="18"/>
                <w:szCs w:val="18"/>
              </w:rPr>
            </w:pPr>
            <w:r w:rsidRPr="00676DF0">
              <w:rPr>
                <w:b/>
                <w:bCs/>
                <w:sz w:val="18"/>
                <w:szCs w:val="18"/>
              </w:rPr>
              <w:t>8%</w:t>
            </w:r>
          </w:p>
        </w:tc>
      </w:tr>
      <w:tr w:rsidR="002E2847" w:rsidRPr="00BA251F" w14:paraId="0AF87BB7"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2FE27" w14:textId="77777777" w:rsidR="002E2847" w:rsidRPr="00F37301" w:rsidRDefault="002E2847" w:rsidP="00F675F6">
            <w:pPr>
              <w:spacing w:after="0" w:line="240" w:lineRule="auto"/>
              <w:ind w:left="0"/>
              <w:jc w:val="right"/>
              <w:rPr>
                <w:rFonts w:ascii="Calibri" w:eastAsia="Times New Roman" w:hAnsi="Calibri" w:cs="Calibri"/>
                <w:b/>
                <w:bCs/>
                <w:color w:val="C00000"/>
                <w:sz w:val="18"/>
                <w:szCs w:val="20"/>
                <w:lang w:eastAsia="en-NZ"/>
              </w:rPr>
            </w:pPr>
            <w:r w:rsidRPr="00F37301">
              <w:rPr>
                <w:rFonts w:ascii="Calibri" w:eastAsia="Times New Roman" w:hAnsi="Calibri" w:cs="Calibri"/>
                <w:b/>
                <w:bCs/>
                <w:color w:val="C00000"/>
                <w:sz w:val="18"/>
                <w:szCs w:val="20"/>
                <w:lang w:eastAsia="en-NZ"/>
              </w:rPr>
              <w:t>Made me feel less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D0531"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D1FA2"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38D34"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5%</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CC767"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0%</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BFA8725"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8%</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651F7047"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2234BD5"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6%</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1F20DD68"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4ADAAD02"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422C087B"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2E4E3FF6" w14:textId="77777777" w:rsidR="002E2847" w:rsidRPr="00A80C7C" w:rsidRDefault="002E2847" w:rsidP="00F675F6">
            <w:pPr>
              <w:spacing w:after="0" w:line="240" w:lineRule="auto"/>
              <w:ind w:left="0"/>
              <w:jc w:val="center"/>
              <w:rPr>
                <w:rFonts w:ascii="Calibri" w:eastAsia="Times New Roman" w:hAnsi="Calibri" w:cs="Calibri"/>
                <w:b/>
                <w:bCs/>
                <w:color w:val="C00000"/>
                <w:sz w:val="18"/>
                <w:szCs w:val="20"/>
                <w:lang w:eastAsia="en-NZ"/>
              </w:rPr>
            </w:pPr>
            <w:r w:rsidRPr="00A80C7C">
              <w:rPr>
                <w:rFonts w:ascii="Calibri" w:eastAsia="Times New Roman" w:hAnsi="Calibri" w:cs="Calibri"/>
                <w:b/>
                <w:bCs/>
                <w:color w:val="C00000"/>
                <w:sz w:val="18"/>
                <w:szCs w:val="20"/>
                <w:lang w:eastAsia="en-NZ"/>
              </w:rPr>
              <w:t>0%</w:t>
            </w:r>
          </w:p>
        </w:tc>
      </w:tr>
      <w:tr w:rsidR="002E2847" w:rsidRPr="0009256C" w14:paraId="03B6B7A7" w14:textId="77777777" w:rsidTr="00F675F6">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79AEC98F" w14:textId="77777777" w:rsidR="002E2847" w:rsidRPr="0009256C" w:rsidRDefault="002E2847" w:rsidP="00F675F6">
            <w:pPr>
              <w:spacing w:after="0" w:line="240" w:lineRule="auto"/>
              <w:ind w:left="0"/>
              <w:jc w:val="right"/>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NETT POSITIVE IMPACT</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417767FD"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13%</w:t>
            </w:r>
          </w:p>
        </w:tc>
        <w:tc>
          <w:tcPr>
            <w:tcW w:w="61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CDD2443"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17%</w:t>
            </w:r>
          </w:p>
        </w:tc>
        <w:tc>
          <w:tcPr>
            <w:tcW w:w="709"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6AC4DF86"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10%</w:t>
            </w:r>
          </w:p>
        </w:tc>
        <w:tc>
          <w:tcPr>
            <w:tcW w:w="645"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DC018EF"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16%</w:t>
            </w:r>
          </w:p>
        </w:tc>
        <w:tc>
          <w:tcPr>
            <w:tcW w:w="63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D894909"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20%</w:t>
            </w:r>
          </w:p>
        </w:tc>
        <w:tc>
          <w:tcPr>
            <w:tcW w:w="62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6C3D1A9"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23%</w:t>
            </w:r>
          </w:p>
        </w:tc>
        <w:tc>
          <w:tcPr>
            <w:tcW w:w="64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14F0FBE"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16%</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311BD393"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10%</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1390894B"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8%</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AEFC263"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4%</w:t>
            </w:r>
          </w:p>
        </w:tc>
        <w:tc>
          <w:tcPr>
            <w:tcW w:w="62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B011606" w14:textId="77777777" w:rsidR="002E2847" w:rsidRPr="0009256C" w:rsidRDefault="002E2847" w:rsidP="00F675F6">
            <w:pPr>
              <w:spacing w:after="0" w:line="240" w:lineRule="auto"/>
              <w:ind w:left="0"/>
              <w:jc w:val="center"/>
              <w:rPr>
                <w:rFonts w:ascii="Calibri" w:eastAsia="Times New Roman" w:hAnsi="Calibri" w:cs="Calibri"/>
                <w:b/>
                <w:bCs/>
                <w:color w:val="FFFFFF" w:themeColor="background1"/>
                <w:sz w:val="20"/>
                <w:lang w:eastAsia="en-NZ"/>
              </w:rPr>
            </w:pPr>
            <w:r w:rsidRPr="0009256C">
              <w:rPr>
                <w:rFonts w:ascii="Calibri" w:eastAsia="Times New Roman" w:hAnsi="Calibri" w:cs="Calibri"/>
                <w:b/>
                <w:bCs/>
                <w:color w:val="FFFFFF" w:themeColor="background1"/>
                <w:sz w:val="20"/>
                <w:lang w:eastAsia="en-NZ"/>
              </w:rPr>
              <w:t>8%</w:t>
            </w:r>
          </w:p>
        </w:tc>
      </w:tr>
      <w:tr w:rsidR="002E2847" w:rsidRPr="00BA251F" w14:paraId="759E3536" w14:textId="77777777" w:rsidTr="00F675F6">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3B0427C" w14:textId="023FD59D" w:rsidR="002E2847" w:rsidRPr="00BA251F" w:rsidRDefault="002E2847" w:rsidP="00F675F6">
            <w:pPr>
              <w:spacing w:after="0" w:line="240" w:lineRule="auto"/>
              <w:ind w:left="0"/>
              <w:jc w:val="right"/>
              <w:rPr>
                <w:rFonts w:ascii="Calibri" w:eastAsia="Times New Roman" w:hAnsi="Calibri" w:cs="Calibri"/>
                <w:color w:val="000000"/>
                <w:sz w:val="18"/>
                <w:szCs w:val="18"/>
                <w:lang w:eastAsia="en-NZ"/>
              </w:rPr>
            </w:pPr>
            <w:r w:rsidRPr="00BA251F">
              <w:rPr>
                <w:rFonts w:ascii="Calibri" w:eastAsia="Times New Roman" w:hAnsi="Calibri" w:cs="Calibri"/>
                <w:color w:val="000000"/>
                <w:sz w:val="18"/>
                <w:szCs w:val="18"/>
                <w:lang w:eastAsia="en-NZ"/>
              </w:rPr>
              <w:t xml:space="preserve">Base </w:t>
            </w:r>
            <w:r>
              <w:rPr>
                <w:rFonts w:ascii="Calibri" w:eastAsia="Times New Roman" w:hAnsi="Calibri" w:cs="Calibri"/>
                <w:color w:val="000000"/>
                <w:sz w:val="18"/>
                <w:szCs w:val="18"/>
                <w:lang w:eastAsia="en-NZ"/>
              </w:rPr>
              <w:t xml:space="preserve">– Seen </w:t>
            </w:r>
            <w:r w:rsidR="002D5B3D">
              <w:rPr>
                <w:rFonts w:ascii="Calibri" w:eastAsia="Times New Roman" w:hAnsi="Calibri" w:cs="Calibri"/>
                <w:color w:val="000000"/>
                <w:sz w:val="18"/>
                <w:szCs w:val="18"/>
                <w:lang w:eastAsia="en-NZ"/>
              </w:rPr>
              <w:t xml:space="preserve">official </w:t>
            </w:r>
            <w:r w:rsidR="002D5B3D" w:rsidRPr="00BA251F">
              <w:rPr>
                <w:rFonts w:ascii="Calibri" w:eastAsia="Times New Roman" w:hAnsi="Calibri" w:cs="Calibri"/>
                <w:color w:val="000000"/>
                <w:sz w:val="18"/>
                <w:szCs w:val="18"/>
                <w:lang w:eastAsia="en-NZ"/>
              </w:rPr>
              <w:t>advertising</w:t>
            </w:r>
            <w:r w:rsidRPr="00BA251F">
              <w:rPr>
                <w:rFonts w:ascii="Calibri" w:eastAsia="Times New Roman" w:hAnsi="Calibri" w:cs="Calibri"/>
                <w:color w:val="000000"/>
                <w:sz w:val="18"/>
                <w:szCs w:val="18"/>
                <w:lang w:eastAsia="en-NZ"/>
              </w:rPr>
              <w:t xml:space="preserve"> n=</w:t>
            </w:r>
          </w:p>
        </w:tc>
        <w:tc>
          <w:tcPr>
            <w:tcW w:w="626"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BF34717" w14:textId="77777777" w:rsidR="002E2847" w:rsidRPr="00676DF0" w:rsidRDefault="002E2847" w:rsidP="00F675F6">
            <w:pPr>
              <w:spacing w:after="0" w:line="240" w:lineRule="auto"/>
              <w:ind w:left="0"/>
              <w:jc w:val="center"/>
              <w:rPr>
                <w:rFonts w:ascii="Calibri" w:eastAsia="Times New Roman" w:hAnsi="Calibri" w:cs="Calibri"/>
                <w:color w:val="000000"/>
                <w:sz w:val="16"/>
                <w:szCs w:val="16"/>
                <w:lang w:eastAsia="en-NZ"/>
              </w:rPr>
            </w:pPr>
            <w:r w:rsidRPr="00676DF0">
              <w:rPr>
                <w:sz w:val="16"/>
                <w:szCs w:val="16"/>
              </w:rPr>
              <w:t>2,257</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FB3876" w14:textId="77777777" w:rsidR="002E2847" w:rsidRPr="00676DF0" w:rsidRDefault="002E2847" w:rsidP="00F675F6">
            <w:pPr>
              <w:spacing w:after="0" w:line="240" w:lineRule="auto"/>
              <w:ind w:left="0"/>
              <w:jc w:val="center"/>
              <w:rPr>
                <w:rFonts w:ascii="Calibri" w:eastAsia="Times New Roman" w:hAnsi="Calibri" w:cs="Calibri"/>
                <w:color w:val="000000"/>
                <w:sz w:val="16"/>
                <w:szCs w:val="16"/>
                <w:lang w:eastAsia="en-NZ"/>
              </w:rPr>
            </w:pPr>
            <w:r w:rsidRPr="00676DF0">
              <w:rPr>
                <w:sz w:val="16"/>
                <w:szCs w:val="16"/>
              </w:rPr>
              <w:t>969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B1F17E" w14:textId="77777777" w:rsidR="002E2847" w:rsidRPr="00676DF0" w:rsidRDefault="002E2847" w:rsidP="00F675F6">
            <w:pPr>
              <w:spacing w:after="0" w:line="240" w:lineRule="auto"/>
              <w:ind w:left="0"/>
              <w:jc w:val="center"/>
              <w:rPr>
                <w:rFonts w:ascii="Calibri" w:eastAsia="Times New Roman" w:hAnsi="Calibri" w:cs="Calibri"/>
                <w:color w:val="000000"/>
                <w:sz w:val="16"/>
                <w:szCs w:val="16"/>
                <w:lang w:eastAsia="en-NZ"/>
              </w:rPr>
            </w:pPr>
            <w:r w:rsidRPr="00676DF0">
              <w:rPr>
                <w:sz w:val="16"/>
                <w:szCs w:val="16"/>
              </w:rPr>
              <w:t>1,282</w:t>
            </w:r>
          </w:p>
        </w:tc>
        <w:tc>
          <w:tcPr>
            <w:tcW w:w="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8A3488" w14:textId="77777777" w:rsidR="002E2847" w:rsidRPr="00A80C7C" w:rsidRDefault="002E2847" w:rsidP="00F675F6">
            <w:pPr>
              <w:spacing w:after="0" w:line="240" w:lineRule="auto"/>
              <w:ind w:left="0"/>
              <w:jc w:val="center"/>
              <w:rPr>
                <w:sz w:val="16"/>
                <w:szCs w:val="16"/>
              </w:rPr>
            </w:pPr>
            <w:r w:rsidRPr="00A80C7C">
              <w:rPr>
                <w:sz w:val="16"/>
                <w:szCs w:val="16"/>
              </w:rPr>
              <w:t>62</w:t>
            </w:r>
          </w:p>
        </w:tc>
        <w:tc>
          <w:tcPr>
            <w:tcW w:w="63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0E235E" w14:textId="77777777" w:rsidR="002E2847" w:rsidRPr="00A80C7C" w:rsidRDefault="002E2847" w:rsidP="00F675F6">
            <w:pPr>
              <w:spacing w:after="0" w:line="240" w:lineRule="auto"/>
              <w:ind w:left="0"/>
              <w:jc w:val="center"/>
              <w:rPr>
                <w:sz w:val="16"/>
                <w:szCs w:val="16"/>
              </w:rPr>
            </w:pPr>
            <w:r w:rsidRPr="00A80C7C">
              <w:rPr>
                <w:sz w:val="16"/>
                <w:szCs w:val="16"/>
              </w:rPr>
              <w:t>194</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6F9E72" w14:textId="77777777" w:rsidR="002E2847" w:rsidRPr="00A80C7C" w:rsidRDefault="002E2847" w:rsidP="00F675F6">
            <w:pPr>
              <w:spacing w:after="0" w:line="240" w:lineRule="auto"/>
              <w:ind w:left="0"/>
              <w:jc w:val="center"/>
              <w:rPr>
                <w:sz w:val="16"/>
                <w:szCs w:val="16"/>
              </w:rPr>
            </w:pPr>
            <w:r w:rsidRPr="00A80C7C">
              <w:rPr>
                <w:sz w:val="16"/>
                <w:szCs w:val="16"/>
              </w:rPr>
              <w:t>400</w:t>
            </w:r>
          </w:p>
        </w:tc>
        <w:tc>
          <w:tcPr>
            <w:tcW w:w="6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1E5854" w14:textId="77777777" w:rsidR="002E2847" w:rsidRPr="00A80C7C" w:rsidRDefault="002E2847" w:rsidP="00F675F6">
            <w:pPr>
              <w:spacing w:after="0" w:line="240" w:lineRule="auto"/>
              <w:ind w:left="0"/>
              <w:jc w:val="center"/>
              <w:rPr>
                <w:sz w:val="16"/>
                <w:szCs w:val="16"/>
              </w:rPr>
            </w:pPr>
            <w:r w:rsidRPr="00A80C7C">
              <w:rPr>
                <w:sz w:val="16"/>
                <w:szCs w:val="16"/>
              </w:rPr>
              <w:t>445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12F4AFC" w14:textId="77777777" w:rsidR="002E2847" w:rsidRPr="00A80C7C" w:rsidRDefault="002E2847" w:rsidP="00F675F6">
            <w:pPr>
              <w:spacing w:after="0" w:line="240" w:lineRule="auto"/>
              <w:ind w:left="0"/>
              <w:jc w:val="center"/>
              <w:rPr>
                <w:sz w:val="16"/>
                <w:szCs w:val="16"/>
              </w:rPr>
            </w:pPr>
            <w:r w:rsidRPr="00A80C7C">
              <w:rPr>
                <w:sz w:val="16"/>
                <w:szCs w:val="16"/>
              </w:rPr>
              <w:t>332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E5C6F6C" w14:textId="77777777" w:rsidR="002E2847" w:rsidRPr="00A80C7C" w:rsidRDefault="002E2847" w:rsidP="00F675F6">
            <w:pPr>
              <w:spacing w:after="0" w:line="240" w:lineRule="auto"/>
              <w:ind w:left="0"/>
              <w:jc w:val="center"/>
              <w:rPr>
                <w:sz w:val="16"/>
                <w:szCs w:val="16"/>
              </w:rPr>
            </w:pPr>
            <w:r w:rsidRPr="00A80C7C">
              <w:rPr>
                <w:sz w:val="16"/>
                <w:szCs w:val="16"/>
              </w:rPr>
              <w:t>377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2B862F" w14:textId="77777777" w:rsidR="002E2847" w:rsidRPr="00A80C7C" w:rsidRDefault="002E2847" w:rsidP="00F675F6">
            <w:pPr>
              <w:spacing w:after="0" w:line="240" w:lineRule="auto"/>
              <w:ind w:left="0"/>
              <w:jc w:val="center"/>
              <w:rPr>
                <w:sz w:val="16"/>
                <w:szCs w:val="16"/>
              </w:rPr>
            </w:pPr>
            <w:r w:rsidRPr="00A80C7C">
              <w:rPr>
                <w:sz w:val="16"/>
                <w:szCs w:val="16"/>
              </w:rPr>
              <w:t>309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C78DF9" w14:textId="77777777" w:rsidR="002E2847" w:rsidRPr="00A80C7C" w:rsidRDefault="002E2847" w:rsidP="00F675F6">
            <w:pPr>
              <w:spacing w:after="0" w:line="240" w:lineRule="auto"/>
              <w:ind w:left="0"/>
              <w:jc w:val="center"/>
              <w:rPr>
                <w:sz w:val="16"/>
                <w:szCs w:val="16"/>
              </w:rPr>
            </w:pPr>
            <w:r w:rsidRPr="00A80C7C">
              <w:rPr>
                <w:sz w:val="16"/>
                <w:szCs w:val="16"/>
              </w:rPr>
              <w:t>138</w:t>
            </w:r>
          </w:p>
        </w:tc>
      </w:tr>
    </w:tbl>
    <w:p w14:paraId="516C5BD1" w14:textId="77777777" w:rsidR="002E2847" w:rsidRPr="00BA251F" w:rsidRDefault="002E2847" w:rsidP="002E2847">
      <w:pPr>
        <w:spacing w:before="120" w:after="240" w:line="240" w:lineRule="auto"/>
        <w:ind w:left="0"/>
        <w:rPr>
          <w:i/>
          <w:sz w:val="16"/>
        </w:rPr>
      </w:pPr>
      <w:r w:rsidRPr="00BA251F">
        <w:rPr>
          <w:i/>
          <w:sz w:val="16"/>
        </w:rPr>
        <w:t>* The gender diverse group is excluded due to a small sample n=</w:t>
      </w:r>
      <w:r>
        <w:rPr>
          <w:i/>
          <w:sz w:val="16"/>
        </w:rPr>
        <w:t>8.</w:t>
      </w:r>
    </w:p>
    <w:p w14:paraId="599D0621" w14:textId="77777777" w:rsidR="002E2847" w:rsidRDefault="002E2847" w:rsidP="00865DDB"/>
    <w:p w14:paraId="21880EE4" w14:textId="62F7DB18" w:rsidR="00123C9B" w:rsidRDefault="00123C9B" w:rsidP="00865DDB">
      <w:r>
        <w:br w:type="page"/>
      </w:r>
    </w:p>
    <w:p w14:paraId="7DF8882C" w14:textId="77777777" w:rsidR="0005140E" w:rsidRPr="00416495" w:rsidRDefault="0005140E" w:rsidP="00416495">
      <w:pPr>
        <w:pStyle w:val="Heading1"/>
        <w:numPr>
          <w:ilvl w:val="0"/>
          <w:numId w:val="3"/>
        </w:numPr>
        <w:ind w:left="851" w:hanging="424"/>
        <w:rPr>
          <w:rFonts w:asciiTheme="minorHAnsi" w:hAnsiTheme="minorHAnsi" w:cstheme="minorHAnsi"/>
          <w:color w:val="000000" w:themeColor="text1"/>
          <w:lang w:val="en-AU"/>
        </w:rPr>
      </w:pPr>
      <w:bookmarkStart w:id="84" w:name="_Toc79506493"/>
      <w:r w:rsidRPr="00416495">
        <w:rPr>
          <w:rFonts w:asciiTheme="minorHAnsi" w:hAnsiTheme="minorHAnsi" w:cstheme="minorHAnsi"/>
          <w:color w:val="000000" w:themeColor="text1"/>
          <w:lang w:val="en-AU"/>
        </w:rPr>
        <w:lastRenderedPageBreak/>
        <w:t>Experiences of those who have already been vaccinated</w:t>
      </w:r>
      <w:bookmarkEnd w:id="84"/>
      <w:r w:rsidRPr="00416495">
        <w:rPr>
          <w:rFonts w:asciiTheme="minorHAnsi" w:hAnsiTheme="minorHAnsi" w:cstheme="minorHAnsi"/>
          <w:color w:val="000000" w:themeColor="text1"/>
          <w:lang w:val="en-AU"/>
        </w:rPr>
        <w:t xml:space="preserve"> </w:t>
      </w:r>
    </w:p>
    <w:p w14:paraId="428CFFF6" w14:textId="57B6919A" w:rsidR="0005140E" w:rsidRPr="00356F9D" w:rsidRDefault="0005140E" w:rsidP="006D7B5C">
      <w:r>
        <w:t xml:space="preserve">934 people in the survey had received at least one vaccine dose – </w:t>
      </w:r>
      <w:r w:rsidR="00301EAE">
        <w:t xml:space="preserve">on a weighted basis </w:t>
      </w:r>
      <w:r>
        <w:t>this represents 29.2% of the total (those aged 16 or more).  This result is up from 17.3% in the June survey</w:t>
      </w:r>
      <w:r w:rsidR="00A01ECD">
        <w:t>.</w:t>
      </w:r>
    </w:p>
    <w:p w14:paraId="36446380" w14:textId="1C4C5CDA" w:rsidR="0005140E" w:rsidRPr="009F31FB" w:rsidRDefault="00DC1091" w:rsidP="009F31FB">
      <w:pPr>
        <w:pStyle w:val="Heading2"/>
        <w:ind w:left="851" w:hanging="426"/>
        <w:rPr>
          <w:rFonts w:asciiTheme="minorHAnsi" w:hAnsiTheme="minorHAnsi" w:cstheme="minorHAnsi"/>
          <w:color w:val="auto"/>
          <w:lang w:val="en-AU"/>
        </w:rPr>
      </w:pPr>
      <w:bookmarkStart w:id="85" w:name="_Toc79506494"/>
      <w:r w:rsidRPr="009F31FB">
        <w:rPr>
          <w:rFonts w:asciiTheme="minorHAnsi" w:hAnsiTheme="minorHAnsi" w:cstheme="minorHAnsi"/>
          <w:color w:val="auto"/>
          <w:lang w:val="en-AU"/>
        </w:rPr>
        <w:t>9</w:t>
      </w:r>
      <w:r w:rsidR="0005140E" w:rsidRPr="009F31FB">
        <w:rPr>
          <w:rFonts w:asciiTheme="minorHAnsi" w:hAnsiTheme="minorHAnsi" w:cstheme="minorHAnsi"/>
          <w:color w:val="auto"/>
          <w:lang w:val="en-AU"/>
        </w:rPr>
        <w:t>.1</w:t>
      </w:r>
      <w:r w:rsid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Did you receive enough information about your vaccination?</w:t>
      </w:r>
      <w:bookmarkEnd w:id="85"/>
    </w:p>
    <w:tbl>
      <w:tblPr>
        <w:tblStyle w:val="TableGrid"/>
        <w:tblW w:w="8702"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9"/>
        <w:gridCol w:w="4973"/>
      </w:tblGrid>
      <w:tr w:rsidR="0005140E" w14:paraId="11B7365D" w14:textId="77777777" w:rsidTr="00F675F6">
        <w:trPr>
          <w:trHeight w:val="5224"/>
        </w:trPr>
        <w:tc>
          <w:tcPr>
            <w:tcW w:w="3729" w:type="dxa"/>
            <w:vAlign w:val="center"/>
          </w:tcPr>
          <w:p w14:paraId="78A9E4E3" w14:textId="427E347A" w:rsidR="0005140E" w:rsidRDefault="0005140E" w:rsidP="00F675F6">
            <w:pPr>
              <w:ind w:firstLine="28"/>
              <w:jc w:val="right"/>
            </w:pPr>
            <w:r>
              <w:rPr>
                <w:noProof/>
              </w:rPr>
              <mc:AlternateContent>
                <mc:Choice Requires="wps">
                  <w:drawing>
                    <wp:anchor distT="0" distB="0" distL="114300" distR="114300" simplePos="0" relativeHeight="251789312" behindDoc="0" locked="0" layoutInCell="1" allowOverlap="1" wp14:anchorId="046C232D" wp14:editId="438E29CC">
                      <wp:simplePos x="0" y="0"/>
                      <wp:positionH relativeFrom="column">
                        <wp:posOffset>-63500</wp:posOffset>
                      </wp:positionH>
                      <wp:positionV relativeFrom="paragraph">
                        <wp:posOffset>-43180</wp:posOffset>
                      </wp:positionV>
                      <wp:extent cx="2402840" cy="996315"/>
                      <wp:effectExtent l="0" t="0" r="16510" b="13335"/>
                      <wp:wrapNone/>
                      <wp:docPr id="108" name="Rectangle 108"/>
                      <wp:cNvGraphicFramePr/>
                      <a:graphic xmlns:a="http://schemas.openxmlformats.org/drawingml/2006/main">
                        <a:graphicData uri="http://schemas.microsoft.com/office/word/2010/wordprocessingShape">
                          <wps:wsp>
                            <wps:cNvSpPr/>
                            <wps:spPr>
                              <a:xfrm>
                                <a:off x="0" y="0"/>
                                <a:ext cx="2402840" cy="9963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ED5D0C" id="Rectangle 108" o:spid="_x0000_s1026" style="position:absolute;margin-left:-5pt;margin-top:-3.4pt;width:189.2pt;height:78.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" filled="f" strokecolor="black [3213]"/>
                  </w:pict>
                </mc:Fallback>
              </mc:AlternateContent>
            </w:r>
            <w:r>
              <w:t>95% of those who had been vaccinated said they received enough information.</w:t>
            </w:r>
          </w:p>
          <w:p w14:paraId="28BECBEE" w14:textId="77777777" w:rsidR="0005140E" w:rsidRDefault="0005140E" w:rsidP="00F675F6">
            <w:pPr>
              <w:ind w:firstLine="28"/>
              <w:jc w:val="right"/>
            </w:pPr>
          </w:p>
          <w:p w14:paraId="3AA23FDB" w14:textId="77777777" w:rsidR="0005140E" w:rsidRDefault="0005140E" w:rsidP="00F675F6">
            <w:pPr>
              <w:ind w:firstLine="28"/>
              <w:jc w:val="right"/>
            </w:pPr>
            <w:r>
              <w:t>This is similar to the June result (93%)</w:t>
            </w:r>
          </w:p>
        </w:tc>
        <w:tc>
          <w:tcPr>
            <w:tcW w:w="4973" w:type="dxa"/>
          </w:tcPr>
          <w:p w14:paraId="7D787897" w14:textId="77777777" w:rsidR="0005140E" w:rsidRDefault="0005140E" w:rsidP="00F675F6">
            <w:pPr>
              <w:spacing w:before="120"/>
              <w:jc w:val="center"/>
            </w:pPr>
            <w:r>
              <w:rPr>
                <w:noProof/>
              </w:rPr>
              <w:drawing>
                <wp:inline distT="0" distB="0" distL="0" distR="0" wp14:anchorId="3FE656A5" wp14:editId="0296C220">
                  <wp:extent cx="3223260" cy="3229708"/>
                  <wp:effectExtent l="0" t="0" r="0" b="889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3CAD4ADA" w14:textId="5767FEB1" w:rsidR="0005140E" w:rsidRPr="009F31FB" w:rsidRDefault="00DC1091" w:rsidP="009F31FB">
      <w:pPr>
        <w:pStyle w:val="Heading2"/>
        <w:ind w:left="851" w:hanging="426"/>
        <w:rPr>
          <w:rFonts w:asciiTheme="minorHAnsi" w:hAnsiTheme="minorHAnsi" w:cstheme="minorHAnsi"/>
          <w:color w:val="auto"/>
          <w:lang w:val="en-AU"/>
        </w:rPr>
      </w:pPr>
      <w:bookmarkStart w:id="86" w:name="_Toc79506495"/>
      <w:r w:rsidRPr="009F31FB">
        <w:rPr>
          <w:rFonts w:asciiTheme="minorHAnsi" w:hAnsiTheme="minorHAnsi" w:cstheme="minorHAnsi"/>
          <w:color w:val="auto"/>
          <w:lang w:val="en-AU"/>
        </w:rPr>
        <w:t>9</w:t>
      </w:r>
      <w:r w:rsidR="0005140E" w:rsidRPr="009F31FB">
        <w:rPr>
          <w:rFonts w:asciiTheme="minorHAnsi" w:hAnsiTheme="minorHAnsi" w:cstheme="minorHAnsi"/>
          <w:color w:val="auto"/>
          <w:lang w:val="en-AU"/>
        </w:rPr>
        <w:t xml:space="preserve">.2 </w:t>
      </w:r>
      <w:r w:rsid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How invited to make a booking</w:t>
      </w:r>
      <w:bookmarkEnd w:id="86"/>
    </w:p>
    <w:p w14:paraId="5F1D6875" w14:textId="77777777" w:rsidR="0005140E" w:rsidRDefault="0005140E" w:rsidP="0005140E">
      <w:pPr>
        <w:spacing w:after="120"/>
      </w:pPr>
      <w:r>
        <w:t>People who had been vaccinated at least once were asked how they were invited to get vaccinated.</w:t>
      </w:r>
    </w:p>
    <w:p w14:paraId="063D337D" w14:textId="77777777" w:rsidR="0005140E" w:rsidRDefault="0005140E" w:rsidP="0005140E">
      <w:pPr>
        <w:spacing w:after="120"/>
      </w:pPr>
      <w:r>
        <w:t>The two main ways people were invited to be vaccinated were through work (23%) and by text (20%).</w:t>
      </w:r>
    </w:p>
    <w:p w14:paraId="74ECF3DC" w14:textId="77777777" w:rsidR="0005140E" w:rsidRDefault="0005140E" w:rsidP="0005140E">
      <w:pPr>
        <w:spacing w:after="120"/>
      </w:pPr>
      <w:r>
        <w:rPr>
          <w:noProof/>
        </w:rPr>
        <mc:AlternateContent>
          <mc:Choice Requires="wps">
            <w:drawing>
              <wp:anchor distT="0" distB="0" distL="114300" distR="114300" simplePos="0" relativeHeight="251810816" behindDoc="0" locked="0" layoutInCell="1" allowOverlap="1" wp14:anchorId="6CA1F25B" wp14:editId="1BDB77C3">
                <wp:simplePos x="0" y="0"/>
                <wp:positionH relativeFrom="column">
                  <wp:posOffset>4114800</wp:posOffset>
                </wp:positionH>
                <wp:positionV relativeFrom="paragraph">
                  <wp:posOffset>448212</wp:posOffset>
                </wp:positionV>
                <wp:extent cx="885092" cy="586154"/>
                <wp:effectExtent l="0" t="0" r="10795" b="23495"/>
                <wp:wrapNone/>
                <wp:docPr id="138" name="Rectangle 138"/>
                <wp:cNvGraphicFramePr/>
                <a:graphic xmlns:a="http://schemas.openxmlformats.org/drawingml/2006/main">
                  <a:graphicData uri="http://schemas.microsoft.com/office/word/2010/wordprocessingShape">
                    <wps:wsp>
                      <wps:cNvSpPr/>
                      <wps:spPr>
                        <a:xfrm>
                          <a:off x="0" y="0"/>
                          <a:ext cx="885092" cy="5861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E7158A2" id="Rectangle 138" o:spid="_x0000_s1026" style="position:absolute;margin-left:324pt;margin-top:35.3pt;width:69.7pt;height:46.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" filled="f" strokecolor="#243f60 [1604]" strokeweight="2pt"/>
            </w:pict>
          </mc:Fallback>
        </mc:AlternateContent>
      </w:r>
      <w:r>
        <w:rPr>
          <w:noProof/>
        </w:rPr>
        <w:drawing>
          <wp:inline distT="0" distB="0" distL="0" distR="0" wp14:anchorId="4D8E3135" wp14:editId="63028F06">
            <wp:extent cx="5486400" cy="2901462"/>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543AA1" w14:textId="77777777" w:rsidR="0005140E" w:rsidRPr="009803C4" w:rsidRDefault="0005140E" w:rsidP="006D7B5C">
      <w:pPr>
        <w:spacing w:after="0"/>
        <w:jc w:val="center"/>
        <w:rPr>
          <w:sz w:val="20"/>
        </w:rPr>
      </w:pPr>
      <w:r w:rsidRPr="009803C4">
        <w:rPr>
          <w:i/>
          <w:iCs/>
          <w:sz w:val="20"/>
        </w:rPr>
        <w:lastRenderedPageBreak/>
        <w:t>Base: vaccinated with at least one dose n=934</w:t>
      </w:r>
    </w:p>
    <w:p w14:paraId="575A0821" w14:textId="77777777" w:rsidR="0005140E" w:rsidRDefault="0005140E" w:rsidP="0005140E">
      <w:pPr>
        <w:spacing w:after="120"/>
      </w:pPr>
    </w:p>
    <w:p w14:paraId="33F6CB6E" w14:textId="77777777" w:rsidR="0005140E" w:rsidRPr="00D202C6" w:rsidRDefault="0005140E" w:rsidP="00D202C6">
      <w:pPr>
        <w:rPr>
          <w:b/>
          <w:bCs/>
          <w:sz w:val="24"/>
          <w:szCs w:val="24"/>
        </w:rPr>
      </w:pPr>
      <w:r w:rsidRPr="00D202C6">
        <w:rPr>
          <w:b/>
          <w:bCs/>
          <w:sz w:val="24"/>
          <w:szCs w:val="24"/>
        </w:rPr>
        <w:t>Other ways invited to make a booking</w:t>
      </w:r>
    </w:p>
    <w:p w14:paraId="1DE714F4" w14:textId="2484F0BE" w:rsidR="0005140E" w:rsidRDefault="0005140E" w:rsidP="007C6AC4">
      <w:pPr>
        <w:spacing w:after="0"/>
      </w:pPr>
      <w:r>
        <w:t xml:space="preserve">Two out of ten vaccinated people said they were invited </w:t>
      </w:r>
      <w:r w:rsidR="004114A4">
        <w:t>in ways other than those</w:t>
      </w:r>
      <w:r>
        <w:t xml:space="preserve"> listed in the survey.</w:t>
      </w:r>
    </w:p>
    <w:p w14:paraId="1B14680A" w14:textId="77777777" w:rsidR="007C6AC4" w:rsidRDefault="007C6AC4" w:rsidP="007C6AC4">
      <w:pPr>
        <w:spacing w:after="0"/>
      </w:pPr>
    </w:p>
    <w:p w14:paraId="451B8DE3" w14:textId="77777777" w:rsidR="0005140E" w:rsidRDefault="0005140E" w:rsidP="007C6AC4">
      <w:pPr>
        <w:spacing w:after="0"/>
      </w:pPr>
      <w:r>
        <w:t>The main response to this question was that they called the booking centre themselves, so technically these people should have selected the option – ‘I was not invited to make a booking’. Some comments from these people included:</w:t>
      </w:r>
    </w:p>
    <w:p w14:paraId="4D1F0E9D" w14:textId="77777777" w:rsidR="0005140E" w:rsidRDefault="0005140E" w:rsidP="0005140E">
      <w:pPr>
        <w:spacing w:after="120"/>
        <w:ind w:left="720"/>
        <w:rPr>
          <w:i/>
        </w:rPr>
      </w:pPr>
      <w:r w:rsidRPr="006E545E">
        <w:rPr>
          <w:i/>
        </w:rPr>
        <w:t>I booked myself in</w:t>
      </w:r>
    </w:p>
    <w:p w14:paraId="3B806C03" w14:textId="77777777" w:rsidR="0005140E" w:rsidRDefault="0005140E" w:rsidP="0005140E">
      <w:pPr>
        <w:spacing w:after="120"/>
        <w:ind w:left="720"/>
        <w:rPr>
          <w:i/>
        </w:rPr>
      </w:pPr>
      <w:r w:rsidRPr="00BB0D19">
        <w:rPr>
          <w:i/>
        </w:rPr>
        <w:t>I was not invited - I called up to arrange</w:t>
      </w:r>
    </w:p>
    <w:p w14:paraId="48BC73CD" w14:textId="77777777" w:rsidR="0005140E" w:rsidRDefault="0005140E" w:rsidP="0005140E">
      <w:pPr>
        <w:spacing w:after="120"/>
        <w:ind w:left="720"/>
        <w:rPr>
          <w:i/>
        </w:rPr>
      </w:pPr>
      <w:r w:rsidRPr="00A67A4E">
        <w:rPr>
          <w:i/>
        </w:rPr>
        <w:t>I had to telephone the incompetent DHB</w:t>
      </w:r>
    </w:p>
    <w:p w14:paraId="00B3489B" w14:textId="77777777" w:rsidR="0005140E" w:rsidRDefault="0005140E" w:rsidP="0005140E">
      <w:pPr>
        <w:spacing w:after="120"/>
        <w:ind w:left="720"/>
        <w:rPr>
          <w:i/>
        </w:rPr>
      </w:pPr>
      <w:r w:rsidRPr="00350E70">
        <w:rPr>
          <w:i/>
        </w:rPr>
        <w:t>I had to chase down an appointment, I was not contacted at all</w:t>
      </w:r>
      <w:r>
        <w:rPr>
          <w:i/>
        </w:rPr>
        <w:t>,</w:t>
      </w:r>
      <w:r w:rsidRPr="00350E70">
        <w:rPr>
          <w:i/>
        </w:rPr>
        <w:t xml:space="preserve"> so I called the phone number and forced the issue</w:t>
      </w:r>
    </w:p>
    <w:p w14:paraId="78F52092" w14:textId="77777777" w:rsidR="0005140E" w:rsidRDefault="0005140E" w:rsidP="0005140E">
      <w:pPr>
        <w:spacing w:after="120"/>
        <w:ind w:left="720"/>
        <w:rPr>
          <w:i/>
        </w:rPr>
      </w:pPr>
      <w:r>
        <w:rPr>
          <w:i/>
        </w:rPr>
        <w:t>I walked in</w:t>
      </w:r>
    </w:p>
    <w:p w14:paraId="6EEF7F11" w14:textId="685243D4" w:rsidR="0005140E" w:rsidRPr="00AC4191" w:rsidRDefault="0005140E" w:rsidP="0005140E">
      <w:pPr>
        <w:spacing w:after="120"/>
        <w:ind w:left="720"/>
        <w:rPr>
          <w:i/>
        </w:rPr>
      </w:pPr>
      <w:r w:rsidRPr="00503DA1">
        <w:rPr>
          <w:i/>
        </w:rPr>
        <w:t>My wife found out a clin</w:t>
      </w:r>
      <w:r>
        <w:rPr>
          <w:i/>
        </w:rPr>
        <w:t>i</w:t>
      </w:r>
      <w:r w:rsidRPr="00503DA1">
        <w:rPr>
          <w:i/>
        </w:rPr>
        <w:t xml:space="preserve">c in town was doing them. </w:t>
      </w:r>
      <w:r w:rsidR="002D5B3D" w:rsidRPr="00503DA1">
        <w:rPr>
          <w:i/>
        </w:rPr>
        <w:t>Otherwise,</w:t>
      </w:r>
      <w:r w:rsidRPr="00503DA1">
        <w:rPr>
          <w:i/>
        </w:rPr>
        <w:t xml:space="preserve"> would never have known</w:t>
      </w:r>
      <w:r>
        <w:rPr>
          <w:i/>
        </w:rPr>
        <w:t>.</w:t>
      </w:r>
    </w:p>
    <w:p w14:paraId="74EAA87B" w14:textId="77777777" w:rsidR="0005140E" w:rsidRDefault="0005140E" w:rsidP="00310643">
      <w:pPr>
        <w:spacing w:after="0"/>
      </w:pPr>
    </w:p>
    <w:p w14:paraId="694E79E1" w14:textId="4BA2A265" w:rsidR="0005140E" w:rsidRPr="009F31FB" w:rsidRDefault="00DC1091" w:rsidP="009F31FB">
      <w:pPr>
        <w:pStyle w:val="Heading2"/>
        <w:ind w:left="851" w:hanging="426"/>
        <w:rPr>
          <w:rFonts w:asciiTheme="minorHAnsi" w:hAnsiTheme="minorHAnsi" w:cstheme="minorHAnsi"/>
          <w:color w:val="auto"/>
          <w:lang w:val="en-AU"/>
        </w:rPr>
      </w:pPr>
      <w:bookmarkStart w:id="87" w:name="_Toc79506496"/>
      <w:r w:rsidRPr="009F31FB">
        <w:rPr>
          <w:rFonts w:asciiTheme="minorHAnsi" w:hAnsiTheme="minorHAnsi" w:cstheme="minorHAnsi"/>
          <w:color w:val="auto"/>
          <w:lang w:val="en-AU"/>
        </w:rPr>
        <w:t>9</w:t>
      </w:r>
      <w:r w:rsidR="0005140E" w:rsidRPr="009F31FB">
        <w:rPr>
          <w:rFonts w:asciiTheme="minorHAnsi" w:hAnsiTheme="minorHAnsi" w:cstheme="minorHAnsi"/>
          <w:color w:val="auto"/>
          <w:lang w:val="en-AU"/>
        </w:rPr>
        <w:t xml:space="preserve">.3 </w:t>
      </w:r>
      <w:r w:rsidR="009F31FB" w:rsidRP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How people actually made the booking</w:t>
      </w:r>
      <w:bookmarkEnd w:id="87"/>
      <w:r w:rsidR="0005140E" w:rsidRPr="009F31FB">
        <w:rPr>
          <w:rFonts w:asciiTheme="minorHAnsi" w:hAnsiTheme="minorHAnsi" w:cstheme="minorHAnsi"/>
          <w:color w:val="auto"/>
          <w:lang w:val="en-AU"/>
        </w:rPr>
        <w:t xml:space="preserve"> </w:t>
      </w:r>
    </w:p>
    <w:p w14:paraId="02A6AF0B" w14:textId="77777777" w:rsidR="0005140E" w:rsidRDefault="0005140E" w:rsidP="0005140E">
      <w:r>
        <w:t>People who had been vaccinated at least once were asked how they made their booking.</w:t>
      </w:r>
    </w:p>
    <w:p w14:paraId="4F95E79A" w14:textId="631CC56B" w:rsidR="0005140E" w:rsidRDefault="0005140E" w:rsidP="0005140E">
      <w:r>
        <w:t>The two most common ways to book a vaccine were by phone (39%) and online (24%)</w:t>
      </w:r>
      <w:r w:rsidR="006D7B5C">
        <w:t xml:space="preserve">. </w:t>
      </w:r>
      <w:r w:rsidR="00310643">
        <w:t xml:space="preserve"> </w:t>
      </w:r>
      <w:r w:rsidR="006D7B5C">
        <w:t>N</w:t>
      </w:r>
      <w:r w:rsidR="00310643">
        <w:t>ote that the release of “</w:t>
      </w:r>
      <w:r w:rsidR="006D7B5C">
        <w:t>B</w:t>
      </w:r>
      <w:r w:rsidR="00310643">
        <w:t>ook my Vaccine”</w:t>
      </w:r>
      <w:r w:rsidR="006D7B5C">
        <w:t xml:space="preserve"> on 28 July occurred in the middle of the survey period.</w:t>
      </w:r>
    </w:p>
    <w:p w14:paraId="44E2D80A" w14:textId="77777777" w:rsidR="0005140E" w:rsidRDefault="0005140E" w:rsidP="0005140E">
      <w:pPr>
        <w:rPr>
          <w:rFonts w:eastAsiaTheme="majorEastAsia" w:cstheme="majorBidi"/>
          <w:b/>
          <w:bCs/>
          <w:sz w:val="26"/>
          <w:szCs w:val="26"/>
        </w:rPr>
      </w:pPr>
      <w:r>
        <w:rPr>
          <w:noProof/>
        </w:rPr>
        <mc:AlternateContent>
          <mc:Choice Requires="wps">
            <w:drawing>
              <wp:anchor distT="0" distB="0" distL="114300" distR="114300" simplePos="0" relativeHeight="251805696" behindDoc="0" locked="0" layoutInCell="1" allowOverlap="1" wp14:anchorId="7435D209" wp14:editId="4FC7A2F2">
                <wp:simplePos x="0" y="0"/>
                <wp:positionH relativeFrom="column">
                  <wp:posOffset>3247243</wp:posOffset>
                </wp:positionH>
                <wp:positionV relativeFrom="paragraph">
                  <wp:posOffset>2231390</wp:posOffset>
                </wp:positionV>
                <wp:extent cx="58615" cy="474784"/>
                <wp:effectExtent l="0" t="0" r="0" b="1905"/>
                <wp:wrapNone/>
                <wp:docPr id="109" name="Rectangle 109"/>
                <wp:cNvGraphicFramePr/>
                <a:graphic xmlns:a="http://schemas.openxmlformats.org/drawingml/2006/main">
                  <a:graphicData uri="http://schemas.microsoft.com/office/word/2010/wordprocessingShape">
                    <wps:wsp>
                      <wps:cNvSpPr/>
                      <wps:spPr>
                        <a:xfrm>
                          <a:off x="0" y="0"/>
                          <a:ext cx="58615" cy="47478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CE2FD5A" id="Rectangle 109" o:spid="_x0000_s1026" style="position:absolute;margin-left:255.7pt;margin-top:175.7pt;width:4.6pt;height:37.4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ptlQIAAIc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" fillcolor="#7030a0" stroked="f" strokeweight="2pt"/>
            </w:pict>
          </mc:Fallback>
        </mc:AlternateContent>
      </w:r>
      <w:r>
        <w:rPr>
          <w:noProof/>
        </w:rPr>
        <mc:AlternateContent>
          <mc:Choice Requires="wps">
            <w:drawing>
              <wp:anchor distT="0" distB="0" distL="114300" distR="114300" simplePos="0" relativeHeight="251804672" behindDoc="0" locked="0" layoutInCell="1" allowOverlap="1" wp14:anchorId="38C30B89" wp14:editId="2D9E56A5">
                <wp:simplePos x="0" y="0"/>
                <wp:positionH relativeFrom="column">
                  <wp:posOffset>3475355</wp:posOffset>
                </wp:positionH>
                <wp:positionV relativeFrom="paragraph">
                  <wp:posOffset>1891030</wp:posOffset>
                </wp:positionV>
                <wp:extent cx="58615" cy="180000"/>
                <wp:effectExtent l="0" t="0" r="0" b="0"/>
                <wp:wrapNone/>
                <wp:docPr id="110" name="Rectangle 110"/>
                <wp:cNvGraphicFramePr/>
                <a:graphic xmlns:a="http://schemas.openxmlformats.org/drawingml/2006/main">
                  <a:graphicData uri="http://schemas.microsoft.com/office/word/2010/wordprocessingShape">
                    <wps:wsp>
                      <wps:cNvSpPr/>
                      <wps:spPr>
                        <a:xfrm>
                          <a:off x="0" y="0"/>
                          <a:ext cx="58615" cy="180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1DC0D0F" id="Rectangle 110" o:spid="_x0000_s1026" style="position:absolute;margin-left:273.65pt;margin-top:148.9pt;width:4.6pt;height:14.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" fillcolor="#e36c0a [2409]" stroked="f" strokeweight="2pt"/>
            </w:pict>
          </mc:Fallback>
        </mc:AlternateContent>
      </w:r>
      <w:r>
        <w:rPr>
          <w:noProof/>
        </w:rPr>
        <mc:AlternateContent>
          <mc:Choice Requires="wps">
            <w:drawing>
              <wp:anchor distT="0" distB="0" distL="114300" distR="114300" simplePos="0" relativeHeight="251803648" behindDoc="0" locked="0" layoutInCell="1" allowOverlap="1" wp14:anchorId="2E6EC38C" wp14:editId="6A508FE6">
                <wp:simplePos x="0" y="0"/>
                <wp:positionH relativeFrom="column">
                  <wp:posOffset>4014861</wp:posOffset>
                </wp:positionH>
                <wp:positionV relativeFrom="paragraph">
                  <wp:posOffset>1240839</wp:posOffset>
                </wp:positionV>
                <wp:extent cx="58615" cy="474784"/>
                <wp:effectExtent l="0" t="0" r="0" b="1905"/>
                <wp:wrapNone/>
                <wp:docPr id="111" name="Rectangle 111"/>
                <wp:cNvGraphicFramePr/>
                <a:graphic xmlns:a="http://schemas.openxmlformats.org/drawingml/2006/main">
                  <a:graphicData uri="http://schemas.microsoft.com/office/word/2010/wordprocessingShape">
                    <wps:wsp>
                      <wps:cNvSpPr/>
                      <wps:spPr>
                        <a:xfrm>
                          <a:off x="0" y="0"/>
                          <a:ext cx="58615" cy="47478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D242136" id="Rectangle 111" o:spid="_x0000_s1026" style="position:absolute;margin-left:316.15pt;margin-top:97.7pt;width:4.6pt;height:37.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" fillcolor="#9bbb59 [3206]" stroked="f" strokeweight="2pt"/>
            </w:pict>
          </mc:Fallback>
        </mc:AlternateContent>
      </w:r>
      <w:r>
        <w:rPr>
          <w:noProof/>
        </w:rPr>
        <mc:AlternateContent>
          <mc:Choice Requires="wps">
            <w:drawing>
              <wp:anchor distT="0" distB="0" distL="114300" distR="114300" simplePos="0" relativeHeight="251802624" behindDoc="0" locked="0" layoutInCell="1" allowOverlap="1" wp14:anchorId="2FAD53AE" wp14:editId="27700DFC">
                <wp:simplePos x="0" y="0"/>
                <wp:positionH relativeFrom="column">
                  <wp:posOffset>4507523</wp:posOffset>
                </wp:positionH>
                <wp:positionV relativeFrom="paragraph">
                  <wp:posOffset>578534</wp:posOffset>
                </wp:positionV>
                <wp:extent cx="58615" cy="474784"/>
                <wp:effectExtent l="0" t="0" r="0" b="1905"/>
                <wp:wrapNone/>
                <wp:docPr id="112" name="Rectangle 112"/>
                <wp:cNvGraphicFramePr/>
                <a:graphic xmlns:a="http://schemas.openxmlformats.org/drawingml/2006/main">
                  <a:graphicData uri="http://schemas.microsoft.com/office/word/2010/wordprocessingShape">
                    <wps:wsp>
                      <wps:cNvSpPr/>
                      <wps:spPr>
                        <a:xfrm>
                          <a:off x="0" y="0"/>
                          <a:ext cx="58615" cy="4747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DDCAFB0" id="Rectangle 112" o:spid="_x0000_s1026" style="position:absolute;margin-left:354.9pt;margin-top:45.55pt;width:4.6pt;height:37.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" fillcolor="#4f81bd [3204]" stroked="f" strokeweight="2pt"/>
            </w:pict>
          </mc:Fallback>
        </mc:AlternateContent>
      </w:r>
      <w:r>
        <w:rPr>
          <w:noProof/>
        </w:rPr>
        <w:drawing>
          <wp:inline distT="0" distB="0" distL="0" distR="0" wp14:anchorId="10D532E0" wp14:editId="634579B9">
            <wp:extent cx="5486400" cy="3223846"/>
            <wp:effectExtent l="0" t="0" r="0"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86C0FD" w14:textId="77777777" w:rsidR="0005140E" w:rsidRPr="009803C4" w:rsidRDefault="0005140E" w:rsidP="0005140E">
      <w:pPr>
        <w:spacing w:after="120"/>
        <w:rPr>
          <w:sz w:val="20"/>
        </w:rPr>
      </w:pPr>
      <w:r w:rsidRPr="009803C4">
        <w:rPr>
          <w:i/>
          <w:iCs/>
          <w:sz w:val="20"/>
        </w:rPr>
        <w:t>Base: vaccinated with at least one dose n=934</w:t>
      </w:r>
    </w:p>
    <w:p w14:paraId="45A67D15" w14:textId="77777777" w:rsidR="0005140E" w:rsidRDefault="0005140E" w:rsidP="0005140E">
      <w:pPr>
        <w:rPr>
          <w:rFonts w:eastAsiaTheme="majorEastAsia" w:cstheme="majorBidi"/>
          <w:b/>
          <w:bCs/>
          <w:szCs w:val="26"/>
        </w:rPr>
      </w:pPr>
      <w:r>
        <w:br w:type="page"/>
      </w:r>
    </w:p>
    <w:p w14:paraId="1F1959EF" w14:textId="77777777" w:rsidR="0005140E" w:rsidRPr="002E2847" w:rsidRDefault="0005140E" w:rsidP="002E2847">
      <w:pPr>
        <w:spacing w:after="0"/>
        <w:rPr>
          <w:b/>
        </w:rPr>
      </w:pPr>
      <w:r w:rsidRPr="002E2847">
        <w:rPr>
          <w:b/>
        </w:rPr>
        <w:lastRenderedPageBreak/>
        <w:t>Other ways of booking</w:t>
      </w:r>
    </w:p>
    <w:p w14:paraId="2A9BEE5B" w14:textId="77777777" w:rsidR="0005140E" w:rsidRDefault="0005140E" w:rsidP="0005140E">
      <w:r>
        <w:t>Around one in ten vaccinated people (11%) mentioned another way of booking. Their main responses included:</w:t>
      </w:r>
    </w:p>
    <w:p w14:paraId="3B13EC4E" w14:textId="77777777" w:rsidR="0005140E" w:rsidRDefault="0005140E" w:rsidP="005D2FF7">
      <w:pPr>
        <w:pStyle w:val="ListParagraph"/>
        <w:numPr>
          <w:ilvl w:val="0"/>
          <w:numId w:val="38"/>
        </w:numPr>
      </w:pPr>
      <w:r>
        <w:t>Through my doctor or my local medical centre (the main other method mentioned)</w:t>
      </w:r>
    </w:p>
    <w:p w14:paraId="065D3E9C" w14:textId="77777777" w:rsidR="0005140E" w:rsidRDefault="0005140E" w:rsidP="005D2FF7">
      <w:pPr>
        <w:pStyle w:val="ListParagraph"/>
        <w:numPr>
          <w:ilvl w:val="0"/>
          <w:numId w:val="38"/>
        </w:numPr>
      </w:pPr>
      <w:r>
        <w:t>Through my marae/ through local whanau</w:t>
      </w:r>
    </w:p>
    <w:p w14:paraId="4237AB15" w14:textId="77777777" w:rsidR="0005140E" w:rsidRDefault="0005140E" w:rsidP="005D2FF7">
      <w:pPr>
        <w:pStyle w:val="ListParagraph"/>
        <w:numPr>
          <w:ilvl w:val="0"/>
          <w:numId w:val="38"/>
        </w:numPr>
      </w:pPr>
      <w:r>
        <w:t>Through a social media contact</w:t>
      </w:r>
    </w:p>
    <w:p w14:paraId="6CAB183F" w14:textId="77777777" w:rsidR="0005140E" w:rsidRDefault="0005140E" w:rsidP="005D2FF7">
      <w:pPr>
        <w:pStyle w:val="ListParagraph"/>
        <w:numPr>
          <w:ilvl w:val="0"/>
          <w:numId w:val="38"/>
        </w:numPr>
      </w:pPr>
      <w:r>
        <w:t>Via email</w:t>
      </w:r>
    </w:p>
    <w:p w14:paraId="7ACE1DFF" w14:textId="77777777" w:rsidR="0005140E" w:rsidRDefault="0005140E" w:rsidP="005D2FF7">
      <w:pPr>
        <w:pStyle w:val="ListParagraph"/>
        <w:numPr>
          <w:ilvl w:val="0"/>
          <w:numId w:val="38"/>
        </w:numPr>
      </w:pPr>
      <w:r>
        <w:t>Through a disability team.</w:t>
      </w:r>
    </w:p>
    <w:p w14:paraId="5061BC3E" w14:textId="77777777" w:rsidR="0005140E" w:rsidRDefault="0005140E" w:rsidP="0005140E">
      <w:pPr>
        <w:ind w:left="0"/>
      </w:pPr>
    </w:p>
    <w:p w14:paraId="507F730F" w14:textId="68C4F989" w:rsidR="0005140E" w:rsidRPr="009F31FB" w:rsidRDefault="00DC1091" w:rsidP="009F31FB">
      <w:pPr>
        <w:pStyle w:val="Heading2"/>
        <w:ind w:left="851" w:hanging="426"/>
        <w:rPr>
          <w:rFonts w:asciiTheme="minorHAnsi" w:hAnsiTheme="minorHAnsi" w:cstheme="minorHAnsi"/>
          <w:color w:val="auto"/>
          <w:lang w:val="en-AU"/>
        </w:rPr>
      </w:pPr>
      <w:bookmarkStart w:id="88" w:name="_Toc79506497"/>
      <w:r w:rsidRPr="009F31FB">
        <w:rPr>
          <w:rFonts w:asciiTheme="minorHAnsi" w:hAnsiTheme="minorHAnsi" w:cstheme="minorHAnsi"/>
          <w:color w:val="auto"/>
          <w:lang w:val="en-AU"/>
        </w:rPr>
        <w:t>9</w:t>
      </w:r>
      <w:r w:rsidR="0005140E" w:rsidRPr="009F31FB">
        <w:rPr>
          <w:rFonts w:asciiTheme="minorHAnsi" w:hAnsiTheme="minorHAnsi" w:cstheme="minorHAnsi"/>
          <w:color w:val="auto"/>
          <w:lang w:val="en-AU"/>
        </w:rPr>
        <w:t xml:space="preserve">.4 </w:t>
      </w:r>
      <w:r w:rsidR="009F31FB" w:rsidRP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Ease of making a booking</w:t>
      </w:r>
      <w:bookmarkEnd w:id="88"/>
    </w:p>
    <w:p w14:paraId="446DECCD" w14:textId="77777777" w:rsidR="0005140E" w:rsidRDefault="0005140E" w:rsidP="0005140E">
      <w:pPr>
        <w:spacing w:before="120" w:after="120"/>
        <w:rPr>
          <w:i/>
        </w:rPr>
      </w:pPr>
      <w:r w:rsidRPr="004F55A2">
        <w:t xml:space="preserve">Those who had been vaccinated were asked </w:t>
      </w:r>
      <w:r w:rsidRPr="004F55A2">
        <w:rPr>
          <w:i/>
        </w:rPr>
        <w:t>‘overall, how easy or difficult was it to make your vaccination booking?’</w:t>
      </w:r>
    </w:p>
    <w:p w14:paraId="482252F5" w14:textId="65E89767" w:rsidR="0005140E" w:rsidRDefault="00310643" w:rsidP="0005140E">
      <w:pPr>
        <w:spacing w:after="120"/>
      </w:pPr>
      <w:r>
        <w:t>The</w:t>
      </w:r>
      <w:r w:rsidR="0005140E">
        <w:t xml:space="preserve"> proportion who found booking easy increased </w:t>
      </w:r>
      <w:r>
        <w:t xml:space="preserve">to 92% in July </w:t>
      </w:r>
      <w:r w:rsidR="0005140E">
        <w:t>from 85% in the June survey. Conversely, those who found booking difficult decreased from 15% to 8%.</w:t>
      </w:r>
    </w:p>
    <w:p w14:paraId="67D55CB7" w14:textId="77777777" w:rsidR="0005140E" w:rsidRDefault="0005140E" w:rsidP="0005140E">
      <w:pPr>
        <w:spacing w:after="120"/>
      </w:pPr>
      <w:r>
        <w:rPr>
          <w:noProof/>
        </w:rPr>
        <mc:AlternateContent>
          <mc:Choice Requires="wps">
            <w:drawing>
              <wp:anchor distT="0" distB="0" distL="114300" distR="114300" simplePos="0" relativeHeight="251791360" behindDoc="0" locked="0" layoutInCell="1" allowOverlap="1" wp14:anchorId="4299676E" wp14:editId="1221C36D">
                <wp:simplePos x="0" y="0"/>
                <wp:positionH relativeFrom="column">
                  <wp:posOffset>1166104</wp:posOffset>
                </wp:positionH>
                <wp:positionV relativeFrom="paragraph">
                  <wp:posOffset>2365766</wp:posOffset>
                </wp:positionV>
                <wp:extent cx="439615" cy="310661"/>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439615" cy="310661"/>
                        </a:xfrm>
                        <a:prstGeom prst="rect">
                          <a:avLst/>
                        </a:prstGeom>
                        <a:noFill/>
                        <a:ln w="6350">
                          <a:noFill/>
                        </a:ln>
                      </wps:spPr>
                      <wps:txbx>
                        <w:txbxContent>
                          <w:p w14:paraId="0731DC6B" w14:textId="77777777" w:rsidR="0005140E" w:rsidRPr="001539AF" w:rsidRDefault="0005140E" w:rsidP="0005140E">
                            <w:pPr>
                              <w:ind w:left="0"/>
                              <w:rPr>
                                <w:color w:val="FF0000"/>
                              </w:rPr>
                            </w:pPr>
                            <w:r w:rsidRPr="001539AF">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299676E" id="Text Box 113" o:spid="_x0000_s1057" type="#_x0000_t202" style="position:absolute;left:0;text-align:left;margin-left:91.8pt;margin-top:186.3pt;width:34.6pt;height:24.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" filled="f" stroked="f" strokeweight=".5pt">
                <v:textbox>
                  <w:txbxContent>
                    <w:p w14:paraId="0731DC6B" w14:textId="77777777" w:rsidR="0005140E" w:rsidRPr="001539AF" w:rsidRDefault="0005140E" w:rsidP="0005140E">
                      <w:pPr>
                        <w:ind w:left="0"/>
                        <w:rPr>
                          <w:color w:val="FF0000"/>
                        </w:rPr>
                      </w:pPr>
                      <w:r w:rsidRPr="001539AF">
                        <w:rPr>
                          <w:rFonts w:cstheme="minorHAnsi"/>
                          <w:color w:val="FF0000"/>
                        </w:rPr>
                        <w:t>↓</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452E59E" wp14:editId="6B3FC100">
                <wp:simplePos x="0" y="0"/>
                <wp:positionH relativeFrom="column">
                  <wp:posOffset>1283530</wp:posOffset>
                </wp:positionH>
                <wp:positionV relativeFrom="paragraph">
                  <wp:posOffset>1790945</wp:posOffset>
                </wp:positionV>
                <wp:extent cx="439615" cy="310661"/>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39615" cy="310661"/>
                        </a:xfrm>
                        <a:prstGeom prst="rect">
                          <a:avLst/>
                        </a:prstGeom>
                        <a:noFill/>
                        <a:ln w="6350">
                          <a:noFill/>
                        </a:ln>
                      </wps:spPr>
                      <wps:txbx>
                        <w:txbxContent>
                          <w:p w14:paraId="50BF5E9E" w14:textId="77777777" w:rsidR="0005140E" w:rsidRPr="001539AF" w:rsidRDefault="0005140E" w:rsidP="0005140E">
                            <w:pPr>
                              <w:ind w:left="0"/>
                              <w:rPr>
                                <w:color w:val="FF0000"/>
                              </w:rPr>
                            </w:pPr>
                            <w:r w:rsidRPr="001539AF">
                              <w:rPr>
                                <w:rFonts w:cstheme="minorHAnsi"/>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452E59E" id="Text Box 114" o:spid="_x0000_s1058" type="#_x0000_t202" style="position:absolute;left:0;text-align:left;margin-left:101.05pt;margin-top:141pt;width:34.6pt;height:24.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" filled="f" stroked="f" strokeweight=".5pt">
                <v:textbox>
                  <w:txbxContent>
                    <w:p w14:paraId="50BF5E9E" w14:textId="77777777" w:rsidR="0005140E" w:rsidRPr="001539AF" w:rsidRDefault="0005140E" w:rsidP="0005140E">
                      <w:pPr>
                        <w:ind w:left="0"/>
                        <w:rPr>
                          <w:color w:val="FF0000"/>
                        </w:rPr>
                      </w:pPr>
                      <w:r w:rsidRPr="001539AF">
                        <w:rPr>
                          <w:rFonts w:cstheme="minorHAnsi"/>
                          <w:color w:val="FF0000"/>
                        </w:rPr>
                        <w:t>↓</w:t>
                      </w:r>
                    </w:p>
                  </w:txbxContent>
                </v:textbox>
              </v:shape>
            </w:pict>
          </mc:Fallback>
        </mc:AlternateContent>
      </w:r>
      <w:r>
        <w:rPr>
          <w:noProof/>
        </w:rPr>
        <w:drawing>
          <wp:inline distT="0" distB="0" distL="0" distR="0" wp14:anchorId="07DC1EB4" wp14:editId="2292A30E">
            <wp:extent cx="4917831" cy="2766646"/>
            <wp:effectExtent l="0" t="0" r="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539AF">
        <w:rPr>
          <w:noProof/>
        </w:rPr>
        <w:t xml:space="preserve"> </w:t>
      </w:r>
    </w:p>
    <w:p w14:paraId="7F52BEE7" w14:textId="77777777" w:rsidR="0005140E" w:rsidRPr="00D54360" w:rsidRDefault="0005140E" w:rsidP="0005140E">
      <w:pPr>
        <w:ind w:left="1440"/>
        <w:rPr>
          <w:i/>
          <w:sz w:val="20"/>
        </w:rPr>
      </w:pPr>
      <w:r w:rsidRPr="00D54360">
        <w:rPr>
          <w:i/>
          <w:sz w:val="20"/>
        </w:rPr>
        <w:t xml:space="preserve">Base vaccinated </w:t>
      </w:r>
      <w:r>
        <w:rPr>
          <w:i/>
          <w:sz w:val="20"/>
        </w:rPr>
        <w:t xml:space="preserve">with </w:t>
      </w:r>
      <w:r w:rsidRPr="00D54360">
        <w:rPr>
          <w:i/>
          <w:sz w:val="20"/>
        </w:rPr>
        <w:t>at least on</w:t>
      </w:r>
      <w:r>
        <w:rPr>
          <w:i/>
          <w:sz w:val="20"/>
        </w:rPr>
        <w:t xml:space="preserve">e dose: June survey </w:t>
      </w:r>
      <w:r w:rsidRPr="00D54360">
        <w:rPr>
          <w:i/>
          <w:sz w:val="20"/>
        </w:rPr>
        <w:t>n=367</w:t>
      </w:r>
      <w:r>
        <w:rPr>
          <w:i/>
          <w:sz w:val="20"/>
        </w:rPr>
        <w:t>, July survey n=934</w:t>
      </w:r>
    </w:p>
    <w:p w14:paraId="2472AFBC" w14:textId="77777777" w:rsidR="0005140E" w:rsidRDefault="0005140E" w:rsidP="0005140E">
      <w:pPr>
        <w:rPr>
          <w:b/>
        </w:rPr>
      </w:pPr>
      <w:r>
        <w:rPr>
          <w:b/>
        </w:rPr>
        <w:br w:type="page"/>
      </w:r>
    </w:p>
    <w:p w14:paraId="5ECC9709" w14:textId="77777777" w:rsidR="0005140E" w:rsidRPr="00D54360" w:rsidRDefault="0005140E" w:rsidP="0005140E">
      <w:pPr>
        <w:spacing w:after="0"/>
        <w:ind w:left="720"/>
        <w:rPr>
          <w:b/>
        </w:rPr>
      </w:pPr>
      <w:r>
        <w:rPr>
          <w:b/>
        </w:rPr>
        <w:lastRenderedPageBreak/>
        <w:t>Reasons why the booking was difficult</w:t>
      </w:r>
    </w:p>
    <w:p w14:paraId="69CB2901" w14:textId="4E13FF85" w:rsidR="0005140E" w:rsidRDefault="0005140E" w:rsidP="00301EAE">
      <w:pPr>
        <w:spacing w:after="120"/>
        <w:ind w:left="720"/>
      </w:pPr>
      <w:r>
        <w:t>The 79 people who found it difficult to make a booking were asked to indicate why</w:t>
      </w:r>
      <w:r w:rsidR="00310643">
        <w:t>,</w:t>
      </w:r>
      <w:r>
        <w:t xml:space="preserve"> from a list of twenty reasons. The next chart shows the reasons selected by at least 10% of this group.</w:t>
      </w:r>
    </w:p>
    <w:p w14:paraId="31F10B6B" w14:textId="77777777" w:rsidR="0005140E" w:rsidRDefault="0005140E" w:rsidP="00301EAE">
      <w:pPr>
        <w:spacing w:after="120"/>
        <w:ind w:left="720"/>
      </w:pPr>
      <w:r>
        <w:t>A wide range of reasons were selected, with the top three reasons involving:</w:t>
      </w:r>
    </w:p>
    <w:p w14:paraId="074FCB9C" w14:textId="77777777" w:rsidR="0005140E" w:rsidRDefault="0005140E" w:rsidP="00301EAE">
      <w:pPr>
        <w:pStyle w:val="ListParagraph"/>
        <w:numPr>
          <w:ilvl w:val="0"/>
          <w:numId w:val="34"/>
        </w:numPr>
        <w:spacing w:after="120"/>
      </w:pPr>
      <w:r>
        <w:t>Having to call the booking number more than once (32%)</w:t>
      </w:r>
    </w:p>
    <w:p w14:paraId="1B42DAF1" w14:textId="77777777" w:rsidR="0005140E" w:rsidRDefault="0005140E" w:rsidP="00301EAE">
      <w:pPr>
        <w:pStyle w:val="ListParagraph"/>
        <w:numPr>
          <w:ilvl w:val="0"/>
          <w:numId w:val="34"/>
        </w:numPr>
        <w:spacing w:after="120"/>
      </w:pPr>
      <w:r>
        <w:t>Not being sent information on how to make a booking (29%)</w:t>
      </w:r>
    </w:p>
    <w:p w14:paraId="6ED61D06" w14:textId="77777777" w:rsidR="0005140E" w:rsidRDefault="0005140E" w:rsidP="00301EAE">
      <w:pPr>
        <w:pStyle w:val="ListParagraph"/>
        <w:numPr>
          <w:ilvl w:val="0"/>
          <w:numId w:val="34"/>
        </w:numPr>
        <w:spacing w:after="120"/>
      </w:pPr>
      <w:r>
        <w:t>Hard to find information on how to make a booking (29%).</w:t>
      </w:r>
    </w:p>
    <w:p w14:paraId="27246857" w14:textId="17447A8C" w:rsidR="0005140E" w:rsidRDefault="00310643" w:rsidP="0005140E">
      <w:pPr>
        <w:spacing w:after="120"/>
      </w:pPr>
      <w:r w:rsidRPr="00FD4B0D">
        <w:rPr>
          <w:noProof/>
        </w:rPr>
        <mc:AlternateContent>
          <mc:Choice Requires="wps">
            <w:drawing>
              <wp:anchor distT="0" distB="0" distL="114300" distR="114300" simplePos="0" relativeHeight="251795456" behindDoc="0" locked="0" layoutInCell="1" allowOverlap="1" wp14:anchorId="377721EB" wp14:editId="391DFA31">
                <wp:simplePos x="0" y="0"/>
                <wp:positionH relativeFrom="margin">
                  <wp:align>right</wp:align>
                </wp:positionH>
                <wp:positionV relativeFrom="paragraph">
                  <wp:posOffset>3256915</wp:posOffset>
                </wp:positionV>
                <wp:extent cx="1404257" cy="593272"/>
                <wp:effectExtent l="0" t="0" r="0" b="0"/>
                <wp:wrapNone/>
                <wp:docPr id="119"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50FB1F65" w14:textId="77777777" w:rsidR="0005140E" w:rsidRDefault="0005140E" w:rsidP="0005140E">
                            <w:pPr>
                              <w:rPr>
                                <w:sz w:val="24"/>
                                <w:szCs w:val="24"/>
                              </w:rPr>
                            </w:pPr>
                            <w:r>
                              <w:rPr>
                                <w:rFonts w:hAnsi="Calibri"/>
                              </w:rPr>
                              <w:t xml:space="preserve">Arranging a second dose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7721EB" id="_x0000_s1059" type="#_x0000_t202" style="position:absolute;left:0;text-align:left;margin-left:59.35pt;margin-top:256.45pt;width:110.55pt;height:46.7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" filled="f" stroked="f">
                <v:textbox>
                  <w:txbxContent>
                    <w:p w14:paraId="50FB1F65" w14:textId="77777777" w:rsidR="0005140E" w:rsidRDefault="0005140E" w:rsidP="0005140E">
                      <w:pPr>
                        <w:rPr>
                          <w:sz w:val="24"/>
                          <w:szCs w:val="24"/>
                        </w:rPr>
                      </w:pPr>
                      <w:r>
                        <w:rPr>
                          <w:rFonts w:hAnsi="Calibri"/>
                        </w:rPr>
                        <w:t xml:space="preserve">Arranging a second dose </w:t>
                      </w:r>
                    </w:p>
                  </w:txbxContent>
                </v:textbox>
                <w10:wrap anchorx="margin"/>
              </v:shape>
            </w:pict>
          </mc:Fallback>
        </mc:AlternateContent>
      </w:r>
      <w:r w:rsidR="0005140E">
        <w:rPr>
          <w:noProof/>
        </w:rPr>
        <mc:AlternateContent>
          <mc:Choice Requires="wps">
            <w:drawing>
              <wp:anchor distT="0" distB="0" distL="114300" distR="114300" simplePos="0" relativeHeight="251793408" behindDoc="0" locked="0" layoutInCell="1" allowOverlap="1" wp14:anchorId="6E860462" wp14:editId="0304EC22">
                <wp:simplePos x="0" y="0"/>
                <wp:positionH relativeFrom="column">
                  <wp:posOffset>4895850</wp:posOffset>
                </wp:positionH>
                <wp:positionV relativeFrom="paragraph">
                  <wp:posOffset>942974</wp:posOffset>
                </wp:positionV>
                <wp:extent cx="1262742" cy="695325"/>
                <wp:effectExtent l="0" t="0" r="0" b="0"/>
                <wp:wrapNone/>
                <wp:docPr id="115" name="Text Box 2"/>
                <wp:cNvGraphicFramePr/>
                <a:graphic xmlns:a="http://schemas.openxmlformats.org/drawingml/2006/main">
                  <a:graphicData uri="http://schemas.microsoft.com/office/word/2010/wordprocessingShape">
                    <wps:wsp>
                      <wps:cNvSpPr txBox="1"/>
                      <wps:spPr>
                        <a:xfrm>
                          <a:off x="0" y="0"/>
                          <a:ext cx="1262742" cy="695325"/>
                        </a:xfrm>
                        <a:prstGeom prst="rect">
                          <a:avLst/>
                        </a:prstGeom>
                      </wps:spPr>
                      <wps:txbx>
                        <w:txbxContent>
                          <w:p w14:paraId="34C6A66D" w14:textId="77777777" w:rsidR="0005140E" w:rsidRDefault="0005140E" w:rsidP="0005140E">
                            <w:pPr>
                              <w:rPr>
                                <w:sz w:val="24"/>
                                <w:szCs w:val="24"/>
                              </w:rPr>
                            </w:pPr>
                            <w:r>
                              <w:rPr>
                                <w:rFonts w:hAnsi="Calibri"/>
                              </w:rPr>
                              <w:t>Difficulty making the appointment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E860462" id="_x0000_s1060" type="#_x0000_t202" style="position:absolute;left:0;text-align:left;margin-left:385.5pt;margin-top:74.25pt;width:99.45pt;height:5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" filled="f" stroked="f">
                <v:textbox>
                  <w:txbxContent>
                    <w:p w14:paraId="34C6A66D" w14:textId="77777777" w:rsidR="0005140E" w:rsidRDefault="0005140E" w:rsidP="0005140E">
                      <w:pPr>
                        <w:rPr>
                          <w:sz w:val="24"/>
                          <w:szCs w:val="24"/>
                        </w:rPr>
                      </w:pPr>
                      <w:r>
                        <w:rPr>
                          <w:rFonts w:hAnsi="Calibri"/>
                        </w:rPr>
                        <w:t>Difficulty making the appointment</w:t>
                      </w:r>
                    </w:p>
                  </w:txbxContent>
                </v:textbox>
              </v:shape>
            </w:pict>
          </mc:Fallback>
        </mc:AlternateContent>
      </w:r>
      <w:r w:rsidR="0005140E">
        <w:rPr>
          <w:noProof/>
        </w:rPr>
        <mc:AlternateContent>
          <mc:Choice Requires="wps">
            <w:drawing>
              <wp:anchor distT="0" distB="0" distL="114300" distR="114300" simplePos="0" relativeHeight="251796480" behindDoc="0" locked="0" layoutInCell="1" allowOverlap="1" wp14:anchorId="432535CF" wp14:editId="058E1F85">
                <wp:simplePos x="0" y="0"/>
                <wp:positionH relativeFrom="column">
                  <wp:posOffset>4972685</wp:posOffset>
                </wp:positionH>
                <wp:positionV relativeFrom="paragraph">
                  <wp:posOffset>2208530</wp:posOffset>
                </wp:positionV>
                <wp:extent cx="45085" cy="936000"/>
                <wp:effectExtent l="0" t="0" r="0" b="0"/>
                <wp:wrapNone/>
                <wp:docPr id="116" name="Rectangle 1"/>
                <wp:cNvGraphicFramePr/>
                <a:graphic xmlns:a="http://schemas.openxmlformats.org/drawingml/2006/main">
                  <a:graphicData uri="http://schemas.microsoft.com/office/word/2010/wordprocessingShape">
                    <wps:wsp>
                      <wps:cNvSpPr/>
                      <wps:spPr>
                        <a:xfrm>
                          <a:off x="0" y="0"/>
                          <a:ext cx="45085" cy="93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62895FCA" id="Rectangle 1" o:spid="_x0000_s1026" style="position:absolute;margin-left:391.55pt;margin-top:173.9pt;width:3.55pt;height:73.7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" fillcolor="#c0504d [3205]" stroked="f" strokeweight="2pt"/>
            </w:pict>
          </mc:Fallback>
        </mc:AlternateContent>
      </w:r>
      <w:r w:rsidR="0005140E" w:rsidRPr="00FD4B0D">
        <w:rPr>
          <w:noProof/>
        </w:rPr>
        <mc:AlternateContent>
          <mc:Choice Requires="wps">
            <w:drawing>
              <wp:anchor distT="0" distB="0" distL="114300" distR="114300" simplePos="0" relativeHeight="251797504" behindDoc="0" locked="0" layoutInCell="1" allowOverlap="1" wp14:anchorId="385BD236" wp14:editId="359C317E">
                <wp:simplePos x="0" y="0"/>
                <wp:positionH relativeFrom="column">
                  <wp:posOffset>4730017</wp:posOffset>
                </wp:positionH>
                <wp:positionV relativeFrom="paragraph">
                  <wp:posOffset>2456327</wp:posOffset>
                </wp:positionV>
                <wp:extent cx="1404257" cy="593272"/>
                <wp:effectExtent l="0" t="0" r="0" b="0"/>
                <wp:wrapNone/>
                <wp:docPr id="117"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3C40A2F9" w14:textId="77777777" w:rsidR="0005140E" w:rsidRDefault="0005140E" w:rsidP="0005140E">
                            <w:pPr>
                              <w:rPr>
                                <w:sz w:val="24"/>
                                <w:szCs w:val="24"/>
                              </w:rPr>
                            </w:pPr>
                            <w:r>
                              <w:rPr>
                                <w:rFonts w:hAnsi="Calibri"/>
                              </w:rPr>
                              <w:t xml:space="preserve">Finding booking information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5BD236" id="_x0000_s1061" type="#_x0000_t202" style="position:absolute;left:0;text-align:left;margin-left:372.45pt;margin-top:193.4pt;width:110.55pt;height:4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" filled="f" stroked="f">
                <v:textbox>
                  <w:txbxContent>
                    <w:p w14:paraId="3C40A2F9" w14:textId="77777777" w:rsidR="0005140E" w:rsidRDefault="0005140E" w:rsidP="0005140E">
                      <w:pPr>
                        <w:rPr>
                          <w:sz w:val="24"/>
                          <w:szCs w:val="24"/>
                        </w:rPr>
                      </w:pPr>
                      <w:r>
                        <w:rPr>
                          <w:rFonts w:hAnsi="Calibri"/>
                        </w:rPr>
                        <w:t xml:space="preserve">Finding booking information </w:t>
                      </w:r>
                    </w:p>
                  </w:txbxContent>
                </v:textbox>
              </v:shape>
            </w:pict>
          </mc:Fallback>
        </mc:AlternateContent>
      </w:r>
      <w:r w:rsidR="0005140E" w:rsidRPr="00FD4B0D">
        <w:rPr>
          <w:noProof/>
        </w:rPr>
        <mc:AlternateContent>
          <mc:Choice Requires="wps">
            <w:drawing>
              <wp:anchor distT="0" distB="0" distL="114300" distR="114300" simplePos="0" relativeHeight="251794432" behindDoc="0" locked="0" layoutInCell="1" allowOverlap="1" wp14:anchorId="44237A60" wp14:editId="47F03666">
                <wp:simplePos x="0" y="0"/>
                <wp:positionH relativeFrom="column">
                  <wp:posOffset>4523740</wp:posOffset>
                </wp:positionH>
                <wp:positionV relativeFrom="paragraph">
                  <wp:posOffset>3298385</wp:posOffset>
                </wp:positionV>
                <wp:extent cx="45085" cy="432000"/>
                <wp:effectExtent l="0" t="0" r="0" b="6350"/>
                <wp:wrapNone/>
                <wp:docPr id="118" name="Rectangle 1"/>
                <wp:cNvGraphicFramePr/>
                <a:graphic xmlns:a="http://schemas.openxmlformats.org/drawingml/2006/main">
                  <a:graphicData uri="http://schemas.microsoft.com/office/word/2010/wordprocessingShape">
                    <wps:wsp>
                      <wps:cNvSpPr/>
                      <wps:spPr>
                        <a:xfrm>
                          <a:off x="0" y="0"/>
                          <a:ext cx="45085" cy="43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74A1242E" id="Rectangle 1" o:spid="_x0000_s1026" style="position:absolute;margin-left:356.2pt;margin-top:259.7pt;width:3.55pt;height:34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" fillcolor="#9bbb59 [3206]" stroked="f" strokeweight="2pt"/>
            </w:pict>
          </mc:Fallback>
        </mc:AlternateContent>
      </w:r>
      <w:r w:rsidR="0005140E" w:rsidRPr="00FD4B0D">
        <w:rPr>
          <w:noProof/>
        </w:rPr>
        <mc:AlternateContent>
          <mc:Choice Requires="wps">
            <w:drawing>
              <wp:anchor distT="0" distB="0" distL="114300" distR="114300" simplePos="0" relativeHeight="251798528" behindDoc="0" locked="0" layoutInCell="1" allowOverlap="1" wp14:anchorId="3C0E29C4" wp14:editId="06651235">
                <wp:simplePos x="0" y="0"/>
                <wp:positionH relativeFrom="column">
                  <wp:posOffset>3838136</wp:posOffset>
                </wp:positionH>
                <wp:positionV relativeFrom="paragraph">
                  <wp:posOffset>4048027</wp:posOffset>
                </wp:positionV>
                <wp:extent cx="1404257" cy="593272"/>
                <wp:effectExtent l="0" t="0" r="0" b="0"/>
                <wp:wrapNone/>
                <wp:docPr id="120"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39D01E6A" w14:textId="77777777" w:rsidR="0005140E" w:rsidRDefault="0005140E" w:rsidP="0005140E">
                            <w:pPr>
                              <w:rPr>
                                <w:sz w:val="24"/>
                                <w:szCs w:val="24"/>
                              </w:rPr>
                            </w:pPr>
                            <w:r>
                              <w:rPr>
                                <w:rFonts w:hAnsi="Calibri"/>
                              </w:rPr>
                              <w:t xml:space="preserve">Lack of choice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0E29C4" id="_x0000_s1062" type="#_x0000_t202" style="position:absolute;left:0;text-align:left;margin-left:302.2pt;margin-top:318.75pt;width:110.55pt;height:4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" filled="f" stroked="f">
                <v:textbox>
                  <w:txbxContent>
                    <w:p w14:paraId="39D01E6A" w14:textId="77777777" w:rsidR="0005140E" w:rsidRDefault="0005140E" w:rsidP="0005140E">
                      <w:pPr>
                        <w:rPr>
                          <w:sz w:val="24"/>
                          <w:szCs w:val="24"/>
                        </w:rPr>
                      </w:pPr>
                      <w:r>
                        <w:rPr>
                          <w:rFonts w:hAnsi="Calibri"/>
                        </w:rPr>
                        <w:t xml:space="preserve">Lack of choice </w:t>
                      </w:r>
                    </w:p>
                  </w:txbxContent>
                </v:textbox>
              </v:shape>
            </w:pict>
          </mc:Fallback>
        </mc:AlternateContent>
      </w:r>
      <w:r w:rsidR="0005140E" w:rsidRPr="00FD4B0D">
        <w:rPr>
          <w:noProof/>
        </w:rPr>
        <mc:AlternateContent>
          <mc:Choice Requires="wps">
            <w:drawing>
              <wp:anchor distT="0" distB="0" distL="114300" distR="114300" simplePos="0" relativeHeight="251799552" behindDoc="0" locked="0" layoutInCell="1" allowOverlap="1" wp14:anchorId="6E783219" wp14:editId="1426E7CA">
                <wp:simplePos x="0" y="0"/>
                <wp:positionH relativeFrom="column">
                  <wp:posOffset>4121346</wp:posOffset>
                </wp:positionH>
                <wp:positionV relativeFrom="paragraph">
                  <wp:posOffset>3834569</wp:posOffset>
                </wp:positionV>
                <wp:extent cx="45719" cy="674914"/>
                <wp:effectExtent l="0" t="0" r="0" b="0"/>
                <wp:wrapNone/>
                <wp:docPr id="121" name="Rectangle 1"/>
                <wp:cNvGraphicFramePr/>
                <a:graphic xmlns:a="http://schemas.openxmlformats.org/drawingml/2006/main">
                  <a:graphicData uri="http://schemas.microsoft.com/office/word/2010/wordprocessingShape">
                    <wps:wsp>
                      <wps:cNvSpPr/>
                      <wps:spPr>
                        <a:xfrm>
                          <a:off x="0" y="0"/>
                          <a:ext cx="45719" cy="6749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B6621FB" id="Rectangle 1" o:spid="_x0000_s1026" style="position:absolute;margin-left:324.5pt;margin-top:301.95pt;width:3.6pt;height:5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" fillcolor="#00b0f0" stroked="f" strokeweight="2pt"/>
            </w:pict>
          </mc:Fallback>
        </mc:AlternateContent>
      </w:r>
      <w:r w:rsidR="0005140E" w:rsidRPr="00FD4B0D">
        <w:rPr>
          <w:noProof/>
        </w:rPr>
        <mc:AlternateContent>
          <mc:Choice Requires="wps">
            <w:drawing>
              <wp:anchor distT="0" distB="0" distL="114300" distR="114300" simplePos="0" relativeHeight="251800576" behindDoc="0" locked="0" layoutInCell="1" allowOverlap="1" wp14:anchorId="3396E9DB" wp14:editId="3F96363F">
                <wp:simplePos x="0" y="0"/>
                <wp:positionH relativeFrom="column">
                  <wp:posOffset>4191000</wp:posOffset>
                </wp:positionH>
                <wp:positionV relativeFrom="paragraph">
                  <wp:posOffset>4612103</wp:posOffset>
                </wp:positionV>
                <wp:extent cx="50947" cy="251460"/>
                <wp:effectExtent l="0" t="0" r="6350" b="0"/>
                <wp:wrapNone/>
                <wp:docPr id="122" name="Rectangle 1"/>
                <wp:cNvGraphicFramePr/>
                <a:graphic xmlns:a="http://schemas.openxmlformats.org/drawingml/2006/main">
                  <a:graphicData uri="http://schemas.microsoft.com/office/word/2010/wordprocessingShape">
                    <wps:wsp>
                      <wps:cNvSpPr/>
                      <wps:spPr>
                        <a:xfrm>
                          <a:off x="0" y="0"/>
                          <a:ext cx="50947" cy="25146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8785296" id="Rectangle 1" o:spid="_x0000_s1026" style="position:absolute;margin-left:330pt;margin-top:363.15pt;width:4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" fillcolor="#8064a2 [3207]" stroked="f" strokeweight="2pt"/>
            </w:pict>
          </mc:Fallback>
        </mc:AlternateContent>
      </w:r>
      <w:r w:rsidR="0005140E" w:rsidRPr="00FD4B0D">
        <w:rPr>
          <w:noProof/>
        </w:rPr>
        <mc:AlternateContent>
          <mc:Choice Requires="wps">
            <w:drawing>
              <wp:anchor distT="0" distB="0" distL="114300" distR="114300" simplePos="0" relativeHeight="251801600" behindDoc="0" locked="0" layoutInCell="1" allowOverlap="1" wp14:anchorId="00ABF7DE" wp14:editId="60509F1E">
                <wp:simplePos x="0" y="0"/>
                <wp:positionH relativeFrom="column">
                  <wp:posOffset>3988093</wp:posOffset>
                </wp:positionH>
                <wp:positionV relativeFrom="paragraph">
                  <wp:posOffset>4607316</wp:posOffset>
                </wp:positionV>
                <wp:extent cx="1404257" cy="593272"/>
                <wp:effectExtent l="0" t="0" r="0" b="0"/>
                <wp:wrapNone/>
                <wp:docPr id="123" name="Text Box 2"/>
                <wp:cNvGraphicFramePr/>
                <a:graphic xmlns:a="http://schemas.openxmlformats.org/drawingml/2006/main">
                  <a:graphicData uri="http://schemas.microsoft.com/office/word/2010/wordprocessingShape">
                    <wps:wsp>
                      <wps:cNvSpPr txBox="1"/>
                      <wps:spPr>
                        <a:xfrm>
                          <a:off x="0" y="0"/>
                          <a:ext cx="1404257" cy="593272"/>
                        </a:xfrm>
                        <a:prstGeom prst="rect">
                          <a:avLst/>
                        </a:prstGeom>
                      </wps:spPr>
                      <wps:txbx>
                        <w:txbxContent>
                          <w:p w14:paraId="21260E5D" w14:textId="77777777" w:rsidR="0005140E" w:rsidRDefault="0005140E" w:rsidP="0005140E">
                            <w:pPr>
                              <w:rPr>
                                <w:sz w:val="24"/>
                                <w:szCs w:val="24"/>
                              </w:rPr>
                            </w:pPr>
                            <w:r>
                              <w:rPr>
                                <w:rFonts w:hAnsi="Calibri"/>
                              </w:rPr>
                              <w:t xml:space="preserve">Unhelpful staff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ABF7DE" id="_x0000_s1063" type="#_x0000_t202" style="position:absolute;left:0;text-align:left;margin-left:314pt;margin-top:362.8pt;width:110.55pt;height:46.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" filled="f" stroked="f">
                <v:textbox>
                  <w:txbxContent>
                    <w:p w14:paraId="21260E5D" w14:textId="77777777" w:rsidR="0005140E" w:rsidRDefault="0005140E" w:rsidP="0005140E">
                      <w:pPr>
                        <w:rPr>
                          <w:sz w:val="24"/>
                          <w:szCs w:val="24"/>
                        </w:rPr>
                      </w:pPr>
                      <w:r>
                        <w:rPr>
                          <w:rFonts w:hAnsi="Calibri"/>
                        </w:rPr>
                        <w:t xml:space="preserve">Unhelpful staff </w:t>
                      </w:r>
                    </w:p>
                  </w:txbxContent>
                </v:textbox>
              </v:shape>
            </w:pict>
          </mc:Fallback>
        </mc:AlternateContent>
      </w:r>
      <w:r w:rsidR="0005140E">
        <w:rPr>
          <w:noProof/>
        </w:rPr>
        <mc:AlternateContent>
          <mc:Choice Requires="wps">
            <w:drawing>
              <wp:anchor distT="0" distB="0" distL="114300" distR="114300" simplePos="0" relativeHeight="251792384" behindDoc="0" locked="0" layoutInCell="1" allowOverlap="1" wp14:anchorId="0FF526D5" wp14:editId="4ADF6BA8">
                <wp:simplePos x="0" y="0"/>
                <wp:positionH relativeFrom="column">
                  <wp:posOffset>5148580</wp:posOffset>
                </wp:positionH>
                <wp:positionV relativeFrom="paragraph">
                  <wp:posOffset>517525</wp:posOffset>
                </wp:positionV>
                <wp:extent cx="45085" cy="1548000"/>
                <wp:effectExtent l="0" t="0" r="0" b="0"/>
                <wp:wrapNone/>
                <wp:docPr id="124" name="Rectangle 1"/>
                <wp:cNvGraphicFramePr/>
                <a:graphic xmlns:a="http://schemas.openxmlformats.org/drawingml/2006/main">
                  <a:graphicData uri="http://schemas.microsoft.com/office/word/2010/wordprocessingShape">
                    <wps:wsp>
                      <wps:cNvSpPr/>
                      <wps:spPr>
                        <a:xfrm>
                          <a:off x="0" y="0"/>
                          <a:ext cx="45085" cy="154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V relativeFrom="margin">
                  <wp14:pctHeight>0</wp14:pctHeight>
                </wp14:sizeRelV>
              </wp:anchor>
            </w:drawing>
          </mc:Choice>
          <mc:Fallback xmlns:w16sdtdh="http://schemas.microsoft.com/office/word/2020/wordml/sdtdatahash">
            <w:pict>
              <v:rect w14:anchorId="761EBB95" id="Rectangle 1" o:spid="_x0000_s1026" style="position:absolute;margin-left:405.4pt;margin-top:40.75pt;width:3.55pt;height:121.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" fillcolor="#1f497d [3215]" stroked="f" strokeweight="2pt"/>
            </w:pict>
          </mc:Fallback>
        </mc:AlternateContent>
      </w:r>
      <w:r w:rsidR="0005140E">
        <w:rPr>
          <w:noProof/>
        </w:rPr>
        <w:drawing>
          <wp:inline distT="0" distB="0" distL="0" distR="0" wp14:anchorId="7831E14C" wp14:editId="2C9D1593">
            <wp:extent cx="5486400" cy="5310554"/>
            <wp:effectExtent l="0" t="0" r="0" b="444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05140E" w:rsidRPr="00F41D45">
        <w:rPr>
          <w:noProof/>
        </w:rPr>
        <w:t xml:space="preserve"> </w:t>
      </w:r>
    </w:p>
    <w:p w14:paraId="3AC3A081" w14:textId="77777777" w:rsidR="0005140E" w:rsidRPr="00D54360" w:rsidRDefault="0005140E" w:rsidP="0005140E">
      <w:pPr>
        <w:ind w:left="1440"/>
        <w:rPr>
          <w:i/>
          <w:sz w:val="20"/>
        </w:rPr>
      </w:pPr>
      <w:r w:rsidRPr="00D54360">
        <w:rPr>
          <w:i/>
          <w:sz w:val="20"/>
        </w:rPr>
        <w:t xml:space="preserve">Base </w:t>
      </w:r>
      <w:r>
        <w:rPr>
          <w:i/>
          <w:sz w:val="20"/>
        </w:rPr>
        <w:t xml:space="preserve">found the booking difficult </w:t>
      </w:r>
      <w:r w:rsidRPr="00D54360">
        <w:rPr>
          <w:i/>
          <w:sz w:val="20"/>
        </w:rPr>
        <w:t>n=</w:t>
      </w:r>
      <w:r>
        <w:rPr>
          <w:i/>
          <w:sz w:val="20"/>
        </w:rPr>
        <w:t>79. Multiple choices were allowed.</w:t>
      </w:r>
    </w:p>
    <w:p w14:paraId="4468D981" w14:textId="77777777" w:rsidR="002E2847" w:rsidRDefault="002E2847" w:rsidP="0005140E">
      <w:pPr>
        <w:spacing w:after="120"/>
        <w:ind w:left="720"/>
      </w:pPr>
    </w:p>
    <w:p w14:paraId="439E11C4" w14:textId="77777777" w:rsidR="002E2847" w:rsidRDefault="002E2847">
      <w:r>
        <w:br w:type="page"/>
      </w:r>
    </w:p>
    <w:p w14:paraId="391E67AA" w14:textId="77777777" w:rsidR="002E2847" w:rsidRDefault="002E2847" w:rsidP="0005140E">
      <w:pPr>
        <w:spacing w:after="120"/>
        <w:ind w:left="720"/>
      </w:pPr>
    </w:p>
    <w:p w14:paraId="7DF158F7" w14:textId="221C776D" w:rsidR="0005140E" w:rsidRDefault="0005140E" w:rsidP="0005140E">
      <w:pPr>
        <w:spacing w:after="120"/>
        <w:ind w:left="720"/>
      </w:pPr>
      <w:r>
        <w:t>‘Other’ reasons for finding the booking difficult included the following examples:</w:t>
      </w:r>
    </w:p>
    <w:p w14:paraId="2EEEEF59" w14:textId="77777777" w:rsidR="0005140E" w:rsidRDefault="0005140E" w:rsidP="0005140E">
      <w:pPr>
        <w:spacing w:after="120"/>
        <w:ind w:left="1440"/>
        <w:rPr>
          <w:i/>
        </w:rPr>
      </w:pPr>
      <w:r>
        <w:rPr>
          <w:i/>
        </w:rPr>
        <w:t>T</w:t>
      </w:r>
      <w:r w:rsidRPr="00570BF3">
        <w:rPr>
          <w:i/>
        </w:rPr>
        <w:t>he MOH and DHBs could not agree on the correct process</w:t>
      </w:r>
    </w:p>
    <w:p w14:paraId="1F60E74D" w14:textId="77777777" w:rsidR="0005140E" w:rsidRDefault="0005140E" w:rsidP="0005140E">
      <w:pPr>
        <w:spacing w:after="120"/>
        <w:ind w:left="1440"/>
        <w:rPr>
          <w:i/>
        </w:rPr>
      </w:pPr>
      <w:r w:rsidRPr="00BE6A83">
        <w:rPr>
          <w:i/>
        </w:rPr>
        <w:t>The initial txt to make a booking gave me a link to the website to make a booking but I could find nowhere on the site to make a booking. The 2nd txt 2 weeks later worked perfectly</w:t>
      </w:r>
      <w:r w:rsidRPr="00283D4B">
        <w:rPr>
          <w:i/>
        </w:rPr>
        <w:t>.</w:t>
      </w:r>
    </w:p>
    <w:p w14:paraId="639630C3" w14:textId="77777777" w:rsidR="0005140E" w:rsidRDefault="0005140E" w:rsidP="0005140E">
      <w:pPr>
        <w:spacing w:after="120"/>
        <w:ind w:left="1440"/>
        <w:rPr>
          <w:i/>
        </w:rPr>
      </w:pPr>
      <w:r w:rsidRPr="00450A2C">
        <w:rPr>
          <w:i/>
        </w:rPr>
        <w:t>The person I spoke to at the Healthline did not speak very intelligible English. I spent about an hour on the call, mostly waiting a) for the original response, and b) while the person I spoke to made various checks</w:t>
      </w:r>
      <w:r w:rsidRPr="00283D4B">
        <w:rPr>
          <w:i/>
        </w:rPr>
        <w:t>.</w:t>
      </w:r>
    </w:p>
    <w:p w14:paraId="13D9A719" w14:textId="77777777" w:rsidR="0005140E" w:rsidRDefault="0005140E" w:rsidP="0005140E">
      <w:pPr>
        <w:spacing w:after="120"/>
        <w:ind w:left="1440"/>
        <w:rPr>
          <w:i/>
        </w:rPr>
      </w:pPr>
      <w:r w:rsidRPr="00530F48">
        <w:rPr>
          <w:i/>
        </w:rPr>
        <w:t>Went on line, changed my booking date, the system approved the new date, then as I was signing out it confirmed the booking, but with the original date.</w:t>
      </w:r>
    </w:p>
    <w:p w14:paraId="1FEC2008" w14:textId="77777777" w:rsidR="0005140E" w:rsidRDefault="0005140E" w:rsidP="0005140E">
      <w:pPr>
        <w:spacing w:after="120"/>
        <w:ind w:left="1440"/>
        <w:rPr>
          <w:i/>
        </w:rPr>
      </w:pPr>
      <w:r w:rsidRPr="00684F3C">
        <w:rPr>
          <w:i/>
        </w:rPr>
        <w:t>The online system wouldn't allow me to change my booking</w:t>
      </w:r>
      <w:r>
        <w:rPr>
          <w:i/>
        </w:rPr>
        <w:t>.</w:t>
      </w:r>
    </w:p>
    <w:p w14:paraId="4095A45B" w14:textId="77777777" w:rsidR="0005140E" w:rsidRDefault="0005140E" w:rsidP="0005140E">
      <w:pPr>
        <w:spacing w:after="120"/>
        <w:ind w:left="1440"/>
        <w:rPr>
          <w:i/>
        </w:rPr>
      </w:pPr>
      <w:r w:rsidRPr="00A42A81">
        <w:rPr>
          <w:i/>
        </w:rPr>
        <w:t>Every</w:t>
      </w:r>
      <w:r>
        <w:rPr>
          <w:i/>
        </w:rPr>
        <w:t xml:space="preserve"> </w:t>
      </w:r>
      <w:r w:rsidRPr="00A42A81">
        <w:rPr>
          <w:i/>
        </w:rPr>
        <w:t xml:space="preserve">time I chose a slot it would say sorry fully booked, pick another. </w:t>
      </w:r>
      <w:r>
        <w:rPr>
          <w:i/>
        </w:rPr>
        <w:t>A</w:t>
      </w:r>
      <w:r w:rsidRPr="00A42A81">
        <w:rPr>
          <w:i/>
        </w:rPr>
        <w:t>pparently, it needed to be confirmed via email which never happened, so I turned up at the vaccination centre and was turned away because the slot was not confirmed.</w:t>
      </w:r>
    </w:p>
    <w:p w14:paraId="47CEFB8B" w14:textId="77777777" w:rsidR="0005140E" w:rsidRDefault="0005140E" w:rsidP="0005140E">
      <w:pPr>
        <w:spacing w:after="120"/>
        <w:ind w:left="1440"/>
        <w:rPr>
          <w:i/>
        </w:rPr>
      </w:pPr>
      <w:r w:rsidRPr="001730BB">
        <w:rPr>
          <w:i/>
        </w:rPr>
        <w:t>Northland DHB we</w:t>
      </w:r>
      <w:r>
        <w:rPr>
          <w:i/>
        </w:rPr>
        <w:t xml:space="preserve">re </w:t>
      </w:r>
      <w:r w:rsidRPr="001730BB">
        <w:rPr>
          <w:i/>
        </w:rPr>
        <w:t>totally ill prepared, chaotic and confused and it took a long time to get their act together</w:t>
      </w:r>
      <w:r>
        <w:rPr>
          <w:i/>
        </w:rPr>
        <w:t>.</w:t>
      </w:r>
    </w:p>
    <w:p w14:paraId="6A94DE15" w14:textId="77777777" w:rsidR="0005140E" w:rsidRDefault="0005140E" w:rsidP="0005140E">
      <w:pPr>
        <w:spacing w:after="120"/>
        <w:ind w:left="1440"/>
        <w:rPr>
          <w:i/>
        </w:rPr>
      </w:pPr>
      <w:r w:rsidRPr="00233ADC">
        <w:rPr>
          <w:i/>
        </w:rPr>
        <w:t>At first, I tried to make my booking online, but I did not receive a reply for over 3 weeks and by then I had made my appointment via the 0800 number</w:t>
      </w:r>
      <w:r>
        <w:rPr>
          <w:i/>
        </w:rPr>
        <w:t>.</w:t>
      </w:r>
    </w:p>
    <w:p w14:paraId="6C18BC9E" w14:textId="77777777" w:rsidR="0005140E" w:rsidRDefault="0005140E" w:rsidP="0005140E">
      <w:pPr>
        <w:spacing w:after="120"/>
        <w:ind w:left="1440"/>
        <w:rPr>
          <w:i/>
        </w:rPr>
      </w:pPr>
      <w:r w:rsidRPr="00B219FB">
        <w:rPr>
          <w:i/>
        </w:rPr>
        <w:t>They booked me in for the first dose. Arrived at the centre and it was closed as they weren</w:t>
      </w:r>
      <w:r>
        <w:rPr>
          <w:i/>
        </w:rPr>
        <w:t>’</w:t>
      </w:r>
      <w:r w:rsidRPr="00B219FB">
        <w:rPr>
          <w:i/>
        </w:rPr>
        <w:t>t even open that day</w:t>
      </w:r>
      <w:r>
        <w:rPr>
          <w:i/>
        </w:rPr>
        <w:t>.</w:t>
      </w:r>
    </w:p>
    <w:p w14:paraId="0C08F64F" w14:textId="77777777" w:rsidR="0005140E" w:rsidRDefault="0005140E" w:rsidP="0005140E">
      <w:pPr>
        <w:spacing w:after="120"/>
        <w:ind w:left="1440"/>
        <w:rPr>
          <w:i/>
        </w:rPr>
      </w:pPr>
      <w:r w:rsidRPr="00212ACD">
        <w:rPr>
          <w:i/>
        </w:rPr>
        <w:t>The lady on the phone was useless and couldn't speak very good English</w:t>
      </w:r>
      <w:r>
        <w:rPr>
          <w:i/>
        </w:rPr>
        <w:t>.</w:t>
      </w:r>
    </w:p>
    <w:p w14:paraId="4EDDE062" w14:textId="77777777" w:rsidR="0005140E" w:rsidRDefault="0005140E" w:rsidP="0005140E">
      <w:pPr>
        <w:spacing w:after="120"/>
        <w:ind w:left="1440"/>
        <w:rPr>
          <w:i/>
        </w:rPr>
      </w:pPr>
      <w:r w:rsidRPr="005153DE">
        <w:rPr>
          <w:i/>
        </w:rPr>
        <w:t xml:space="preserve">I called the booking number </w:t>
      </w:r>
      <w:r>
        <w:rPr>
          <w:i/>
        </w:rPr>
        <w:t>approx.</w:t>
      </w:r>
      <w:r w:rsidRPr="005153DE">
        <w:rPr>
          <w:i/>
        </w:rPr>
        <w:t xml:space="preserve"> 150 times before getting an appointment</w:t>
      </w:r>
      <w:r>
        <w:rPr>
          <w:i/>
        </w:rPr>
        <w:t>.</w:t>
      </w:r>
    </w:p>
    <w:p w14:paraId="30F5E578" w14:textId="77777777" w:rsidR="0005140E" w:rsidRDefault="0005140E" w:rsidP="0005140E">
      <w:pPr>
        <w:spacing w:after="120"/>
        <w:ind w:left="1440"/>
        <w:rPr>
          <w:i/>
        </w:rPr>
      </w:pPr>
    </w:p>
    <w:p w14:paraId="64710C93" w14:textId="77777777" w:rsidR="0005140E" w:rsidRDefault="0005140E" w:rsidP="0005140E">
      <w:pPr>
        <w:rPr>
          <w:b/>
        </w:rPr>
      </w:pPr>
      <w:r>
        <w:rPr>
          <w:b/>
        </w:rPr>
        <w:br w:type="page"/>
      </w:r>
    </w:p>
    <w:p w14:paraId="5FFC5764" w14:textId="77777777" w:rsidR="0005140E" w:rsidRDefault="0005140E" w:rsidP="0005140E">
      <w:pPr>
        <w:spacing w:after="0"/>
        <w:ind w:left="720"/>
        <w:rPr>
          <w:b/>
        </w:rPr>
      </w:pPr>
      <w:r>
        <w:rPr>
          <w:b/>
        </w:rPr>
        <w:lastRenderedPageBreak/>
        <w:t>Reasons why the booking was easy</w:t>
      </w:r>
    </w:p>
    <w:p w14:paraId="6EB1780F" w14:textId="77777777" w:rsidR="0005140E" w:rsidRDefault="0005140E" w:rsidP="00301EAE">
      <w:pPr>
        <w:spacing w:after="120"/>
        <w:ind w:left="720"/>
      </w:pPr>
      <w:r>
        <w:t xml:space="preserve">In total 852 people found it easy to make a booking. These people were asked to select why this was easy from a list of reasons. </w:t>
      </w:r>
    </w:p>
    <w:p w14:paraId="2957C466" w14:textId="77777777" w:rsidR="0005140E" w:rsidRDefault="0005140E" w:rsidP="00301EAE">
      <w:pPr>
        <w:spacing w:after="120"/>
        <w:ind w:left="720"/>
      </w:pPr>
      <w:r>
        <w:t>Main reasons for the booking being easy include:</w:t>
      </w:r>
    </w:p>
    <w:p w14:paraId="271634BA" w14:textId="77777777" w:rsidR="0005140E" w:rsidRDefault="0005140E" w:rsidP="00301EAE">
      <w:pPr>
        <w:pStyle w:val="ListParagraph"/>
        <w:numPr>
          <w:ilvl w:val="0"/>
          <w:numId w:val="35"/>
        </w:numPr>
        <w:spacing w:after="120"/>
      </w:pPr>
      <w:r>
        <w:t>Getting the time and place that people wanted (34%)</w:t>
      </w:r>
    </w:p>
    <w:p w14:paraId="19F19BD7" w14:textId="77777777" w:rsidR="0005140E" w:rsidRDefault="0005140E" w:rsidP="00301EAE">
      <w:pPr>
        <w:pStyle w:val="ListParagraph"/>
        <w:numPr>
          <w:ilvl w:val="0"/>
          <w:numId w:val="35"/>
        </w:numPr>
        <w:spacing w:after="120"/>
      </w:pPr>
      <w:r>
        <w:t>Being easy to book the second dose (31%)</w:t>
      </w:r>
    </w:p>
    <w:p w14:paraId="64F43988" w14:textId="77777777" w:rsidR="0005140E" w:rsidRDefault="0005140E" w:rsidP="00301EAE">
      <w:pPr>
        <w:pStyle w:val="ListParagraph"/>
        <w:numPr>
          <w:ilvl w:val="0"/>
          <w:numId w:val="35"/>
        </w:numPr>
        <w:spacing w:after="120"/>
      </w:pPr>
      <w:r>
        <w:t>Easy to book by phone and the online system worked well (both 28%)</w:t>
      </w:r>
    </w:p>
    <w:p w14:paraId="084FF99D" w14:textId="77777777" w:rsidR="0005140E" w:rsidRDefault="0005140E" w:rsidP="0005140E">
      <w:pPr>
        <w:spacing w:after="120"/>
        <w:ind w:left="720"/>
        <w:rPr>
          <w:b/>
        </w:rPr>
      </w:pPr>
      <w:r>
        <w:rPr>
          <w:noProof/>
        </w:rPr>
        <w:drawing>
          <wp:inline distT="0" distB="0" distL="0" distR="0" wp14:anchorId="215170B6" wp14:editId="4C5DB475">
            <wp:extent cx="4917440" cy="3651738"/>
            <wp:effectExtent l="0" t="0" r="0" b="635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27C264" w14:textId="77777777" w:rsidR="0005140E" w:rsidRPr="00D54360" w:rsidRDefault="0005140E" w:rsidP="0005140E">
      <w:pPr>
        <w:ind w:left="1440"/>
        <w:rPr>
          <w:i/>
          <w:sz w:val="20"/>
        </w:rPr>
      </w:pPr>
      <w:r w:rsidRPr="00D54360">
        <w:rPr>
          <w:i/>
          <w:sz w:val="20"/>
        </w:rPr>
        <w:t xml:space="preserve">Base </w:t>
      </w:r>
      <w:r>
        <w:rPr>
          <w:i/>
          <w:sz w:val="20"/>
        </w:rPr>
        <w:t xml:space="preserve">found the booking easy </w:t>
      </w:r>
      <w:r w:rsidRPr="00D54360">
        <w:rPr>
          <w:i/>
          <w:sz w:val="20"/>
        </w:rPr>
        <w:t>n=</w:t>
      </w:r>
      <w:r>
        <w:rPr>
          <w:i/>
          <w:sz w:val="20"/>
        </w:rPr>
        <w:t>852</w:t>
      </w:r>
    </w:p>
    <w:p w14:paraId="4CAD80DB" w14:textId="77777777" w:rsidR="002E2847" w:rsidRDefault="002E2847" w:rsidP="0005140E">
      <w:pPr>
        <w:spacing w:after="120"/>
        <w:ind w:left="720" w:hanging="294"/>
        <w:rPr>
          <w:b/>
        </w:rPr>
      </w:pPr>
    </w:p>
    <w:p w14:paraId="335965AC" w14:textId="5E7BC125" w:rsidR="0005140E" w:rsidRDefault="0005140E" w:rsidP="0005140E">
      <w:pPr>
        <w:spacing w:after="120"/>
        <w:ind w:left="720" w:hanging="294"/>
        <w:rPr>
          <w:b/>
        </w:rPr>
      </w:pPr>
      <w:r w:rsidRPr="00AC102F">
        <w:rPr>
          <w:b/>
        </w:rPr>
        <w:t>Other reasons the booking was easy</w:t>
      </w:r>
    </w:p>
    <w:p w14:paraId="079E4E54" w14:textId="77777777" w:rsidR="0005140E" w:rsidRDefault="0005140E" w:rsidP="0005140E">
      <w:pPr>
        <w:spacing w:after="120"/>
        <w:ind w:left="720" w:hanging="294"/>
      </w:pPr>
      <w:r>
        <w:t>Main ‘other’ reasons the booking was easy included:</w:t>
      </w:r>
    </w:p>
    <w:p w14:paraId="5F2FB3FF" w14:textId="77777777" w:rsidR="0005140E" w:rsidRDefault="0005140E" w:rsidP="005D2FF7">
      <w:pPr>
        <w:pStyle w:val="ListParagraph"/>
        <w:numPr>
          <w:ilvl w:val="0"/>
          <w:numId w:val="39"/>
        </w:numPr>
        <w:spacing w:after="120" w:line="240" w:lineRule="auto"/>
      </w:pPr>
      <w:r>
        <w:t>My work arranged the booking</w:t>
      </w:r>
    </w:p>
    <w:p w14:paraId="4419226A" w14:textId="77777777" w:rsidR="0005140E" w:rsidRDefault="0005140E" w:rsidP="005D2FF7">
      <w:pPr>
        <w:pStyle w:val="ListParagraph"/>
        <w:numPr>
          <w:ilvl w:val="0"/>
          <w:numId w:val="39"/>
        </w:numPr>
        <w:spacing w:after="120" w:line="240" w:lineRule="auto"/>
      </w:pPr>
      <w:r>
        <w:t>Someone else did it for me</w:t>
      </w:r>
    </w:p>
    <w:p w14:paraId="134A221D" w14:textId="77777777" w:rsidR="0005140E" w:rsidRDefault="0005140E" w:rsidP="005D2FF7">
      <w:pPr>
        <w:pStyle w:val="ListParagraph"/>
        <w:numPr>
          <w:ilvl w:val="0"/>
          <w:numId w:val="39"/>
        </w:numPr>
        <w:spacing w:after="120" w:line="240" w:lineRule="auto"/>
      </w:pPr>
      <w:r>
        <w:t>I just walked in</w:t>
      </w:r>
    </w:p>
    <w:p w14:paraId="1E0B71B4" w14:textId="77777777" w:rsidR="0005140E" w:rsidRDefault="0005140E" w:rsidP="005D2FF7">
      <w:pPr>
        <w:pStyle w:val="ListParagraph"/>
        <w:numPr>
          <w:ilvl w:val="0"/>
          <w:numId w:val="39"/>
        </w:numPr>
        <w:spacing w:after="120" w:line="240" w:lineRule="auto"/>
      </w:pPr>
      <w:r>
        <w:t>My retirement village organised it</w:t>
      </w:r>
    </w:p>
    <w:p w14:paraId="3815BE96" w14:textId="77777777" w:rsidR="0005140E" w:rsidRPr="003B0094" w:rsidRDefault="0005140E" w:rsidP="005D2FF7">
      <w:pPr>
        <w:pStyle w:val="ListParagraph"/>
        <w:numPr>
          <w:ilvl w:val="0"/>
          <w:numId w:val="39"/>
        </w:numPr>
        <w:spacing w:after="120" w:line="240" w:lineRule="auto"/>
      </w:pPr>
      <w:r>
        <w:t>I was already at the medical centre.</w:t>
      </w:r>
    </w:p>
    <w:p w14:paraId="353D632C" w14:textId="77777777" w:rsidR="0005140E" w:rsidRDefault="0005140E" w:rsidP="0005140E">
      <w:pPr>
        <w:rPr>
          <w:rFonts w:eastAsiaTheme="majorEastAsia" w:cstheme="majorBidi"/>
          <w:b/>
          <w:bCs/>
          <w:sz w:val="26"/>
          <w:szCs w:val="26"/>
        </w:rPr>
      </w:pPr>
      <w:r>
        <w:br w:type="page"/>
      </w:r>
    </w:p>
    <w:p w14:paraId="0F12714B" w14:textId="3B612D70" w:rsidR="0005140E" w:rsidRPr="009F31FB" w:rsidRDefault="00DC1091" w:rsidP="009F31FB">
      <w:pPr>
        <w:pStyle w:val="Heading2"/>
        <w:ind w:left="851" w:hanging="426"/>
        <w:rPr>
          <w:rFonts w:asciiTheme="minorHAnsi" w:hAnsiTheme="minorHAnsi" w:cstheme="minorHAnsi"/>
          <w:color w:val="auto"/>
          <w:lang w:val="en-AU"/>
        </w:rPr>
      </w:pPr>
      <w:bookmarkStart w:id="89" w:name="_Toc79506498"/>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.5</w:t>
      </w:r>
      <w:r w:rsid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Rating the booking experience</w:t>
      </w:r>
      <w:bookmarkEnd w:id="89"/>
    </w:p>
    <w:p w14:paraId="519109B6" w14:textId="77777777" w:rsidR="0005140E" w:rsidRDefault="0005140E" w:rsidP="0005140E">
      <w:r>
        <w:t xml:space="preserve">All those who had been vaccinated with at least one dose were asked to rate their </w:t>
      </w:r>
      <w:r w:rsidRPr="00692E19">
        <w:t xml:space="preserve">experience of </w:t>
      </w:r>
      <w:r>
        <w:t xml:space="preserve">1) </w:t>
      </w:r>
      <w:r w:rsidRPr="00692E19">
        <w:t>being invited to book</w:t>
      </w:r>
      <w:r>
        <w:t xml:space="preserve">, 2) </w:t>
      </w:r>
      <w:r w:rsidRPr="00071C00">
        <w:t xml:space="preserve">actually booking </w:t>
      </w:r>
      <w:r>
        <w:t>their</w:t>
      </w:r>
      <w:r w:rsidRPr="00071C00">
        <w:t xml:space="preserve"> vaccine appointment</w:t>
      </w:r>
      <w:r>
        <w:t>. These questions used a scale from ‘0’ (very poor) to ‘10’ (excellent).</w:t>
      </w:r>
    </w:p>
    <w:p w14:paraId="442E5F30" w14:textId="77777777" w:rsidR="0005140E" w:rsidRDefault="0005140E" w:rsidP="0005140E">
      <w:pPr>
        <w:spacing w:after="0"/>
      </w:pPr>
      <w:r>
        <w:t>Ratings for both measures were very similar, with a slight lead for ‘actually booking’ the appointment (mean rating of 8.4) compared with ‘being invited to book’ (8.0).  Similarly, 71% rated ‘actually booking’ 8 to 10 on the scale, compared with 70% who rated ‘being invited to book’ from 8 to 10.</w:t>
      </w:r>
    </w:p>
    <w:p w14:paraId="420686A2" w14:textId="334FAD02" w:rsidR="0005140E" w:rsidRDefault="0005140E" w:rsidP="0005140E">
      <w:r w:rsidRPr="009404D6">
        <w:rPr>
          <w:noProof/>
          <w:shd w:val="clear" w:color="auto" w:fill="8064A2" w:themeFill="accent4"/>
        </w:rPr>
        <w:drawing>
          <wp:inline distT="0" distB="0" distL="0" distR="0" wp14:anchorId="4701B8F8" wp14:editId="466B1235">
            <wp:extent cx="5486400" cy="2538046"/>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F67D8A9" w14:textId="4CC4573A" w:rsidR="0005140E" w:rsidRDefault="0005140E" w:rsidP="0005140E">
      <w:pPr>
        <w:spacing w:after="0"/>
        <w:rPr>
          <w:i/>
        </w:rPr>
      </w:pPr>
      <w:r>
        <w:rPr>
          <w:i/>
        </w:rPr>
        <w:t>Base: received at least one dose of the vaccine n=934</w:t>
      </w:r>
    </w:p>
    <w:p w14:paraId="32A0798A" w14:textId="75B35316" w:rsidR="00FA7527" w:rsidRDefault="00FA7527" w:rsidP="0005140E">
      <w:pPr>
        <w:spacing w:after="0"/>
        <w:rPr>
          <w:b/>
        </w:rPr>
      </w:pPr>
    </w:p>
    <w:p w14:paraId="1DEF7CC6" w14:textId="3408047A" w:rsidR="0005140E" w:rsidRDefault="0005140E" w:rsidP="0005140E">
      <w:pPr>
        <w:spacing w:after="0"/>
        <w:rPr>
          <w:b/>
        </w:rPr>
      </w:pPr>
      <w:r w:rsidRPr="00692C57">
        <w:rPr>
          <w:b/>
        </w:rPr>
        <w:t>Rating the booking experience by age and gender</w:t>
      </w:r>
    </w:p>
    <w:p w14:paraId="0792864F" w14:textId="77777777" w:rsidR="0005140E" w:rsidRDefault="0005140E" w:rsidP="0005140E">
      <w:pPr>
        <w:spacing w:after="0"/>
      </w:pPr>
      <w:r w:rsidRPr="000D5DE6">
        <w:t>The following chart shows results for sample sizes of at least n=100 respondents.</w:t>
      </w:r>
    </w:p>
    <w:p w14:paraId="1B373807" w14:textId="77777777" w:rsidR="0005140E" w:rsidRDefault="0005140E" w:rsidP="0005140E">
      <w:pPr>
        <w:spacing w:before="120" w:after="0"/>
      </w:pPr>
      <w:r>
        <w:t>The ratings recorded showed no difference by gender and only minor differences by age – notably, those aged 55 or more were relatively more positive regarding both measures (which may reflect any extra care they received as more elderly citizens).</w:t>
      </w:r>
    </w:p>
    <w:p w14:paraId="306D2848" w14:textId="77777777" w:rsidR="0005140E" w:rsidRPr="000D5DE6" w:rsidRDefault="0005140E" w:rsidP="0005140E">
      <w:pPr>
        <w:spacing w:after="0"/>
      </w:pPr>
    </w:p>
    <w:p w14:paraId="66AF0D6C" w14:textId="77777777" w:rsidR="0005140E" w:rsidRDefault="0005140E" w:rsidP="0005140E">
      <w:pPr>
        <w:rPr>
          <w:rFonts w:eastAsiaTheme="majorEastAsia" w:cstheme="majorBidi"/>
          <w:b/>
          <w:bCs/>
          <w:sz w:val="26"/>
          <w:szCs w:val="26"/>
        </w:rPr>
      </w:pPr>
      <w:r>
        <w:rPr>
          <w:b/>
          <w:i/>
          <w:noProof/>
          <w:sz w:val="18"/>
        </w:rPr>
        <mc:AlternateContent>
          <mc:Choice Requires="wps">
            <w:drawing>
              <wp:anchor distT="0" distB="0" distL="114300" distR="114300" simplePos="0" relativeHeight="251807744" behindDoc="0" locked="0" layoutInCell="1" allowOverlap="1" wp14:anchorId="37D97C28" wp14:editId="2D7CEE7D">
                <wp:simplePos x="0" y="0"/>
                <wp:positionH relativeFrom="column">
                  <wp:posOffset>4214446</wp:posOffset>
                </wp:positionH>
                <wp:positionV relativeFrom="paragraph">
                  <wp:posOffset>354477</wp:posOffset>
                </wp:positionV>
                <wp:extent cx="1301262" cy="381000"/>
                <wp:effectExtent l="0" t="0" r="13335" b="19050"/>
                <wp:wrapNone/>
                <wp:docPr id="125" name="Rectangle 125"/>
                <wp:cNvGraphicFramePr/>
                <a:graphic xmlns:a="http://schemas.openxmlformats.org/drawingml/2006/main">
                  <a:graphicData uri="http://schemas.microsoft.com/office/word/2010/wordprocessingShape">
                    <wps:wsp>
                      <wps:cNvSpPr/>
                      <wps:spPr>
                        <a:xfrm>
                          <a:off x="0" y="0"/>
                          <a:ext cx="1301262" cy="38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8D2A3DD" id="Rectangle 125" o:spid="_x0000_s1026" style="position:absolute;margin-left:331.85pt;margin-top:27.9pt;width:102.45pt;height:30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" filled="f" strokecolor="black [3213]" strokeweight="1.5pt"/>
            </w:pict>
          </mc:Fallback>
        </mc:AlternateContent>
      </w:r>
      <w:r>
        <w:rPr>
          <w:b/>
          <w:i/>
          <w:noProof/>
          <w:sz w:val="18"/>
        </w:rPr>
        <w:drawing>
          <wp:inline distT="0" distB="0" distL="0" distR="0" wp14:anchorId="2CD5F0BA" wp14:editId="75BF9F58">
            <wp:extent cx="5486400" cy="2268415"/>
            <wp:effectExtent l="0" t="0" r="0"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type="page"/>
      </w:r>
    </w:p>
    <w:p w14:paraId="64A2DC12" w14:textId="05D8CAF5" w:rsidR="0005140E" w:rsidRPr="009F31FB" w:rsidRDefault="00DC1091" w:rsidP="009F31FB">
      <w:pPr>
        <w:pStyle w:val="Heading2"/>
        <w:ind w:left="851" w:hanging="426"/>
        <w:rPr>
          <w:rFonts w:asciiTheme="minorHAnsi" w:hAnsiTheme="minorHAnsi" w:cstheme="minorHAnsi"/>
          <w:color w:val="auto"/>
          <w:lang w:val="en-AU"/>
        </w:rPr>
      </w:pPr>
      <w:bookmarkStart w:id="90" w:name="_Toc79506499"/>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.6</w:t>
      </w:r>
      <w:r w:rsidR="009F31FB" w:rsidRP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Assessing the appointment experience</w:t>
      </w:r>
      <w:bookmarkEnd w:id="90"/>
    </w:p>
    <w:p w14:paraId="56E197B2" w14:textId="77777777" w:rsidR="0005140E" w:rsidRDefault="0005140E" w:rsidP="0005140E">
      <w:pPr>
        <w:spacing w:after="120"/>
      </w:pPr>
      <w:r>
        <w:t>People who had been vaccinated were shown a list of possible experiences they may have had in the course of their appointment, some positive and some negative. The next two charts show their positive and negative experiences.</w:t>
      </w:r>
    </w:p>
    <w:p w14:paraId="27857CDB" w14:textId="77777777" w:rsidR="0005140E" w:rsidRDefault="0005140E" w:rsidP="0005140E">
      <w:pPr>
        <w:spacing w:after="120"/>
      </w:pPr>
      <w:r>
        <w:t>As the charts show, the July results are very similar to those recorded in June with positive experiences again far outweighing negative experiences.  The most positive experiences recorded in July are friendly people (71%), ease of getting to the centre (61%) and no trouble finding my booking (63%). By contrast, the most negative experience was centre staff not knowing who the person was (13%).</w:t>
      </w:r>
    </w:p>
    <w:p w14:paraId="47139455" w14:textId="77777777" w:rsidR="0005140E" w:rsidRDefault="0005140E" w:rsidP="0005140E">
      <w:pPr>
        <w:spacing w:after="120"/>
        <w:jc w:val="both"/>
      </w:pPr>
      <w:r>
        <w:rPr>
          <w:noProof/>
        </w:rPr>
        <w:drawing>
          <wp:inline distT="0" distB="0" distL="0" distR="0" wp14:anchorId="379334D4" wp14:editId="255E8C13">
            <wp:extent cx="4917440" cy="2848708"/>
            <wp:effectExtent l="0" t="0" r="0" b="889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2E5240" w14:textId="77777777" w:rsidR="0005140E" w:rsidRDefault="0005140E" w:rsidP="0005140E">
      <w:pPr>
        <w:spacing w:after="120"/>
        <w:jc w:val="both"/>
      </w:pPr>
      <w:r>
        <w:rPr>
          <w:noProof/>
        </w:rPr>
        <w:drawing>
          <wp:inline distT="0" distB="0" distL="0" distR="0" wp14:anchorId="37306D53" wp14:editId="57DEDA60">
            <wp:extent cx="4917440" cy="3464169"/>
            <wp:effectExtent l="0" t="0" r="0" b="3175"/>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164521" w14:textId="77777777" w:rsidR="0005140E" w:rsidRPr="00D54360" w:rsidRDefault="0005140E" w:rsidP="0005140E">
      <w:pPr>
        <w:rPr>
          <w:i/>
          <w:sz w:val="20"/>
        </w:rPr>
      </w:pPr>
      <w:r w:rsidRPr="00D54360">
        <w:rPr>
          <w:i/>
          <w:sz w:val="20"/>
        </w:rPr>
        <w:t>Base</w:t>
      </w:r>
      <w:r>
        <w:rPr>
          <w:i/>
          <w:sz w:val="20"/>
        </w:rPr>
        <w:t xml:space="preserve"> for both charts:</w:t>
      </w:r>
      <w:r w:rsidRPr="00D54360">
        <w:rPr>
          <w:i/>
          <w:sz w:val="20"/>
        </w:rPr>
        <w:t xml:space="preserve"> vaccinated </w:t>
      </w:r>
      <w:r>
        <w:rPr>
          <w:i/>
          <w:sz w:val="20"/>
        </w:rPr>
        <w:t xml:space="preserve">with </w:t>
      </w:r>
      <w:r w:rsidRPr="00D54360">
        <w:rPr>
          <w:i/>
          <w:sz w:val="20"/>
        </w:rPr>
        <w:t>at least on</w:t>
      </w:r>
      <w:r>
        <w:rPr>
          <w:i/>
          <w:sz w:val="20"/>
        </w:rPr>
        <w:t xml:space="preserve">e dose: June survey </w:t>
      </w:r>
      <w:r w:rsidRPr="00D54360">
        <w:rPr>
          <w:i/>
          <w:sz w:val="20"/>
        </w:rPr>
        <w:t>n=367</w:t>
      </w:r>
      <w:r>
        <w:rPr>
          <w:i/>
          <w:sz w:val="20"/>
        </w:rPr>
        <w:t>, July survey n=934</w:t>
      </w:r>
    </w:p>
    <w:p w14:paraId="0A66E1B4" w14:textId="77777777" w:rsidR="0005140E" w:rsidRDefault="0005140E" w:rsidP="0005140E">
      <w:pPr>
        <w:spacing w:after="120"/>
        <w:jc w:val="both"/>
      </w:pPr>
    </w:p>
    <w:p w14:paraId="27ED5A48" w14:textId="77777777" w:rsidR="0005140E" w:rsidRDefault="0005140E" w:rsidP="0005140E">
      <w:pPr>
        <w:spacing w:after="120"/>
        <w:jc w:val="both"/>
        <w:rPr>
          <w:b/>
        </w:rPr>
      </w:pPr>
      <w:r>
        <w:rPr>
          <w:b/>
        </w:rPr>
        <w:t>‘Other’ experiences of being vaccinated</w:t>
      </w:r>
    </w:p>
    <w:p w14:paraId="57AD5638" w14:textId="77777777" w:rsidR="0005140E" w:rsidRDefault="0005140E" w:rsidP="0005140E">
      <w:pPr>
        <w:spacing w:after="120"/>
        <w:jc w:val="both"/>
      </w:pPr>
      <w:r>
        <w:t>Eight percent of those who were vaccinated reported some ‘other’ experience of being vaccinated (other than the experiences listed in the question).  The responses from these 56 people were in the following categories:</w:t>
      </w:r>
    </w:p>
    <w:p w14:paraId="2FD188EC" w14:textId="77777777" w:rsidR="0005140E" w:rsidRDefault="0005140E" w:rsidP="0005140E">
      <w:pPr>
        <w:spacing w:after="120"/>
        <w:jc w:val="both"/>
        <w:rPr>
          <w:b/>
        </w:rPr>
      </w:pPr>
      <w:r>
        <w:rPr>
          <w:b/>
        </w:rPr>
        <w:t>Good/great customer service</w:t>
      </w:r>
    </w:p>
    <w:p w14:paraId="147E92C3" w14:textId="32DB267E" w:rsidR="0005140E" w:rsidRDefault="0005140E" w:rsidP="0005140E">
      <w:pPr>
        <w:spacing w:after="120"/>
        <w:ind w:left="720"/>
        <w:jc w:val="both"/>
        <w:rPr>
          <w:i/>
        </w:rPr>
      </w:pPr>
      <w:r w:rsidRPr="00045D2A">
        <w:rPr>
          <w:i/>
        </w:rPr>
        <w:t xml:space="preserve">Hot drink and biscuit afterwards </w:t>
      </w:r>
      <w:r w:rsidR="002D5B3D" w:rsidRPr="00045D2A">
        <w:rPr>
          <w:i/>
        </w:rPr>
        <w:t>were</w:t>
      </w:r>
      <w:r w:rsidRPr="00045D2A">
        <w:rPr>
          <w:i/>
        </w:rPr>
        <w:t xml:space="preserve"> good</w:t>
      </w:r>
    </w:p>
    <w:p w14:paraId="56D11230" w14:textId="77777777" w:rsidR="0005140E" w:rsidRDefault="0005140E" w:rsidP="0005140E">
      <w:pPr>
        <w:spacing w:after="120"/>
        <w:ind w:left="720"/>
        <w:jc w:val="both"/>
        <w:rPr>
          <w:i/>
        </w:rPr>
      </w:pPr>
      <w:r w:rsidRPr="00052FAC">
        <w:rPr>
          <w:i/>
        </w:rPr>
        <w:t>Staff were really good</w:t>
      </w:r>
    </w:p>
    <w:p w14:paraId="2DB3A2FD" w14:textId="77777777" w:rsidR="0005140E" w:rsidRDefault="0005140E" w:rsidP="0005140E">
      <w:pPr>
        <w:spacing w:after="120"/>
        <w:ind w:left="720"/>
        <w:jc w:val="both"/>
        <w:rPr>
          <w:i/>
        </w:rPr>
      </w:pPr>
      <w:r>
        <w:rPr>
          <w:i/>
        </w:rPr>
        <w:t>A</w:t>
      </w:r>
      <w:r w:rsidRPr="00052FAC">
        <w:rPr>
          <w:i/>
        </w:rPr>
        <w:t xml:space="preserve"> very pleasant experience. Truly pleasant and experienced staff</w:t>
      </w:r>
    </w:p>
    <w:p w14:paraId="5F809ECC" w14:textId="77777777" w:rsidR="0005140E" w:rsidRDefault="0005140E" w:rsidP="0005140E">
      <w:pPr>
        <w:spacing w:after="120"/>
        <w:ind w:left="720"/>
        <w:jc w:val="both"/>
        <w:rPr>
          <w:i/>
        </w:rPr>
      </w:pPr>
      <w:r w:rsidRPr="00897E49">
        <w:rPr>
          <w:i/>
        </w:rPr>
        <w:t>Very professional and clear protocol</w:t>
      </w:r>
    </w:p>
    <w:p w14:paraId="6458DE9C" w14:textId="77777777" w:rsidR="0005140E" w:rsidRDefault="0005140E" w:rsidP="0005140E">
      <w:pPr>
        <w:spacing w:after="120"/>
        <w:ind w:left="720"/>
        <w:jc w:val="both"/>
        <w:rPr>
          <w:i/>
        </w:rPr>
      </w:pPr>
      <w:r>
        <w:rPr>
          <w:i/>
        </w:rPr>
        <w:t>W</w:t>
      </w:r>
      <w:r w:rsidRPr="007830A6">
        <w:rPr>
          <w:i/>
        </w:rPr>
        <w:t xml:space="preserve">ell done to the COVID advisors at 7 Westgate </w:t>
      </w:r>
      <w:r>
        <w:rPr>
          <w:i/>
        </w:rPr>
        <w:t>R</w:t>
      </w:r>
      <w:r w:rsidRPr="007830A6">
        <w:rPr>
          <w:i/>
        </w:rPr>
        <w:t>oad</w:t>
      </w:r>
    </w:p>
    <w:p w14:paraId="4060F318" w14:textId="77777777" w:rsidR="0005140E" w:rsidRDefault="0005140E" w:rsidP="0005140E">
      <w:pPr>
        <w:spacing w:after="120"/>
        <w:ind w:left="720"/>
        <w:jc w:val="both"/>
        <w:rPr>
          <w:i/>
        </w:rPr>
      </w:pPr>
      <w:r w:rsidRPr="00AD6D31">
        <w:rPr>
          <w:i/>
        </w:rPr>
        <w:t>Young staff</w:t>
      </w:r>
      <w:r>
        <w:rPr>
          <w:i/>
        </w:rPr>
        <w:t>,</w:t>
      </w:r>
      <w:r w:rsidRPr="00AD6D31">
        <w:rPr>
          <w:i/>
        </w:rPr>
        <w:t xml:space="preserve"> excellent couldn't have been better</w:t>
      </w:r>
    </w:p>
    <w:p w14:paraId="625AB330" w14:textId="77777777" w:rsidR="0005140E" w:rsidRDefault="0005140E" w:rsidP="0005140E">
      <w:pPr>
        <w:spacing w:after="120"/>
        <w:ind w:left="720"/>
        <w:jc w:val="both"/>
        <w:rPr>
          <w:i/>
        </w:rPr>
      </w:pPr>
      <w:r w:rsidRPr="00AD6D31">
        <w:rPr>
          <w:i/>
        </w:rPr>
        <w:t>Extremely efficient &amp; friendly. No problems, whatsoever</w:t>
      </w:r>
    </w:p>
    <w:p w14:paraId="4C991F9D" w14:textId="77777777" w:rsidR="0005140E" w:rsidRDefault="0005140E" w:rsidP="0005140E">
      <w:pPr>
        <w:spacing w:after="120"/>
        <w:ind w:left="720"/>
        <w:jc w:val="both"/>
        <w:rPr>
          <w:i/>
        </w:rPr>
      </w:pPr>
      <w:r w:rsidRPr="00076821">
        <w:rPr>
          <w:i/>
        </w:rPr>
        <w:t>Very well staffed and very efficient service from start to end</w:t>
      </w:r>
    </w:p>
    <w:p w14:paraId="295EA872" w14:textId="77777777" w:rsidR="0005140E" w:rsidRDefault="0005140E" w:rsidP="0005140E">
      <w:pPr>
        <w:spacing w:after="120"/>
        <w:ind w:left="720"/>
        <w:jc w:val="both"/>
        <w:rPr>
          <w:i/>
        </w:rPr>
      </w:pPr>
      <w:r w:rsidRPr="00076821">
        <w:rPr>
          <w:i/>
        </w:rPr>
        <w:t>Sympathetic to my needle phobia</w:t>
      </w:r>
      <w:r>
        <w:rPr>
          <w:i/>
        </w:rPr>
        <w:t>.</w:t>
      </w:r>
    </w:p>
    <w:p w14:paraId="2F70F229" w14:textId="77777777" w:rsidR="0005140E" w:rsidRDefault="0005140E" w:rsidP="0005140E">
      <w:pPr>
        <w:spacing w:after="120"/>
        <w:jc w:val="both"/>
        <w:rPr>
          <w:b/>
        </w:rPr>
      </w:pPr>
      <w:r>
        <w:rPr>
          <w:b/>
        </w:rPr>
        <w:t>Encountered some issues – especially long wait times</w:t>
      </w:r>
    </w:p>
    <w:p w14:paraId="1B06D315" w14:textId="77777777" w:rsidR="0005140E" w:rsidRDefault="0005140E" w:rsidP="0005140E">
      <w:pPr>
        <w:spacing w:after="120"/>
        <w:ind w:left="720"/>
        <w:jc w:val="both"/>
        <w:rPr>
          <w:i/>
        </w:rPr>
      </w:pPr>
      <w:r w:rsidRPr="001216AF">
        <w:rPr>
          <w:i/>
        </w:rPr>
        <w:t>First dose no problem. Second dose took several calls and a photograph of my vaccination card to sort out that I had indeed had the first dose and was entitled to the second</w:t>
      </w:r>
    </w:p>
    <w:p w14:paraId="6FDC8B57" w14:textId="77777777" w:rsidR="0005140E" w:rsidRDefault="0005140E" w:rsidP="0005140E">
      <w:pPr>
        <w:spacing w:after="120"/>
        <w:ind w:left="720"/>
        <w:jc w:val="both"/>
        <w:rPr>
          <w:i/>
        </w:rPr>
      </w:pPr>
      <w:r w:rsidRPr="00205AFE">
        <w:rPr>
          <w:i/>
        </w:rPr>
        <w:t>Had to wait in a long line even though I had a booking</w:t>
      </w:r>
    </w:p>
    <w:p w14:paraId="7ADA8A14" w14:textId="77777777" w:rsidR="0005140E" w:rsidRDefault="0005140E" w:rsidP="0005140E">
      <w:pPr>
        <w:spacing w:after="120"/>
        <w:ind w:left="720"/>
        <w:jc w:val="both"/>
        <w:rPr>
          <w:i/>
        </w:rPr>
      </w:pPr>
      <w:r w:rsidRPr="00204750">
        <w:rPr>
          <w:i/>
        </w:rPr>
        <w:t>Two people booked for a time later than us went through before us as the 'receptionist' didn't check times or names</w:t>
      </w:r>
    </w:p>
    <w:p w14:paraId="2CF01CAD" w14:textId="77777777" w:rsidR="0005140E" w:rsidRDefault="0005140E" w:rsidP="0005140E">
      <w:pPr>
        <w:spacing w:after="120"/>
        <w:ind w:left="720"/>
        <w:jc w:val="both"/>
        <w:rPr>
          <w:i/>
        </w:rPr>
      </w:pPr>
      <w:r w:rsidRPr="00204750">
        <w:rPr>
          <w:i/>
        </w:rPr>
        <w:t>I had a booked appointment but was just lumped in with lots of other people who had just turned up</w:t>
      </w:r>
      <w:r>
        <w:rPr>
          <w:i/>
        </w:rPr>
        <w:t xml:space="preserve"> </w:t>
      </w:r>
      <w:r w:rsidRPr="00204750">
        <w:rPr>
          <w:i/>
        </w:rPr>
        <w:t>the off</w:t>
      </w:r>
      <w:r>
        <w:rPr>
          <w:i/>
        </w:rPr>
        <w:t xml:space="preserve"> </w:t>
      </w:r>
      <w:r w:rsidRPr="00204750">
        <w:rPr>
          <w:i/>
        </w:rPr>
        <w:t>chanc</w:t>
      </w:r>
      <w:r>
        <w:rPr>
          <w:i/>
        </w:rPr>
        <w:t>e</w:t>
      </w:r>
    </w:p>
    <w:p w14:paraId="1288D29F" w14:textId="77777777" w:rsidR="0005140E" w:rsidRDefault="0005140E" w:rsidP="0005140E">
      <w:pPr>
        <w:spacing w:after="120"/>
        <w:ind w:left="720"/>
        <w:jc w:val="both"/>
        <w:rPr>
          <w:i/>
        </w:rPr>
      </w:pPr>
      <w:r w:rsidRPr="003934E4">
        <w:rPr>
          <w:i/>
        </w:rPr>
        <w:t>Long wait times. Arrived at 9.15 for 9.20 appointment. Was in a queue for 40 minutes. Got the vaccination at almost 10</w:t>
      </w:r>
      <w:r>
        <w:rPr>
          <w:i/>
        </w:rPr>
        <w:t>am</w:t>
      </w:r>
    </w:p>
    <w:p w14:paraId="2604D2F6" w14:textId="77777777" w:rsidR="0005140E" w:rsidRDefault="0005140E" w:rsidP="0005140E">
      <w:pPr>
        <w:spacing w:after="120"/>
        <w:ind w:left="720"/>
        <w:jc w:val="both"/>
        <w:rPr>
          <w:i/>
        </w:rPr>
      </w:pPr>
      <w:r w:rsidRPr="00DE4A5A">
        <w:rPr>
          <w:i/>
        </w:rPr>
        <w:t>The waiting time was ridiculous. Had to wait a long time. It wasn't until someone made a complaint about waiting for an hour with no one checking on him that staff came rushing out to vaccin</w:t>
      </w:r>
      <w:r>
        <w:rPr>
          <w:i/>
        </w:rPr>
        <w:t xml:space="preserve">ate </w:t>
      </w:r>
      <w:r w:rsidRPr="00DE4A5A">
        <w:rPr>
          <w:i/>
        </w:rPr>
        <w:t>us that were waiting</w:t>
      </w:r>
    </w:p>
    <w:p w14:paraId="221DFFDC" w14:textId="77777777" w:rsidR="0005140E" w:rsidRDefault="0005140E" w:rsidP="0005140E">
      <w:pPr>
        <w:spacing w:after="120"/>
        <w:ind w:left="720"/>
        <w:jc w:val="both"/>
        <w:rPr>
          <w:i/>
        </w:rPr>
      </w:pPr>
      <w:r w:rsidRPr="00FA0086">
        <w:rPr>
          <w:i/>
        </w:rPr>
        <w:t>It took 3 hours to go through the first vaccination process!</w:t>
      </w:r>
    </w:p>
    <w:p w14:paraId="73ED6240" w14:textId="77777777" w:rsidR="0005140E" w:rsidRDefault="0005140E" w:rsidP="0005140E">
      <w:pPr>
        <w:spacing w:after="120"/>
        <w:ind w:left="720"/>
        <w:jc w:val="both"/>
        <w:rPr>
          <w:i/>
        </w:rPr>
      </w:pPr>
      <w:r>
        <w:rPr>
          <w:i/>
        </w:rPr>
        <w:t>T</w:t>
      </w:r>
      <w:r w:rsidRPr="009D6A9C">
        <w:rPr>
          <w:i/>
        </w:rPr>
        <w:t>he IT systems were abominable, and this is having spent 40 years in the IT industry</w:t>
      </w:r>
      <w:r>
        <w:rPr>
          <w:i/>
        </w:rPr>
        <w:t>.</w:t>
      </w:r>
    </w:p>
    <w:p w14:paraId="74DF2E74" w14:textId="77777777" w:rsidR="0005140E" w:rsidRDefault="0005140E" w:rsidP="0005140E">
      <w:pPr>
        <w:rPr>
          <w:rFonts w:eastAsiaTheme="majorEastAsia" w:cstheme="majorBidi"/>
          <w:b/>
          <w:bCs/>
          <w:sz w:val="26"/>
          <w:szCs w:val="26"/>
        </w:rPr>
      </w:pPr>
    </w:p>
    <w:p w14:paraId="31060610" w14:textId="77777777" w:rsidR="0005140E" w:rsidRDefault="0005140E" w:rsidP="0005140E">
      <w:pPr>
        <w:rPr>
          <w:rFonts w:eastAsiaTheme="majorEastAsia" w:cstheme="majorBidi"/>
          <w:b/>
          <w:bCs/>
          <w:sz w:val="26"/>
          <w:szCs w:val="26"/>
        </w:rPr>
      </w:pPr>
      <w:r>
        <w:br w:type="page"/>
      </w:r>
    </w:p>
    <w:p w14:paraId="4F235945" w14:textId="19EF177A" w:rsidR="0005140E" w:rsidRPr="009F31FB" w:rsidRDefault="00DC1091" w:rsidP="0005140E">
      <w:pPr>
        <w:pStyle w:val="Heading2"/>
        <w:ind w:left="851" w:hanging="426"/>
        <w:rPr>
          <w:rFonts w:asciiTheme="minorHAnsi" w:hAnsiTheme="minorHAnsi" w:cstheme="minorHAnsi"/>
          <w:color w:val="auto"/>
          <w:lang w:val="en-AU"/>
        </w:rPr>
      </w:pPr>
      <w:bookmarkStart w:id="91" w:name="_Toc79506500"/>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 xml:space="preserve">.7 </w:t>
      </w:r>
      <w:r w:rsidR="00416495" w:rsidRP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Rating the care people received when they were vaccinated</w:t>
      </w:r>
      <w:bookmarkEnd w:id="91"/>
    </w:p>
    <w:p w14:paraId="1A249485" w14:textId="77777777" w:rsidR="0005140E" w:rsidRDefault="0005140E" w:rsidP="0005140E">
      <w:pPr>
        <w:spacing w:before="120"/>
      </w:pPr>
      <w:r w:rsidRPr="002C68FD">
        <w:t>All those who had received at least one dose of the vaccine were asked to rate six aspects of the care they received</w:t>
      </w:r>
      <w:r>
        <w:t>, using a ‘0’ to ‘10’ scale, from totally dissatisfied to totally satisfied.</w:t>
      </w:r>
    </w:p>
    <w:p w14:paraId="08626DBD" w14:textId="7E9FEB37" w:rsidR="0005140E" w:rsidRDefault="0005140E" w:rsidP="0005140E">
      <w:pPr>
        <w:spacing w:before="120"/>
        <w:rPr>
          <w:color w:val="000000" w:themeColor="text1"/>
        </w:rPr>
      </w:pPr>
      <w:r>
        <w:t xml:space="preserve">The results were extremely positive with </w:t>
      </w:r>
      <w:r w:rsidR="00FA7527">
        <w:t>mean</w:t>
      </w:r>
      <w:r>
        <w:t xml:space="preserve"> ratings ranging from 8.7 for </w:t>
      </w:r>
      <w:r w:rsidR="00416495">
        <w:t>“</w:t>
      </w:r>
      <w:r w:rsidRPr="00C72C29">
        <w:rPr>
          <w:color w:val="000000" w:themeColor="text1"/>
        </w:rPr>
        <w:t>The location of the vaccination centre</w:t>
      </w:r>
      <w:r w:rsidR="00416495">
        <w:t>”</w:t>
      </w:r>
      <w:r>
        <w:t xml:space="preserve"> to 9.3 for ‘</w:t>
      </w:r>
      <w:r w:rsidRPr="001064EF">
        <w:rPr>
          <w:color w:val="000000" w:themeColor="text1"/>
        </w:rPr>
        <w:t>The person who vaccinated me</w:t>
      </w:r>
      <w:r>
        <w:rPr>
          <w:color w:val="000000" w:themeColor="text1"/>
        </w:rPr>
        <w:t>’.</w:t>
      </w:r>
    </w:p>
    <w:tbl>
      <w:tblPr>
        <w:tblStyle w:val="TableGrid"/>
        <w:tblW w:w="8784" w:type="dxa"/>
        <w:tblInd w:w="425" w:type="dxa"/>
        <w:tblLook w:val="04A0" w:firstRow="1" w:lastRow="0" w:firstColumn="1" w:lastColumn="0" w:noHBand="0" w:noVBand="1"/>
      </w:tblPr>
      <w:tblGrid>
        <w:gridCol w:w="3840"/>
        <w:gridCol w:w="1239"/>
        <w:gridCol w:w="1267"/>
        <w:gridCol w:w="1112"/>
        <w:gridCol w:w="1326"/>
      </w:tblGrid>
      <w:tr w:rsidR="0005140E" w14:paraId="7517438A" w14:textId="77777777" w:rsidTr="00FA7527">
        <w:tc>
          <w:tcPr>
            <w:tcW w:w="3840" w:type="dxa"/>
            <w:vMerge w:val="restart"/>
            <w:tcBorders>
              <w:right w:val="single" w:sz="4" w:space="0" w:color="FFFFFF" w:themeColor="background1"/>
            </w:tcBorders>
            <w:shd w:val="clear" w:color="auto" w:fill="0070C0"/>
            <w:vAlign w:val="bottom"/>
          </w:tcPr>
          <w:p w14:paraId="4318A0B6" w14:textId="77777777" w:rsidR="0005140E" w:rsidRPr="0075653F" w:rsidRDefault="0005140E" w:rsidP="00F675F6">
            <w:pPr>
              <w:rPr>
                <w:b/>
                <w:color w:val="FFFFFF" w:themeColor="background1"/>
              </w:rPr>
            </w:pPr>
            <w:r>
              <w:rPr>
                <w:b/>
                <w:color w:val="FFFFFF" w:themeColor="background1"/>
              </w:rPr>
              <w:t>Areas rated</w:t>
            </w:r>
            <w:r w:rsidRPr="0075653F">
              <w:rPr>
                <w:b/>
                <w:color w:val="FFFFFF" w:themeColor="background1"/>
              </w:rPr>
              <w:t xml:space="preserve"> </w:t>
            </w:r>
          </w:p>
        </w:tc>
        <w:tc>
          <w:tcPr>
            <w:tcW w:w="3618"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70C0"/>
          </w:tcPr>
          <w:p w14:paraId="22DA30AC" w14:textId="77777777" w:rsidR="0005140E" w:rsidRPr="0075653F" w:rsidRDefault="0005140E" w:rsidP="00F675F6">
            <w:pPr>
              <w:jc w:val="center"/>
              <w:rPr>
                <w:b/>
                <w:color w:val="FFFFFF" w:themeColor="background1"/>
              </w:rPr>
            </w:pPr>
            <w:r>
              <w:rPr>
                <w:b/>
                <w:color w:val="FFFFFF" w:themeColor="background1"/>
              </w:rPr>
              <w:t>Range of ratings</w:t>
            </w:r>
          </w:p>
        </w:tc>
        <w:tc>
          <w:tcPr>
            <w:tcW w:w="1326" w:type="dxa"/>
            <w:vMerge w:val="restart"/>
            <w:tcBorders>
              <w:left w:val="single" w:sz="4" w:space="0" w:color="FFFFFF" w:themeColor="background1"/>
            </w:tcBorders>
            <w:shd w:val="clear" w:color="auto" w:fill="0070C0"/>
            <w:vAlign w:val="bottom"/>
          </w:tcPr>
          <w:p w14:paraId="278A060F" w14:textId="77777777" w:rsidR="0005140E" w:rsidRPr="0075653F" w:rsidRDefault="0005140E" w:rsidP="00F675F6">
            <w:pPr>
              <w:jc w:val="center"/>
              <w:rPr>
                <w:b/>
                <w:color w:val="FFFFFF" w:themeColor="background1"/>
              </w:rPr>
            </w:pPr>
            <w:r>
              <w:rPr>
                <w:b/>
                <w:color w:val="FFFFFF" w:themeColor="background1"/>
              </w:rPr>
              <w:t>Mean rating</w:t>
            </w:r>
          </w:p>
        </w:tc>
      </w:tr>
      <w:tr w:rsidR="0005140E" w14:paraId="7F58FDD7" w14:textId="77777777" w:rsidTr="00FA7527">
        <w:tc>
          <w:tcPr>
            <w:tcW w:w="3840" w:type="dxa"/>
            <w:vMerge/>
            <w:tcBorders>
              <w:right w:val="single" w:sz="4" w:space="0" w:color="FFFFFF" w:themeColor="background1"/>
            </w:tcBorders>
            <w:shd w:val="clear" w:color="auto" w:fill="0070C0"/>
          </w:tcPr>
          <w:p w14:paraId="1886FA06" w14:textId="77777777" w:rsidR="0005140E" w:rsidRPr="0075653F" w:rsidRDefault="0005140E" w:rsidP="00F675F6">
            <w:pPr>
              <w:rPr>
                <w:b/>
                <w:color w:val="FFFFFF" w:themeColor="background1"/>
              </w:rPr>
            </w:pPr>
          </w:p>
        </w:tc>
        <w:tc>
          <w:tcPr>
            <w:tcW w:w="1239" w:type="dxa"/>
            <w:tcBorders>
              <w:top w:val="single" w:sz="4" w:space="0" w:color="FFFFFF" w:themeColor="background1"/>
              <w:left w:val="single" w:sz="4" w:space="0" w:color="FFFFFF" w:themeColor="background1"/>
              <w:right w:val="single" w:sz="4" w:space="0" w:color="FFFFFF" w:themeColor="background1"/>
            </w:tcBorders>
            <w:shd w:val="clear" w:color="auto" w:fill="0070C0"/>
          </w:tcPr>
          <w:p w14:paraId="0D327972" w14:textId="77777777" w:rsidR="0005140E" w:rsidRDefault="0005140E" w:rsidP="00F675F6">
            <w:pPr>
              <w:jc w:val="center"/>
              <w:rPr>
                <w:b/>
                <w:color w:val="FFFFFF" w:themeColor="background1"/>
              </w:rPr>
            </w:pPr>
            <w:r>
              <w:rPr>
                <w:b/>
                <w:color w:val="FFFFFF" w:themeColor="background1"/>
              </w:rPr>
              <w:t xml:space="preserve">0-4 </w:t>
            </w:r>
          </w:p>
          <w:p w14:paraId="6469C5E8" w14:textId="77777777" w:rsidR="0005140E" w:rsidRDefault="0005140E" w:rsidP="00F675F6">
            <w:pPr>
              <w:jc w:val="center"/>
              <w:rPr>
                <w:b/>
                <w:color w:val="FFFFFF" w:themeColor="background1"/>
              </w:rPr>
            </w:pPr>
            <w:r>
              <w:rPr>
                <w:b/>
                <w:color w:val="FFFFFF" w:themeColor="background1"/>
              </w:rPr>
              <w:t>(Poor)</w:t>
            </w:r>
          </w:p>
          <w:p w14:paraId="48DA37A9" w14:textId="77777777" w:rsidR="0005140E" w:rsidRPr="0075653F" w:rsidRDefault="0005140E" w:rsidP="00F675F6">
            <w:pPr>
              <w:jc w:val="center"/>
              <w:rPr>
                <w:b/>
                <w:color w:val="FFFFFF" w:themeColor="background1"/>
              </w:rPr>
            </w:pPr>
            <w:r>
              <w:rPr>
                <w:b/>
                <w:color w:val="FFFFFF" w:themeColor="background1"/>
              </w:rPr>
              <w:t>%</w:t>
            </w:r>
          </w:p>
        </w:tc>
        <w:tc>
          <w:tcPr>
            <w:tcW w:w="1267" w:type="dxa"/>
            <w:tcBorders>
              <w:top w:val="single" w:sz="4" w:space="0" w:color="FFFFFF" w:themeColor="background1"/>
              <w:left w:val="single" w:sz="4" w:space="0" w:color="FFFFFF" w:themeColor="background1"/>
              <w:right w:val="single" w:sz="4" w:space="0" w:color="FFFFFF" w:themeColor="background1"/>
            </w:tcBorders>
            <w:shd w:val="clear" w:color="auto" w:fill="0070C0"/>
          </w:tcPr>
          <w:p w14:paraId="76963B30" w14:textId="77777777" w:rsidR="0005140E" w:rsidRDefault="0005140E" w:rsidP="00F675F6">
            <w:pPr>
              <w:jc w:val="center"/>
              <w:rPr>
                <w:b/>
                <w:color w:val="FFFFFF" w:themeColor="background1"/>
              </w:rPr>
            </w:pPr>
            <w:r>
              <w:rPr>
                <w:b/>
                <w:color w:val="FFFFFF" w:themeColor="background1"/>
              </w:rPr>
              <w:t>5-7 (Moderate)</w:t>
            </w:r>
          </w:p>
          <w:p w14:paraId="7C6996BF" w14:textId="77777777" w:rsidR="0005140E" w:rsidRPr="0075653F" w:rsidRDefault="0005140E" w:rsidP="00F675F6">
            <w:pPr>
              <w:jc w:val="center"/>
              <w:rPr>
                <w:b/>
                <w:color w:val="FFFFFF" w:themeColor="background1"/>
              </w:rPr>
            </w:pPr>
            <w:r>
              <w:rPr>
                <w:b/>
                <w:color w:val="FFFFFF" w:themeColor="background1"/>
              </w:rPr>
              <w:t>%</w:t>
            </w:r>
          </w:p>
        </w:tc>
        <w:tc>
          <w:tcPr>
            <w:tcW w:w="1112" w:type="dxa"/>
            <w:tcBorders>
              <w:top w:val="single" w:sz="4" w:space="0" w:color="FFFFFF" w:themeColor="background1"/>
              <w:left w:val="single" w:sz="4" w:space="0" w:color="FFFFFF" w:themeColor="background1"/>
              <w:right w:val="single" w:sz="4" w:space="0" w:color="FFFFFF" w:themeColor="background1"/>
            </w:tcBorders>
            <w:shd w:val="clear" w:color="auto" w:fill="0070C0"/>
          </w:tcPr>
          <w:p w14:paraId="79C91665" w14:textId="77777777" w:rsidR="0005140E" w:rsidRDefault="0005140E" w:rsidP="00F675F6">
            <w:pPr>
              <w:jc w:val="center"/>
              <w:rPr>
                <w:b/>
                <w:color w:val="FFFFFF" w:themeColor="background1"/>
              </w:rPr>
            </w:pPr>
            <w:r>
              <w:rPr>
                <w:b/>
                <w:color w:val="FFFFFF" w:themeColor="background1"/>
              </w:rPr>
              <w:t>8-10 (Good)</w:t>
            </w:r>
          </w:p>
          <w:p w14:paraId="326D0805" w14:textId="77777777" w:rsidR="0005140E" w:rsidRPr="0075653F" w:rsidRDefault="0005140E" w:rsidP="00F675F6">
            <w:pPr>
              <w:jc w:val="center"/>
              <w:rPr>
                <w:b/>
                <w:color w:val="FFFFFF" w:themeColor="background1"/>
              </w:rPr>
            </w:pPr>
            <w:r>
              <w:rPr>
                <w:b/>
                <w:color w:val="FFFFFF" w:themeColor="background1"/>
              </w:rPr>
              <w:t>%</w:t>
            </w:r>
          </w:p>
        </w:tc>
        <w:tc>
          <w:tcPr>
            <w:tcW w:w="1326" w:type="dxa"/>
            <w:vMerge/>
            <w:tcBorders>
              <w:left w:val="single" w:sz="4" w:space="0" w:color="FFFFFF" w:themeColor="background1"/>
            </w:tcBorders>
            <w:shd w:val="clear" w:color="auto" w:fill="0070C0"/>
          </w:tcPr>
          <w:p w14:paraId="1BD96DE0" w14:textId="77777777" w:rsidR="0005140E" w:rsidRPr="0075653F" w:rsidRDefault="0005140E" w:rsidP="00F675F6">
            <w:pPr>
              <w:jc w:val="center"/>
              <w:rPr>
                <w:b/>
                <w:color w:val="FFFFFF" w:themeColor="background1"/>
              </w:rPr>
            </w:pPr>
          </w:p>
        </w:tc>
      </w:tr>
      <w:tr w:rsidR="0005140E" w14:paraId="1C412C02" w14:textId="77777777" w:rsidTr="00F675F6">
        <w:tc>
          <w:tcPr>
            <w:tcW w:w="3840" w:type="dxa"/>
            <w:shd w:val="clear" w:color="auto" w:fill="auto"/>
          </w:tcPr>
          <w:p w14:paraId="140F2EA6" w14:textId="77777777" w:rsidR="0005140E" w:rsidRPr="00C72C29" w:rsidRDefault="0005140E" w:rsidP="00F675F6">
            <w:pPr>
              <w:rPr>
                <w:color w:val="000000" w:themeColor="text1"/>
              </w:rPr>
            </w:pPr>
            <w:r w:rsidRPr="00C72C29">
              <w:rPr>
                <w:color w:val="000000" w:themeColor="text1"/>
              </w:rPr>
              <w:t>The location of the vaccination centre</w:t>
            </w:r>
          </w:p>
        </w:tc>
        <w:tc>
          <w:tcPr>
            <w:tcW w:w="1239" w:type="dxa"/>
            <w:shd w:val="clear" w:color="auto" w:fill="auto"/>
            <w:vAlign w:val="center"/>
          </w:tcPr>
          <w:p w14:paraId="257D4E6E" w14:textId="77777777" w:rsidR="0005140E" w:rsidRPr="00C72C29" w:rsidRDefault="0005140E" w:rsidP="00F675F6">
            <w:pPr>
              <w:jc w:val="center"/>
              <w:rPr>
                <w:color w:val="000000" w:themeColor="text1"/>
              </w:rPr>
            </w:pPr>
            <w:r>
              <w:rPr>
                <w:color w:val="000000" w:themeColor="text1"/>
              </w:rPr>
              <w:t>7%</w:t>
            </w:r>
          </w:p>
        </w:tc>
        <w:tc>
          <w:tcPr>
            <w:tcW w:w="1267" w:type="dxa"/>
            <w:shd w:val="clear" w:color="auto" w:fill="auto"/>
            <w:vAlign w:val="center"/>
          </w:tcPr>
          <w:p w14:paraId="5336874F" w14:textId="77777777" w:rsidR="0005140E" w:rsidRPr="00C72C29" w:rsidRDefault="0005140E" w:rsidP="00F675F6">
            <w:pPr>
              <w:jc w:val="center"/>
              <w:rPr>
                <w:color w:val="000000" w:themeColor="text1"/>
              </w:rPr>
            </w:pPr>
            <w:r>
              <w:rPr>
                <w:color w:val="000000" w:themeColor="text1"/>
              </w:rPr>
              <w:t>13%</w:t>
            </w:r>
          </w:p>
        </w:tc>
        <w:tc>
          <w:tcPr>
            <w:tcW w:w="1112" w:type="dxa"/>
            <w:shd w:val="clear" w:color="auto" w:fill="auto"/>
            <w:vAlign w:val="center"/>
          </w:tcPr>
          <w:p w14:paraId="6DF1C820" w14:textId="77777777" w:rsidR="0005140E" w:rsidRPr="00C72C29" w:rsidRDefault="0005140E" w:rsidP="00F675F6">
            <w:pPr>
              <w:jc w:val="center"/>
              <w:rPr>
                <w:color w:val="000000" w:themeColor="text1"/>
              </w:rPr>
            </w:pPr>
            <w:r>
              <w:rPr>
                <w:color w:val="000000" w:themeColor="text1"/>
              </w:rPr>
              <w:t>80%</w:t>
            </w:r>
          </w:p>
        </w:tc>
        <w:tc>
          <w:tcPr>
            <w:tcW w:w="1326" w:type="dxa"/>
            <w:shd w:val="clear" w:color="auto" w:fill="auto"/>
            <w:vAlign w:val="center"/>
          </w:tcPr>
          <w:p w14:paraId="6F975913" w14:textId="77777777" w:rsidR="0005140E" w:rsidRPr="00C72C29" w:rsidRDefault="0005140E" w:rsidP="00F675F6">
            <w:pPr>
              <w:jc w:val="center"/>
              <w:rPr>
                <w:color w:val="000000" w:themeColor="text1"/>
              </w:rPr>
            </w:pPr>
            <w:r>
              <w:rPr>
                <w:color w:val="000000" w:themeColor="text1"/>
              </w:rPr>
              <w:t>8.7</w:t>
            </w:r>
          </w:p>
        </w:tc>
      </w:tr>
      <w:tr w:rsidR="0005140E" w14:paraId="2F87F39D" w14:textId="77777777" w:rsidTr="00F675F6">
        <w:tc>
          <w:tcPr>
            <w:tcW w:w="3840" w:type="dxa"/>
            <w:shd w:val="clear" w:color="auto" w:fill="auto"/>
          </w:tcPr>
          <w:p w14:paraId="0B42172E" w14:textId="77777777" w:rsidR="0005140E" w:rsidRPr="00C72C29" w:rsidRDefault="0005140E" w:rsidP="00F675F6">
            <w:pPr>
              <w:rPr>
                <w:color w:val="000000" w:themeColor="text1"/>
              </w:rPr>
            </w:pPr>
            <w:r w:rsidRPr="00604FEF">
              <w:rPr>
                <w:color w:val="000000" w:themeColor="text1"/>
              </w:rPr>
              <w:t>The way in which the vaccination centre was laid out</w:t>
            </w:r>
          </w:p>
        </w:tc>
        <w:tc>
          <w:tcPr>
            <w:tcW w:w="1239" w:type="dxa"/>
            <w:shd w:val="clear" w:color="auto" w:fill="auto"/>
            <w:vAlign w:val="center"/>
          </w:tcPr>
          <w:p w14:paraId="017FFA02" w14:textId="77777777" w:rsidR="0005140E" w:rsidRPr="00C72C29" w:rsidRDefault="0005140E" w:rsidP="00F675F6">
            <w:pPr>
              <w:jc w:val="center"/>
              <w:rPr>
                <w:color w:val="000000" w:themeColor="text1"/>
              </w:rPr>
            </w:pPr>
            <w:r>
              <w:rPr>
                <w:color w:val="000000" w:themeColor="text1"/>
              </w:rPr>
              <w:t>4%</w:t>
            </w:r>
          </w:p>
        </w:tc>
        <w:tc>
          <w:tcPr>
            <w:tcW w:w="1267" w:type="dxa"/>
            <w:shd w:val="clear" w:color="auto" w:fill="auto"/>
            <w:vAlign w:val="center"/>
          </w:tcPr>
          <w:p w14:paraId="25A6DE58" w14:textId="77777777" w:rsidR="0005140E" w:rsidRPr="00C72C29" w:rsidRDefault="0005140E" w:rsidP="00F675F6">
            <w:pPr>
              <w:jc w:val="center"/>
              <w:rPr>
                <w:color w:val="000000" w:themeColor="text1"/>
              </w:rPr>
            </w:pPr>
            <w:r>
              <w:rPr>
                <w:color w:val="000000" w:themeColor="text1"/>
              </w:rPr>
              <w:t>14%</w:t>
            </w:r>
          </w:p>
        </w:tc>
        <w:tc>
          <w:tcPr>
            <w:tcW w:w="1112" w:type="dxa"/>
            <w:shd w:val="clear" w:color="auto" w:fill="auto"/>
            <w:vAlign w:val="center"/>
          </w:tcPr>
          <w:p w14:paraId="0DAC919E" w14:textId="77777777" w:rsidR="0005140E" w:rsidRPr="00C72C29" w:rsidRDefault="0005140E" w:rsidP="00F675F6">
            <w:pPr>
              <w:jc w:val="center"/>
              <w:rPr>
                <w:color w:val="000000" w:themeColor="text1"/>
              </w:rPr>
            </w:pPr>
            <w:r>
              <w:rPr>
                <w:color w:val="000000" w:themeColor="text1"/>
              </w:rPr>
              <w:t>81%</w:t>
            </w:r>
          </w:p>
        </w:tc>
        <w:tc>
          <w:tcPr>
            <w:tcW w:w="1326" w:type="dxa"/>
            <w:shd w:val="clear" w:color="auto" w:fill="auto"/>
            <w:vAlign w:val="center"/>
          </w:tcPr>
          <w:p w14:paraId="305B097E" w14:textId="77777777" w:rsidR="0005140E" w:rsidRPr="00C72C29" w:rsidRDefault="0005140E" w:rsidP="00F675F6">
            <w:pPr>
              <w:jc w:val="center"/>
              <w:rPr>
                <w:color w:val="000000" w:themeColor="text1"/>
              </w:rPr>
            </w:pPr>
            <w:r>
              <w:rPr>
                <w:color w:val="000000" w:themeColor="text1"/>
              </w:rPr>
              <w:t>8.8</w:t>
            </w:r>
          </w:p>
        </w:tc>
      </w:tr>
      <w:tr w:rsidR="0005140E" w14:paraId="0ABEA1BA" w14:textId="77777777" w:rsidTr="00F675F6">
        <w:tc>
          <w:tcPr>
            <w:tcW w:w="3840" w:type="dxa"/>
            <w:shd w:val="clear" w:color="auto" w:fill="auto"/>
          </w:tcPr>
          <w:p w14:paraId="0D999F26" w14:textId="77777777" w:rsidR="0005140E" w:rsidRPr="00C72C29" w:rsidRDefault="0005140E" w:rsidP="00F675F6">
            <w:pPr>
              <w:rPr>
                <w:color w:val="000000" w:themeColor="text1"/>
              </w:rPr>
            </w:pPr>
            <w:r w:rsidRPr="002B5D76">
              <w:rPr>
                <w:color w:val="000000" w:themeColor="text1"/>
              </w:rPr>
              <w:t>The staff I saw when I first arrived</w:t>
            </w:r>
          </w:p>
        </w:tc>
        <w:tc>
          <w:tcPr>
            <w:tcW w:w="1239" w:type="dxa"/>
            <w:shd w:val="clear" w:color="auto" w:fill="auto"/>
            <w:vAlign w:val="center"/>
          </w:tcPr>
          <w:p w14:paraId="597B2D1D" w14:textId="77777777" w:rsidR="0005140E" w:rsidRPr="00C72C29" w:rsidRDefault="0005140E" w:rsidP="00F675F6">
            <w:pPr>
              <w:jc w:val="center"/>
              <w:rPr>
                <w:color w:val="000000" w:themeColor="text1"/>
              </w:rPr>
            </w:pPr>
            <w:r>
              <w:rPr>
                <w:color w:val="000000" w:themeColor="text1"/>
              </w:rPr>
              <w:t>4%</w:t>
            </w:r>
          </w:p>
        </w:tc>
        <w:tc>
          <w:tcPr>
            <w:tcW w:w="1267" w:type="dxa"/>
            <w:shd w:val="clear" w:color="auto" w:fill="auto"/>
            <w:vAlign w:val="center"/>
          </w:tcPr>
          <w:p w14:paraId="657E8B7C" w14:textId="77777777" w:rsidR="0005140E" w:rsidRPr="00C72C29" w:rsidRDefault="0005140E" w:rsidP="00F675F6">
            <w:pPr>
              <w:jc w:val="center"/>
              <w:rPr>
                <w:color w:val="000000" w:themeColor="text1"/>
              </w:rPr>
            </w:pPr>
            <w:r>
              <w:rPr>
                <w:color w:val="000000" w:themeColor="text1"/>
              </w:rPr>
              <w:t>8%</w:t>
            </w:r>
          </w:p>
        </w:tc>
        <w:tc>
          <w:tcPr>
            <w:tcW w:w="1112" w:type="dxa"/>
            <w:shd w:val="clear" w:color="auto" w:fill="auto"/>
            <w:vAlign w:val="center"/>
          </w:tcPr>
          <w:p w14:paraId="42BA0364" w14:textId="77777777" w:rsidR="0005140E" w:rsidRPr="00C72C29" w:rsidRDefault="0005140E" w:rsidP="00F675F6">
            <w:pPr>
              <w:jc w:val="center"/>
              <w:rPr>
                <w:color w:val="000000" w:themeColor="text1"/>
              </w:rPr>
            </w:pPr>
            <w:r>
              <w:rPr>
                <w:color w:val="000000" w:themeColor="text1"/>
              </w:rPr>
              <w:t>87%</w:t>
            </w:r>
          </w:p>
        </w:tc>
        <w:tc>
          <w:tcPr>
            <w:tcW w:w="1326" w:type="dxa"/>
            <w:shd w:val="clear" w:color="auto" w:fill="auto"/>
            <w:vAlign w:val="center"/>
          </w:tcPr>
          <w:p w14:paraId="7520EA04" w14:textId="77777777" w:rsidR="0005140E" w:rsidRPr="00C72C29" w:rsidRDefault="0005140E" w:rsidP="00F675F6">
            <w:pPr>
              <w:jc w:val="center"/>
              <w:rPr>
                <w:color w:val="000000" w:themeColor="text1"/>
              </w:rPr>
            </w:pPr>
            <w:r>
              <w:rPr>
                <w:color w:val="000000" w:themeColor="text1"/>
              </w:rPr>
              <w:t>9.0</w:t>
            </w:r>
          </w:p>
        </w:tc>
      </w:tr>
      <w:tr w:rsidR="0005140E" w14:paraId="46C1882A" w14:textId="77777777" w:rsidTr="00F675F6">
        <w:tc>
          <w:tcPr>
            <w:tcW w:w="3840" w:type="dxa"/>
            <w:shd w:val="clear" w:color="auto" w:fill="auto"/>
          </w:tcPr>
          <w:p w14:paraId="4E4F233A" w14:textId="77777777" w:rsidR="0005140E" w:rsidRPr="00C72C29" w:rsidRDefault="0005140E" w:rsidP="00F675F6">
            <w:pPr>
              <w:rPr>
                <w:color w:val="000000" w:themeColor="text1"/>
              </w:rPr>
            </w:pPr>
            <w:r w:rsidRPr="002B5D76">
              <w:rPr>
                <w:color w:val="000000" w:themeColor="text1"/>
              </w:rPr>
              <w:t>Finding my booking details</w:t>
            </w:r>
          </w:p>
        </w:tc>
        <w:tc>
          <w:tcPr>
            <w:tcW w:w="1239" w:type="dxa"/>
            <w:shd w:val="clear" w:color="auto" w:fill="auto"/>
            <w:vAlign w:val="center"/>
          </w:tcPr>
          <w:p w14:paraId="4D074CEC" w14:textId="77777777" w:rsidR="0005140E" w:rsidRPr="00C72C29" w:rsidRDefault="0005140E" w:rsidP="00F675F6">
            <w:pPr>
              <w:jc w:val="center"/>
              <w:rPr>
                <w:color w:val="000000" w:themeColor="text1"/>
              </w:rPr>
            </w:pPr>
            <w:r>
              <w:rPr>
                <w:color w:val="000000" w:themeColor="text1"/>
              </w:rPr>
              <w:t>4%</w:t>
            </w:r>
          </w:p>
        </w:tc>
        <w:tc>
          <w:tcPr>
            <w:tcW w:w="1267" w:type="dxa"/>
            <w:shd w:val="clear" w:color="auto" w:fill="auto"/>
            <w:vAlign w:val="center"/>
          </w:tcPr>
          <w:p w14:paraId="2C1EE64F" w14:textId="77777777" w:rsidR="0005140E" w:rsidRPr="00C72C29" w:rsidRDefault="0005140E" w:rsidP="00F675F6">
            <w:pPr>
              <w:jc w:val="center"/>
              <w:rPr>
                <w:color w:val="000000" w:themeColor="text1"/>
              </w:rPr>
            </w:pPr>
            <w:r>
              <w:rPr>
                <w:color w:val="000000" w:themeColor="text1"/>
              </w:rPr>
              <w:t>9%</w:t>
            </w:r>
          </w:p>
        </w:tc>
        <w:tc>
          <w:tcPr>
            <w:tcW w:w="1112" w:type="dxa"/>
            <w:shd w:val="clear" w:color="auto" w:fill="auto"/>
            <w:vAlign w:val="center"/>
          </w:tcPr>
          <w:p w14:paraId="38761FBE" w14:textId="77777777" w:rsidR="0005140E" w:rsidRPr="00C72C29" w:rsidRDefault="0005140E" w:rsidP="00F675F6">
            <w:pPr>
              <w:jc w:val="center"/>
              <w:rPr>
                <w:color w:val="000000" w:themeColor="text1"/>
              </w:rPr>
            </w:pPr>
            <w:r>
              <w:rPr>
                <w:color w:val="000000" w:themeColor="text1"/>
              </w:rPr>
              <w:t>82%</w:t>
            </w:r>
          </w:p>
        </w:tc>
        <w:tc>
          <w:tcPr>
            <w:tcW w:w="1326" w:type="dxa"/>
            <w:shd w:val="clear" w:color="auto" w:fill="auto"/>
            <w:vAlign w:val="center"/>
          </w:tcPr>
          <w:p w14:paraId="26AC9AF6" w14:textId="77777777" w:rsidR="0005140E" w:rsidRPr="00C72C29" w:rsidRDefault="0005140E" w:rsidP="00F675F6">
            <w:pPr>
              <w:jc w:val="center"/>
              <w:rPr>
                <w:color w:val="000000" w:themeColor="text1"/>
              </w:rPr>
            </w:pPr>
            <w:r>
              <w:rPr>
                <w:color w:val="000000" w:themeColor="text1"/>
              </w:rPr>
              <w:t>8.9</w:t>
            </w:r>
          </w:p>
        </w:tc>
      </w:tr>
      <w:tr w:rsidR="0005140E" w14:paraId="0C019A4F" w14:textId="77777777" w:rsidTr="00F675F6">
        <w:tc>
          <w:tcPr>
            <w:tcW w:w="3840" w:type="dxa"/>
            <w:shd w:val="clear" w:color="auto" w:fill="auto"/>
          </w:tcPr>
          <w:p w14:paraId="099180F6" w14:textId="77777777" w:rsidR="0005140E" w:rsidRPr="00C72C29" w:rsidRDefault="0005140E" w:rsidP="00F675F6">
            <w:pPr>
              <w:rPr>
                <w:color w:val="000000" w:themeColor="text1"/>
              </w:rPr>
            </w:pPr>
            <w:r w:rsidRPr="001064EF">
              <w:rPr>
                <w:color w:val="000000" w:themeColor="text1"/>
              </w:rPr>
              <w:t>The person who vaccinated me</w:t>
            </w:r>
          </w:p>
        </w:tc>
        <w:tc>
          <w:tcPr>
            <w:tcW w:w="1239" w:type="dxa"/>
            <w:shd w:val="clear" w:color="auto" w:fill="auto"/>
            <w:vAlign w:val="center"/>
          </w:tcPr>
          <w:p w14:paraId="2E0D1EB5" w14:textId="77777777" w:rsidR="0005140E" w:rsidRPr="00C72C29" w:rsidRDefault="0005140E" w:rsidP="00F675F6">
            <w:pPr>
              <w:jc w:val="center"/>
              <w:rPr>
                <w:color w:val="000000" w:themeColor="text1"/>
              </w:rPr>
            </w:pPr>
            <w:r>
              <w:rPr>
                <w:color w:val="000000" w:themeColor="text1"/>
              </w:rPr>
              <w:t>2%</w:t>
            </w:r>
          </w:p>
        </w:tc>
        <w:tc>
          <w:tcPr>
            <w:tcW w:w="1267" w:type="dxa"/>
            <w:shd w:val="clear" w:color="auto" w:fill="auto"/>
            <w:vAlign w:val="center"/>
          </w:tcPr>
          <w:p w14:paraId="485FC837" w14:textId="77777777" w:rsidR="0005140E" w:rsidRPr="00C72C29" w:rsidRDefault="0005140E" w:rsidP="00F675F6">
            <w:pPr>
              <w:jc w:val="center"/>
              <w:rPr>
                <w:color w:val="000000" w:themeColor="text1"/>
              </w:rPr>
            </w:pPr>
            <w:r>
              <w:rPr>
                <w:color w:val="000000" w:themeColor="text1"/>
              </w:rPr>
              <w:t>5%</w:t>
            </w:r>
          </w:p>
        </w:tc>
        <w:tc>
          <w:tcPr>
            <w:tcW w:w="1112" w:type="dxa"/>
            <w:shd w:val="clear" w:color="auto" w:fill="auto"/>
            <w:vAlign w:val="center"/>
          </w:tcPr>
          <w:p w14:paraId="1D90C43E" w14:textId="77777777" w:rsidR="0005140E" w:rsidRPr="00C72C29" w:rsidRDefault="0005140E" w:rsidP="00F675F6">
            <w:pPr>
              <w:jc w:val="center"/>
              <w:rPr>
                <w:color w:val="000000" w:themeColor="text1"/>
              </w:rPr>
            </w:pPr>
            <w:r>
              <w:rPr>
                <w:color w:val="000000" w:themeColor="text1"/>
              </w:rPr>
              <w:t>90%</w:t>
            </w:r>
          </w:p>
        </w:tc>
        <w:tc>
          <w:tcPr>
            <w:tcW w:w="1326" w:type="dxa"/>
            <w:shd w:val="clear" w:color="auto" w:fill="auto"/>
            <w:vAlign w:val="center"/>
          </w:tcPr>
          <w:p w14:paraId="55C54554" w14:textId="77777777" w:rsidR="0005140E" w:rsidRPr="00C72C29" w:rsidRDefault="0005140E" w:rsidP="00F675F6">
            <w:pPr>
              <w:jc w:val="center"/>
              <w:rPr>
                <w:color w:val="000000" w:themeColor="text1"/>
              </w:rPr>
            </w:pPr>
            <w:r>
              <w:rPr>
                <w:color w:val="000000" w:themeColor="text1"/>
              </w:rPr>
              <w:t>9.3</w:t>
            </w:r>
          </w:p>
        </w:tc>
      </w:tr>
      <w:tr w:rsidR="0005140E" w14:paraId="63578D91" w14:textId="77777777" w:rsidTr="00F675F6">
        <w:tc>
          <w:tcPr>
            <w:tcW w:w="3840" w:type="dxa"/>
            <w:shd w:val="clear" w:color="auto" w:fill="auto"/>
          </w:tcPr>
          <w:p w14:paraId="348986AA" w14:textId="77777777" w:rsidR="0005140E" w:rsidRPr="00C72C29" w:rsidRDefault="0005140E" w:rsidP="00F675F6">
            <w:pPr>
              <w:rPr>
                <w:color w:val="000000" w:themeColor="text1"/>
              </w:rPr>
            </w:pPr>
            <w:r w:rsidRPr="001064EF">
              <w:rPr>
                <w:color w:val="000000" w:themeColor="text1"/>
              </w:rPr>
              <w:t>The way in which I was monitored after I had been vaccinated</w:t>
            </w:r>
          </w:p>
        </w:tc>
        <w:tc>
          <w:tcPr>
            <w:tcW w:w="1239" w:type="dxa"/>
            <w:shd w:val="clear" w:color="auto" w:fill="auto"/>
            <w:vAlign w:val="center"/>
          </w:tcPr>
          <w:p w14:paraId="1B0009EB" w14:textId="77777777" w:rsidR="0005140E" w:rsidRPr="00C72C29" w:rsidRDefault="0005140E" w:rsidP="00F675F6">
            <w:pPr>
              <w:jc w:val="center"/>
              <w:rPr>
                <w:color w:val="000000" w:themeColor="text1"/>
              </w:rPr>
            </w:pPr>
            <w:r>
              <w:rPr>
                <w:color w:val="000000" w:themeColor="text1"/>
              </w:rPr>
              <w:t>3%</w:t>
            </w:r>
          </w:p>
        </w:tc>
        <w:tc>
          <w:tcPr>
            <w:tcW w:w="1267" w:type="dxa"/>
            <w:shd w:val="clear" w:color="auto" w:fill="auto"/>
            <w:vAlign w:val="center"/>
          </w:tcPr>
          <w:p w14:paraId="6B892DE5" w14:textId="77777777" w:rsidR="0005140E" w:rsidRPr="00C72C29" w:rsidRDefault="0005140E" w:rsidP="00F675F6">
            <w:pPr>
              <w:jc w:val="center"/>
              <w:rPr>
                <w:color w:val="000000" w:themeColor="text1"/>
              </w:rPr>
            </w:pPr>
            <w:r>
              <w:rPr>
                <w:color w:val="000000" w:themeColor="text1"/>
              </w:rPr>
              <w:t>8%</w:t>
            </w:r>
          </w:p>
        </w:tc>
        <w:tc>
          <w:tcPr>
            <w:tcW w:w="1112" w:type="dxa"/>
            <w:shd w:val="clear" w:color="auto" w:fill="auto"/>
            <w:vAlign w:val="center"/>
          </w:tcPr>
          <w:p w14:paraId="08B2ACDF" w14:textId="77777777" w:rsidR="0005140E" w:rsidRPr="00C72C29" w:rsidRDefault="0005140E" w:rsidP="00F675F6">
            <w:pPr>
              <w:jc w:val="center"/>
              <w:rPr>
                <w:color w:val="000000" w:themeColor="text1"/>
              </w:rPr>
            </w:pPr>
            <w:r>
              <w:rPr>
                <w:color w:val="000000" w:themeColor="text1"/>
              </w:rPr>
              <w:t>87%</w:t>
            </w:r>
          </w:p>
        </w:tc>
        <w:tc>
          <w:tcPr>
            <w:tcW w:w="1326" w:type="dxa"/>
            <w:shd w:val="clear" w:color="auto" w:fill="auto"/>
            <w:vAlign w:val="center"/>
          </w:tcPr>
          <w:p w14:paraId="499E9218" w14:textId="77777777" w:rsidR="0005140E" w:rsidRPr="00C72C29" w:rsidRDefault="0005140E" w:rsidP="00F675F6">
            <w:pPr>
              <w:jc w:val="center"/>
              <w:rPr>
                <w:color w:val="000000" w:themeColor="text1"/>
              </w:rPr>
            </w:pPr>
            <w:r>
              <w:rPr>
                <w:color w:val="000000" w:themeColor="text1"/>
              </w:rPr>
              <w:t>9.1</w:t>
            </w:r>
          </w:p>
        </w:tc>
      </w:tr>
    </w:tbl>
    <w:p w14:paraId="4BE3E11C" w14:textId="77777777" w:rsidR="00FA7527" w:rsidRDefault="00FA7527" w:rsidP="0005140E">
      <w:pPr>
        <w:spacing w:before="120" w:after="120"/>
        <w:rPr>
          <w:b/>
        </w:rPr>
      </w:pPr>
    </w:p>
    <w:p w14:paraId="30DECE44" w14:textId="47957630" w:rsidR="0005140E" w:rsidRDefault="0005140E" w:rsidP="0005140E">
      <w:pPr>
        <w:spacing w:before="120" w:after="120"/>
        <w:rPr>
          <w:b/>
        </w:rPr>
      </w:pPr>
      <w:r>
        <w:rPr>
          <w:b/>
        </w:rPr>
        <w:t>Mean r</w:t>
      </w:r>
      <w:r w:rsidRPr="00C7317E">
        <w:rPr>
          <w:b/>
        </w:rPr>
        <w:t>atings by age and gender</w:t>
      </w:r>
    </w:p>
    <w:p w14:paraId="6E9BD154" w14:textId="77777777" w:rsidR="0005140E" w:rsidRPr="00D1488A" w:rsidRDefault="0005140E" w:rsidP="0005140E">
      <w:pPr>
        <w:spacing w:before="120"/>
      </w:pPr>
      <w:r w:rsidRPr="00D1488A">
        <w:t>As the next table shows, those aged 65 or more were particularly positive about their vaccination experience</w:t>
      </w:r>
      <w:r>
        <w:t>; however, ratings were high across the board:</w:t>
      </w:r>
    </w:p>
    <w:tbl>
      <w:tblPr>
        <w:tblStyle w:val="TableGrid"/>
        <w:tblW w:w="8784" w:type="dxa"/>
        <w:tblInd w:w="425" w:type="dxa"/>
        <w:tblLook w:val="04A0" w:firstRow="1" w:lastRow="0" w:firstColumn="1" w:lastColumn="0" w:noHBand="0" w:noVBand="1"/>
      </w:tblPr>
      <w:tblGrid>
        <w:gridCol w:w="2142"/>
        <w:gridCol w:w="799"/>
        <w:gridCol w:w="881"/>
        <w:gridCol w:w="959"/>
        <w:gridCol w:w="847"/>
        <w:gridCol w:w="742"/>
        <w:gridCol w:w="742"/>
        <w:gridCol w:w="742"/>
        <w:gridCol w:w="930"/>
      </w:tblGrid>
      <w:tr w:rsidR="0005140E" w:rsidRPr="0075653F" w14:paraId="3F707A2E" w14:textId="77777777" w:rsidTr="00FA7527">
        <w:tc>
          <w:tcPr>
            <w:tcW w:w="2142" w:type="dxa"/>
            <w:tcBorders>
              <w:right w:val="single" w:sz="4" w:space="0" w:color="FFFFFF" w:themeColor="background1"/>
            </w:tcBorders>
            <w:shd w:val="clear" w:color="auto" w:fill="0070C0"/>
          </w:tcPr>
          <w:p w14:paraId="6ABA806B" w14:textId="77777777" w:rsidR="0005140E" w:rsidRPr="0075653F" w:rsidRDefault="0005140E" w:rsidP="00F675F6">
            <w:pPr>
              <w:rPr>
                <w:b/>
                <w:color w:val="FFFFFF" w:themeColor="background1"/>
              </w:rPr>
            </w:pPr>
          </w:p>
        </w:tc>
        <w:tc>
          <w:tcPr>
            <w:tcW w:w="799" w:type="dxa"/>
            <w:tcBorders>
              <w:left w:val="single" w:sz="4" w:space="0" w:color="FFFFFF" w:themeColor="background1"/>
              <w:right w:val="single" w:sz="4" w:space="0" w:color="FFFFFF" w:themeColor="background1"/>
            </w:tcBorders>
            <w:shd w:val="clear" w:color="auto" w:fill="0070C0"/>
            <w:vAlign w:val="center"/>
          </w:tcPr>
          <w:p w14:paraId="0FDD8149" w14:textId="77777777" w:rsidR="0005140E" w:rsidRPr="009502CA" w:rsidRDefault="0005140E" w:rsidP="00F675F6">
            <w:pPr>
              <w:jc w:val="center"/>
              <w:rPr>
                <w:color w:val="FFFFFF" w:themeColor="background1"/>
                <w:sz w:val="20"/>
                <w:szCs w:val="20"/>
              </w:rPr>
            </w:pPr>
            <w:r w:rsidRPr="009502CA">
              <w:rPr>
                <w:color w:val="FFFFFF" w:themeColor="background1"/>
                <w:sz w:val="20"/>
                <w:szCs w:val="20"/>
              </w:rPr>
              <w:t>Male</w:t>
            </w:r>
          </w:p>
        </w:tc>
        <w:tc>
          <w:tcPr>
            <w:tcW w:w="881" w:type="dxa"/>
            <w:tcBorders>
              <w:left w:val="single" w:sz="4" w:space="0" w:color="FFFFFF" w:themeColor="background1"/>
              <w:right w:val="single" w:sz="4" w:space="0" w:color="FFFFFF" w:themeColor="background1"/>
            </w:tcBorders>
            <w:shd w:val="clear" w:color="auto" w:fill="0070C0"/>
            <w:vAlign w:val="center"/>
          </w:tcPr>
          <w:p w14:paraId="3FB57D06" w14:textId="77777777" w:rsidR="0005140E" w:rsidRPr="009502CA" w:rsidRDefault="0005140E" w:rsidP="00F675F6">
            <w:pPr>
              <w:jc w:val="center"/>
              <w:rPr>
                <w:color w:val="FFFFFF" w:themeColor="background1"/>
                <w:sz w:val="20"/>
                <w:szCs w:val="20"/>
              </w:rPr>
            </w:pPr>
            <w:r w:rsidRPr="009502CA">
              <w:rPr>
                <w:color w:val="FFFFFF" w:themeColor="background1"/>
                <w:sz w:val="20"/>
                <w:szCs w:val="20"/>
              </w:rPr>
              <w:t>Female</w:t>
            </w:r>
          </w:p>
        </w:tc>
        <w:tc>
          <w:tcPr>
            <w:tcW w:w="9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308A2F2A" w14:textId="77777777" w:rsidR="0005140E" w:rsidRPr="00AC5BA4" w:rsidRDefault="0005140E" w:rsidP="00F675F6">
            <w:pPr>
              <w:jc w:val="center"/>
              <w:rPr>
                <w:color w:val="FFFFFF" w:themeColor="background1"/>
                <w:sz w:val="20"/>
                <w:szCs w:val="20"/>
              </w:rPr>
            </w:pPr>
            <w:r w:rsidRPr="00AC5BA4">
              <w:rPr>
                <w:rFonts w:ascii="Calibri" w:hAnsi="Calibri" w:cs="Calibri"/>
                <w:color w:val="FFFFFF" w:themeColor="background1"/>
                <w:sz w:val="20"/>
                <w:szCs w:val="20"/>
              </w:rPr>
              <w:t>25-34 years</w:t>
            </w:r>
          </w:p>
        </w:tc>
        <w:tc>
          <w:tcPr>
            <w:tcW w:w="84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40402BE2" w14:textId="77777777" w:rsidR="0005140E" w:rsidRPr="00AC5BA4" w:rsidRDefault="0005140E" w:rsidP="00F675F6">
            <w:pPr>
              <w:jc w:val="center"/>
              <w:rPr>
                <w:color w:val="FFFFFF" w:themeColor="background1"/>
                <w:sz w:val="20"/>
                <w:szCs w:val="20"/>
              </w:rPr>
            </w:pPr>
            <w:r w:rsidRPr="00AC5BA4">
              <w:rPr>
                <w:rFonts w:ascii="Calibri" w:hAnsi="Calibri" w:cs="Calibri"/>
                <w:color w:val="FFFFFF" w:themeColor="background1"/>
                <w:sz w:val="20"/>
                <w:szCs w:val="20"/>
              </w:rPr>
              <w:t>35-44 years</w:t>
            </w:r>
          </w:p>
        </w:tc>
        <w:tc>
          <w:tcPr>
            <w:tcW w:w="7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78E05DD5" w14:textId="77777777" w:rsidR="0005140E" w:rsidRPr="00AC5BA4" w:rsidRDefault="0005140E" w:rsidP="00F675F6">
            <w:pPr>
              <w:jc w:val="center"/>
              <w:rPr>
                <w:rFonts w:ascii="Calibri" w:hAnsi="Calibri" w:cs="Calibri"/>
                <w:color w:val="FFFFFF" w:themeColor="background1"/>
                <w:sz w:val="20"/>
                <w:szCs w:val="20"/>
              </w:rPr>
            </w:pPr>
            <w:r w:rsidRPr="00AC5BA4">
              <w:rPr>
                <w:rFonts w:ascii="Calibri" w:hAnsi="Calibri" w:cs="Calibri"/>
                <w:color w:val="FFFFFF" w:themeColor="background1"/>
                <w:sz w:val="20"/>
                <w:szCs w:val="20"/>
              </w:rPr>
              <w:t>45-54 years</w:t>
            </w:r>
          </w:p>
        </w:tc>
        <w:tc>
          <w:tcPr>
            <w:tcW w:w="7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527CA153" w14:textId="77777777" w:rsidR="0005140E" w:rsidRPr="00AC5BA4" w:rsidRDefault="0005140E" w:rsidP="00F675F6">
            <w:pPr>
              <w:jc w:val="center"/>
              <w:rPr>
                <w:rFonts w:ascii="Calibri" w:hAnsi="Calibri" w:cs="Calibri"/>
                <w:color w:val="FFFFFF" w:themeColor="background1"/>
                <w:sz w:val="20"/>
                <w:szCs w:val="20"/>
              </w:rPr>
            </w:pPr>
            <w:r w:rsidRPr="00AC5BA4">
              <w:rPr>
                <w:rFonts w:ascii="Calibri" w:hAnsi="Calibri" w:cs="Calibri"/>
                <w:color w:val="FFFFFF" w:themeColor="background1"/>
                <w:sz w:val="20"/>
                <w:szCs w:val="20"/>
              </w:rPr>
              <w:t>55-64 years</w:t>
            </w:r>
          </w:p>
        </w:tc>
        <w:tc>
          <w:tcPr>
            <w:tcW w:w="7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70C0"/>
            <w:vAlign w:val="center"/>
          </w:tcPr>
          <w:p w14:paraId="1245CB31" w14:textId="77777777" w:rsidR="0005140E" w:rsidRPr="00AC5BA4" w:rsidRDefault="0005140E" w:rsidP="00F675F6">
            <w:pPr>
              <w:jc w:val="center"/>
              <w:rPr>
                <w:rFonts w:ascii="Calibri" w:hAnsi="Calibri" w:cs="Calibri"/>
                <w:color w:val="FFFFFF" w:themeColor="background1"/>
                <w:sz w:val="20"/>
                <w:szCs w:val="20"/>
              </w:rPr>
            </w:pPr>
            <w:r w:rsidRPr="00AC5BA4">
              <w:rPr>
                <w:rFonts w:ascii="Calibri" w:hAnsi="Calibri" w:cs="Calibri"/>
                <w:color w:val="FFFFFF" w:themeColor="background1"/>
                <w:sz w:val="20"/>
                <w:szCs w:val="20"/>
              </w:rPr>
              <w:t>65-74 years</w:t>
            </w:r>
          </w:p>
        </w:tc>
        <w:tc>
          <w:tcPr>
            <w:tcW w:w="930" w:type="dxa"/>
            <w:tcBorders>
              <w:top w:val="single" w:sz="4" w:space="0" w:color="auto"/>
              <w:left w:val="single" w:sz="4" w:space="0" w:color="FFFFFF" w:themeColor="background1"/>
              <w:bottom w:val="single" w:sz="4" w:space="0" w:color="auto"/>
              <w:right w:val="single" w:sz="4" w:space="0" w:color="auto"/>
            </w:tcBorders>
            <w:shd w:val="clear" w:color="auto" w:fill="0070C0"/>
            <w:vAlign w:val="center"/>
          </w:tcPr>
          <w:p w14:paraId="1A90C8B5" w14:textId="77777777" w:rsidR="0005140E" w:rsidRPr="00AC5BA4" w:rsidRDefault="0005140E" w:rsidP="00F675F6">
            <w:pPr>
              <w:jc w:val="center"/>
              <w:rPr>
                <w:rFonts w:ascii="Calibri" w:hAnsi="Calibri" w:cs="Calibri"/>
                <w:color w:val="FFFFFF" w:themeColor="background1"/>
                <w:sz w:val="20"/>
                <w:szCs w:val="20"/>
              </w:rPr>
            </w:pPr>
            <w:r w:rsidRPr="00AC5BA4">
              <w:rPr>
                <w:rFonts w:ascii="Calibri" w:hAnsi="Calibri" w:cs="Calibri"/>
                <w:color w:val="FFFFFF" w:themeColor="background1"/>
                <w:sz w:val="20"/>
                <w:szCs w:val="20"/>
              </w:rPr>
              <w:t>75 years plus</w:t>
            </w:r>
          </w:p>
        </w:tc>
      </w:tr>
      <w:tr w:rsidR="0005140E" w:rsidRPr="00C72C29" w14:paraId="5D444927" w14:textId="77777777" w:rsidTr="00F675F6">
        <w:tc>
          <w:tcPr>
            <w:tcW w:w="2142" w:type="dxa"/>
            <w:shd w:val="clear" w:color="auto" w:fill="auto"/>
          </w:tcPr>
          <w:p w14:paraId="590C19EA" w14:textId="77777777" w:rsidR="0005140E" w:rsidRPr="00840923" w:rsidRDefault="0005140E" w:rsidP="00F675F6">
            <w:pPr>
              <w:rPr>
                <w:color w:val="000000" w:themeColor="text1"/>
                <w:sz w:val="20"/>
              </w:rPr>
            </w:pPr>
            <w:r w:rsidRPr="00840923">
              <w:rPr>
                <w:color w:val="000000" w:themeColor="text1"/>
                <w:sz w:val="20"/>
              </w:rPr>
              <w:t>The location of the vaccination centre</w:t>
            </w:r>
          </w:p>
        </w:tc>
        <w:tc>
          <w:tcPr>
            <w:tcW w:w="799" w:type="dxa"/>
            <w:shd w:val="clear" w:color="auto" w:fill="auto"/>
            <w:vAlign w:val="center"/>
          </w:tcPr>
          <w:p w14:paraId="404B12BB" w14:textId="77777777" w:rsidR="0005140E" w:rsidRPr="00C72C29" w:rsidRDefault="0005140E" w:rsidP="00F675F6">
            <w:pPr>
              <w:jc w:val="center"/>
              <w:rPr>
                <w:color w:val="000000" w:themeColor="text1"/>
              </w:rPr>
            </w:pPr>
            <w:r>
              <w:rPr>
                <w:color w:val="000000" w:themeColor="text1"/>
              </w:rPr>
              <w:t>8.6</w:t>
            </w:r>
          </w:p>
        </w:tc>
        <w:tc>
          <w:tcPr>
            <w:tcW w:w="881" w:type="dxa"/>
            <w:shd w:val="clear" w:color="auto" w:fill="auto"/>
            <w:vAlign w:val="center"/>
          </w:tcPr>
          <w:p w14:paraId="1B1A58EB" w14:textId="77777777" w:rsidR="0005140E" w:rsidRPr="00C72C29" w:rsidRDefault="0005140E" w:rsidP="00F675F6">
            <w:pPr>
              <w:jc w:val="center"/>
              <w:rPr>
                <w:color w:val="000000" w:themeColor="text1"/>
              </w:rPr>
            </w:pPr>
            <w:r>
              <w:rPr>
                <w:color w:val="000000" w:themeColor="text1"/>
              </w:rPr>
              <w:t>8.8</w:t>
            </w:r>
          </w:p>
        </w:tc>
        <w:tc>
          <w:tcPr>
            <w:tcW w:w="959" w:type="dxa"/>
            <w:tcBorders>
              <w:top w:val="single" w:sz="4" w:space="0" w:color="auto"/>
              <w:left w:val="nil"/>
              <w:bottom w:val="single" w:sz="4" w:space="0" w:color="auto"/>
              <w:right w:val="single" w:sz="4" w:space="0" w:color="auto"/>
            </w:tcBorders>
            <w:shd w:val="clear" w:color="auto" w:fill="auto"/>
            <w:vAlign w:val="center"/>
          </w:tcPr>
          <w:p w14:paraId="5CD1DFB3" w14:textId="77777777" w:rsidR="0005140E" w:rsidRPr="00C72C29" w:rsidRDefault="0005140E" w:rsidP="00F675F6">
            <w:pPr>
              <w:jc w:val="center"/>
              <w:rPr>
                <w:color w:val="000000" w:themeColor="text1"/>
              </w:rPr>
            </w:pPr>
            <w:r>
              <w:rPr>
                <w:rFonts w:ascii="Calibri" w:hAnsi="Calibri" w:cs="Calibri"/>
                <w:color w:val="000000"/>
                <w:sz w:val="20"/>
                <w:szCs w:val="20"/>
              </w:rPr>
              <w:t>8.5</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A7FB5EF" w14:textId="77777777" w:rsidR="0005140E" w:rsidRPr="00C72C29" w:rsidRDefault="0005140E" w:rsidP="00F675F6">
            <w:pPr>
              <w:jc w:val="center"/>
              <w:rPr>
                <w:color w:val="000000" w:themeColor="text1"/>
              </w:rPr>
            </w:pPr>
            <w:r>
              <w:rPr>
                <w:rFonts w:ascii="Calibri" w:hAnsi="Calibri" w:cs="Calibri"/>
                <w:color w:val="000000"/>
                <w:sz w:val="20"/>
                <w:szCs w:val="20"/>
              </w:rPr>
              <w:t>8.0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0737ED9" w14:textId="77777777" w:rsidR="0005140E" w:rsidRPr="00C72C29" w:rsidRDefault="0005140E" w:rsidP="00F675F6">
            <w:pPr>
              <w:jc w:val="center"/>
              <w:rPr>
                <w:color w:val="000000" w:themeColor="text1"/>
              </w:rPr>
            </w:pPr>
            <w:r>
              <w:rPr>
                <w:rFonts w:ascii="Calibri" w:hAnsi="Calibri" w:cs="Calibri"/>
                <w:color w:val="000000"/>
                <w:sz w:val="20"/>
                <w:szCs w:val="20"/>
              </w:rPr>
              <w:t>8.4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9D60966" w14:textId="77777777" w:rsidR="0005140E" w:rsidRPr="00C72C29" w:rsidRDefault="0005140E" w:rsidP="00F675F6">
            <w:pPr>
              <w:jc w:val="center"/>
              <w:rPr>
                <w:color w:val="000000" w:themeColor="text1"/>
              </w:rPr>
            </w:pPr>
            <w:r>
              <w:rPr>
                <w:rFonts w:ascii="Calibri" w:hAnsi="Calibri" w:cs="Calibri"/>
                <w:color w:val="000000"/>
                <w:sz w:val="20"/>
                <w:szCs w:val="20"/>
              </w:rPr>
              <w:t>8.7</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63335B3B" w14:textId="77777777" w:rsidR="0005140E" w:rsidRPr="00C72C29" w:rsidRDefault="0005140E" w:rsidP="00F675F6">
            <w:pPr>
              <w:jc w:val="center"/>
              <w:rPr>
                <w:color w:val="000000" w:themeColor="text1"/>
              </w:rPr>
            </w:pPr>
            <w:r>
              <w:rPr>
                <w:rFonts w:ascii="Calibri" w:hAnsi="Calibri" w:cs="Calibri"/>
                <w:color w:val="000000"/>
                <w:sz w:val="20"/>
                <w:szCs w:val="20"/>
              </w:rPr>
              <w:t>9.1</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43FC3B8" w14:textId="77777777" w:rsidR="0005140E" w:rsidRPr="00C72C29" w:rsidRDefault="0005140E" w:rsidP="00F675F6">
            <w:pPr>
              <w:jc w:val="center"/>
              <w:rPr>
                <w:color w:val="000000" w:themeColor="text1"/>
              </w:rPr>
            </w:pPr>
            <w:r>
              <w:rPr>
                <w:rFonts w:ascii="Calibri" w:hAnsi="Calibri" w:cs="Calibri"/>
                <w:color w:val="000000"/>
                <w:sz w:val="20"/>
                <w:szCs w:val="20"/>
              </w:rPr>
              <w:t>9.2</w:t>
            </w:r>
            <w:r w:rsidRPr="001131F5">
              <w:rPr>
                <w:rFonts w:ascii="Calibri" w:hAnsi="Calibri" w:cs="Calibri"/>
                <w:color w:val="00B0F0"/>
                <w:sz w:val="20"/>
                <w:szCs w:val="20"/>
              </w:rPr>
              <w:t>↑</w:t>
            </w:r>
          </w:p>
        </w:tc>
      </w:tr>
      <w:tr w:rsidR="0005140E" w:rsidRPr="00C72C29" w14:paraId="554D965C" w14:textId="77777777" w:rsidTr="00F675F6">
        <w:tc>
          <w:tcPr>
            <w:tcW w:w="2142" w:type="dxa"/>
            <w:shd w:val="clear" w:color="auto" w:fill="auto"/>
          </w:tcPr>
          <w:p w14:paraId="1FB738CF" w14:textId="77777777" w:rsidR="0005140E" w:rsidRPr="00840923" w:rsidRDefault="0005140E" w:rsidP="00F675F6">
            <w:pPr>
              <w:rPr>
                <w:color w:val="000000" w:themeColor="text1"/>
                <w:sz w:val="20"/>
              </w:rPr>
            </w:pPr>
            <w:r w:rsidRPr="00840923">
              <w:rPr>
                <w:color w:val="000000" w:themeColor="text1"/>
                <w:sz w:val="20"/>
              </w:rPr>
              <w:t>The way in which the vaccination centre was laid out</w:t>
            </w:r>
          </w:p>
        </w:tc>
        <w:tc>
          <w:tcPr>
            <w:tcW w:w="799" w:type="dxa"/>
            <w:shd w:val="clear" w:color="auto" w:fill="auto"/>
            <w:vAlign w:val="center"/>
          </w:tcPr>
          <w:p w14:paraId="530B164B" w14:textId="77777777" w:rsidR="0005140E" w:rsidRPr="00C72C29" w:rsidRDefault="0005140E" w:rsidP="00F675F6">
            <w:pPr>
              <w:jc w:val="center"/>
              <w:rPr>
                <w:color w:val="000000" w:themeColor="text1"/>
              </w:rPr>
            </w:pPr>
            <w:r>
              <w:rPr>
                <w:color w:val="000000" w:themeColor="text1"/>
              </w:rPr>
              <w:t>8.7</w:t>
            </w:r>
          </w:p>
        </w:tc>
        <w:tc>
          <w:tcPr>
            <w:tcW w:w="881" w:type="dxa"/>
            <w:shd w:val="clear" w:color="auto" w:fill="auto"/>
            <w:vAlign w:val="center"/>
          </w:tcPr>
          <w:p w14:paraId="6B6324D1" w14:textId="77777777" w:rsidR="0005140E" w:rsidRPr="00C72C29" w:rsidRDefault="0005140E" w:rsidP="00F675F6">
            <w:pPr>
              <w:jc w:val="center"/>
              <w:rPr>
                <w:color w:val="000000" w:themeColor="text1"/>
              </w:rPr>
            </w:pPr>
            <w:r>
              <w:rPr>
                <w:color w:val="000000" w:themeColor="text1"/>
              </w:rPr>
              <w:t>8.8</w:t>
            </w:r>
          </w:p>
        </w:tc>
        <w:tc>
          <w:tcPr>
            <w:tcW w:w="959" w:type="dxa"/>
            <w:tcBorders>
              <w:top w:val="single" w:sz="4" w:space="0" w:color="auto"/>
              <w:left w:val="nil"/>
              <w:bottom w:val="single" w:sz="4" w:space="0" w:color="auto"/>
              <w:right w:val="single" w:sz="4" w:space="0" w:color="auto"/>
            </w:tcBorders>
            <w:shd w:val="clear" w:color="auto" w:fill="auto"/>
            <w:vAlign w:val="center"/>
          </w:tcPr>
          <w:p w14:paraId="55886381" w14:textId="77777777" w:rsidR="0005140E" w:rsidRPr="00C72C29" w:rsidRDefault="0005140E" w:rsidP="00F675F6">
            <w:pPr>
              <w:jc w:val="center"/>
              <w:rPr>
                <w:color w:val="000000" w:themeColor="text1"/>
              </w:rPr>
            </w:pPr>
            <w:r>
              <w:rPr>
                <w:rFonts w:ascii="Calibri" w:hAnsi="Calibri" w:cs="Calibri"/>
                <w:color w:val="000000"/>
                <w:sz w:val="20"/>
                <w:szCs w:val="20"/>
              </w:rPr>
              <w:t>8.4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C5E362F" w14:textId="77777777" w:rsidR="0005140E" w:rsidRPr="00C72C29" w:rsidRDefault="0005140E" w:rsidP="00F675F6">
            <w:pPr>
              <w:jc w:val="center"/>
              <w:rPr>
                <w:color w:val="000000" w:themeColor="text1"/>
              </w:rPr>
            </w:pPr>
            <w:r>
              <w:rPr>
                <w:rFonts w:ascii="Calibri" w:hAnsi="Calibri" w:cs="Calibri"/>
                <w:color w:val="000000"/>
                <w:sz w:val="20"/>
                <w:szCs w:val="20"/>
              </w:rPr>
              <w:t>8.1</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5519F9C" w14:textId="77777777" w:rsidR="0005140E" w:rsidRPr="00C72C29" w:rsidRDefault="0005140E" w:rsidP="00F675F6">
            <w:pPr>
              <w:jc w:val="center"/>
              <w:rPr>
                <w:color w:val="000000" w:themeColor="text1"/>
              </w:rPr>
            </w:pPr>
            <w:r>
              <w:rPr>
                <w:rFonts w:ascii="Calibri" w:hAnsi="Calibri" w:cs="Calibri"/>
                <w:color w:val="000000"/>
                <w:sz w:val="20"/>
                <w:szCs w:val="20"/>
              </w:rPr>
              <w:t>8.6</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7650B4C" w14:textId="77777777" w:rsidR="0005140E" w:rsidRPr="00C72C29" w:rsidRDefault="0005140E" w:rsidP="00F675F6">
            <w:pPr>
              <w:jc w:val="center"/>
              <w:rPr>
                <w:color w:val="000000" w:themeColor="text1"/>
              </w:rPr>
            </w:pPr>
            <w:r>
              <w:rPr>
                <w:rFonts w:ascii="Calibri" w:hAnsi="Calibri" w:cs="Calibri"/>
                <w:color w:val="000000"/>
                <w:sz w:val="20"/>
                <w:szCs w:val="20"/>
              </w:rPr>
              <w:t>8.9</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A6F448A" w14:textId="77777777" w:rsidR="0005140E" w:rsidRPr="00C72C29" w:rsidRDefault="0005140E" w:rsidP="00F675F6">
            <w:pPr>
              <w:jc w:val="center"/>
              <w:rPr>
                <w:color w:val="000000" w:themeColor="text1"/>
              </w:rPr>
            </w:pPr>
            <w:r>
              <w:rPr>
                <w:rFonts w:ascii="Calibri" w:hAnsi="Calibri" w:cs="Calibri"/>
                <w:color w:val="000000"/>
                <w:sz w:val="20"/>
                <w:szCs w:val="20"/>
              </w:rPr>
              <w:t>9.2</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9A54B7B" w14:textId="77777777" w:rsidR="0005140E" w:rsidRPr="00C72C29" w:rsidRDefault="0005140E" w:rsidP="00F675F6">
            <w:pPr>
              <w:jc w:val="center"/>
              <w:rPr>
                <w:color w:val="000000" w:themeColor="text1"/>
              </w:rPr>
            </w:pPr>
            <w:r>
              <w:rPr>
                <w:rFonts w:ascii="Calibri" w:hAnsi="Calibri" w:cs="Calibri"/>
                <w:color w:val="000000"/>
                <w:sz w:val="20"/>
                <w:szCs w:val="20"/>
              </w:rPr>
              <w:t>9.3</w:t>
            </w:r>
            <w:r w:rsidRPr="001131F5">
              <w:rPr>
                <w:rFonts w:ascii="Calibri" w:hAnsi="Calibri" w:cs="Calibri"/>
                <w:color w:val="00B0F0"/>
                <w:sz w:val="20"/>
                <w:szCs w:val="20"/>
              </w:rPr>
              <w:t>↑</w:t>
            </w:r>
          </w:p>
        </w:tc>
      </w:tr>
      <w:tr w:rsidR="0005140E" w:rsidRPr="00C72C29" w14:paraId="2836B691" w14:textId="77777777" w:rsidTr="00F675F6">
        <w:tc>
          <w:tcPr>
            <w:tcW w:w="2142" w:type="dxa"/>
            <w:shd w:val="clear" w:color="auto" w:fill="auto"/>
          </w:tcPr>
          <w:p w14:paraId="1C8E17D3" w14:textId="77777777" w:rsidR="0005140E" w:rsidRPr="00840923" w:rsidRDefault="0005140E" w:rsidP="00F675F6">
            <w:pPr>
              <w:rPr>
                <w:color w:val="000000" w:themeColor="text1"/>
                <w:sz w:val="20"/>
              </w:rPr>
            </w:pPr>
            <w:r w:rsidRPr="00840923">
              <w:rPr>
                <w:color w:val="000000" w:themeColor="text1"/>
                <w:sz w:val="20"/>
              </w:rPr>
              <w:t>The staff I saw when I first arrived</w:t>
            </w:r>
          </w:p>
        </w:tc>
        <w:tc>
          <w:tcPr>
            <w:tcW w:w="799" w:type="dxa"/>
            <w:shd w:val="clear" w:color="auto" w:fill="auto"/>
            <w:vAlign w:val="center"/>
          </w:tcPr>
          <w:p w14:paraId="1234A94F" w14:textId="77777777" w:rsidR="0005140E" w:rsidRPr="00C72C29" w:rsidRDefault="0005140E" w:rsidP="00F675F6">
            <w:pPr>
              <w:jc w:val="center"/>
              <w:rPr>
                <w:color w:val="000000" w:themeColor="text1"/>
              </w:rPr>
            </w:pPr>
            <w:r>
              <w:rPr>
                <w:color w:val="000000" w:themeColor="text1"/>
              </w:rPr>
              <w:t>9.0</w:t>
            </w:r>
          </w:p>
        </w:tc>
        <w:tc>
          <w:tcPr>
            <w:tcW w:w="881" w:type="dxa"/>
            <w:shd w:val="clear" w:color="auto" w:fill="auto"/>
            <w:vAlign w:val="center"/>
          </w:tcPr>
          <w:p w14:paraId="09500342" w14:textId="77777777" w:rsidR="0005140E" w:rsidRPr="00C72C29" w:rsidRDefault="0005140E" w:rsidP="00F675F6">
            <w:pPr>
              <w:jc w:val="center"/>
              <w:rPr>
                <w:color w:val="000000" w:themeColor="text1"/>
              </w:rPr>
            </w:pPr>
            <w:r>
              <w:rPr>
                <w:color w:val="000000" w:themeColor="text1"/>
              </w:rPr>
              <w:t>9.0</w:t>
            </w:r>
          </w:p>
        </w:tc>
        <w:tc>
          <w:tcPr>
            <w:tcW w:w="959" w:type="dxa"/>
            <w:tcBorders>
              <w:top w:val="single" w:sz="4" w:space="0" w:color="auto"/>
              <w:left w:val="nil"/>
              <w:bottom w:val="single" w:sz="4" w:space="0" w:color="auto"/>
              <w:right w:val="single" w:sz="4" w:space="0" w:color="auto"/>
            </w:tcBorders>
            <w:shd w:val="clear" w:color="auto" w:fill="auto"/>
            <w:vAlign w:val="center"/>
          </w:tcPr>
          <w:p w14:paraId="5D99C05C" w14:textId="77777777" w:rsidR="0005140E" w:rsidRPr="00C72C29" w:rsidRDefault="0005140E" w:rsidP="00F675F6">
            <w:pPr>
              <w:jc w:val="center"/>
              <w:rPr>
                <w:color w:val="000000" w:themeColor="text1"/>
              </w:rPr>
            </w:pPr>
            <w:r>
              <w:rPr>
                <w:rFonts w:ascii="Calibri" w:hAnsi="Calibri" w:cs="Calibri"/>
                <w:color w:val="000000"/>
                <w:sz w:val="20"/>
                <w:szCs w:val="20"/>
              </w:rPr>
              <w:t>8.3</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E756AE7" w14:textId="77777777" w:rsidR="0005140E" w:rsidRPr="00C72C29" w:rsidRDefault="0005140E" w:rsidP="00F675F6">
            <w:pPr>
              <w:jc w:val="center"/>
              <w:rPr>
                <w:color w:val="000000" w:themeColor="text1"/>
              </w:rPr>
            </w:pPr>
            <w:r>
              <w:rPr>
                <w:rFonts w:ascii="Calibri" w:hAnsi="Calibri" w:cs="Calibri"/>
                <w:color w:val="000000"/>
                <w:sz w:val="20"/>
                <w:szCs w:val="20"/>
              </w:rPr>
              <w:t>8.5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99305D2" w14:textId="77777777" w:rsidR="0005140E" w:rsidRPr="00C72C29" w:rsidRDefault="0005140E" w:rsidP="00F675F6">
            <w:pPr>
              <w:jc w:val="center"/>
              <w:rPr>
                <w:color w:val="000000" w:themeColor="text1"/>
              </w:rPr>
            </w:pPr>
            <w:r>
              <w:rPr>
                <w:rFonts w:ascii="Calibri" w:hAnsi="Calibri" w:cs="Calibri"/>
                <w:color w:val="000000"/>
                <w:sz w:val="20"/>
                <w:szCs w:val="20"/>
              </w:rPr>
              <w:t>8.9</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8532455" w14:textId="77777777" w:rsidR="0005140E" w:rsidRPr="00C72C29" w:rsidRDefault="0005140E" w:rsidP="00F675F6">
            <w:pPr>
              <w:jc w:val="center"/>
              <w:rPr>
                <w:color w:val="000000" w:themeColor="text1"/>
              </w:rPr>
            </w:pPr>
            <w:r>
              <w:rPr>
                <w:rFonts w:ascii="Calibri" w:hAnsi="Calibri" w:cs="Calibri"/>
                <w:color w:val="000000"/>
                <w:sz w:val="20"/>
                <w:szCs w:val="20"/>
              </w:rPr>
              <w:t>9.0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8A57896" w14:textId="77777777" w:rsidR="0005140E" w:rsidRPr="00C72C29" w:rsidRDefault="0005140E" w:rsidP="00F675F6">
            <w:pPr>
              <w:jc w:val="center"/>
              <w:rPr>
                <w:color w:val="000000" w:themeColor="text1"/>
              </w:rPr>
            </w:pPr>
            <w:r>
              <w:rPr>
                <w:rFonts w:ascii="Calibri" w:hAnsi="Calibri" w:cs="Calibri"/>
                <w:color w:val="000000"/>
                <w:sz w:val="20"/>
                <w:szCs w:val="20"/>
              </w:rPr>
              <w:t>9.4</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101D08" w14:textId="77777777" w:rsidR="0005140E" w:rsidRPr="00C72C29" w:rsidRDefault="0005140E" w:rsidP="00F675F6">
            <w:pPr>
              <w:jc w:val="center"/>
              <w:rPr>
                <w:color w:val="000000" w:themeColor="text1"/>
              </w:rPr>
            </w:pPr>
            <w:r>
              <w:rPr>
                <w:rFonts w:ascii="Calibri" w:hAnsi="Calibri" w:cs="Calibri"/>
                <w:color w:val="000000"/>
                <w:sz w:val="20"/>
                <w:szCs w:val="20"/>
              </w:rPr>
              <w:t>9.4</w:t>
            </w:r>
            <w:r w:rsidRPr="001131F5">
              <w:rPr>
                <w:rFonts w:ascii="Calibri" w:hAnsi="Calibri" w:cs="Calibri"/>
                <w:color w:val="00B0F0"/>
                <w:sz w:val="20"/>
                <w:szCs w:val="20"/>
              </w:rPr>
              <w:t>↑</w:t>
            </w:r>
          </w:p>
        </w:tc>
      </w:tr>
      <w:tr w:rsidR="0005140E" w:rsidRPr="00C72C29" w14:paraId="5349186A" w14:textId="77777777" w:rsidTr="00F675F6">
        <w:tc>
          <w:tcPr>
            <w:tcW w:w="2142" w:type="dxa"/>
            <w:shd w:val="clear" w:color="auto" w:fill="auto"/>
          </w:tcPr>
          <w:p w14:paraId="5606997D" w14:textId="77777777" w:rsidR="0005140E" w:rsidRPr="00840923" w:rsidRDefault="0005140E" w:rsidP="00F675F6">
            <w:pPr>
              <w:rPr>
                <w:color w:val="000000" w:themeColor="text1"/>
                <w:sz w:val="20"/>
              </w:rPr>
            </w:pPr>
            <w:r w:rsidRPr="00840923">
              <w:rPr>
                <w:color w:val="000000" w:themeColor="text1"/>
                <w:sz w:val="20"/>
              </w:rPr>
              <w:t>Finding my booking details</w:t>
            </w:r>
          </w:p>
        </w:tc>
        <w:tc>
          <w:tcPr>
            <w:tcW w:w="799" w:type="dxa"/>
            <w:shd w:val="clear" w:color="auto" w:fill="auto"/>
            <w:vAlign w:val="center"/>
          </w:tcPr>
          <w:p w14:paraId="563B2ED2" w14:textId="77777777" w:rsidR="0005140E" w:rsidRPr="00C72C29" w:rsidRDefault="0005140E" w:rsidP="00F675F6">
            <w:pPr>
              <w:jc w:val="center"/>
              <w:rPr>
                <w:color w:val="000000" w:themeColor="text1"/>
              </w:rPr>
            </w:pPr>
            <w:r>
              <w:rPr>
                <w:color w:val="000000" w:themeColor="text1"/>
              </w:rPr>
              <w:t>8.9</w:t>
            </w:r>
          </w:p>
        </w:tc>
        <w:tc>
          <w:tcPr>
            <w:tcW w:w="881" w:type="dxa"/>
            <w:shd w:val="clear" w:color="auto" w:fill="auto"/>
            <w:vAlign w:val="center"/>
          </w:tcPr>
          <w:p w14:paraId="37800309" w14:textId="77777777" w:rsidR="0005140E" w:rsidRPr="00C72C29" w:rsidRDefault="0005140E" w:rsidP="00F675F6">
            <w:pPr>
              <w:jc w:val="center"/>
              <w:rPr>
                <w:color w:val="000000" w:themeColor="text1"/>
              </w:rPr>
            </w:pPr>
            <w:r>
              <w:rPr>
                <w:color w:val="000000" w:themeColor="text1"/>
              </w:rPr>
              <w:t>9.0</w:t>
            </w:r>
          </w:p>
        </w:tc>
        <w:tc>
          <w:tcPr>
            <w:tcW w:w="959" w:type="dxa"/>
            <w:tcBorders>
              <w:top w:val="single" w:sz="4" w:space="0" w:color="auto"/>
              <w:left w:val="nil"/>
              <w:bottom w:val="single" w:sz="4" w:space="0" w:color="auto"/>
              <w:right w:val="single" w:sz="4" w:space="0" w:color="auto"/>
            </w:tcBorders>
            <w:shd w:val="clear" w:color="auto" w:fill="auto"/>
            <w:vAlign w:val="center"/>
          </w:tcPr>
          <w:p w14:paraId="45013474" w14:textId="77777777" w:rsidR="0005140E" w:rsidRPr="00C72C29" w:rsidRDefault="0005140E" w:rsidP="00F675F6">
            <w:pPr>
              <w:jc w:val="center"/>
              <w:rPr>
                <w:color w:val="000000" w:themeColor="text1"/>
              </w:rPr>
            </w:pPr>
            <w:r>
              <w:rPr>
                <w:rFonts w:ascii="Calibri" w:hAnsi="Calibri" w:cs="Calibri"/>
                <w:color w:val="000000"/>
                <w:sz w:val="20"/>
                <w:szCs w:val="20"/>
              </w:rPr>
              <w:t>8.4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A462B38" w14:textId="77777777" w:rsidR="0005140E" w:rsidRPr="00C72C29" w:rsidRDefault="0005140E" w:rsidP="00F675F6">
            <w:pPr>
              <w:jc w:val="center"/>
              <w:rPr>
                <w:color w:val="000000" w:themeColor="text1"/>
              </w:rPr>
            </w:pPr>
            <w:r>
              <w:rPr>
                <w:rFonts w:ascii="Calibri" w:hAnsi="Calibri" w:cs="Calibri"/>
                <w:color w:val="000000"/>
                <w:sz w:val="20"/>
                <w:szCs w:val="20"/>
              </w:rPr>
              <w:t>8.5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0F4DE75" w14:textId="77777777" w:rsidR="0005140E" w:rsidRPr="00C72C29" w:rsidRDefault="0005140E" w:rsidP="00F675F6">
            <w:pPr>
              <w:jc w:val="center"/>
              <w:rPr>
                <w:color w:val="000000" w:themeColor="text1"/>
              </w:rPr>
            </w:pPr>
            <w:r>
              <w:rPr>
                <w:rFonts w:ascii="Calibri" w:hAnsi="Calibri" w:cs="Calibri"/>
                <w:color w:val="000000"/>
                <w:sz w:val="20"/>
                <w:szCs w:val="20"/>
              </w:rPr>
              <w:t>8.7</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D07038C" w14:textId="77777777" w:rsidR="0005140E" w:rsidRPr="00C72C29" w:rsidRDefault="0005140E" w:rsidP="00F675F6">
            <w:pPr>
              <w:jc w:val="center"/>
              <w:rPr>
                <w:color w:val="000000" w:themeColor="text1"/>
              </w:rPr>
            </w:pPr>
            <w:r>
              <w:rPr>
                <w:rFonts w:ascii="Calibri" w:hAnsi="Calibri" w:cs="Calibri"/>
                <w:color w:val="000000"/>
                <w:sz w:val="20"/>
                <w:szCs w:val="20"/>
              </w:rPr>
              <w:t>9.0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11FF1EA" w14:textId="77777777" w:rsidR="0005140E" w:rsidRPr="00C72C29" w:rsidRDefault="0005140E" w:rsidP="00F675F6">
            <w:pPr>
              <w:jc w:val="center"/>
              <w:rPr>
                <w:color w:val="000000" w:themeColor="text1"/>
              </w:rPr>
            </w:pPr>
            <w:r>
              <w:rPr>
                <w:rFonts w:ascii="Calibri" w:hAnsi="Calibri" w:cs="Calibri"/>
                <w:color w:val="000000"/>
                <w:sz w:val="20"/>
                <w:szCs w:val="20"/>
              </w:rPr>
              <w:t>9.3</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19098F6" w14:textId="77777777" w:rsidR="0005140E" w:rsidRPr="00C72C29" w:rsidRDefault="0005140E" w:rsidP="00F675F6">
            <w:pPr>
              <w:jc w:val="center"/>
              <w:rPr>
                <w:color w:val="000000" w:themeColor="text1"/>
              </w:rPr>
            </w:pPr>
            <w:r>
              <w:rPr>
                <w:rFonts w:ascii="Calibri" w:hAnsi="Calibri" w:cs="Calibri"/>
                <w:color w:val="000000"/>
                <w:sz w:val="20"/>
                <w:szCs w:val="20"/>
              </w:rPr>
              <w:t>9.5</w:t>
            </w:r>
            <w:r w:rsidRPr="001131F5">
              <w:rPr>
                <w:rFonts w:ascii="Calibri" w:hAnsi="Calibri" w:cs="Calibri"/>
                <w:color w:val="00B0F0"/>
                <w:sz w:val="20"/>
                <w:szCs w:val="20"/>
              </w:rPr>
              <w:t>↑</w:t>
            </w:r>
          </w:p>
        </w:tc>
      </w:tr>
      <w:tr w:rsidR="0005140E" w:rsidRPr="00C72C29" w14:paraId="02567C96" w14:textId="77777777" w:rsidTr="00F675F6">
        <w:tc>
          <w:tcPr>
            <w:tcW w:w="2142" w:type="dxa"/>
            <w:shd w:val="clear" w:color="auto" w:fill="auto"/>
          </w:tcPr>
          <w:p w14:paraId="363A8EDF" w14:textId="77777777" w:rsidR="0005140E" w:rsidRPr="00840923" w:rsidRDefault="0005140E" w:rsidP="00F675F6">
            <w:pPr>
              <w:rPr>
                <w:color w:val="000000" w:themeColor="text1"/>
                <w:sz w:val="20"/>
              </w:rPr>
            </w:pPr>
            <w:r w:rsidRPr="00840923">
              <w:rPr>
                <w:color w:val="000000" w:themeColor="text1"/>
                <w:sz w:val="20"/>
              </w:rPr>
              <w:t>The person who vaccinated me</w:t>
            </w:r>
          </w:p>
        </w:tc>
        <w:tc>
          <w:tcPr>
            <w:tcW w:w="799" w:type="dxa"/>
            <w:shd w:val="clear" w:color="auto" w:fill="auto"/>
            <w:vAlign w:val="center"/>
          </w:tcPr>
          <w:p w14:paraId="7F87DE38" w14:textId="77777777" w:rsidR="0005140E" w:rsidRPr="00C72C29" w:rsidRDefault="0005140E" w:rsidP="00F675F6">
            <w:pPr>
              <w:jc w:val="center"/>
              <w:rPr>
                <w:color w:val="000000" w:themeColor="text1"/>
              </w:rPr>
            </w:pPr>
            <w:r>
              <w:rPr>
                <w:color w:val="000000" w:themeColor="text1"/>
              </w:rPr>
              <w:t>9.3</w:t>
            </w:r>
          </w:p>
        </w:tc>
        <w:tc>
          <w:tcPr>
            <w:tcW w:w="881" w:type="dxa"/>
            <w:shd w:val="clear" w:color="auto" w:fill="auto"/>
            <w:vAlign w:val="center"/>
          </w:tcPr>
          <w:p w14:paraId="1A65090D" w14:textId="77777777" w:rsidR="0005140E" w:rsidRPr="00C72C29" w:rsidRDefault="0005140E" w:rsidP="00F675F6">
            <w:pPr>
              <w:jc w:val="center"/>
              <w:rPr>
                <w:color w:val="000000" w:themeColor="text1"/>
              </w:rPr>
            </w:pPr>
            <w:r>
              <w:rPr>
                <w:color w:val="000000" w:themeColor="text1"/>
              </w:rPr>
              <w:t>9.4</w:t>
            </w:r>
            <w:r w:rsidRPr="001131F5">
              <w:rPr>
                <w:rFonts w:ascii="Calibri" w:hAnsi="Calibri" w:cs="Calibri"/>
                <w:color w:val="00B0F0"/>
                <w:sz w:val="20"/>
                <w:szCs w:val="20"/>
              </w:rPr>
              <w:t>↑</w:t>
            </w:r>
          </w:p>
        </w:tc>
        <w:tc>
          <w:tcPr>
            <w:tcW w:w="959" w:type="dxa"/>
            <w:tcBorders>
              <w:top w:val="single" w:sz="4" w:space="0" w:color="auto"/>
              <w:left w:val="nil"/>
              <w:bottom w:val="single" w:sz="4" w:space="0" w:color="auto"/>
              <w:right w:val="single" w:sz="4" w:space="0" w:color="auto"/>
            </w:tcBorders>
            <w:shd w:val="clear" w:color="auto" w:fill="auto"/>
            <w:vAlign w:val="center"/>
          </w:tcPr>
          <w:p w14:paraId="3118F132" w14:textId="77777777" w:rsidR="0005140E" w:rsidRPr="00C72C29" w:rsidRDefault="0005140E" w:rsidP="00F675F6">
            <w:pPr>
              <w:jc w:val="center"/>
              <w:rPr>
                <w:color w:val="000000" w:themeColor="text1"/>
              </w:rPr>
            </w:pPr>
            <w:r>
              <w:rPr>
                <w:rFonts w:ascii="Calibri" w:hAnsi="Calibri" w:cs="Calibri"/>
                <w:color w:val="000000"/>
                <w:sz w:val="20"/>
                <w:szCs w:val="20"/>
              </w:rPr>
              <w:t>8.9</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4E9CADB" w14:textId="77777777" w:rsidR="0005140E" w:rsidRPr="00C72C29" w:rsidRDefault="0005140E" w:rsidP="00F675F6">
            <w:pPr>
              <w:jc w:val="center"/>
              <w:rPr>
                <w:color w:val="000000" w:themeColor="text1"/>
              </w:rPr>
            </w:pPr>
            <w:r>
              <w:rPr>
                <w:rFonts w:ascii="Calibri" w:hAnsi="Calibri" w:cs="Calibri"/>
                <w:color w:val="000000"/>
                <w:sz w:val="20"/>
                <w:szCs w:val="20"/>
              </w:rPr>
              <w:t>8.9</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817F62C" w14:textId="77777777" w:rsidR="0005140E" w:rsidRPr="00C72C29" w:rsidRDefault="0005140E" w:rsidP="00F675F6">
            <w:pPr>
              <w:jc w:val="center"/>
              <w:rPr>
                <w:color w:val="000000" w:themeColor="text1"/>
              </w:rPr>
            </w:pPr>
            <w:r>
              <w:rPr>
                <w:rFonts w:ascii="Calibri" w:hAnsi="Calibri" w:cs="Calibri"/>
                <w:color w:val="000000"/>
                <w:sz w:val="20"/>
                <w:szCs w:val="20"/>
              </w:rPr>
              <w:t>9.3</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A4BBBD2" w14:textId="77777777" w:rsidR="0005140E" w:rsidRPr="00C72C29" w:rsidRDefault="0005140E" w:rsidP="00F675F6">
            <w:pPr>
              <w:jc w:val="center"/>
              <w:rPr>
                <w:color w:val="000000" w:themeColor="text1"/>
              </w:rPr>
            </w:pPr>
            <w:r>
              <w:rPr>
                <w:rFonts w:ascii="Calibri" w:hAnsi="Calibri" w:cs="Calibri"/>
                <w:color w:val="000000"/>
                <w:sz w:val="20"/>
                <w:szCs w:val="20"/>
              </w:rPr>
              <w:t>9.4</w:t>
            </w:r>
            <w:r w:rsidRPr="001131F5">
              <w:rPr>
                <w:rFonts w:ascii="Calibri" w:hAnsi="Calibri" w:cs="Calibri"/>
                <w:color w:val="00B0F0"/>
                <w:sz w:val="20"/>
                <w:szCs w:val="20"/>
              </w:rPr>
              <w:t>↑</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67125DB" w14:textId="77777777" w:rsidR="0005140E" w:rsidRPr="00C72C29" w:rsidRDefault="0005140E" w:rsidP="00F675F6">
            <w:pPr>
              <w:jc w:val="center"/>
              <w:rPr>
                <w:color w:val="000000" w:themeColor="text1"/>
              </w:rPr>
            </w:pPr>
            <w:r>
              <w:rPr>
                <w:rFonts w:ascii="Calibri" w:hAnsi="Calibri" w:cs="Calibri"/>
                <w:color w:val="000000"/>
                <w:sz w:val="20"/>
                <w:szCs w:val="20"/>
              </w:rPr>
              <w:t>9.7</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DC60FBD" w14:textId="77777777" w:rsidR="0005140E" w:rsidRPr="00C72C29" w:rsidRDefault="0005140E" w:rsidP="00F675F6">
            <w:pPr>
              <w:jc w:val="center"/>
              <w:rPr>
                <w:color w:val="000000" w:themeColor="text1"/>
              </w:rPr>
            </w:pPr>
            <w:r>
              <w:rPr>
                <w:rFonts w:ascii="Calibri" w:hAnsi="Calibri" w:cs="Calibri"/>
                <w:color w:val="000000"/>
                <w:sz w:val="20"/>
                <w:szCs w:val="20"/>
              </w:rPr>
              <w:t>9.7</w:t>
            </w:r>
            <w:r w:rsidRPr="001131F5">
              <w:rPr>
                <w:rFonts w:ascii="Calibri" w:hAnsi="Calibri" w:cs="Calibri"/>
                <w:color w:val="00B0F0"/>
                <w:sz w:val="20"/>
                <w:szCs w:val="20"/>
              </w:rPr>
              <w:t>↑</w:t>
            </w:r>
          </w:p>
        </w:tc>
      </w:tr>
      <w:tr w:rsidR="0005140E" w:rsidRPr="00C72C29" w14:paraId="26568D4D" w14:textId="77777777" w:rsidTr="00F675F6">
        <w:tc>
          <w:tcPr>
            <w:tcW w:w="2142" w:type="dxa"/>
            <w:shd w:val="clear" w:color="auto" w:fill="auto"/>
          </w:tcPr>
          <w:p w14:paraId="4AF63F70" w14:textId="77777777" w:rsidR="0005140E" w:rsidRPr="00840923" w:rsidRDefault="0005140E" w:rsidP="00F675F6">
            <w:pPr>
              <w:rPr>
                <w:color w:val="000000" w:themeColor="text1"/>
                <w:sz w:val="20"/>
              </w:rPr>
            </w:pPr>
            <w:r w:rsidRPr="00840923">
              <w:rPr>
                <w:color w:val="000000" w:themeColor="text1"/>
                <w:sz w:val="20"/>
              </w:rPr>
              <w:t>The way in which I was monitored after I had been vaccinated</w:t>
            </w:r>
          </w:p>
        </w:tc>
        <w:tc>
          <w:tcPr>
            <w:tcW w:w="799" w:type="dxa"/>
            <w:shd w:val="clear" w:color="auto" w:fill="auto"/>
            <w:vAlign w:val="center"/>
          </w:tcPr>
          <w:p w14:paraId="63EC8753" w14:textId="77777777" w:rsidR="0005140E" w:rsidRPr="00C72C29" w:rsidRDefault="0005140E" w:rsidP="00F675F6">
            <w:pPr>
              <w:jc w:val="center"/>
              <w:rPr>
                <w:color w:val="000000" w:themeColor="text1"/>
              </w:rPr>
            </w:pPr>
            <w:r>
              <w:rPr>
                <w:color w:val="000000" w:themeColor="text1"/>
              </w:rPr>
              <w:t>9.0</w:t>
            </w:r>
          </w:p>
        </w:tc>
        <w:tc>
          <w:tcPr>
            <w:tcW w:w="881" w:type="dxa"/>
            <w:shd w:val="clear" w:color="auto" w:fill="auto"/>
            <w:vAlign w:val="center"/>
          </w:tcPr>
          <w:p w14:paraId="0410719E" w14:textId="77777777" w:rsidR="0005140E" w:rsidRPr="00C72C29" w:rsidRDefault="0005140E" w:rsidP="00F675F6">
            <w:pPr>
              <w:jc w:val="center"/>
              <w:rPr>
                <w:color w:val="000000" w:themeColor="text1"/>
              </w:rPr>
            </w:pPr>
            <w:r>
              <w:rPr>
                <w:color w:val="000000" w:themeColor="text1"/>
              </w:rPr>
              <w:t>9.2</w:t>
            </w:r>
          </w:p>
        </w:tc>
        <w:tc>
          <w:tcPr>
            <w:tcW w:w="959" w:type="dxa"/>
            <w:tcBorders>
              <w:top w:val="single" w:sz="4" w:space="0" w:color="auto"/>
              <w:left w:val="nil"/>
              <w:bottom w:val="single" w:sz="4" w:space="0" w:color="auto"/>
              <w:right w:val="single" w:sz="4" w:space="0" w:color="auto"/>
            </w:tcBorders>
            <w:shd w:val="clear" w:color="auto" w:fill="auto"/>
            <w:vAlign w:val="center"/>
          </w:tcPr>
          <w:p w14:paraId="05E3748C" w14:textId="77777777" w:rsidR="0005140E" w:rsidRPr="00C72C29" w:rsidRDefault="0005140E" w:rsidP="00F675F6">
            <w:pPr>
              <w:jc w:val="center"/>
              <w:rPr>
                <w:color w:val="000000" w:themeColor="text1"/>
              </w:rPr>
            </w:pPr>
            <w:r>
              <w:rPr>
                <w:rFonts w:ascii="Calibri" w:hAnsi="Calibri" w:cs="Calibri"/>
                <w:color w:val="000000"/>
                <w:sz w:val="20"/>
                <w:szCs w:val="20"/>
              </w:rPr>
              <w:t>8.7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1FAD08A" w14:textId="77777777" w:rsidR="0005140E" w:rsidRPr="00C72C29" w:rsidRDefault="0005140E" w:rsidP="00F675F6">
            <w:pPr>
              <w:jc w:val="center"/>
              <w:rPr>
                <w:color w:val="000000" w:themeColor="text1"/>
              </w:rPr>
            </w:pPr>
            <w:r>
              <w:rPr>
                <w:rFonts w:ascii="Calibri" w:hAnsi="Calibri" w:cs="Calibri"/>
                <w:color w:val="000000"/>
                <w:sz w:val="20"/>
                <w:szCs w:val="20"/>
              </w:rPr>
              <w:t>8.7</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E1F0205" w14:textId="77777777" w:rsidR="0005140E" w:rsidRPr="00C72C29" w:rsidRDefault="0005140E" w:rsidP="00F675F6">
            <w:pPr>
              <w:jc w:val="center"/>
              <w:rPr>
                <w:color w:val="000000" w:themeColor="text1"/>
              </w:rPr>
            </w:pPr>
            <w:r>
              <w:rPr>
                <w:rFonts w:ascii="Calibri" w:hAnsi="Calibri" w:cs="Calibri"/>
                <w:color w:val="000000"/>
                <w:sz w:val="20"/>
                <w:szCs w:val="20"/>
              </w:rPr>
              <w:t>9.0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69D4306" w14:textId="77777777" w:rsidR="0005140E" w:rsidRPr="00C72C29" w:rsidRDefault="0005140E" w:rsidP="00F675F6">
            <w:pPr>
              <w:jc w:val="center"/>
              <w:rPr>
                <w:color w:val="000000" w:themeColor="text1"/>
              </w:rPr>
            </w:pPr>
            <w:r>
              <w:rPr>
                <w:rFonts w:ascii="Calibri" w:hAnsi="Calibri" w:cs="Calibri"/>
                <w:color w:val="000000"/>
                <w:sz w:val="20"/>
                <w:szCs w:val="20"/>
              </w:rPr>
              <w:t>9.1</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6A21196A" w14:textId="77777777" w:rsidR="0005140E" w:rsidRPr="00C72C29" w:rsidRDefault="0005140E" w:rsidP="00F675F6">
            <w:pPr>
              <w:jc w:val="center"/>
              <w:rPr>
                <w:color w:val="000000" w:themeColor="text1"/>
              </w:rPr>
            </w:pPr>
            <w:r>
              <w:rPr>
                <w:rFonts w:ascii="Calibri" w:hAnsi="Calibri" w:cs="Calibri"/>
                <w:color w:val="000000"/>
                <w:sz w:val="20"/>
                <w:szCs w:val="20"/>
              </w:rPr>
              <w:t>9.6</w:t>
            </w:r>
            <w:r w:rsidRPr="001131F5">
              <w:rPr>
                <w:rFonts w:ascii="Calibri" w:hAnsi="Calibri" w:cs="Calibri"/>
                <w:color w:val="00B0F0"/>
                <w:sz w:val="20"/>
                <w:szCs w:val="20"/>
              </w:rPr>
              <w:t>↑</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2D8E85A" w14:textId="77777777" w:rsidR="0005140E" w:rsidRPr="00C72C29" w:rsidRDefault="0005140E" w:rsidP="00F675F6">
            <w:pPr>
              <w:jc w:val="center"/>
              <w:rPr>
                <w:color w:val="000000" w:themeColor="text1"/>
              </w:rPr>
            </w:pPr>
            <w:r>
              <w:rPr>
                <w:rFonts w:ascii="Calibri" w:hAnsi="Calibri" w:cs="Calibri"/>
                <w:color w:val="000000"/>
                <w:sz w:val="20"/>
                <w:szCs w:val="20"/>
              </w:rPr>
              <w:t>9.5</w:t>
            </w:r>
            <w:r w:rsidRPr="001131F5">
              <w:rPr>
                <w:rFonts w:ascii="Calibri" w:hAnsi="Calibri" w:cs="Calibri"/>
                <w:color w:val="00B0F0"/>
                <w:sz w:val="20"/>
                <w:szCs w:val="20"/>
              </w:rPr>
              <w:t>↑</w:t>
            </w:r>
          </w:p>
        </w:tc>
      </w:tr>
    </w:tbl>
    <w:p w14:paraId="61779D2F" w14:textId="77777777" w:rsidR="0005140E" w:rsidRPr="00C40224" w:rsidRDefault="0005140E" w:rsidP="0005140E">
      <w:pPr>
        <w:spacing w:before="120"/>
        <w:rPr>
          <w:i/>
        </w:rPr>
      </w:pPr>
      <w:r w:rsidRPr="00C40224">
        <w:rPr>
          <w:i/>
        </w:rPr>
        <w:t>Only age groups with at least n=100 respondents are featured in the above table</w:t>
      </w:r>
    </w:p>
    <w:p w14:paraId="44D60896" w14:textId="77777777" w:rsidR="0005140E" w:rsidRDefault="0005140E" w:rsidP="0005140E">
      <w:pPr>
        <w:rPr>
          <w:rFonts w:eastAsiaTheme="majorEastAsia" w:cstheme="majorBidi"/>
          <w:b/>
          <w:bCs/>
          <w:sz w:val="26"/>
          <w:szCs w:val="26"/>
        </w:rPr>
      </w:pPr>
      <w:r>
        <w:rPr>
          <w:rFonts w:eastAsiaTheme="majorEastAsia" w:cstheme="majorBidi"/>
          <w:b/>
          <w:bCs/>
          <w:sz w:val="26"/>
          <w:szCs w:val="26"/>
        </w:rPr>
        <w:br w:type="page"/>
      </w:r>
    </w:p>
    <w:p w14:paraId="62144DA3" w14:textId="192618FD" w:rsidR="0005140E" w:rsidRPr="009F31FB" w:rsidRDefault="00DC1091" w:rsidP="0005140E">
      <w:pPr>
        <w:pStyle w:val="Heading2"/>
        <w:ind w:left="851" w:hanging="426"/>
        <w:rPr>
          <w:rFonts w:asciiTheme="minorHAnsi" w:hAnsiTheme="minorHAnsi" w:cstheme="minorHAnsi"/>
          <w:color w:val="auto"/>
          <w:lang w:val="en-AU"/>
        </w:rPr>
      </w:pPr>
      <w:bookmarkStart w:id="92" w:name="_Toc79506501"/>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 xml:space="preserve">.8 </w:t>
      </w:r>
      <w:r w:rsidR="00416495" w:rsidRPr="009F31FB">
        <w:rPr>
          <w:rFonts w:asciiTheme="minorHAnsi" w:hAnsiTheme="minorHAnsi" w:cstheme="minorHAnsi"/>
          <w:color w:val="auto"/>
          <w:lang w:val="en-AU"/>
        </w:rPr>
        <w:t xml:space="preserve"> Catering for people’s</w:t>
      </w:r>
      <w:r w:rsidR="0005140E" w:rsidRPr="009F31FB">
        <w:rPr>
          <w:rFonts w:asciiTheme="minorHAnsi" w:hAnsiTheme="minorHAnsi" w:cstheme="minorHAnsi"/>
          <w:color w:val="auto"/>
          <w:lang w:val="en-AU"/>
        </w:rPr>
        <w:t xml:space="preserve"> language needs through the process</w:t>
      </w:r>
      <w:bookmarkEnd w:id="92"/>
    </w:p>
    <w:p w14:paraId="3FF35CAD" w14:textId="77777777" w:rsidR="0005140E" w:rsidRDefault="0005140E" w:rsidP="0005140E">
      <w:pPr>
        <w:spacing w:before="120"/>
      </w:pPr>
      <w:r w:rsidRPr="002C68FD">
        <w:t xml:space="preserve">All those who had received at least one dose of the vaccine were asked </w:t>
      </w:r>
      <w:r>
        <w:t xml:space="preserve">whether their </w:t>
      </w:r>
      <w:r w:rsidRPr="00622DF1">
        <w:t xml:space="preserve">language needs </w:t>
      </w:r>
      <w:r>
        <w:t xml:space="preserve">were </w:t>
      </w:r>
      <w:r w:rsidRPr="00622DF1">
        <w:t xml:space="preserve">met throughout </w:t>
      </w:r>
      <w:r>
        <w:t xml:space="preserve">their </w:t>
      </w:r>
      <w:r w:rsidRPr="00622DF1">
        <w:t>booking and vaccination process</w:t>
      </w:r>
      <w:r>
        <w:t>.</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478"/>
      </w:tblGrid>
      <w:tr w:rsidR="0005140E" w14:paraId="533D5433" w14:textId="77777777" w:rsidTr="00F675F6">
        <w:trPr>
          <w:trHeight w:val="4936"/>
        </w:trPr>
        <w:tc>
          <w:tcPr>
            <w:tcW w:w="4508" w:type="dxa"/>
            <w:vAlign w:val="center"/>
          </w:tcPr>
          <w:p w14:paraId="7637395A" w14:textId="77777777" w:rsidR="0005140E" w:rsidRDefault="0005140E" w:rsidP="00F675F6">
            <w:pPr>
              <w:spacing w:before="120" w:after="100" w:line="276" w:lineRule="auto"/>
              <w:jc w:val="right"/>
            </w:pPr>
            <w:r>
              <w:t>90% of vaccinated people said their language needs had definitely been met, while 96% said definitely or mostly.</w:t>
            </w:r>
          </w:p>
          <w:p w14:paraId="3FA0301A" w14:textId="77777777" w:rsidR="0005140E" w:rsidRDefault="0005140E" w:rsidP="00F675F6">
            <w:pPr>
              <w:spacing w:before="120" w:after="100" w:line="276" w:lineRule="auto"/>
              <w:jc w:val="right"/>
            </w:pPr>
          </w:p>
          <w:p w14:paraId="7F621967" w14:textId="77777777" w:rsidR="0005140E" w:rsidRDefault="0005140E" w:rsidP="00F675F6">
            <w:pPr>
              <w:spacing w:before="120" w:after="100" w:line="276" w:lineRule="auto"/>
              <w:jc w:val="right"/>
            </w:pPr>
            <w:r>
              <w:t xml:space="preserve"> </w:t>
            </w:r>
          </w:p>
        </w:tc>
        <w:tc>
          <w:tcPr>
            <w:tcW w:w="4508" w:type="dxa"/>
          </w:tcPr>
          <w:p w14:paraId="71757AF4" w14:textId="77777777" w:rsidR="0005140E" w:rsidRDefault="0005140E" w:rsidP="00F675F6">
            <w:pPr>
              <w:spacing w:before="120" w:after="100" w:line="276" w:lineRule="auto"/>
              <w:jc w:val="center"/>
            </w:pPr>
            <w:r>
              <w:rPr>
                <w:noProof/>
              </w:rPr>
              <w:drawing>
                <wp:inline distT="0" distB="0" distL="0" distR="0" wp14:anchorId="1B6C6AD2" wp14:editId="557B1A5A">
                  <wp:extent cx="2560955" cy="2608385"/>
                  <wp:effectExtent l="0" t="0" r="0" b="190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FACA44" w14:textId="77777777" w:rsidR="0005140E" w:rsidRPr="00D54360" w:rsidRDefault="0005140E" w:rsidP="00F675F6">
            <w:pPr>
              <w:rPr>
                <w:i/>
                <w:sz w:val="20"/>
              </w:rPr>
            </w:pPr>
            <w:r w:rsidRPr="00D54360">
              <w:rPr>
                <w:i/>
                <w:sz w:val="20"/>
              </w:rPr>
              <w:t>Base</w:t>
            </w:r>
            <w:r>
              <w:rPr>
                <w:i/>
                <w:sz w:val="20"/>
              </w:rPr>
              <w:t>:</w:t>
            </w:r>
            <w:r w:rsidRPr="00D54360">
              <w:rPr>
                <w:i/>
                <w:sz w:val="20"/>
              </w:rPr>
              <w:t xml:space="preserve"> vaccinated </w:t>
            </w:r>
            <w:r>
              <w:rPr>
                <w:i/>
                <w:sz w:val="20"/>
              </w:rPr>
              <w:t xml:space="preserve">with </w:t>
            </w:r>
            <w:r w:rsidRPr="00D54360">
              <w:rPr>
                <w:i/>
                <w:sz w:val="20"/>
              </w:rPr>
              <w:t>at least on</w:t>
            </w:r>
            <w:r>
              <w:rPr>
                <w:i/>
                <w:sz w:val="20"/>
              </w:rPr>
              <w:t>e dose: n=934</w:t>
            </w:r>
          </w:p>
          <w:p w14:paraId="2A2E74A3" w14:textId="77777777" w:rsidR="0005140E" w:rsidRDefault="0005140E" w:rsidP="00F675F6">
            <w:pPr>
              <w:spacing w:before="120" w:after="100" w:line="276" w:lineRule="auto"/>
              <w:jc w:val="center"/>
            </w:pPr>
          </w:p>
        </w:tc>
      </w:tr>
    </w:tbl>
    <w:p w14:paraId="72D41133" w14:textId="77777777" w:rsidR="0005140E" w:rsidRDefault="0005140E" w:rsidP="0005140E">
      <w:pPr>
        <w:spacing w:before="120"/>
        <w:rPr>
          <w:b/>
        </w:rPr>
      </w:pPr>
      <w:r>
        <w:rPr>
          <w:b/>
        </w:rPr>
        <w:t>Language needs met by ethnicity</w:t>
      </w:r>
    </w:p>
    <w:p w14:paraId="4CA4C837" w14:textId="77777777" w:rsidR="0005140E" w:rsidRPr="00F843FC" w:rsidRDefault="0005140E" w:rsidP="0005140E">
      <w:pPr>
        <w:spacing w:before="120"/>
      </w:pPr>
      <w:r>
        <w:t>Indicatively, due to small samples, people of Indian and Pasifika descent gave the lowest ratings for their language needs being met.</w:t>
      </w:r>
    </w:p>
    <w:tbl>
      <w:tblPr>
        <w:tblW w:w="7934" w:type="dxa"/>
        <w:tblInd w:w="607" w:type="dxa"/>
        <w:tblLook w:val="04A0" w:firstRow="1" w:lastRow="0" w:firstColumn="1" w:lastColumn="0" w:noHBand="0" w:noVBand="1"/>
      </w:tblPr>
      <w:tblGrid>
        <w:gridCol w:w="2546"/>
        <w:gridCol w:w="852"/>
        <w:gridCol w:w="850"/>
        <w:gridCol w:w="851"/>
        <w:gridCol w:w="992"/>
        <w:gridCol w:w="992"/>
        <w:gridCol w:w="851"/>
      </w:tblGrid>
      <w:tr w:rsidR="0005140E" w:rsidRPr="00F973C9" w14:paraId="2B9B3286" w14:textId="77777777" w:rsidTr="00F675F6">
        <w:trPr>
          <w:trHeight w:val="276"/>
        </w:trPr>
        <w:tc>
          <w:tcPr>
            <w:tcW w:w="2546" w:type="dxa"/>
            <w:tcBorders>
              <w:top w:val="single" w:sz="4" w:space="0" w:color="auto"/>
              <w:left w:val="single" w:sz="4" w:space="0" w:color="auto"/>
              <w:bottom w:val="single" w:sz="4" w:space="0" w:color="auto"/>
              <w:right w:val="nil"/>
            </w:tcBorders>
            <w:shd w:val="clear" w:color="auto" w:fill="auto"/>
            <w:vAlign w:val="center"/>
          </w:tcPr>
          <w:p w14:paraId="68A1B507" w14:textId="77777777" w:rsidR="0005140E" w:rsidRPr="00F973C9" w:rsidRDefault="0005140E" w:rsidP="00F675F6">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Were your language needs met throughout your booking and vaccination process?</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ABF96"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Asian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A28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Indian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AED8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Māori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420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NZ European/ Pākehā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F1FE3"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Other European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74DA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Pasifika</w:t>
            </w:r>
          </w:p>
        </w:tc>
      </w:tr>
      <w:tr w:rsidR="0005140E" w:rsidRPr="00F973C9" w14:paraId="3C46C16E" w14:textId="77777777" w:rsidTr="00F675F6">
        <w:trPr>
          <w:trHeight w:val="276"/>
        </w:trPr>
        <w:tc>
          <w:tcPr>
            <w:tcW w:w="2546" w:type="dxa"/>
            <w:tcBorders>
              <w:top w:val="single" w:sz="4" w:space="0" w:color="auto"/>
              <w:left w:val="single" w:sz="4" w:space="0" w:color="auto"/>
              <w:right w:val="nil"/>
            </w:tcBorders>
            <w:shd w:val="clear" w:color="auto" w:fill="auto"/>
            <w:vAlign w:val="center"/>
          </w:tcPr>
          <w:p w14:paraId="7BEE0842"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p>
        </w:tc>
        <w:tc>
          <w:tcPr>
            <w:tcW w:w="852" w:type="dxa"/>
            <w:tcBorders>
              <w:top w:val="single" w:sz="4" w:space="0" w:color="auto"/>
              <w:left w:val="single" w:sz="4" w:space="0" w:color="auto"/>
              <w:right w:val="nil"/>
            </w:tcBorders>
            <w:shd w:val="clear" w:color="auto" w:fill="auto"/>
            <w:noWrap/>
            <w:vAlign w:val="center"/>
          </w:tcPr>
          <w:p w14:paraId="75BFB40D"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850" w:type="dxa"/>
            <w:tcBorders>
              <w:top w:val="single" w:sz="4" w:space="0" w:color="auto"/>
              <w:left w:val="nil"/>
              <w:right w:val="nil"/>
            </w:tcBorders>
            <w:shd w:val="clear" w:color="auto" w:fill="auto"/>
            <w:noWrap/>
            <w:vAlign w:val="center"/>
          </w:tcPr>
          <w:p w14:paraId="566B3C19"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808768" behindDoc="0" locked="0" layoutInCell="1" allowOverlap="1" wp14:anchorId="32F0133E" wp14:editId="3F1F12A2">
                      <wp:simplePos x="0" y="0"/>
                      <wp:positionH relativeFrom="column">
                        <wp:posOffset>40640</wp:posOffset>
                      </wp:positionH>
                      <wp:positionV relativeFrom="paragraph">
                        <wp:posOffset>132715</wp:posOffset>
                      </wp:positionV>
                      <wp:extent cx="304800" cy="22860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3048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EF68EB" id="Rectangle 126" o:spid="_x0000_s1026" style="position:absolute;margin-left:3.2pt;margin-top:10.45pt;width:24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" filled="f" strokecolor="#243f60 [1604]" strokeweight="2pt"/>
                  </w:pict>
                </mc:Fallback>
              </mc:AlternateContent>
            </w:r>
          </w:p>
        </w:tc>
        <w:tc>
          <w:tcPr>
            <w:tcW w:w="851" w:type="dxa"/>
            <w:tcBorders>
              <w:top w:val="single" w:sz="4" w:space="0" w:color="auto"/>
              <w:left w:val="nil"/>
              <w:right w:val="nil"/>
            </w:tcBorders>
            <w:shd w:val="clear" w:color="auto" w:fill="auto"/>
            <w:noWrap/>
            <w:vAlign w:val="center"/>
          </w:tcPr>
          <w:p w14:paraId="6AED8224"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nil"/>
              <w:right w:val="nil"/>
            </w:tcBorders>
            <w:shd w:val="clear" w:color="auto" w:fill="auto"/>
            <w:noWrap/>
            <w:vAlign w:val="center"/>
          </w:tcPr>
          <w:p w14:paraId="34A690F8"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nil"/>
              <w:right w:val="nil"/>
            </w:tcBorders>
            <w:shd w:val="clear" w:color="auto" w:fill="auto"/>
            <w:noWrap/>
            <w:vAlign w:val="center"/>
          </w:tcPr>
          <w:p w14:paraId="7514578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nil"/>
              <w:right w:val="single" w:sz="4" w:space="0" w:color="auto"/>
            </w:tcBorders>
            <w:shd w:val="clear" w:color="auto" w:fill="auto"/>
            <w:noWrap/>
            <w:vAlign w:val="center"/>
          </w:tcPr>
          <w:p w14:paraId="286EC34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809792" behindDoc="0" locked="0" layoutInCell="1" allowOverlap="1" wp14:anchorId="261A93EA" wp14:editId="64A94149">
                      <wp:simplePos x="0" y="0"/>
                      <wp:positionH relativeFrom="column">
                        <wp:posOffset>36830</wp:posOffset>
                      </wp:positionH>
                      <wp:positionV relativeFrom="paragraph">
                        <wp:posOffset>125730</wp:posOffset>
                      </wp:positionV>
                      <wp:extent cx="304800" cy="22860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3048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E2C73A0" id="Rectangle 127" o:spid="_x0000_s1026" style="position:absolute;margin-left:2.9pt;margin-top:9.9pt;width:24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" filled="f" strokecolor="#243f60 [1604]" strokeweight="2pt"/>
                  </w:pict>
                </mc:Fallback>
              </mc:AlternateContent>
            </w:r>
          </w:p>
        </w:tc>
      </w:tr>
      <w:tr w:rsidR="0005140E" w:rsidRPr="00F973C9" w14:paraId="5D08C836" w14:textId="77777777" w:rsidTr="00F675F6">
        <w:trPr>
          <w:trHeight w:val="276"/>
        </w:trPr>
        <w:tc>
          <w:tcPr>
            <w:tcW w:w="2546" w:type="dxa"/>
            <w:tcBorders>
              <w:left w:val="single" w:sz="4" w:space="0" w:color="auto"/>
              <w:bottom w:val="nil"/>
              <w:right w:val="nil"/>
            </w:tcBorders>
            <w:shd w:val="clear" w:color="auto" w:fill="auto"/>
            <w:vAlign w:val="center"/>
            <w:hideMark/>
          </w:tcPr>
          <w:p w14:paraId="017760BF"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w:t>
            </w:r>
          </w:p>
        </w:tc>
        <w:tc>
          <w:tcPr>
            <w:tcW w:w="852" w:type="dxa"/>
            <w:tcBorders>
              <w:left w:val="single" w:sz="4" w:space="0" w:color="auto"/>
              <w:bottom w:val="nil"/>
              <w:right w:val="nil"/>
            </w:tcBorders>
            <w:shd w:val="clear" w:color="auto" w:fill="auto"/>
            <w:noWrap/>
            <w:vAlign w:val="center"/>
            <w:hideMark/>
          </w:tcPr>
          <w:p w14:paraId="5BC73350"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93%</w:t>
            </w:r>
          </w:p>
        </w:tc>
        <w:tc>
          <w:tcPr>
            <w:tcW w:w="850" w:type="dxa"/>
            <w:tcBorders>
              <w:left w:val="nil"/>
              <w:bottom w:val="nil"/>
              <w:right w:val="nil"/>
            </w:tcBorders>
            <w:shd w:val="clear" w:color="auto" w:fill="auto"/>
            <w:noWrap/>
            <w:vAlign w:val="center"/>
            <w:hideMark/>
          </w:tcPr>
          <w:p w14:paraId="04085930"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78%</w:t>
            </w:r>
          </w:p>
        </w:tc>
        <w:tc>
          <w:tcPr>
            <w:tcW w:w="851" w:type="dxa"/>
            <w:tcBorders>
              <w:left w:val="nil"/>
              <w:bottom w:val="nil"/>
              <w:right w:val="nil"/>
            </w:tcBorders>
            <w:shd w:val="clear" w:color="auto" w:fill="auto"/>
            <w:noWrap/>
            <w:vAlign w:val="center"/>
            <w:hideMark/>
          </w:tcPr>
          <w:p w14:paraId="4F522C33"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88%</w:t>
            </w:r>
          </w:p>
        </w:tc>
        <w:tc>
          <w:tcPr>
            <w:tcW w:w="992" w:type="dxa"/>
            <w:tcBorders>
              <w:left w:val="nil"/>
              <w:bottom w:val="nil"/>
              <w:right w:val="nil"/>
            </w:tcBorders>
            <w:shd w:val="clear" w:color="auto" w:fill="auto"/>
            <w:noWrap/>
            <w:vAlign w:val="center"/>
            <w:hideMark/>
          </w:tcPr>
          <w:p w14:paraId="1E768F59"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93%</w:t>
            </w:r>
          </w:p>
        </w:tc>
        <w:tc>
          <w:tcPr>
            <w:tcW w:w="992" w:type="dxa"/>
            <w:tcBorders>
              <w:left w:val="nil"/>
              <w:bottom w:val="nil"/>
              <w:right w:val="nil"/>
            </w:tcBorders>
            <w:shd w:val="clear" w:color="auto" w:fill="auto"/>
            <w:noWrap/>
            <w:vAlign w:val="center"/>
            <w:hideMark/>
          </w:tcPr>
          <w:p w14:paraId="4566159C"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86%</w:t>
            </w:r>
          </w:p>
        </w:tc>
        <w:tc>
          <w:tcPr>
            <w:tcW w:w="851" w:type="dxa"/>
            <w:tcBorders>
              <w:left w:val="nil"/>
              <w:bottom w:val="nil"/>
              <w:right w:val="single" w:sz="4" w:space="0" w:color="auto"/>
            </w:tcBorders>
            <w:shd w:val="clear" w:color="auto" w:fill="auto"/>
            <w:noWrap/>
            <w:vAlign w:val="center"/>
            <w:hideMark/>
          </w:tcPr>
          <w:p w14:paraId="7857D810"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82%</w:t>
            </w:r>
          </w:p>
        </w:tc>
      </w:tr>
      <w:tr w:rsidR="0005140E" w:rsidRPr="00F973C9" w14:paraId="242D8A35" w14:textId="77777777" w:rsidTr="00F675F6">
        <w:trPr>
          <w:trHeight w:val="276"/>
        </w:trPr>
        <w:tc>
          <w:tcPr>
            <w:tcW w:w="2546" w:type="dxa"/>
            <w:tcBorders>
              <w:top w:val="nil"/>
              <w:left w:val="single" w:sz="4" w:space="0" w:color="auto"/>
              <w:bottom w:val="nil"/>
              <w:right w:val="nil"/>
            </w:tcBorders>
            <w:shd w:val="clear" w:color="auto" w:fill="auto"/>
            <w:vAlign w:val="center"/>
            <w:hideMark/>
          </w:tcPr>
          <w:p w14:paraId="34F596C3"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w:t>
            </w:r>
          </w:p>
        </w:tc>
        <w:tc>
          <w:tcPr>
            <w:tcW w:w="852" w:type="dxa"/>
            <w:tcBorders>
              <w:top w:val="nil"/>
              <w:left w:val="single" w:sz="4" w:space="0" w:color="auto"/>
              <w:bottom w:val="nil"/>
              <w:right w:val="nil"/>
            </w:tcBorders>
            <w:shd w:val="clear" w:color="auto" w:fill="auto"/>
            <w:noWrap/>
            <w:vAlign w:val="center"/>
            <w:hideMark/>
          </w:tcPr>
          <w:p w14:paraId="4CA573D5"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3%</w:t>
            </w:r>
          </w:p>
        </w:tc>
        <w:tc>
          <w:tcPr>
            <w:tcW w:w="850" w:type="dxa"/>
            <w:tcBorders>
              <w:top w:val="nil"/>
              <w:left w:val="nil"/>
              <w:bottom w:val="nil"/>
              <w:right w:val="nil"/>
            </w:tcBorders>
            <w:shd w:val="clear" w:color="auto" w:fill="auto"/>
            <w:noWrap/>
            <w:vAlign w:val="center"/>
            <w:hideMark/>
          </w:tcPr>
          <w:p w14:paraId="025986AD"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5%</w:t>
            </w:r>
          </w:p>
        </w:tc>
        <w:tc>
          <w:tcPr>
            <w:tcW w:w="851" w:type="dxa"/>
            <w:tcBorders>
              <w:top w:val="nil"/>
              <w:left w:val="nil"/>
              <w:bottom w:val="nil"/>
              <w:right w:val="nil"/>
            </w:tcBorders>
            <w:shd w:val="clear" w:color="auto" w:fill="auto"/>
            <w:noWrap/>
            <w:vAlign w:val="center"/>
            <w:hideMark/>
          </w:tcPr>
          <w:p w14:paraId="3F905B96"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8%</w:t>
            </w:r>
          </w:p>
        </w:tc>
        <w:tc>
          <w:tcPr>
            <w:tcW w:w="992" w:type="dxa"/>
            <w:tcBorders>
              <w:top w:val="nil"/>
              <w:left w:val="nil"/>
              <w:bottom w:val="nil"/>
              <w:right w:val="nil"/>
            </w:tcBorders>
            <w:shd w:val="clear" w:color="auto" w:fill="auto"/>
            <w:noWrap/>
            <w:vAlign w:val="center"/>
            <w:hideMark/>
          </w:tcPr>
          <w:p w14:paraId="201660F0"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4%</w:t>
            </w:r>
          </w:p>
        </w:tc>
        <w:tc>
          <w:tcPr>
            <w:tcW w:w="992" w:type="dxa"/>
            <w:tcBorders>
              <w:top w:val="nil"/>
              <w:left w:val="nil"/>
              <w:bottom w:val="nil"/>
              <w:right w:val="nil"/>
            </w:tcBorders>
            <w:shd w:val="clear" w:color="auto" w:fill="auto"/>
            <w:noWrap/>
            <w:vAlign w:val="center"/>
            <w:hideMark/>
          </w:tcPr>
          <w:p w14:paraId="1591A0B2"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9%</w:t>
            </w:r>
          </w:p>
        </w:tc>
        <w:tc>
          <w:tcPr>
            <w:tcW w:w="851" w:type="dxa"/>
            <w:tcBorders>
              <w:top w:val="nil"/>
              <w:left w:val="nil"/>
              <w:bottom w:val="nil"/>
              <w:right w:val="single" w:sz="4" w:space="0" w:color="auto"/>
            </w:tcBorders>
            <w:shd w:val="clear" w:color="auto" w:fill="auto"/>
            <w:noWrap/>
            <w:vAlign w:val="center"/>
            <w:hideMark/>
          </w:tcPr>
          <w:p w14:paraId="0ECE8769"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13%</w:t>
            </w:r>
          </w:p>
        </w:tc>
      </w:tr>
      <w:tr w:rsidR="0005140E" w:rsidRPr="00F973C9" w14:paraId="45B6AA27" w14:textId="77777777" w:rsidTr="00F675F6">
        <w:trPr>
          <w:trHeight w:val="276"/>
        </w:trPr>
        <w:tc>
          <w:tcPr>
            <w:tcW w:w="2546" w:type="dxa"/>
            <w:tcBorders>
              <w:top w:val="nil"/>
              <w:left w:val="single" w:sz="4" w:space="0" w:color="auto"/>
              <w:bottom w:val="nil"/>
              <w:right w:val="nil"/>
            </w:tcBorders>
            <w:shd w:val="clear" w:color="auto" w:fill="auto"/>
            <w:vAlign w:val="center"/>
            <w:hideMark/>
          </w:tcPr>
          <w:p w14:paraId="021BDC8A"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w:t>
            </w:r>
          </w:p>
        </w:tc>
        <w:tc>
          <w:tcPr>
            <w:tcW w:w="852" w:type="dxa"/>
            <w:tcBorders>
              <w:top w:val="nil"/>
              <w:left w:val="single" w:sz="4" w:space="0" w:color="auto"/>
              <w:bottom w:val="nil"/>
              <w:right w:val="nil"/>
            </w:tcBorders>
            <w:shd w:val="clear" w:color="auto" w:fill="auto"/>
            <w:noWrap/>
            <w:vAlign w:val="center"/>
            <w:hideMark/>
          </w:tcPr>
          <w:p w14:paraId="01E83FF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3%</w:t>
            </w:r>
          </w:p>
        </w:tc>
        <w:tc>
          <w:tcPr>
            <w:tcW w:w="850" w:type="dxa"/>
            <w:tcBorders>
              <w:top w:val="nil"/>
              <w:left w:val="nil"/>
              <w:bottom w:val="nil"/>
              <w:right w:val="nil"/>
            </w:tcBorders>
            <w:shd w:val="clear" w:color="auto" w:fill="auto"/>
            <w:noWrap/>
            <w:vAlign w:val="center"/>
            <w:hideMark/>
          </w:tcPr>
          <w:p w14:paraId="45EB02E2"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6%</w:t>
            </w:r>
          </w:p>
        </w:tc>
        <w:tc>
          <w:tcPr>
            <w:tcW w:w="851" w:type="dxa"/>
            <w:tcBorders>
              <w:top w:val="nil"/>
              <w:left w:val="nil"/>
              <w:bottom w:val="nil"/>
              <w:right w:val="nil"/>
            </w:tcBorders>
            <w:shd w:val="clear" w:color="auto" w:fill="auto"/>
            <w:noWrap/>
            <w:vAlign w:val="center"/>
            <w:hideMark/>
          </w:tcPr>
          <w:p w14:paraId="63DA774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w:t>
            </w:r>
          </w:p>
        </w:tc>
        <w:tc>
          <w:tcPr>
            <w:tcW w:w="992" w:type="dxa"/>
            <w:tcBorders>
              <w:top w:val="nil"/>
              <w:left w:val="nil"/>
              <w:bottom w:val="nil"/>
              <w:right w:val="nil"/>
            </w:tcBorders>
            <w:shd w:val="clear" w:color="auto" w:fill="auto"/>
            <w:noWrap/>
            <w:vAlign w:val="center"/>
            <w:hideMark/>
          </w:tcPr>
          <w:p w14:paraId="4F1DE509"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w:t>
            </w:r>
          </w:p>
        </w:tc>
        <w:tc>
          <w:tcPr>
            <w:tcW w:w="992" w:type="dxa"/>
            <w:tcBorders>
              <w:top w:val="nil"/>
              <w:left w:val="nil"/>
              <w:bottom w:val="nil"/>
              <w:right w:val="nil"/>
            </w:tcBorders>
            <w:shd w:val="clear" w:color="auto" w:fill="auto"/>
            <w:noWrap/>
            <w:vAlign w:val="center"/>
            <w:hideMark/>
          </w:tcPr>
          <w:p w14:paraId="48E85DBD"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3%</w:t>
            </w:r>
          </w:p>
        </w:tc>
        <w:tc>
          <w:tcPr>
            <w:tcW w:w="851" w:type="dxa"/>
            <w:tcBorders>
              <w:top w:val="nil"/>
              <w:left w:val="nil"/>
              <w:bottom w:val="nil"/>
              <w:right w:val="single" w:sz="4" w:space="0" w:color="auto"/>
            </w:tcBorders>
            <w:shd w:val="clear" w:color="auto" w:fill="auto"/>
            <w:noWrap/>
            <w:vAlign w:val="center"/>
            <w:hideMark/>
          </w:tcPr>
          <w:p w14:paraId="156102D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4%</w:t>
            </w:r>
          </w:p>
        </w:tc>
      </w:tr>
      <w:tr w:rsidR="0005140E" w:rsidRPr="00F973C9" w14:paraId="4B8E60E0" w14:textId="77777777" w:rsidTr="00F675F6">
        <w:trPr>
          <w:trHeight w:val="276"/>
        </w:trPr>
        <w:tc>
          <w:tcPr>
            <w:tcW w:w="2546" w:type="dxa"/>
            <w:tcBorders>
              <w:top w:val="nil"/>
              <w:left w:val="single" w:sz="4" w:space="0" w:color="auto"/>
              <w:bottom w:val="nil"/>
              <w:right w:val="nil"/>
            </w:tcBorders>
            <w:shd w:val="clear" w:color="auto" w:fill="auto"/>
            <w:vAlign w:val="center"/>
            <w:hideMark/>
          </w:tcPr>
          <w:p w14:paraId="0BAA6EEA"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 not</w:t>
            </w:r>
          </w:p>
        </w:tc>
        <w:tc>
          <w:tcPr>
            <w:tcW w:w="852" w:type="dxa"/>
            <w:tcBorders>
              <w:top w:val="nil"/>
              <w:left w:val="single" w:sz="4" w:space="0" w:color="auto"/>
              <w:bottom w:val="nil"/>
              <w:right w:val="nil"/>
            </w:tcBorders>
            <w:shd w:val="clear" w:color="auto" w:fill="auto"/>
            <w:noWrap/>
            <w:vAlign w:val="center"/>
            <w:hideMark/>
          </w:tcPr>
          <w:p w14:paraId="246DCB32"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w:t>
            </w:r>
          </w:p>
        </w:tc>
        <w:tc>
          <w:tcPr>
            <w:tcW w:w="850" w:type="dxa"/>
            <w:tcBorders>
              <w:top w:val="nil"/>
              <w:left w:val="nil"/>
              <w:bottom w:val="nil"/>
              <w:right w:val="nil"/>
            </w:tcBorders>
            <w:shd w:val="clear" w:color="auto" w:fill="auto"/>
            <w:noWrap/>
            <w:vAlign w:val="center"/>
            <w:hideMark/>
          </w:tcPr>
          <w:p w14:paraId="2318FBE2"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4%</w:t>
            </w:r>
          </w:p>
        </w:tc>
        <w:tc>
          <w:tcPr>
            <w:tcW w:w="851" w:type="dxa"/>
            <w:tcBorders>
              <w:top w:val="nil"/>
              <w:left w:val="nil"/>
              <w:bottom w:val="nil"/>
              <w:right w:val="nil"/>
            </w:tcBorders>
            <w:shd w:val="clear" w:color="auto" w:fill="auto"/>
            <w:noWrap/>
            <w:vAlign w:val="center"/>
            <w:hideMark/>
          </w:tcPr>
          <w:p w14:paraId="1083C1DB"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1%</w:t>
            </w:r>
          </w:p>
        </w:tc>
        <w:tc>
          <w:tcPr>
            <w:tcW w:w="992" w:type="dxa"/>
            <w:tcBorders>
              <w:top w:val="nil"/>
              <w:left w:val="nil"/>
              <w:bottom w:val="nil"/>
              <w:right w:val="nil"/>
            </w:tcBorders>
            <w:shd w:val="clear" w:color="auto" w:fill="auto"/>
            <w:noWrap/>
            <w:vAlign w:val="center"/>
            <w:hideMark/>
          </w:tcPr>
          <w:p w14:paraId="29B09D3E"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1%</w:t>
            </w:r>
          </w:p>
        </w:tc>
        <w:tc>
          <w:tcPr>
            <w:tcW w:w="992" w:type="dxa"/>
            <w:tcBorders>
              <w:top w:val="nil"/>
              <w:left w:val="nil"/>
              <w:bottom w:val="nil"/>
              <w:right w:val="nil"/>
            </w:tcBorders>
            <w:shd w:val="clear" w:color="auto" w:fill="auto"/>
            <w:noWrap/>
            <w:vAlign w:val="center"/>
            <w:hideMark/>
          </w:tcPr>
          <w:p w14:paraId="778D0D3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851" w:type="dxa"/>
            <w:tcBorders>
              <w:top w:val="nil"/>
              <w:left w:val="nil"/>
              <w:bottom w:val="nil"/>
              <w:right w:val="single" w:sz="4" w:space="0" w:color="auto"/>
            </w:tcBorders>
            <w:shd w:val="clear" w:color="auto" w:fill="auto"/>
            <w:noWrap/>
            <w:vAlign w:val="center"/>
            <w:hideMark/>
          </w:tcPr>
          <w:p w14:paraId="7940F1EF"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r>
      <w:tr w:rsidR="0005140E" w:rsidRPr="00F973C9" w14:paraId="0E45E7BD" w14:textId="77777777" w:rsidTr="00F675F6">
        <w:trPr>
          <w:trHeight w:val="276"/>
        </w:trPr>
        <w:tc>
          <w:tcPr>
            <w:tcW w:w="2546" w:type="dxa"/>
            <w:tcBorders>
              <w:top w:val="nil"/>
              <w:left w:val="single" w:sz="4" w:space="0" w:color="auto"/>
              <w:bottom w:val="nil"/>
              <w:right w:val="nil"/>
            </w:tcBorders>
            <w:shd w:val="clear" w:color="auto" w:fill="auto"/>
            <w:vAlign w:val="center"/>
            <w:hideMark/>
          </w:tcPr>
          <w:p w14:paraId="30273F60"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 not</w:t>
            </w:r>
          </w:p>
        </w:tc>
        <w:tc>
          <w:tcPr>
            <w:tcW w:w="852" w:type="dxa"/>
            <w:tcBorders>
              <w:top w:val="nil"/>
              <w:left w:val="single" w:sz="4" w:space="0" w:color="auto"/>
              <w:bottom w:val="nil"/>
              <w:right w:val="nil"/>
            </w:tcBorders>
            <w:shd w:val="clear" w:color="auto" w:fill="auto"/>
            <w:noWrap/>
            <w:vAlign w:val="center"/>
            <w:hideMark/>
          </w:tcPr>
          <w:p w14:paraId="6CB72315"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850" w:type="dxa"/>
            <w:tcBorders>
              <w:top w:val="nil"/>
              <w:left w:val="nil"/>
              <w:bottom w:val="nil"/>
              <w:right w:val="nil"/>
            </w:tcBorders>
            <w:shd w:val="clear" w:color="auto" w:fill="auto"/>
            <w:noWrap/>
            <w:vAlign w:val="center"/>
            <w:hideMark/>
          </w:tcPr>
          <w:p w14:paraId="48C9DB55"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6%</w:t>
            </w:r>
          </w:p>
        </w:tc>
        <w:tc>
          <w:tcPr>
            <w:tcW w:w="851" w:type="dxa"/>
            <w:tcBorders>
              <w:top w:val="nil"/>
              <w:left w:val="nil"/>
              <w:bottom w:val="nil"/>
              <w:right w:val="nil"/>
            </w:tcBorders>
            <w:shd w:val="clear" w:color="auto" w:fill="auto"/>
            <w:noWrap/>
            <w:vAlign w:val="center"/>
            <w:hideMark/>
          </w:tcPr>
          <w:p w14:paraId="02F02BB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992" w:type="dxa"/>
            <w:tcBorders>
              <w:top w:val="nil"/>
              <w:left w:val="nil"/>
              <w:bottom w:val="nil"/>
              <w:right w:val="nil"/>
            </w:tcBorders>
            <w:shd w:val="clear" w:color="auto" w:fill="auto"/>
            <w:noWrap/>
            <w:vAlign w:val="center"/>
            <w:hideMark/>
          </w:tcPr>
          <w:p w14:paraId="52C9CB2B"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992" w:type="dxa"/>
            <w:tcBorders>
              <w:top w:val="nil"/>
              <w:left w:val="nil"/>
              <w:bottom w:val="nil"/>
              <w:right w:val="nil"/>
            </w:tcBorders>
            <w:shd w:val="clear" w:color="auto" w:fill="auto"/>
            <w:noWrap/>
            <w:vAlign w:val="center"/>
            <w:hideMark/>
          </w:tcPr>
          <w:p w14:paraId="2284199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1%</w:t>
            </w:r>
          </w:p>
        </w:tc>
        <w:tc>
          <w:tcPr>
            <w:tcW w:w="851" w:type="dxa"/>
            <w:tcBorders>
              <w:top w:val="nil"/>
              <w:left w:val="nil"/>
              <w:bottom w:val="nil"/>
              <w:right w:val="single" w:sz="4" w:space="0" w:color="auto"/>
            </w:tcBorders>
            <w:shd w:val="clear" w:color="auto" w:fill="auto"/>
            <w:noWrap/>
            <w:vAlign w:val="center"/>
            <w:hideMark/>
          </w:tcPr>
          <w:p w14:paraId="40D6DF6B"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r>
      <w:tr w:rsidR="0005140E" w:rsidRPr="00F973C9" w14:paraId="607CA8D5" w14:textId="77777777" w:rsidTr="00F675F6">
        <w:trPr>
          <w:trHeight w:val="276"/>
        </w:trPr>
        <w:tc>
          <w:tcPr>
            <w:tcW w:w="2546" w:type="dxa"/>
            <w:tcBorders>
              <w:top w:val="nil"/>
              <w:left w:val="single" w:sz="4" w:space="0" w:color="auto"/>
              <w:bottom w:val="nil"/>
              <w:right w:val="nil"/>
            </w:tcBorders>
            <w:shd w:val="clear" w:color="auto" w:fill="auto"/>
            <w:vAlign w:val="center"/>
            <w:hideMark/>
          </w:tcPr>
          <w:p w14:paraId="2AD7E54D" w14:textId="77777777" w:rsidR="0005140E" w:rsidRPr="00F973C9" w:rsidRDefault="0005140E" w:rsidP="00F675F6">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 not</w:t>
            </w:r>
          </w:p>
        </w:tc>
        <w:tc>
          <w:tcPr>
            <w:tcW w:w="852" w:type="dxa"/>
            <w:tcBorders>
              <w:top w:val="nil"/>
              <w:left w:val="single" w:sz="4" w:space="0" w:color="auto"/>
              <w:bottom w:val="nil"/>
              <w:right w:val="nil"/>
            </w:tcBorders>
            <w:shd w:val="clear" w:color="auto" w:fill="auto"/>
            <w:noWrap/>
            <w:vAlign w:val="center"/>
            <w:hideMark/>
          </w:tcPr>
          <w:p w14:paraId="378471D2"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850" w:type="dxa"/>
            <w:tcBorders>
              <w:top w:val="nil"/>
              <w:left w:val="nil"/>
              <w:bottom w:val="nil"/>
              <w:right w:val="nil"/>
            </w:tcBorders>
            <w:shd w:val="clear" w:color="auto" w:fill="auto"/>
            <w:noWrap/>
            <w:vAlign w:val="center"/>
            <w:hideMark/>
          </w:tcPr>
          <w:p w14:paraId="6F0F5DA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w:t>
            </w:r>
          </w:p>
        </w:tc>
        <w:tc>
          <w:tcPr>
            <w:tcW w:w="851" w:type="dxa"/>
            <w:tcBorders>
              <w:top w:val="nil"/>
              <w:left w:val="nil"/>
              <w:bottom w:val="nil"/>
              <w:right w:val="nil"/>
            </w:tcBorders>
            <w:shd w:val="clear" w:color="auto" w:fill="auto"/>
            <w:noWrap/>
            <w:vAlign w:val="center"/>
            <w:hideMark/>
          </w:tcPr>
          <w:p w14:paraId="3B87C93F"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w:t>
            </w:r>
          </w:p>
        </w:tc>
        <w:tc>
          <w:tcPr>
            <w:tcW w:w="992" w:type="dxa"/>
            <w:tcBorders>
              <w:top w:val="nil"/>
              <w:left w:val="nil"/>
              <w:bottom w:val="nil"/>
              <w:right w:val="nil"/>
            </w:tcBorders>
            <w:shd w:val="clear" w:color="auto" w:fill="auto"/>
            <w:noWrap/>
            <w:vAlign w:val="center"/>
            <w:hideMark/>
          </w:tcPr>
          <w:p w14:paraId="6340551E"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992" w:type="dxa"/>
            <w:tcBorders>
              <w:top w:val="nil"/>
              <w:left w:val="nil"/>
              <w:bottom w:val="nil"/>
              <w:right w:val="nil"/>
            </w:tcBorders>
            <w:shd w:val="clear" w:color="auto" w:fill="auto"/>
            <w:noWrap/>
            <w:vAlign w:val="center"/>
            <w:hideMark/>
          </w:tcPr>
          <w:p w14:paraId="360E5AEE"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0%</w:t>
            </w:r>
          </w:p>
        </w:tc>
        <w:tc>
          <w:tcPr>
            <w:tcW w:w="851" w:type="dxa"/>
            <w:tcBorders>
              <w:top w:val="nil"/>
              <w:left w:val="nil"/>
              <w:bottom w:val="nil"/>
              <w:right w:val="single" w:sz="4" w:space="0" w:color="auto"/>
            </w:tcBorders>
            <w:shd w:val="clear" w:color="auto" w:fill="auto"/>
            <w:noWrap/>
            <w:vAlign w:val="center"/>
            <w:hideMark/>
          </w:tcPr>
          <w:p w14:paraId="5FC3400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1%</w:t>
            </w:r>
          </w:p>
        </w:tc>
      </w:tr>
      <w:tr w:rsidR="0005140E" w:rsidRPr="00F973C9" w14:paraId="425A6614" w14:textId="77777777" w:rsidTr="00F675F6">
        <w:trPr>
          <w:trHeight w:val="276"/>
        </w:trPr>
        <w:tc>
          <w:tcPr>
            <w:tcW w:w="2546" w:type="dxa"/>
            <w:tcBorders>
              <w:top w:val="nil"/>
              <w:left w:val="single" w:sz="4" w:space="0" w:color="auto"/>
              <w:bottom w:val="single" w:sz="4" w:space="0" w:color="auto"/>
              <w:right w:val="nil"/>
            </w:tcBorders>
            <w:shd w:val="clear" w:color="auto" w:fill="auto"/>
            <w:vAlign w:val="center"/>
            <w:hideMark/>
          </w:tcPr>
          <w:p w14:paraId="2965CE1E" w14:textId="77777777" w:rsidR="0005140E" w:rsidRPr="00F973C9" w:rsidRDefault="0005140E" w:rsidP="00F675F6">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 </w:t>
            </w:r>
          </w:p>
        </w:tc>
        <w:tc>
          <w:tcPr>
            <w:tcW w:w="852" w:type="dxa"/>
            <w:tcBorders>
              <w:top w:val="nil"/>
              <w:left w:val="single" w:sz="4" w:space="0" w:color="auto"/>
              <w:bottom w:val="single" w:sz="4" w:space="0" w:color="auto"/>
              <w:right w:val="nil"/>
            </w:tcBorders>
            <w:shd w:val="clear" w:color="auto" w:fill="auto"/>
            <w:noWrap/>
            <w:vAlign w:val="center"/>
            <w:hideMark/>
          </w:tcPr>
          <w:p w14:paraId="41A12D7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850" w:type="dxa"/>
            <w:tcBorders>
              <w:top w:val="nil"/>
              <w:left w:val="nil"/>
              <w:bottom w:val="single" w:sz="4" w:space="0" w:color="auto"/>
              <w:right w:val="nil"/>
            </w:tcBorders>
            <w:shd w:val="clear" w:color="auto" w:fill="auto"/>
            <w:noWrap/>
            <w:vAlign w:val="center"/>
            <w:hideMark/>
          </w:tcPr>
          <w:p w14:paraId="5F59FC87"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851" w:type="dxa"/>
            <w:tcBorders>
              <w:top w:val="nil"/>
              <w:left w:val="nil"/>
              <w:bottom w:val="single" w:sz="4" w:space="0" w:color="auto"/>
              <w:right w:val="nil"/>
            </w:tcBorders>
            <w:shd w:val="clear" w:color="auto" w:fill="auto"/>
            <w:noWrap/>
            <w:vAlign w:val="center"/>
            <w:hideMark/>
          </w:tcPr>
          <w:p w14:paraId="1A39C02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992" w:type="dxa"/>
            <w:tcBorders>
              <w:top w:val="nil"/>
              <w:left w:val="nil"/>
              <w:bottom w:val="single" w:sz="4" w:space="0" w:color="auto"/>
              <w:right w:val="nil"/>
            </w:tcBorders>
            <w:shd w:val="clear" w:color="auto" w:fill="auto"/>
            <w:noWrap/>
            <w:vAlign w:val="center"/>
            <w:hideMark/>
          </w:tcPr>
          <w:p w14:paraId="348C79D8"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992" w:type="dxa"/>
            <w:tcBorders>
              <w:top w:val="nil"/>
              <w:left w:val="nil"/>
              <w:bottom w:val="single" w:sz="4" w:space="0" w:color="auto"/>
              <w:right w:val="nil"/>
            </w:tcBorders>
            <w:shd w:val="clear" w:color="auto" w:fill="auto"/>
            <w:noWrap/>
            <w:vAlign w:val="center"/>
            <w:hideMark/>
          </w:tcPr>
          <w:p w14:paraId="0C2B34BB"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c>
          <w:tcPr>
            <w:tcW w:w="851" w:type="dxa"/>
            <w:tcBorders>
              <w:top w:val="nil"/>
              <w:left w:val="nil"/>
              <w:bottom w:val="single" w:sz="4" w:space="0" w:color="auto"/>
              <w:right w:val="single" w:sz="4" w:space="0" w:color="auto"/>
            </w:tcBorders>
            <w:shd w:val="clear" w:color="auto" w:fill="auto"/>
            <w:noWrap/>
            <w:vAlign w:val="center"/>
            <w:hideMark/>
          </w:tcPr>
          <w:p w14:paraId="70929491"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p>
        </w:tc>
      </w:tr>
      <w:tr w:rsidR="0005140E" w:rsidRPr="00F973C9" w14:paraId="5F1E5FD9" w14:textId="77777777" w:rsidTr="00F675F6">
        <w:trPr>
          <w:trHeight w:val="276"/>
        </w:trPr>
        <w:tc>
          <w:tcPr>
            <w:tcW w:w="2546" w:type="dxa"/>
            <w:tcBorders>
              <w:top w:val="nil"/>
              <w:left w:val="nil"/>
              <w:bottom w:val="nil"/>
              <w:right w:val="nil"/>
            </w:tcBorders>
            <w:shd w:val="clear" w:color="auto" w:fill="auto"/>
            <w:vAlign w:val="center"/>
            <w:hideMark/>
          </w:tcPr>
          <w:p w14:paraId="210ADA38" w14:textId="77777777" w:rsidR="0005140E" w:rsidRPr="00F973C9" w:rsidRDefault="0005140E" w:rsidP="00F675F6">
            <w:pPr>
              <w:spacing w:after="0"/>
              <w:ind w:left="0"/>
              <w:rPr>
                <w:rFonts w:ascii="Calibri" w:eastAsia="Times New Roman" w:hAnsi="Calibri" w:cs="Calibri"/>
                <w:color w:val="000000"/>
                <w:sz w:val="20"/>
                <w:szCs w:val="20"/>
                <w:lang w:eastAsia="en-NZ"/>
              </w:rPr>
            </w:pPr>
          </w:p>
        </w:tc>
        <w:tc>
          <w:tcPr>
            <w:tcW w:w="852" w:type="dxa"/>
            <w:tcBorders>
              <w:top w:val="nil"/>
              <w:left w:val="nil"/>
              <w:bottom w:val="nil"/>
              <w:right w:val="nil"/>
            </w:tcBorders>
            <w:shd w:val="clear" w:color="auto" w:fill="auto"/>
            <w:noWrap/>
            <w:vAlign w:val="center"/>
            <w:hideMark/>
          </w:tcPr>
          <w:p w14:paraId="38625EBA"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30D8CAE1"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07EBF441"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c>
          <w:tcPr>
            <w:tcW w:w="992" w:type="dxa"/>
            <w:tcBorders>
              <w:top w:val="nil"/>
              <w:left w:val="nil"/>
              <w:bottom w:val="nil"/>
              <w:right w:val="nil"/>
            </w:tcBorders>
            <w:shd w:val="clear" w:color="auto" w:fill="auto"/>
            <w:noWrap/>
            <w:vAlign w:val="center"/>
            <w:hideMark/>
          </w:tcPr>
          <w:p w14:paraId="02062547"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c>
          <w:tcPr>
            <w:tcW w:w="992" w:type="dxa"/>
            <w:tcBorders>
              <w:top w:val="nil"/>
              <w:left w:val="nil"/>
              <w:bottom w:val="nil"/>
              <w:right w:val="nil"/>
            </w:tcBorders>
            <w:shd w:val="clear" w:color="auto" w:fill="auto"/>
            <w:noWrap/>
            <w:vAlign w:val="center"/>
            <w:hideMark/>
          </w:tcPr>
          <w:p w14:paraId="40D0C918"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c>
          <w:tcPr>
            <w:tcW w:w="851" w:type="dxa"/>
            <w:tcBorders>
              <w:top w:val="nil"/>
              <w:left w:val="nil"/>
              <w:bottom w:val="nil"/>
              <w:right w:val="single" w:sz="4" w:space="0" w:color="auto"/>
            </w:tcBorders>
            <w:shd w:val="clear" w:color="auto" w:fill="auto"/>
            <w:noWrap/>
            <w:vAlign w:val="center"/>
            <w:hideMark/>
          </w:tcPr>
          <w:p w14:paraId="24BF6F52" w14:textId="77777777" w:rsidR="0005140E" w:rsidRPr="00F973C9" w:rsidRDefault="0005140E" w:rsidP="00F675F6">
            <w:pPr>
              <w:spacing w:after="0"/>
              <w:ind w:left="0"/>
              <w:jc w:val="center"/>
              <w:rPr>
                <w:rFonts w:ascii="Times New Roman" w:eastAsia="Times New Roman" w:hAnsi="Times New Roman" w:cs="Times New Roman"/>
                <w:sz w:val="20"/>
                <w:szCs w:val="20"/>
                <w:lang w:eastAsia="en-NZ"/>
              </w:rPr>
            </w:pPr>
          </w:p>
        </w:tc>
      </w:tr>
      <w:tr w:rsidR="0005140E" w:rsidRPr="00F973C9" w14:paraId="42F35523" w14:textId="77777777" w:rsidTr="00F675F6">
        <w:trPr>
          <w:trHeight w:val="276"/>
        </w:trPr>
        <w:tc>
          <w:tcPr>
            <w:tcW w:w="2546" w:type="dxa"/>
            <w:tcBorders>
              <w:top w:val="single" w:sz="4" w:space="0" w:color="auto"/>
              <w:left w:val="single" w:sz="4" w:space="0" w:color="auto"/>
              <w:bottom w:val="single" w:sz="4" w:space="0" w:color="auto"/>
              <w:right w:val="nil"/>
            </w:tcBorders>
            <w:shd w:val="clear" w:color="auto" w:fill="auto"/>
            <w:vAlign w:val="center"/>
            <w:hideMark/>
          </w:tcPr>
          <w:p w14:paraId="2B4FF77A" w14:textId="77777777" w:rsidR="0005140E" w:rsidRPr="00F973C9" w:rsidRDefault="0005140E" w:rsidP="00F675F6">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N (unweighted) - Received at least one dose of vaccine</w:t>
            </w:r>
          </w:p>
        </w:tc>
        <w:tc>
          <w:tcPr>
            <w:tcW w:w="852" w:type="dxa"/>
            <w:tcBorders>
              <w:top w:val="single" w:sz="4" w:space="0" w:color="auto"/>
              <w:left w:val="single" w:sz="4" w:space="0" w:color="auto"/>
              <w:bottom w:val="single" w:sz="4" w:space="0" w:color="auto"/>
              <w:right w:val="nil"/>
            </w:tcBorders>
            <w:shd w:val="clear" w:color="auto" w:fill="auto"/>
            <w:noWrap/>
            <w:vAlign w:val="center"/>
            <w:hideMark/>
          </w:tcPr>
          <w:p w14:paraId="35D5CF86"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59</w:t>
            </w:r>
            <w:r>
              <w:rPr>
                <w:rFonts w:ascii="Calibri" w:eastAsia="Times New Roman" w:hAnsi="Calibri" w:cs="Calibri"/>
                <w:color w:val="000000"/>
                <w:sz w:val="20"/>
                <w:szCs w:val="20"/>
                <w:lang w:eastAsia="en-NZ"/>
              </w:rPr>
              <w:t>*</w:t>
            </w:r>
          </w:p>
        </w:tc>
        <w:tc>
          <w:tcPr>
            <w:tcW w:w="850" w:type="dxa"/>
            <w:tcBorders>
              <w:top w:val="single" w:sz="4" w:space="0" w:color="auto"/>
              <w:left w:val="nil"/>
              <w:bottom w:val="single" w:sz="4" w:space="0" w:color="auto"/>
              <w:right w:val="nil"/>
            </w:tcBorders>
            <w:shd w:val="clear" w:color="auto" w:fill="auto"/>
            <w:noWrap/>
            <w:vAlign w:val="center"/>
            <w:hideMark/>
          </w:tcPr>
          <w:p w14:paraId="6687171A"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34</w:t>
            </w:r>
            <w:r>
              <w:rPr>
                <w:rFonts w:ascii="Calibri" w:eastAsia="Times New Roman" w:hAnsi="Calibri" w:cs="Calibri"/>
                <w:color w:val="000000"/>
                <w:sz w:val="20"/>
                <w:szCs w:val="20"/>
                <w:lang w:eastAsia="en-NZ"/>
              </w:rPr>
              <w:t>*</w:t>
            </w:r>
          </w:p>
        </w:tc>
        <w:tc>
          <w:tcPr>
            <w:tcW w:w="851" w:type="dxa"/>
            <w:tcBorders>
              <w:top w:val="single" w:sz="4" w:space="0" w:color="auto"/>
              <w:left w:val="nil"/>
              <w:bottom w:val="single" w:sz="4" w:space="0" w:color="auto"/>
              <w:right w:val="nil"/>
            </w:tcBorders>
            <w:shd w:val="clear" w:color="auto" w:fill="auto"/>
            <w:noWrap/>
            <w:vAlign w:val="center"/>
            <w:hideMark/>
          </w:tcPr>
          <w:p w14:paraId="678E2EF6"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245</w:t>
            </w:r>
          </w:p>
        </w:tc>
        <w:tc>
          <w:tcPr>
            <w:tcW w:w="992" w:type="dxa"/>
            <w:tcBorders>
              <w:top w:val="single" w:sz="4" w:space="0" w:color="auto"/>
              <w:left w:val="nil"/>
              <w:bottom w:val="single" w:sz="4" w:space="0" w:color="auto"/>
              <w:right w:val="nil"/>
            </w:tcBorders>
            <w:shd w:val="clear" w:color="auto" w:fill="auto"/>
            <w:noWrap/>
            <w:vAlign w:val="center"/>
            <w:hideMark/>
          </w:tcPr>
          <w:p w14:paraId="54AC907F"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620</w:t>
            </w:r>
          </w:p>
        </w:tc>
        <w:tc>
          <w:tcPr>
            <w:tcW w:w="992" w:type="dxa"/>
            <w:tcBorders>
              <w:top w:val="single" w:sz="4" w:space="0" w:color="auto"/>
              <w:left w:val="nil"/>
              <w:bottom w:val="single" w:sz="4" w:space="0" w:color="auto"/>
              <w:right w:val="nil"/>
            </w:tcBorders>
            <w:shd w:val="clear" w:color="auto" w:fill="auto"/>
            <w:noWrap/>
            <w:vAlign w:val="center"/>
            <w:hideMark/>
          </w:tcPr>
          <w:p w14:paraId="7B303F03"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61</w:t>
            </w:r>
            <w:r>
              <w:rPr>
                <w:rFonts w:ascii="Calibri" w:eastAsia="Times New Roman" w:hAnsi="Calibri" w:cs="Calibri"/>
                <w:color w:val="000000"/>
                <w:sz w:val="20"/>
                <w:szCs w:val="20"/>
                <w:lang w:eastAsia="en-NZ"/>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4EE3EFE" w14:textId="77777777" w:rsidR="0005140E" w:rsidRPr="00F973C9" w:rsidRDefault="0005140E" w:rsidP="00F675F6">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49</w:t>
            </w:r>
            <w:r>
              <w:rPr>
                <w:rFonts w:ascii="Calibri" w:eastAsia="Times New Roman" w:hAnsi="Calibri" w:cs="Calibri"/>
                <w:color w:val="000000"/>
                <w:sz w:val="20"/>
                <w:szCs w:val="20"/>
                <w:lang w:eastAsia="en-NZ"/>
              </w:rPr>
              <w:t>*</w:t>
            </w:r>
          </w:p>
        </w:tc>
      </w:tr>
    </w:tbl>
    <w:p w14:paraId="0C1608C5" w14:textId="77777777" w:rsidR="0005140E" w:rsidRPr="0005140E" w:rsidRDefault="0005140E" w:rsidP="0005140E">
      <w:pPr>
        <w:spacing w:before="120"/>
        <w:ind w:left="3600"/>
        <w:rPr>
          <w:b/>
          <w:i/>
          <w:sz w:val="18"/>
          <w:szCs w:val="18"/>
        </w:rPr>
      </w:pPr>
      <w:r w:rsidRPr="0005140E">
        <w:rPr>
          <w:b/>
          <w:sz w:val="18"/>
          <w:szCs w:val="18"/>
        </w:rPr>
        <w:t>*</w:t>
      </w:r>
      <w:r w:rsidRPr="0005140E">
        <w:rPr>
          <w:i/>
          <w:sz w:val="18"/>
          <w:szCs w:val="18"/>
        </w:rPr>
        <w:t>Small samples – treat these results as indicative</w:t>
      </w:r>
    </w:p>
    <w:p w14:paraId="445B1401" w14:textId="77777777" w:rsidR="0005140E" w:rsidRDefault="0005140E" w:rsidP="0005140E">
      <w:pPr>
        <w:spacing w:before="120"/>
      </w:pPr>
      <w:r>
        <w:fldChar w:fldCharType="begin"/>
      </w:r>
      <w:r>
        <w:instrText xml:space="preserve"> LINK Excel.Sheet.12 "https://d.docs.live.net/f0d092fd10a716f4/Documents/Horizon Research/COVID/July 21 Survey General/COVID-19 Vaccine Survey July 2021 - APPENDIX 3 - TABLES.xlsx" "Q18!R177C1:R188C9" \a \f 4 \h  \* MERGEFORMAT </w:instrText>
      </w:r>
      <w:r>
        <w:fldChar w:fldCharType="separate"/>
      </w:r>
    </w:p>
    <w:p w14:paraId="751B4B2B" w14:textId="77777777" w:rsidR="0005140E" w:rsidRDefault="0005140E" w:rsidP="0005140E">
      <w:pPr>
        <w:spacing w:before="120"/>
        <w:rPr>
          <w:b/>
        </w:rPr>
      </w:pPr>
      <w:r>
        <w:rPr>
          <w:b/>
        </w:rPr>
        <w:fldChar w:fldCharType="end"/>
      </w:r>
    </w:p>
    <w:p w14:paraId="331FA489" w14:textId="77777777" w:rsidR="0005140E" w:rsidRDefault="0005140E" w:rsidP="0005140E">
      <w:pPr>
        <w:spacing w:before="120"/>
        <w:rPr>
          <w:b/>
        </w:rPr>
      </w:pPr>
    </w:p>
    <w:p w14:paraId="46963358" w14:textId="4A5B9B5F" w:rsidR="0005140E" w:rsidRPr="009F31FB" w:rsidRDefault="00DC1091" w:rsidP="0005140E">
      <w:pPr>
        <w:pStyle w:val="Heading2"/>
        <w:ind w:left="851" w:hanging="426"/>
        <w:rPr>
          <w:rFonts w:asciiTheme="minorHAnsi" w:hAnsiTheme="minorHAnsi" w:cstheme="minorHAnsi"/>
          <w:color w:val="auto"/>
          <w:lang w:val="en-AU"/>
        </w:rPr>
      </w:pPr>
      <w:bookmarkStart w:id="93" w:name="_Toc79506502"/>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 xml:space="preserve">.9 </w:t>
      </w:r>
      <w:r w:rsidR="00416495" w:rsidRPr="009F31FB">
        <w:rPr>
          <w:rFonts w:asciiTheme="minorHAnsi" w:hAnsiTheme="minorHAnsi" w:cstheme="minorHAnsi"/>
          <w:color w:val="auto"/>
          <w:lang w:val="en-AU"/>
        </w:rPr>
        <w:t xml:space="preserve"> Catering for </w:t>
      </w:r>
      <w:r w:rsidR="0005140E" w:rsidRPr="009F31FB">
        <w:rPr>
          <w:rFonts w:asciiTheme="minorHAnsi" w:hAnsiTheme="minorHAnsi" w:cstheme="minorHAnsi"/>
          <w:color w:val="auto"/>
          <w:lang w:val="en-AU"/>
        </w:rPr>
        <w:t>people’s disability or impairment needs through the process</w:t>
      </w:r>
      <w:bookmarkEnd w:id="93"/>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4"/>
        <w:gridCol w:w="4477"/>
      </w:tblGrid>
      <w:tr w:rsidR="0005140E" w14:paraId="4773DB89" w14:textId="77777777" w:rsidTr="00F675F6">
        <w:trPr>
          <w:trHeight w:val="4903"/>
        </w:trPr>
        <w:tc>
          <w:tcPr>
            <w:tcW w:w="4124" w:type="dxa"/>
            <w:vAlign w:val="center"/>
          </w:tcPr>
          <w:p w14:paraId="0B3C905D" w14:textId="0EBA4783" w:rsidR="0005140E" w:rsidRDefault="0005140E" w:rsidP="00F675F6">
            <w:pPr>
              <w:spacing w:before="120" w:after="100" w:line="276" w:lineRule="auto"/>
              <w:jc w:val="right"/>
            </w:pPr>
            <w:r>
              <w:t>Only 68% of those with a disability or impairment said their needs were definitely met, and 20% gave low ratings from ‘somewhat’ to ‘definitely not’.</w:t>
            </w:r>
          </w:p>
          <w:p w14:paraId="2D7AE7A6" w14:textId="77777777" w:rsidR="0005140E" w:rsidRDefault="0005140E" w:rsidP="00F675F6">
            <w:pPr>
              <w:spacing w:before="120" w:after="100" w:line="276" w:lineRule="auto"/>
              <w:jc w:val="right"/>
            </w:pPr>
          </w:p>
          <w:p w14:paraId="5F15970E" w14:textId="77777777" w:rsidR="0005140E" w:rsidRDefault="0005140E" w:rsidP="00F675F6">
            <w:pPr>
              <w:spacing w:before="120" w:after="100" w:line="276" w:lineRule="auto"/>
              <w:jc w:val="right"/>
            </w:pPr>
            <w:r>
              <w:t xml:space="preserve"> </w:t>
            </w:r>
          </w:p>
        </w:tc>
        <w:tc>
          <w:tcPr>
            <w:tcW w:w="4477" w:type="dxa"/>
          </w:tcPr>
          <w:p w14:paraId="5A50E66D" w14:textId="77777777" w:rsidR="0005140E" w:rsidRDefault="0005140E" w:rsidP="00F675F6">
            <w:pPr>
              <w:spacing w:before="120" w:after="100" w:line="276" w:lineRule="auto"/>
              <w:jc w:val="center"/>
            </w:pPr>
            <w:r>
              <w:rPr>
                <w:noProof/>
              </w:rPr>
              <w:drawing>
                <wp:inline distT="0" distB="0" distL="0" distR="0" wp14:anchorId="4C3A8016" wp14:editId="4D421871">
                  <wp:extent cx="2560955" cy="2608385"/>
                  <wp:effectExtent l="0" t="0" r="0" b="190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A4C47A" w14:textId="77777777" w:rsidR="0005140E" w:rsidRPr="00D54360" w:rsidRDefault="0005140E" w:rsidP="00F675F6">
            <w:pPr>
              <w:rPr>
                <w:i/>
                <w:sz w:val="20"/>
              </w:rPr>
            </w:pPr>
            <w:r w:rsidRPr="00D54360">
              <w:rPr>
                <w:i/>
                <w:sz w:val="20"/>
              </w:rPr>
              <w:t>Base</w:t>
            </w:r>
            <w:r>
              <w:rPr>
                <w:i/>
                <w:sz w:val="20"/>
              </w:rPr>
              <w:t>:</w:t>
            </w:r>
            <w:r w:rsidRPr="00D54360">
              <w:rPr>
                <w:i/>
                <w:sz w:val="20"/>
              </w:rPr>
              <w:t xml:space="preserve"> </w:t>
            </w:r>
            <w:r w:rsidRPr="006A2070">
              <w:rPr>
                <w:i/>
                <w:sz w:val="20"/>
              </w:rPr>
              <w:t>Have an impairment or disability</w:t>
            </w:r>
            <w:r>
              <w:rPr>
                <w:i/>
                <w:sz w:val="20"/>
              </w:rPr>
              <w:t>: n=461</w:t>
            </w:r>
          </w:p>
          <w:p w14:paraId="08127735" w14:textId="77777777" w:rsidR="0005140E" w:rsidRDefault="0005140E" w:rsidP="00F675F6">
            <w:pPr>
              <w:spacing w:before="120" w:after="100" w:line="276" w:lineRule="auto"/>
              <w:jc w:val="center"/>
            </w:pPr>
          </w:p>
        </w:tc>
      </w:tr>
    </w:tbl>
    <w:p w14:paraId="42B9E1D9" w14:textId="6407888A" w:rsidR="0005140E" w:rsidRPr="009F31FB" w:rsidRDefault="00DC1091" w:rsidP="009F31FB">
      <w:pPr>
        <w:pStyle w:val="Heading2"/>
        <w:ind w:left="851" w:hanging="426"/>
        <w:rPr>
          <w:rFonts w:asciiTheme="minorHAnsi" w:hAnsiTheme="minorHAnsi" w:cstheme="minorHAnsi"/>
          <w:color w:val="auto"/>
          <w:lang w:val="en-AU"/>
        </w:rPr>
      </w:pPr>
      <w:bookmarkStart w:id="94" w:name="_Toc79506503"/>
      <w:r w:rsidRPr="009F31FB">
        <w:rPr>
          <w:rFonts w:asciiTheme="minorHAnsi" w:hAnsiTheme="minorHAnsi" w:cstheme="minorHAnsi"/>
          <w:color w:val="auto"/>
          <w:lang w:val="en-AU"/>
        </w:rPr>
        <w:t>9</w:t>
      </w:r>
      <w:r w:rsidR="0005140E" w:rsidRPr="009F31FB">
        <w:rPr>
          <w:rFonts w:asciiTheme="minorHAnsi" w:hAnsiTheme="minorHAnsi" w:cstheme="minorHAnsi"/>
          <w:color w:val="auto"/>
          <w:lang w:val="en-AU"/>
        </w:rPr>
        <w:t>.10</w:t>
      </w:r>
      <w:r w:rsid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Likelihood of recommending vaccination to others</w:t>
      </w:r>
      <w:bookmarkEnd w:id="94"/>
    </w:p>
    <w:p w14:paraId="701A1BD1" w14:textId="77777777" w:rsidR="0005140E" w:rsidRDefault="0005140E" w:rsidP="0005140E">
      <w:pPr>
        <w:spacing w:after="120"/>
        <w:rPr>
          <w:i/>
        </w:rPr>
      </w:pPr>
      <w:r>
        <w:t xml:space="preserve">People who had been vaccinated were asked </w:t>
      </w:r>
      <w:r w:rsidRPr="008567B2">
        <w:rPr>
          <w:i/>
        </w:rPr>
        <w:t xml:space="preserve">‘Overall, does the experience you had when making bookings for and having a COVID-19 vaccine make you </w:t>
      </w:r>
      <w:r w:rsidRPr="00524436">
        <w:rPr>
          <w:i/>
          <w:u w:val="single"/>
        </w:rPr>
        <w:t>more</w:t>
      </w:r>
      <w:r w:rsidRPr="008567B2">
        <w:rPr>
          <w:i/>
        </w:rPr>
        <w:t xml:space="preserve"> or </w:t>
      </w:r>
      <w:r w:rsidRPr="00524436">
        <w:rPr>
          <w:i/>
          <w:u w:val="single"/>
        </w:rPr>
        <w:t>less likely</w:t>
      </w:r>
      <w:r w:rsidRPr="008567B2">
        <w:rPr>
          <w:i/>
        </w:rPr>
        <w:t xml:space="preserve"> to recommend vaccination to others?’</w:t>
      </w:r>
    </w:p>
    <w:p w14:paraId="34AA26E6" w14:textId="77777777" w:rsidR="0005140E" w:rsidRDefault="0005140E" w:rsidP="0005140E">
      <w:pPr>
        <w:spacing w:after="120"/>
      </w:pPr>
      <w:r>
        <w:t xml:space="preserve">Results in the latest July survey are very similar to June. In July 68% said their experience made them </w:t>
      </w:r>
      <w:r w:rsidRPr="009A7724">
        <w:rPr>
          <w:u w:val="single"/>
        </w:rPr>
        <w:t>more</w:t>
      </w:r>
      <w:r>
        <w:t xml:space="preserve"> likely to recommend vaccination to others compared with only 3% who were </w:t>
      </w:r>
      <w:r w:rsidRPr="009A7724">
        <w:rPr>
          <w:u w:val="single"/>
        </w:rPr>
        <w:t>less</w:t>
      </w:r>
      <w:r>
        <w:t xml:space="preserve"> likely.  ‘More likely to recommend’ is 23 times higher than ‘less likely’.</w:t>
      </w:r>
    </w:p>
    <w:p w14:paraId="7EA316B3" w14:textId="77777777" w:rsidR="0005140E" w:rsidRDefault="0005140E" w:rsidP="0005140E">
      <w:pPr>
        <w:spacing w:after="120"/>
      </w:pPr>
      <w:r>
        <w:rPr>
          <w:noProof/>
        </w:rPr>
        <w:drawing>
          <wp:inline distT="0" distB="0" distL="0" distR="0" wp14:anchorId="5E672007" wp14:editId="62072A83">
            <wp:extent cx="5486400" cy="320040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AAC65D" w14:textId="77777777" w:rsidR="0005140E" w:rsidRPr="00D54360" w:rsidRDefault="0005140E" w:rsidP="0005140E">
      <w:pPr>
        <w:ind w:left="1440"/>
        <w:rPr>
          <w:i/>
          <w:sz w:val="20"/>
        </w:rPr>
      </w:pPr>
      <w:r w:rsidRPr="00D54360">
        <w:rPr>
          <w:i/>
          <w:sz w:val="20"/>
        </w:rPr>
        <w:t xml:space="preserve">Base vaccinated </w:t>
      </w:r>
      <w:r>
        <w:rPr>
          <w:i/>
          <w:sz w:val="20"/>
        </w:rPr>
        <w:t xml:space="preserve">with </w:t>
      </w:r>
      <w:r w:rsidRPr="00D54360">
        <w:rPr>
          <w:i/>
          <w:sz w:val="20"/>
        </w:rPr>
        <w:t>at least on</w:t>
      </w:r>
      <w:r>
        <w:rPr>
          <w:i/>
          <w:sz w:val="20"/>
        </w:rPr>
        <w:t xml:space="preserve">e dose: June survey </w:t>
      </w:r>
      <w:r w:rsidRPr="00D54360">
        <w:rPr>
          <w:i/>
          <w:sz w:val="20"/>
        </w:rPr>
        <w:t>n=367</w:t>
      </w:r>
      <w:r>
        <w:rPr>
          <w:i/>
          <w:sz w:val="20"/>
        </w:rPr>
        <w:t>, July survey n=934</w:t>
      </w:r>
    </w:p>
    <w:p w14:paraId="1F88C903" w14:textId="4719B84D" w:rsidR="0005140E" w:rsidRPr="009F31FB" w:rsidRDefault="00DC1091" w:rsidP="009F31FB">
      <w:pPr>
        <w:pStyle w:val="Heading2"/>
        <w:ind w:left="851" w:hanging="426"/>
        <w:rPr>
          <w:rFonts w:asciiTheme="minorHAnsi" w:hAnsiTheme="minorHAnsi" w:cstheme="minorHAnsi"/>
          <w:color w:val="auto"/>
          <w:lang w:val="en-AU"/>
        </w:rPr>
      </w:pPr>
      <w:bookmarkStart w:id="95" w:name="_Toc79506504"/>
      <w:r w:rsidRPr="009F31FB">
        <w:rPr>
          <w:rFonts w:asciiTheme="minorHAnsi" w:hAnsiTheme="minorHAnsi" w:cstheme="minorHAnsi"/>
          <w:color w:val="auto"/>
          <w:lang w:val="en-AU"/>
        </w:rPr>
        <w:lastRenderedPageBreak/>
        <w:t>9</w:t>
      </w:r>
      <w:r w:rsidR="0005140E" w:rsidRPr="009F31FB">
        <w:rPr>
          <w:rFonts w:asciiTheme="minorHAnsi" w:hAnsiTheme="minorHAnsi" w:cstheme="minorHAnsi"/>
          <w:color w:val="auto"/>
          <w:lang w:val="en-AU"/>
        </w:rPr>
        <w:t>.1</w:t>
      </w:r>
      <w:r w:rsidRPr="009F31FB">
        <w:rPr>
          <w:rFonts w:asciiTheme="minorHAnsi" w:hAnsiTheme="minorHAnsi" w:cstheme="minorHAnsi"/>
          <w:color w:val="auto"/>
          <w:lang w:val="en-AU"/>
        </w:rPr>
        <w:t>1</w:t>
      </w:r>
      <w:r w:rsidR="009F31FB">
        <w:rPr>
          <w:rFonts w:asciiTheme="minorHAnsi" w:hAnsiTheme="minorHAnsi" w:cstheme="minorHAnsi"/>
          <w:color w:val="auto"/>
          <w:lang w:val="en-AU"/>
        </w:rPr>
        <w:t xml:space="preserve">  </w:t>
      </w:r>
      <w:r w:rsidR="0005140E" w:rsidRPr="009F31FB">
        <w:rPr>
          <w:rFonts w:asciiTheme="minorHAnsi" w:hAnsiTheme="minorHAnsi" w:cstheme="minorHAnsi"/>
          <w:color w:val="auto"/>
          <w:lang w:val="en-AU"/>
        </w:rPr>
        <w:t>Suggested improvements to the vaccination process</w:t>
      </w:r>
      <w:bookmarkEnd w:id="95"/>
    </w:p>
    <w:p w14:paraId="5D9428CB" w14:textId="77777777" w:rsidR="0005140E" w:rsidRDefault="0005140E" w:rsidP="0005140E">
      <w:pPr>
        <w:spacing w:before="120"/>
        <w:rPr>
          <w:i/>
        </w:rPr>
      </w:pPr>
      <w:r>
        <w:t xml:space="preserve">The 934 people in the survey who had been vaccinated were asked an open-ended question, </w:t>
      </w:r>
      <w:r w:rsidRPr="008567B2">
        <w:rPr>
          <w:i/>
        </w:rPr>
        <w:t>‘</w:t>
      </w:r>
      <w:r>
        <w:rPr>
          <w:i/>
        </w:rPr>
        <w:t>T</w:t>
      </w:r>
      <w:r w:rsidRPr="009D513B">
        <w:rPr>
          <w:i/>
        </w:rPr>
        <w:t>hinking about your experience of the whole vaccination process (from booking to getting the vaccine), is there anything that you think could be improved?</w:t>
      </w:r>
      <w:r>
        <w:rPr>
          <w:i/>
        </w:rPr>
        <w:t>’</w:t>
      </w:r>
    </w:p>
    <w:p w14:paraId="17EDD023" w14:textId="77777777" w:rsidR="0005140E" w:rsidRDefault="0005140E" w:rsidP="0005140E">
      <w:pPr>
        <w:spacing w:before="120"/>
      </w:pPr>
      <w:r>
        <w:t>Of these people, 539 either suggested improvements or said they were very happy with their experience and had no suggestions.</w:t>
      </w:r>
    </w:p>
    <w:p w14:paraId="195680C5" w14:textId="77777777" w:rsidR="0005140E" w:rsidRDefault="0005140E" w:rsidP="0005140E">
      <w:pPr>
        <w:spacing w:before="120"/>
      </w:pPr>
      <w:r>
        <w:t>The themes identified are shown in the chart below, with the three main themes being:</w:t>
      </w:r>
    </w:p>
    <w:p w14:paraId="2696C5EF" w14:textId="77777777" w:rsidR="0005140E" w:rsidRDefault="0005140E" w:rsidP="005D2FF7">
      <w:pPr>
        <w:pStyle w:val="ListParagraph"/>
        <w:numPr>
          <w:ilvl w:val="0"/>
          <w:numId w:val="41"/>
        </w:numPr>
        <w:spacing w:before="120"/>
      </w:pPr>
      <w:r>
        <w:t>Very happy – no suggestions (42%)</w:t>
      </w:r>
    </w:p>
    <w:p w14:paraId="0134166E" w14:textId="77777777" w:rsidR="0005140E" w:rsidRDefault="0005140E" w:rsidP="005D2FF7">
      <w:pPr>
        <w:pStyle w:val="ListParagraph"/>
        <w:numPr>
          <w:ilvl w:val="0"/>
          <w:numId w:val="41"/>
        </w:numPr>
        <w:spacing w:before="120"/>
      </w:pPr>
      <w:r>
        <w:t>Vaccination centre suggestions (25%)</w:t>
      </w:r>
    </w:p>
    <w:p w14:paraId="464D1AB4" w14:textId="77777777" w:rsidR="0005140E" w:rsidRDefault="0005140E" w:rsidP="005D2FF7">
      <w:pPr>
        <w:pStyle w:val="ListParagraph"/>
        <w:numPr>
          <w:ilvl w:val="0"/>
          <w:numId w:val="41"/>
        </w:numPr>
        <w:spacing w:before="120"/>
      </w:pPr>
      <w:r>
        <w:t>Booking suggestions (19%).</w:t>
      </w:r>
    </w:p>
    <w:p w14:paraId="170653B2" w14:textId="77777777" w:rsidR="0005140E" w:rsidRDefault="0005140E" w:rsidP="0005140E">
      <w:pPr>
        <w:spacing w:before="120"/>
      </w:pPr>
      <w:r>
        <w:rPr>
          <w:noProof/>
        </w:rPr>
        <w:drawing>
          <wp:inline distT="0" distB="0" distL="0" distR="0" wp14:anchorId="20713473" wp14:editId="31F5DE32">
            <wp:extent cx="5486400" cy="3200400"/>
            <wp:effectExtent l="0" t="0" r="0"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C58C9B" w14:textId="77777777" w:rsidR="0005140E" w:rsidRDefault="0005140E" w:rsidP="0005140E">
      <w:pPr>
        <w:spacing w:before="120"/>
      </w:pPr>
      <w:r>
        <w:t>These suggestions are analysed further below, with verbatim quotations illustrating the types of comments made.</w:t>
      </w:r>
    </w:p>
    <w:p w14:paraId="7DB0184E" w14:textId="77777777" w:rsidR="0005140E" w:rsidRPr="006D7B5C" w:rsidRDefault="0005140E" w:rsidP="0005140E">
      <w:pPr>
        <w:spacing w:before="120"/>
        <w:rPr>
          <w:b/>
          <w:sz w:val="24"/>
          <w:szCs w:val="24"/>
        </w:rPr>
      </w:pPr>
      <w:r w:rsidRPr="006D7B5C">
        <w:rPr>
          <w:b/>
          <w:sz w:val="24"/>
          <w:szCs w:val="24"/>
        </w:rPr>
        <w:t>Very happy - no suggestions</w:t>
      </w:r>
    </w:p>
    <w:p w14:paraId="67A16E28" w14:textId="77777777" w:rsidR="0005140E" w:rsidRPr="00C90CF9" w:rsidRDefault="0005140E" w:rsidP="0005140E">
      <w:pPr>
        <w:spacing w:before="120"/>
        <w:ind w:left="720"/>
      </w:pPr>
      <w:r w:rsidRPr="00C90CF9">
        <w:rPr>
          <w:i/>
        </w:rPr>
        <w:t>Don</w:t>
      </w:r>
      <w:r>
        <w:rPr>
          <w:i/>
        </w:rPr>
        <w:t>’</w:t>
      </w:r>
      <w:r w:rsidRPr="00C90CF9">
        <w:rPr>
          <w:i/>
        </w:rPr>
        <w:t>t know about other DHB</w:t>
      </w:r>
      <w:r>
        <w:rPr>
          <w:i/>
        </w:rPr>
        <w:t>s</w:t>
      </w:r>
      <w:r w:rsidRPr="00C90CF9">
        <w:rPr>
          <w:i/>
        </w:rPr>
        <w:t xml:space="preserve"> but the Rotorua one was excellent in all aspects </w:t>
      </w:r>
      <w:r w:rsidRPr="00C90CF9">
        <w:t>(Male, Aged 75 years or over)</w:t>
      </w:r>
    </w:p>
    <w:p w14:paraId="370BDE42" w14:textId="77777777" w:rsidR="0005140E" w:rsidRPr="00C90CF9" w:rsidRDefault="0005140E" w:rsidP="0005140E">
      <w:pPr>
        <w:spacing w:before="120"/>
        <w:ind w:left="720"/>
      </w:pPr>
      <w:r w:rsidRPr="00C90CF9">
        <w:rPr>
          <w:i/>
        </w:rPr>
        <w:t xml:space="preserve">Everything is perfectly fine </w:t>
      </w:r>
      <w:r w:rsidRPr="00C90CF9">
        <w:t>(Male, Aged 25-34 years)</w:t>
      </w:r>
    </w:p>
    <w:p w14:paraId="5D5A48C4" w14:textId="77777777" w:rsidR="0005140E" w:rsidRPr="00C90CF9" w:rsidRDefault="0005140E" w:rsidP="0005140E">
      <w:pPr>
        <w:spacing w:before="120"/>
        <w:ind w:left="720"/>
      </w:pPr>
      <w:r w:rsidRPr="00C90CF9">
        <w:rPr>
          <w:i/>
        </w:rPr>
        <w:t xml:space="preserve">Excellent no problems at all </w:t>
      </w:r>
      <w:r w:rsidRPr="00C90CF9">
        <w:t>(Female, Aged 75 years or over)</w:t>
      </w:r>
    </w:p>
    <w:p w14:paraId="6BA66948" w14:textId="77777777" w:rsidR="0005140E" w:rsidRDefault="0005140E" w:rsidP="0005140E">
      <w:pPr>
        <w:spacing w:before="120"/>
        <w:ind w:left="720"/>
      </w:pPr>
      <w:r w:rsidRPr="00C90CF9">
        <w:rPr>
          <w:i/>
        </w:rPr>
        <w:t>I am a retired doctor</w:t>
      </w:r>
      <w:r>
        <w:rPr>
          <w:i/>
        </w:rPr>
        <w:t>,</w:t>
      </w:r>
      <w:r w:rsidRPr="00C90CF9">
        <w:rPr>
          <w:i/>
        </w:rPr>
        <w:t xml:space="preserve"> so I realise the scale of the operation. Truly excellently achieved. </w:t>
      </w:r>
      <w:r w:rsidRPr="00C90CF9">
        <w:t>(Male, Aged 75 years or over)</w:t>
      </w:r>
    </w:p>
    <w:p w14:paraId="6A21E671" w14:textId="77777777" w:rsidR="0005140E" w:rsidRDefault="0005140E" w:rsidP="0005140E">
      <w:pPr>
        <w:spacing w:before="120"/>
        <w:ind w:left="720"/>
      </w:pPr>
      <w:r w:rsidRPr="00C90CF9">
        <w:rPr>
          <w:i/>
        </w:rPr>
        <w:t>I think that some of us were just very very lucky and went to the first walk-in that they held in Dargaville and from there it was easy</w:t>
      </w:r>
      <w:r w:rsidRPr="00C90CF9">
        <w:t xml:space="preserve"> (Female, Aged 65-74 years)</w:t>
      </w:r>
    </w:p>
    <w:p w14:paraId="31925D7C" w14:textId="77777777" w:rsidR="0005140E" w:rsidRDefault="0005140E" w:rsidP="0005140E">
      <w:pPr>
        <w:spacing w:before="120"/>
        <w:ind w:left="720"/>
      </w:pPr>
      <w:r w:rsidRPr="00C90CF9">
        <w:rPr>
          <w:i/>
        </w:rPr>
        <w:t>I would not have changed anything and have nothing but pride and complete satisfaction in which the staff conducted my experience</w:t>
      </w:r>
      <w:r w:rsidRPr="00C90CF9">
        <w:t xml:space="preserve"> (Male, Aged 65-74 years)</w:t>
      </w:r>
    </w:p>
    <w:p w14:paraId="57192F1E" w14:textId="77777777" w:rsidR="0005140E" w:rsidRDefault="0005140E" w:rsidP="0005140E">
      <w:pPr>
        <w:spacing w:before="120"/>
        <w:ind w:left="720"/>
      </w:pPr>
      <w:r w:rsidRPr="00C90CF9">
        <w:rPr>
          <w:i/>
        </w:rPr>
        <w:lastRenderedPageBreak/>
        <w:t xml:space="preserve">If all vaccine centres were operated like the Wainui Marae Parkway, there would not have been any problems whatsoever with COVID </w:t>
      </w:r>
      <w:r>
        <w:rPr>
          <w:i/>
        </w:rPr>
        <w:t>v</w:t>
      </w:r>
      <w:r w:rsidRPr="00C90CF9">
        <w:rPr>
          <w:i/>
        </w:rPr>
        <w:t>accines given. They were marvellous and provided tea/coffee and biscuits to enjoy whilst awaiting our time to leave. Information sheets were given to us about the injections and what to do if there were any issues.</w:t>
      </w:r>
      <w:r w:rsidRPr="00C90CF9">
        <w:t xml:space="preserve"> (Female, Aged 65-74 years)</w:t>
      </w:r>
    </w:p>
    <w:p w14:paraId="7C318044" w14:textId="77777777" w:rsidR="0005140E" w:rsidRPr="00C90CF9" w:rsidRDefault="0005140E" w:rsidP="0005140E">
      <w:pPr>
        <w:spacing w:before="120"/>
        <w:ind w:left="720"/>
      </w:pPr>
      <w:r w:rsidRPr="00C90CF9">
        <w:rPr>
          <w:i/>
        </w:rPr>
        <w:t>Sure, there was nothing fancy about the centre where vaccinations were given, but this was more than offset by the efficient and friendly manner in which everyone was treated. I say well done.</w:t>
      </w:r>
      <w:r w:rsidRPr="00C90CF9">
        <w:t xml:space="preserve"> (Female, Aged 75 years or over)</w:t>
      </w:r>
    </w:p>
    <w:p w14:paraId="12129FE6" w14:textId="77777777" w:rsidR="0005140E" w:rsidRDefault="0005140E" w:rsidP="0005140E">
      <w:pPr>
        <w:spacing w:before="120"/>
        <w:ind w:left="720"/>
      </w:pPr>
      <w:r w:rsidRPr="00C90CF9">
        <w:rPr>
          <w:i/>
        </w:rPr>
        <w:t>It all worked wonderfully for me and my wife. Couldn't have got a better crew to record our details and perform the vaccine.</w:t>
      </w:r>
      <w:r w:rsidRPr="00C90CF9">
        <w:t xml:space="preserve"> (Male, Aged 65-74 years)</w:t>
      </w:r>
    </w:p>
    <w:p w14:paraId="6F8D034F" w14:textId="77777777" w:rsidR="0005140E" w:rsidRDefault="0005140E" w:rsidP="0005140E">
      <w:pPr>
        <w:spacing w:before="120"/>
        <w:ind w:left="720"/>
      </w:pPr>
      <w:r w:rsidRPr="00C90CF9">
        <w:rPr>
          <w:i/>
        </w:rPr>
        <w:t>It was good, had a video about the vaccine, lots of registered nurses available if a bad reaction to vaccine. Staff friendly. Areas separated. Large areas for seating.</w:t>
      </w:r>
      <w:r w:rsidRPr="00C90CF9">
        <w:t xml:space="preserve"> (Female, Aged 55-64 years)</w:t>
      </w:r>
    </w:p>
    <w:p w14:paraId="0FC4D5DA" w14:textId="77777777" w:rsidR="0005140E" w:rsidRDefault="0005140E" w:rsidP="0005140E">
      <w:pPr>
        <w:spacing w:before="120"/>
        <w:ind w:left="720"/>
      </w:pPr>
      <w:r w:rsidRPr="00C90CF9">
        <w:rPr>
          <w:i/>
        </w:rPr>
        <w:t>It was perfect for me at Manurewa Marae</w:t>
      </w:r>
      <w:r w:rsidRPr="00C90CF9">
        <w:t xml:space="preserve"> (Male, Aged 75 years or over)</w:t>
      </w:r>
    </w:p>
    <w:p w14:paraId="0D4CD242" w14:textId="77777777" w:rsidR="0005140E" w:rsidRPr="00C90CF9" w:rsidRDefault="0005140E" w:rsidP="0005140E">
      <w:pPr>
        <w:spacing w:before="120"/>
        <w:ind w:left="720"/>
      </w:pPr>
      <w:r w:rsidRPr="00C90CF9">
        <w:rPr>
          <w:i/>
        </w:rPr>
        <w:t>My experience and that of my family was faultless</w:t>
      </w:r>
      <w:r w:rsidRPr="00C90CF9">
        <w:t xml:space="preserve"> (Male, Aged 55-64 years)</w:t>
      </w:r>
    </w:p>
    <w:p w14:paraId="572ADB15" w14:textId="77777777" w:rsidR="0005140E" w:rsidRPr="00632F18" w:rsidRDefault="0005140E" w:rsidP="0005140E">
      <w:pPr>
        <w:spacing w:before="120"/>
        <w:ind w:left="720"/>
        <w:rPr>
          <w:i/>
        </w:rPr>
      </w:pPr>
    </w:p>
    <w:p w14:paraId="22239BCF" w14:textId="77777777" w:rsidR="0005140E" w:rsidRPr="00FA7527" w:rsidRDefault="0005140E" w:rsidP="0005140E">
      <w:pPr>
        <w:spacing w:before="120"/>
        <w:rPr>
          <w:b/>
          <w:sz w:val="24"/>
          <w:szCs w:val="24"/>
        </w:rPr>
      </w:pPr>
      <w:r w:rsidRPr="00FA7527">
        <w:rPr>
          <w:b/>
          <w:sz w:val="24"/>
          <w:szCs w:val="24"/>
        </w:rPr>
        <w:t>Vaccination centre - suggested improvements</w:t>
      </w:r>
    </w:p>
    <w:p w14:paraId="4B1D0C3F" w14:textId="77777777" w:rsidR="0005140E" w:rsidRDefault="0005140E" w:rsidP="0005140E">
      <w:pPr>
        <w:spacing w:before="120"/>
        <w:ind w:left="720"/>
        <w:rPr>
          <w:b/>
        </w:rPr>
      </w:pPr>
      <w:r>
        <w:rPr>
          <w:b/>
        </w:rPr>
        <w:t>General comments</w:t>
      </w:r>
    </w:p>
    <w:p w14:paraId="346BA1A2" w14:textId="77777777" w:rsidR="0005140E" w:rsidRPr="00321BCF" w:rsidRDefault="0005140E" w:rsidP="0005140E">
      <w:pPr>
        <w:spacing w:before="120"/>
        <w:ind w:left="720"/>
        <w:rPr>
          <w:i/>
        </w:rPr>
      </w:pPr>
      <w:r>
        <w:rPr>
          <w:i/>
        </w:rPr>
        <w:t>B</w:t>
      </w:r>
      <w:r w:rsidRPr="00321BCF">
        <w:rPr>
          <w:i/>
        </w:rPr>
        <w:t xml:space="preserve">etter venue </w:t>
      </w:r>
      <w:r>
        <w:rPr>
          <w:i/>
        </w:rPr>
        <w:t xml:space="preserve">- </w:t>
      </w:r>
      <w:r w:rsidRPr="00321BCF">
        <w:rPr>
          <w:i/>
        </w:rPr>
        <w:t>not a dirty dark smelly old racecourse lounge that wasn</w:t>
      </w:r>
      <w:r>
        <w:rPr>
          <w:i/>
        </w:rPr>
        <w:t>’</w:t>
      </w:r>
      <w:r w:rsidRPr="00321BCF">
        <w:rPr>
          <w:i/>
        </w:rPr>
        <w:t xml:space="preserve">t fit for the horses </w:t>
      </w:r>
      <w:r w:rsidRPr="00321BCF">
        <w:t>(Male, Aged 65-74 years)</w:t>
      </w:r>
    </w:p>
    <w:p w14:paraId="2024880A" w14:textId="77777777" w:rsidR="0005140E" w:rsidRDefault="0005140E" w:rsidP="0005140E">
      <w:pPr>
        <w:spacing w:before="120"/>
        <w:ind w:left="720"/>
      </w:pPr>
      <w:r w:rsidRPr="00321BCF">
        <w:rPr>
          <w:i/>
        </w:rPr>
        <w:t xml:space="preserve">Cold building </w:t>
      </w:r>
      <w:r w:rsidRPr="00321BCF">
        <w:t>(Female, Aged 55-64 years)</w:t>
      </w:r>
    </w:p>
    <w:p w14:paraId="3483A659" w14:textId="77777777" w:rsidR="0005140E" w:rsidRDefault="0005140E" w:rsidP="0005140E">
      <w:pPr>
        <w:spacing w:before="120"/>
        <w:ind w:left="720"/>
      </w:pPr>
      <w:r w:rsidRPr="00A06F72">
        <w:rPr>
          <w:i/>
        </w:rPr>
        <w:t>I found the numbers of people turning up without a booking to be very distracting</w:t>
      </w:r>
      <w:r w:rsidRPr="00A06F72">
        <w:t xml:space="preserve"> (Male, Aged 75 years or over)</w:t>
      </w:r>
    </w:p>
    <w:p w14:paraId="39917F72" w14:textId="77777777" w:rsidR="0005140E" w:rsidRPr="00A06F72" w:rsidRDefault="0005140E" w:rsidP="0005140E">
      <w:pPr>
        <w:spacing w:before="120"/>
        <w:ind w:left="720"/>
      </w:pPr>
      <w:r w:rsidRPr="00A06F72">
        <w:rPr>
          <w:i/>
        </w:rPr>
        <w:t>I think it would be great if they had a list of people to call so no vaccines were thrown out at the end of the day</w:t>
      </w:r>
      <w:r w:rsidRPr="00A06F72">
        <w:t xml:space="preserve"> (Female, Aged 25-34 years)</w:t>
      </w:r>
    </w:p>
    <w:p w14:paraId="1DD30D76" w14:textId="77777777" w:rsidR="0005140E" w:rsidRDefault="0005140E" w:rsidP="0005140E">
      <w:pPr>
        <w:spacing w:before="120"/>
        <w:ind w:left="720"/>
      </w:pPr>
      <w:r>
        <w:rPr>
          <w:i/>
        </w:rPr>
        <w:t>T</w:t>
      </w:r>
      <w:r w:rsidRPr="008B0416">
        <w:rPr>
          <w:i/>
        </w:rPr>
        <w:t xml:space="preserve">he vaccination centre at Princess Margret Hospital seemed like a recommissioned room to have more seating that was comfortable and undamaged and proper heating and the entry staff need to be warm and not robotic. </w:t>
      </w:r>
      <w:r>
        <w:rPr>
          <w:i/>
        </w:rPr>
        <w:t>T</w:t>
      </w:r>
      <w:r w:rsidRPr="008B0416">
        <w:rPr>
          <w:i/>
        </w:rPr>
        <w:t xml:space="preserve">he monitoring aspect at the end seemed empty and lacking civility </w:t>
      </w:r>
      <w:r>
        <w:rPr>
          <w:i/>
        </w:rPr>
        <w:t xml:space="preserve">- </w:t>
      </w:r>
      <w:r w:rsidRPr="008B0416">
        <w:rPr>
          <w:i/>
        </w:rPr>
        <w:t>felt like a joke</w:t>
      </w:r>
      <w:r>
        <w:rPr>
          <w:i/>
        </w:rPr>
        <w:t>,</w:t>
      </w:r>
      <w:r w:rsidRPr="008B0416">
        <w:rPr>
          <w:i/>
        </w:rPr>
        <w:t xml:space="preserve"> a tick box process</w:t>
      </w:r>
      <w:r w:rsidRPr="008B0416">
        <w:t xml:space="preserve"> (Male, Aged 55-64 years)</w:t>
      </w:r>
    </w:p>
    <w:p w14:paraId="44B82190" w14:textId="77777777" w:rsidR="0005140E" w:rsidRPr="00F53B34" w:rsidRDefault="0005140E" w:rsidP="0005140E">
      <w:pPr>
        <w:spacing w:before="120"/>
        <w:ind w:left="720"/>
      </w:pPr>
      <w:r w:rsidRPr="00F53B34">
        <w:rPr>
          <w:i/>
        </w:rPr>
        <w:t>Waiting outside the centre (in an open tent) was difficult in the cold weather</w:t>
      </w:r>
      <w:r w:rsidRPr="00F53B34">
        <w:t xml:space="preserve"> (Female, Aged 55-64 years)</w:t>
      </w:r>
    </w:p>
    <w:p w14:paraId="66EC65E8" w14:textId="77777777" w:rsidR="0005140E" w:rsidRDefault="0005140E" w:rsidP="0005140E">
      <w:pPr>
        <w:spacing w:before="120"/>
        <w:ind w:left="720"/>
        <w:rPr>
          <w:b/>
        </w:rPr>
      </w:pPr>
      <w:r>
        <w:rPr>
          <w:b/>
        </w:rPr>
        <w:t>Re refreshments</w:t>
      </w:r>
    </w:p>
    <w:p w14:paraId="160E51E5" w14:textId="77777777" w:rsidR="0005140E" w:rsidRDefault="0005140E" w:rsidP="0005140E">
      <w:pPr>
        <w:spacing w:before="120"/>
        <w:ind w:left="720"/>
      </w:pPr>
      <w:r w:rsidRPr="00831385">
        <w:rPr>
          <w:i/>
        </w:rPr>
        <w:t xml:space="preserve">A long black coffee would have been nice </w:t>
      </w:r>
      <w:r w:rsidRPr="00831385">
        <w:t>(Male, Aged 75 years or over)</w:t>
      </w:r>
    </w:p>
    <w:p w14:paraId="3E688526" w14:textId="77777777" w:rsidR="0005140E" w:rsidRDefault="0005140E" w:rsidP="0005140E">
      <w:pPr>
        <w:spacing w:before="120"/>
        <w:ind w:left="720"/>
      </w:pPr>
      <w:r w:rsidRPr="00831385">
        <w:rPr>
          <w:i/>
        </w:rPr>
        <w:t>A sweet at the end</w:t>
      </w:r>
      <w:r w:rsidRPr="00831385">
        <w:t xml:space="preserve"> (Female, Aged 45-54 years)</w:t>
      </w:r>
    </w:p>
    <w:p w14:paraId="4AC8DD2B" w14:textId="77777777" w:rsidR="0005140E" w:rsidRDefault="0005140E" w:rsidP="0005140E">
      <w:pPr>
        <w:spacing w:before="120"/>
        <w:ind w:left="720"/>
      </w:pPr>
      <w:r w:rsidRPr="00321BCF">
        <w:rPr>
          <w:i/>
        </w:rPr>
        <w:t>Cup of tea / coffee / water available when waiting</w:t>
      </w:r>
      <w:r w:rsidRPr="00321BCF">
        <w:t xml:space="preserve"> (Female, Aged 75 years or over)</w:t>
      </w:r>
    </w:p>
    <w:p w14:paraId="16D996B6" w14:textId="77777777" w:rsidR="0005140E" w:rsidRDefault="0005140E" w:rsidP="0005140E">
      <w:pPr>
        <w:spacing w:before="120"/>
        <w:ind w:left="720"/>
      </w:pPr>
      <w:r w:rsidRPr="00A06F72">
        <w:rPr>
          <w:i/>
        </w:rPr>
        <w:t>I have heard some centres gave people food etc. Nothing like this was available at Okara Park. Perhaps something could have been offered</w:t>
      </w:r>
      <w:r w:rsidRPr="00A06F72">
        <w:t xml:space="preserve"> (Male, Aged 65-74 years)</w:t>
      </w:r>
    </w:p>
    <w:p w14:paraId="347780A9" w14:textId="77777777" w:rsidR="0005140E" w:rsidRPr="008B0416" w:rsidRDefault="0005140E" w:rsidP="0005140E">
      <w:pPr>
        <w:spacing w:before="120"/>
        <w:ind w:left="720"/>
      </w:pPr>
      <w:r w:rsidRPr="008B0416">
        <w:rPr>
          <w:i/>
        </w:rPr>
        <w:lastRenderedPageBreak/>
        <w:t>Perhaps a cup of tea for the frail elderly</w:t>
      </w:r>
      <w:r w:rsidRPr="008B0416">
        <w:t xml:space="preserve"> (Female, Aged 75 years or over)</w:t>
      </w:r>
    </w:p>
    <w:p w14:paraId="678FA43D" w14:textId="77777777" w:rsidR="0005140E" w:rsidRPr="00831385" w:rsidRDefault="0005140E" w:rsidP="0005140E">
      <w:pPr>
        <w:spacing w:before="120"/>
        <w:ind w:left="720"/>
        <w:rPr>
          <w:b/>
        </w:rPr>
      </w:pPr>
      <w:r w:rsidRPr="00831385">
        <w:rPr>
          <w:b/>
        </w:rPr>
        <w:t xml:space="preserve">Re </w:t>
      </w:r>
      <w:r>
        <w:rPr>
          <w:b/>
        </w:rPr>
        <w:t>the process</w:t>
      </w:r>
    </w:p>
    <w:p w14:paraId="0C9CB7FE" w14:textId="77777777" w:rsidR="0005140E" w:rsidRPr="008B0416" w:rsidRDefault="0005140E" w:rsidP="0005140E">
      <w:pPr>
        <w:spacing w:before="120"/>
        <w:ind w:left="720"/>
      </w:pPr>
      <w:r w:rsidRPr="008B0416">
        <w:rPr>
          <w:i/>
        </w:rPr>
        <w:t xml:space="preserve">The information collection and checking system could be done at 1 counter, rather than the 3 we had to go through </w:t>
      </w:r>
      <w:r w:rsidRPr="008B0416">
        <w:t>(Male, Aged 45-54 years)</w:t>
      </w:r>
    </w:p>
    <w:p w14:paraId="734B3A1A" w14:textId="77777777" w:rsidR="0005140E" w:rsidRDefault="0005140E" w:rsidP="0005140E">
      <w:pPr>
        <w:spacing w:before="120"/>
        <w:ind w:left="720"/>
      </w:pPr>
      <w:r w:rsidRPr="00831385">
        <w:rPr>
          <w:i/>
        </w:rPr>
        <w:t xml:space="preserve">More controlled direction of "patients" by "host staff" - we had to move between sitting areas, </w:t>
      </w:r>
      <w:r>
        <w:rPr>
          <w:i/>
        </w:rPr>
        <w:t>and</w:t>
      </w:r>
      <w:r w:rsidRPr="00831385">
        <w:rPr>
          <w:i/>
        </w:rPr>
        <w:t xml:space="preserve"> it was a bit confused</w:t>
      </w:r>
      <w:r w:rsidRPr="00831385">
        <w:t xml:space="preserve"> (Female, Aged 65-74 years)</w:t>
      </w:r>
    </w:p>
    <w:p w14:paraId="2800E571" w14:textId="77777777" w:rsidR="0005140E" w:rsidRDefault="0005140E" w:rsidP="0005140E">
      <w:pPr>
        <w:spacing w:before="120"/>
        <w:ind w:left="720"/>
      </w:pPr>
      <w:r w:rsidRPr="00831385">
        <w:rPr>
          <w:i/>
        </w:rPr>
        <w:t xml:space="preserve">At the Elliot </w:t>
      </w:r>
      <w:r>
        <w:rPr>
          <w:i/>
        </w:rPr>
        <w:t>S</w:t>
      </w:r>
      <w:r w:rsidRPr="00831385">
        <w:rPr>
          <w:i/>
        </w:rPr>
        <w:t>treet centre when waiting on the chairs for the nurse</w:t>
      </w:r>
      <w:r>
        <w:rPr>
          <w:i/>
        </w:rPr>
        <w:t>,</w:t>
      </w:r>
      <w:r w:rsidRPr="00831385">
        <w:rPr>
          <w:i/>
        </w:rPr>
        <w:t xml:space="preserve"> because it was going so fast, I had to change chairs every 20 seconds which I found a little annoying being so heavily pregnant</w:t>
      </w:r>
      <w:r w:rsidRPr="00831385">
        <w:t xml:space="preserve"> (Female, Aged 25-34 years)</w:t>
      </w:r>
    </w:p>
    <w:p w14:paraId="456EEC67" w14:textId="77777777" w:rsidR="0005140E" w:rsidRPr="008B0416" w:rsidRDefault="0005140E" w:rsidP="0005140E">
      <w:pPr>
        <w:spacing w:before="120"/>
        <w:ind w:left="720"/>
      </w:pPr>
      <w:r w:rsidRPr="008B0416">
        <w:rPr>
          <w:i/>
        </w:rPr>
        <w:t>More streamlined. Not 6 steps with hours of waiting on chairs at different stages. I thought (foolishly) I would arrive at my time, be immediately seen to, vaccinated and be out in 30 mins.</w:t>
      </w:r>
      <w:r w:rsidRPr="008B0416">
        <w:t xml:space="preserve"> (Male, Aged 45-54 years)</w:t>
      </w:r>
    </w:p>
    <w:p w14:paraId="4B7008C7" w14:textId="77777777" w:rsidR="0005140E" w:rsidRPr="008B0416" w:rsidRDefault="0005140E" w:rsidP="0005140E">
      <w:pPr>
        <w:spacing w:before="120"/>
        <w:ind w:left="720"/>
      </w:pPr>
      <w:r w:rsidRPr="008B0416">
        <w:rPr>
          <w:i/>
        </w:rPr>
        <w:t xml:space="preserve">Streamline the process to speed it up. Only need </w:t>
      </w:r>
      <w:r>
        <w:rPr>
          <w:i/>
        </w:rPr>
        <w:t>t</w:t>
      </w:r>
      <w:r w:rsidRPr="008B0416">
        <w:rPr>
          <w:i/>
        </w:rPr>
        <w:t>o check your details once then give a booking number instead of keeping to have lining up and everyone shifting seats.</w:t>
      </w:r>
      <w:r w:rsidRPr="008B0416">
        <w:t xml:space="preserve"> (Male, Aged 65-74 years)</w:t>
      </w:r>
    </w:p>
    <w:p w14:paraId="240DA092" w14:textId="77777777" w:rsidR="0005140E" w:rsidRPr="00321BCF" w:rsidRDefault="0005140E" w:rsidP="0005140E">
      <w:pPr>
        <w:spacing w:before="120"/>
        <w:ind w:left="720"/>
        <w:rPr>
          <w:b/>
        </w:rPr>
      </w:pPr>
      <w:r w:rsidRPr="00321BCF">
        <w:rPr>
          <w:b/>
        </w:rPr>
        <w:t xml:space="preserve">Customer </w:t>
      </w:r>
      <w:r>
        <w:rPr>
          <w:b/>
        </w:rPr>
        <w:t>care</w:t>
      </w:r>
    </w:p>
    <w:p w14:paraId="39D5D88E" w14:textId="77777777" w:rsidR="0005140E" w:rsidRDefault="0005140E" w:rsidP="0005140E">
      <w:pPr>
        <w:spacing w:before="120"/>
        <w:ind w:left="720"/>
      </w:pPr>
      <w:r>
        <w:rPr>
          <w:i/>
        </w:rPr>
        <w:t>F</w:t>
      </w:r>
      <w:r w:rsidRPr="00321BCF">
        <w:rPr>
          <w:i/>
        </w:rPr>
        <w:t xml:space="preserve">riendlier vaccinator </w:t>
      </w:r>
      <w:r w:rsidRPr="00321BCF">
        <w:t>(Female, Aged 25-34 years)</w:t>
      </w:r>
    </w:p>
    <w:p w14:paraId="5BE19F6B" w14:textId="77777777" w:rsidR="0005140E" w:rsidRDefault="0005140E" w:rsidP="0005140E">
      <w:pPr>
        <w:spacing w:before="120"/>
        <w:ind w:left="720"/>
      </w:pPr>
      <w:r w:rsidRPr="008B0416">
        <w:rPr>
          <w:i/>
        </w:rPr>
        <w:t>Nurse to be a little more gentle when conducting the injection. She was mean and she was tough</w:t>
      </w:r>
      <w:r w:rsidRPr="008B0416">
        <w:t xml:space="preserve"> (Male, Aged 65-74 years)</w:t>
      </w:r>
    </w:p>
    <w:p w14:paraId="79ADB1EC" w14:textId="77777777" w:rsidR="0005140E" w:rsidRPr="008B0416" w:rsidRDefault="0005140E" w:rsidP="0005140E">
      <w:pPr>
        <w:spacing w:before="120"/>
        <w:ind w:left="720"/>
      </w:pPr>
      <w:r w:rsidRPr="008B0416">
        <w:rPr>
          <w:i/>
        </w:rPr>
        <w:t>Nurse was very negative and practically guaranteed I would have a bad reaction to my vaccination</w:t>
      </w:r>
      <w:r w:rsidRPr="008B0416">
        <w:t xml:space="preserve"> (Female, Aged 55-64 years)</w:t>
      </w:r>
    </w:p>
    <w:p w14:paraId="178F93B6" w14:textId="77777777" w:rsidR="0005140E" w:rsidRPr="00A06F72" w:rsidRDefault="0005140E" w:rsidP="0005140E">
      <w:pPr>
        <w:spacing w:before="120"/>
        <w:ind w:left="720"/>
      </w:pPr>
      <w:r w:rsidRPr="00A06F72">
        <w:rPr>
          <w:i/>
        </w:rPr>
        <w:t>Having young and appeared to be inexperienced customer service people greeting people doesn't convey a sense of credibility and lacks professionalism</w:t>
      </w:r>
      <w:r w:rsidRPr="00A06F72">
        <w:t xml:space="preserve"> (Female, Aged 55-64 years)</w:t>
      </w:r>
    </w:p>
    <w:p w14:paraId="7A227306" w14:textId="77777777" w:rsidR="0005140E" w:rsidRDefault="0005140E" w:rsidP="0005140E">
      <w:pPr>
        <w:spacing w:before="120"/>
        <w:ind w:left="720"/>
      </w:pPr>
      <w:r w:rsidRPr="00A06F72">
        <w:rPr>
          <w:i/>
        </w:rPr>
        <w:t>I think the final step of monitoring people for the twen</w:t>
      </w:r>
      <w:r>
        <w:rPr>
          <w:i/>
        </w:rPr>
        <w:t>t</w:t>
      </w:r>
      <w:r w:rsidRPr="00A06F72">
        <w:rPr>
          <w:i/>
        </w:rPr>
        <w:t xml:space="preserve">y minutes should be </w:t>
      </w:r>
      <w:r>
        <w:rPr>
          <w:i/>
        </w:rPr>
        <w:t>b</w:t>
      </w:r>
      <w:r w:rsidRPr="00A06F72">
        <w:rPr>
          <w:i/>
        </w:rPr>
        <w:t>etter as they were too busy talking about the</w:t>
      </w:r>
      <w:r>
        <w:rPr>
          <w:i/>
        </w:rPr>
        <w:t>i</w:t>
      </w:r>
      <w:r w:rsidRPr="00A06F72">
        <w:rPr>
          <w:i/>
        </w:rPr>
        <w:t xml:space="preserve">r weekend etc and my daughter ended up waiting half an hour and we had to ask if she was allowed to go and got a comment "Oh, </w:t>
      </w:r>
      <w:r>
        <w:rPr>
          <w:i/>
        </w:rPr>
        <w:t>I</w:t>
      </w:r>
      <w:r w:rsidRPr="00A06F72">
        <w:rPr>
          <w:i/>
        </w:rPr>
        <w:t xml:space="preserve"> am not doing my job well am I?" - rude and sarcastic</w:t>
      </w:r>
      <w:r w:rsidRPr="00A06F72">
        <w:t xml:space="preserve"> (Female, Aged 45-54 years)</w:t>
      </w:r>
    </w:p>
    <w:p w14:paraId="16A39914" w14:textId="77777777" w:rsidR="0005140E" w:rsidRDefault="0005140E" w:rsidP="0005140E">
      <w:pPr>
        <w:spacing w:before="120"/>
        <w:ind w:left="720"/>
      </w:pPr>
      <w:r w:rsidRPr="00A06F72">
        <w:rPr>
          <w:i/>
        </w:rPr>
        <w:t>It would be good to choose the marae as the vaccination venue. A respectful friendly greeting at the reception would have assisted. I would recommend the reception staff have a session on manaakitanga.</w:t>
      </w:r>
      <w:r w:rsidRPr="00A06F72">
        <w:t xml:space="preserve"> (Female, Aged 55-64 years)</w:t>
      </w:r>
    </w:p>
    <w:p w14:paraId="1D345D53" w14:textId="77777777" w:rsidR="0005140E" w:rsidRPr="008B0416" w:rsidRDefault="0005140E" w:rsidP="0005140E">
      <w:pPr>
        <w:spacing w:before="120"/>
        <w:ind w:left="720"/>
      </w:pPr>
      <w:r w:rsidRPr="008B0416">
        <w:rPr>
          <w:i/>
        </w:rPr>
        <w:t>Probably they could ask if people have any needs as disabilities are sometimes hidden</w:t>
      </w:r>
      <w:r w:rsidRPr="008B0416">
        <w:t xml:space="preserve"> (Male, Aged 45-54 years)</w:t>
      </w:r>
    </w:p>
    <w:p w14:paraId="7CECF072" w14:textId="77777777" w:rsidR="0005140E" w:rsidRPr="008B0416" w:rsidRDefault="0005140E" w:rsidP="0005140E">
      <w:pPr>
        <w:spacing w:before="120"/>
        <w:ind w:left="720"/>
      </w:pPr>
      <w:r>
        <w:rPr>
          <w:i/>
        </w:rPr>
        <w:t>S</w:t>
      </w:r>
      <w:r w:rsidRPr="008B0416">
        <w:rPr>
          <w:i/>
        </w:rPr>
        <w:t>omeone to help go over details with anyone hesitant</w:t>
      </w:r>
      <w:r w:rsidRPr="008B0416">
        <w:t xml:space="preserve"> (Female, Aged 35-44 years)</w:t>
      </w:r>
    </w:p>
    <w:p w14:paraId="28D14791" w14:textId="77777777" w:rsidR="0005140E" w:rsidRDefault="0005140E" w:rsidP="0005140E">
      <w:pPr>
        <w:spacing w:before="120"/>
        <w:ind w:left="720"/>
        <w:rPr>
          <w:b/>
        </w:rPr>
      </w:pPr>
      <w:r w:rsidRPr="00A06F72">
        <w:rPr>
          <w:b/>
        </w:rPr>
        <w:t xml:space="preserve">Use of masks/ </w:t>
      </w:r>
      <w:r>
        <w:rPr>
          <w:b/>
        </w:rPr>
        <w:t>social distancing</w:t>
      </w:r>
    </w:p>
    <w:p w14:paraId="7FB34CC7" w14:textId="77777777" w:rsidR="0005140E" w:rsidRPr="008B0416" w:rsidRDefault="0005140E" w:rsidP="0005140E">
      <w:pPr>
        <w:spacing w:before="120"/>
        <w:ind w:left="720"/>
      </w:pPr>
      <w:r w:rsidRPr="008B0416">
        <w:rPr>
          <w:i/>
        </w:rPr>
        <w:t>The experience was good. My only question is why we had to wear masks at the vaccination centre</w:t>
      </w:r>
      <w:r>
        <w:rPr>
          <w:i/>
        </w:rPr>
        <w:t>,</w:t>
      </w:r>
      <w:r w:rsidRPr="008B0416">
        <w:rPr>
          <w:i/>
        </w:rPr>
        <w:t xml:space="preserve"> but our seats weren't socially distanced? It didn't make sense </w:t>
      </w:r>
      <w:r w:rsidRPr="008B0416">
        <w:t>(Female, Aged 35-44 years)</w:t>
      </w:r>
    </w:p>
    <w:p w14:paraId="1C957CF5" w14:textId="77777777" w:rsidR="0005140E" w:rsidRPr="008B0416" w:rsidRDefault="0005140E" w:rsidP="0005140E">
      <w:pPr>
        <w:spacing w:before="120"/>
        <w:ind w:left="720"/>
        <w:rPr>
          <w:i/>
        </w:rPr>
      </w:pPr>
      <w:r w:rsidRPr="008B0416">
        <w:rPr>
          <w:i/>
        </w:rPr>
        <w:lastRenderedPageBreak/>
        <w:t>Rules of COVID not obeyed, no social distancing, no hand sanitizers, no visible sanitizers or QR code (Female, Aged 45-54 years)</w:t>
      </w:r>
    </w:p>
    <w:p w14:paraId="2DE796DA" w14:textId="77777777" w:rsidR="0005140E" w:rsidRDefault="0005140E" w:rsidP="0005140E">
      <w:pPr>
        <w:spacing w:before="120"/>
        <w:ind w:left="720"/>
      </w:pPr>
      <w:r w:rsidRPr="00321BCF">
        <w:rPr>
          <w:i/>
        </w:rPr>
        <w:t>Just a little worried that the layout of seating etc</w:t>
      </w:r>
      <w:r>
        <w:rPr>
          <w:i/>
        </w:rPr>
        <w:t xml:space="preserve"> </w:t>
      </w:r>
      <w:r w:rsidRPr="00321BCF">
        <w:rPr>
          <w:i/>
        </w:rPr>
        <w:t xml:space="preserve">[prior to and after actual vaccination] could have been better to stop any spread of germs/bugs </w:t>
      </w:r>
      <w:r w:rsidRPr="00321BCF">
        <w:t>(Male, Aged 65-74 years)</w:t>
      </w:r>
    </w:p>
    <w:p w14:paraId="2892E67D" w14:textId="77777777" w:rsidR="0005140E" w:rsidRPr="00A06F72" w:rsidRDefault="0005140E" w:rsidP="0005140E">
      <w:pPr>
        <w:spacing w:before="120"/>
        <w:ind w:left="720"/>
      </w:pPr>
      <w:r w:rsidRPr="00A06F72">
        <w:rPr>
          <w:i/>
        </w:rPr>
        <w:t>I was su</w:t>
      </w:r>
      <w:r>
        <w:rPr>
          <w:i/>
        </w:rPr>
        <w:t>r</w:t>
      </w:r>
      <w:r w:rsidRPr="00A06F72">
        <w:rPr>
          <w:i/>
        </w:rPr>
        <w:t>prised that I was at a centre that catered to at risk employees, hotels airports etc and hardly any masks on other than some staff</w:t>
      </w:r>
      <w:r>
        <w:rPr>
          <w:i/>
        </w:rPr>
        <w:t xml:space="preserve"> - </w:t>
      </w:r>
      <w:r w:rsidRPr="00A06F72">
        <w:rPr>
          <w:i/>
        </w:rPr>
        <w:t>nurses didn</w:t>
      </w:r>
      <w:r>
        <w:rPr>
          <w:i/>
        </w:rPr>
        <w:t>’</w:t>
      </w:r>
      <w:r w:rsidRPr="00A06F72">
        <w:rPr>
          <w:i/>
        </w:rPr>
        <w:t>t have them on</w:t>
      </w:r>
      <w:r w:rsidRPr="00A06F72">
        <w:t xml:space="preserve"> (Female, Aged 65-74 years)</w:t>
      </w:r>
    </w:p>
    <w:p w14:paraId="26A11337" w14:textId="77777777" w:rsidR="0005140E" w:rsidRPr="00321BCF" w:rsidRDefault="0005140E" w:rsidP="0005140E">
      <w:pPr>
        <w:ind w:left="720"/>
        <w:rPr>
          <w:b/>
        </w:rPr>
      </w:pPr>
      <w:r w:rsidRPr="00321BCF">
        <w:rPr>
          <w:b/>
        </w:rPr>
        <w:t>Re parking</w:t>
      </w:r>
    </w:p>
    <w:p w14:paraId="0C6AFB9A" w14:textId="77777777" w:rsidR="0005140E" w:rsidRDefault="0005140E" w:rsidP="0005140E">
      <w:pPr>
        <w:spacing w:before="120"/>
        <w:ind w:left="720"/>
      </w:pPr>
      <w:r w:rsidRPr="00321BCF">
        <w:rPr>
          <w:i/>
        </w:rPr>
        <w:t>Being told of alternative parking areas close by in case of getting a parking ticket.</w:t>
      </w:r>
      <w:r w:rsidRPr="00321BCF">
        <w:t xml:space="preserve"> (Female, Aged 55-64 years)</w:t>
      </w:r>
    </w:p>
    <w:p w14:paraId="7F42F585" w14:textId="77777777" w:rsidR="0005140E" w:rsidRDefault="0005140E" w:rsidP="0005140E">
      <w:pPr>
        <w:spacing w:before="120"/>
        <w:ind w:left="720"/>
      </w:pPr>
      <w:r w:rsidRPr="00321BCF">
        <w:rPr>
          <w:i/>
        </w:rPr>
        <w:t>Disabled parking closer to the vaccination centre was not available</w:t>
      </w:r>
      <w:r w:rsidRPr="00321BCF">
        <w:t xml:space="preserve"> (Female, Aged 75 years or over)</w:t>
      </w:r>
    </w:p>
    <w:p w14:paraId="46D1E075" w14:textId="77777777" w:rsidR="0005140E" w:rsidRPr="00321BCF" w:rsidRDefault="0005140E" w:rsidP="0005140E">
      <w:pPr>
        <w:spacing w:before="120"/>
        <w:ind w:left="720"/>
      </w:pPr>
      <w:r w:rsidRPr="00321BCF">
        <w:rPr>
          <w:i/>
        </w:rPr>
        <w:t>Free parking at MIT, we got towed cause the whole vaccination process took more th</w:t>
      </w:r>
      <w:r>
        <w:rPr>
          <w:i/>
        </w:rPr>
        <w:t>a</w:t>
      </w:r>
      <w:r w:rsidRPr="00321BCF">
        <w:rPr>
          <w:i/>
        </w:rPr>
        <w:t>n 2hours</w:t>
      </w:r>
      <w:r w:rsidRPr="00321BCF">
        <w:t xml:space="preserve"> (Male, Aged 25-34 years)</w:t>
      </w:r>
    </w:p>
    <w:p w14:paraId="7C9CCD21" w14:textId="77777777" w:rsidR="0005140E" w:rsidRDefault="0005140E" w:rsidP="0005140E">
      <w:pPr>
        <w:spacing w:before="120"/>
        <w:ind w:left="720"/>
        <w:rPr>
          <w:b/>
        </w:rPr>
      </w:pPr>
      <w:r>
        <w:rPr>
          <w:b/>
        </w:rPr>
        <w:t>Re signage</w:t>
      </w:r>
    </w:p>
    <w:p w14:paraId="26766905" w14:textId="352B132D" w:rsidR="0005140E" w:rsidRDefault="0005140E" w:rsidP="0005140E">
      <w:pPr>
        <w:spacing w:before="120"/>
        <w:ind w:left="720"/>
      </w:pPr>
      <w:r w:rsidRPr="00831385">
        <w:rPr>
          <w:i/>
        </w:rPr>
        <w:t xml:space="preserve">No Walk-in signage </w:t>
      </w:r>
      <w:r w:rsidR="002D5B3D" w:rsidRPr="00831385">
        <w:rPr>
          <w:i/>
        </w:rPr>
        <w:t>e</w:t>
      </w:r>
      <w:r w:rsidR="002D5B3D">
        <w:rPr>
          <w:i/>
        </w:rPr>
        <w:t>.</w:t>
      </w:r>
      <w:r w:rsidR="002D5B3D" w:rsidRPr="00831385">
        <w:rPr>
          <w:i/>
        </w:rPr>
        <w:t>g</w:t>
      </w:r>
      <w:r w:rsidR="002D5B3D">
        <w:rPr>
          <w:i/>
        </w:rPr>
        <w:t>.,</w:t>
      </w:r>
      <w:r w:rsidRPr="00831385">
        <w:rPr>
          <w:i/>
        </w:rPr>
        <w:t xml:space="preserve"> a person without an appointment thought that they could walk-in and were turned away. Then they aggressively questioned me for having an appointment because I looked under 55 (which I am), however, I fit group three. It was intimidating because I'm a part Pacific part White female and they are a White male trying to stand over me which made me feel helplessly unsafe. The staff were quick to intervene, however</w:t>
      </w:r>
      <w:r>
        <w:rPr>
          <w:i/>
        </w:rPr>
        <w:t>.</w:t>
      </w:r>
      <w:r w:rsidRPr="00831385">
        <w:rPr>
          <w:i/>
        </w:rPr>
        <w:t xml:space="preserve"> </w:t>
      </w:r>
      <w:r w:rsidRPr="00831385">
        <w:t>(Female, Aged 35-44 years)</w:t>
      </w:r>
    </w:p>
    <w:p w14:paraId="27A7AC60" w14:textId="77777777" w:rsidR="0005140E" w:rsidRPr="00A06F72" w:rsidRDefault="0005140E" w:rsidP="0005140E">
      <w:pPr>
        <w:spacing w:before="120"/>
        <w:ind w:left="720"/>
      </w:pPr>
      <w:r w:rsidRPr="00A06F72">
        <w:rPr>
          <w:i/>
        </w:rPr>
        <w:t xml:space="preserve">Lack of signage at centre explaining that you had to report to a counter </w:t>
      </w:r>
      <w:r w:rsidRPr="00A06F72">
        <w:t>(Male, Aged 65-74 years)</w:t>
      </w:r>
    </w:p>
    <w:p w14:paraId="668CA442" w14:textId="77777777" w:rsidR="0005140E" w:rsidRPr="00321BCF" w:rsidRDefault="0005140E" w:rsidP="0005140E">
      <w:pPr>
        <w:spacing w:before="120"/>
        <w:ind w:left="720"/>
        <w:rPr>
          <w:b/>
        </w:rPr>
      </w:pPr>
      <w:r w:rsidRPr="00321BCF">
        <w:rPr>
          <w:b/>
        </w:rPr>
        <w:t>Information</w:t>
      </w:r>
    </w:p>
    <w:p w14:paraId="3C865975" w14:textId="77777777" w:rsidR="0005140E" w:rsidRDefault="0005140E" w:rsidP="0005140E">
      <w:pPr>
        <w:spacing w:before="120"/>
        <w:ind w:left="720"/>
      </w:pPr>
      <w:r w:rsidRPr="00321BCF">
        <w:rPr>
          <w:i/>
        </w:rPr>
        <w:t xml:space="preserve">Have simple brochure of vaccine info in seats for those who wish to read and know a bit more than just word of mouth </w:t>
      </w:r>
      <w:r w:rsidRPr="00321BCF">
        <w:t>(Female, Aged 55-64 years)</w:t>
      </w:r>
    </w:p>
    <w:p w14:paraId="0922C369" w14:textId="77777777" w:rsidR="0005140E" w:rsidRPr="00A06F72" w:rsidRDefault="0005140E" w:rsidP="0005140E">
      <w:pPr>
        <w:spacing w:before="120"/>
        <w:ind w:left="720"/>
      </w:pPr>
      <w:r w:rsidRPr="00A06F72">
        <w:rPr>
          <w:i/>
        </w:rPr>
        <w:t>I think you should get something to explain what symptoms you might have after the vaccine and what contacts you can make if you have any concerns post vaccine</w:t>
      </w:r>
      <w:r w:rsidRPr="00A06F72">
        <w:t xml:space="preserve"> (Male, Aged 55-64 years)</w:t>
      </w:r>
    </w:p>
    <w:p w14:paraId="15AF47D2" w14:textId="77777777" w:rsidR="0005140E" w:rsidRPr="00321BCF" w:rsidRDefault="0005140E" w:rsidP="0005140E">
      <w:pPr>
        <w:spacing w:before="120"/>
        <w:ind w:left="720"/>
        <w:rPr>
          <w:b/>
        </w:rPr>
      </w:pPr>
      <w:r w:rsidRPr="00321BCF">
        <w:rPr>
          <w:b/>
        </w:rPr>
        <w:t>Language issues</w:t>
      </w:r>
    </w:p>
    <w:p w14:paraId="0063115E" w14:textId="77777777" w:rsidR="0005140E" w:rsidRDefault="0005140E" w:rsidP="0005140E">
      <w:pPr>
        <w:spacing w:before="120"/>
        <w:ind w:left="720"/>
        <w:rPr>
          <w:i/>
        </w:rPr>
      </w:pPr>
      <w:r w:rsidRPr="00321BCF">
        <w:rPr>
          <w:i/>
        </w:rPr>
        <w:t>Have someone that speaks</w:t>
      </w:r>
      <w:r>
        <w:rPr>
          <w:i/>
        </w:rPr>
        <w:t xml:space="preserve"> E</w:t>
      </w:r>
      <w:r w:rsidRPr="00321BCF">
        <w:rPr>
          <w:i/>
        </w:rPr>
        <w:t>nglish better please</w:t>
      </w:r>
      <w:r>
        <w:rPr>
          <w:i/>
        </w:rPr>
        <w:t xml:space="preserve"> … </w:t>
      </w:r>
      <w:r w:rsidRPr="00321BCF">
        <w:rPr>
          <w:i/>
        </w:rPr>
        <w:t>was a lovely lady to talk to</w:t>
      </w:r>
      <w:r>
        <w:rPr>
          <w:i/>
        </w:rPr>
        <w:t>,</w:t>
      </w:r>
      <w:r w:rsidRPr="00321BCF">
        <w:rPr>
          <w:i/>
        </w:rPr>
        <w:t xml:space="preserve"> was just hard to understand her accent (Female, Aged 45-54 years)</w:t>
      </w:r>
    </w:p>
    <w:p w14:paraId="739E00F6" w14:textId="77777777" w:rsidR="0005140E" w:rsidRPr="008B0416" w:rsidRDefault="0005140E" w:rsidP="0005140E">
      <w:pPr>
        <w:spacing w:before="120"/>
        <w:ind w:left="720"/>
        <w:rPr>
          <w:i/>
        </w:rPr>
      </w:pPr>
      <w:r w:rsidRPr="008B0416">
        <w:rPr>
          <w:i/>
        </w:rPr>
        <w:t>Te Reo staff speakers (Female, Aged 55-64 years)</w:t>
      </w:r>
    </w:p>
    <w:p w14:paraId="0F97D7F4" w14:textId="77777777" w:rsidR="0005140E" w:rsidRPr="00A06F72" w:rsidRDefault="0005140E" w:rsidP="0005140E">
      <w:pPr>
        <w:spacing w:before="120"/>
        <w:ind w:left="720"/>
        <w:rPr>
          <w:b/>
        </w:rPr>
      </w:pPr>
      <w:r w:rsidRPr="00A06F72">
        <w:rPr>
          <w:b/>
        </w:rPr>
        <w:t>Reading material</w:t>
      </w:r>
    </w:p>
    <w:p w14:paraId="4F4473CC" w14:textId="77777777" w:rsidR="0005140E" w:rsidRPr="00A06F72" w:rsidRDefault="0005140E" w:rsidP="0005140E">
      <w:pPr>
        <w:spacing w:before="120"/>
        <w:ind w:left="720"/>
      </w:pPr>
      <w:r w:rsidRPr="00A06F72">
        <w:rPr>
          <w:i/>
        </w:rPr>
        <w:t>Maybe put in a distraction such as magazines or music to take away the uneasiness of getting vaccinated</w:t>
      </w:r>
      <w:r w:rsidRPr="00A06F72">
        <w:t xml:space="preserve"> (Female, Aged 45-54 years)</w:t>
      </w:r>
    </w:p>
    <w:p w14:paraId="7E088B40" w14:textId="77777777" w:rsidR="0005140E" w:rsidRPr="00321BCF" w:rsidRDefault="0005140E" w:rsidP="0005140E">
      <w:pPr>
        <w:ind w:left="720"/>
        <w:rPr>
          <w:b/>
        </w:rPr>
      </w:pPr>
      <w:r w:rsidRPr="00321BCF">
        <w:rPr>
          <w:b/>
        </w:rPr>
        <w:t>Re personal identification</w:t>
      </w:r>
    </w:p>
    <w:p w14:paraId="28D2FF27" w14:textId="77777777" w:rsidR="0005140E" w:rsidRPr="00321BCF" w:rsidRDefault="0005140E" w:rsidP="0005140E">
      <w:pPr>
        <w:spacing w:before="120"/>
        <w:ind w:left="720"/>
      </w:pPr>
      <w:r w:rsidRPr="00321BCF">
        <w:rPr>
          <w:i/>
        </w:rPr>
        <w:lastRenderedPageBreak/>
        <w:t>First time patients should be encouraged to bring their NHI number</w:t>
      </w:r>
      <w:r w:rsidRPr="00321BCF">
        <w:t xml:space="preserve"> (Male, Aged 65-74 years)</w:t>
      </w:r>
    </w:p>
    <w:p w14:paraId="41933A08" w14:textId="77777777" w:rsidR="0005140E" w:rsidRDefault="0005140E" w:rsidP="0005140E">
      <w:pPr>
        <w:spacing w:before="120"/>
        <w:ind w:left="720"/>
        <w:rPr>
          <w:b/>
        </w:rPr>
      </w:pPr>
      <w:r w:rsidRPr="00A06F72">
        <w:rPr>
          <w:b/>
        </w:rPr>
        <w:t>Resourcing</w:t>
      </w:r>
    </w:p>
    <w:p w14:paraId="48262DF5" w14:textId="77777777" w:rsidR="0005140E" w:rsidRPr="00A06F72" w:rsidRDefault="0005140E" w:rsidP="0005140E">
      <w:pPr>
        <w:spacing w:before="120"/>
        <w:ind w:left="720"/>
        <w:rPr>
          <w:i/>
        </w:rPr>
      </w:pPr>
      <w:r>
        <w:rPr>
          <w:i/>
        </w:rPr>
        <w:t>Have</w:t>
      </w:r>
      <w:r w:rsidRPr="00A06F72">
        <w:rPr>
          <w:i/>
        </w:rPr>
        <w:t xml:space="preserve"> more nurses </w:t>
      </w:r>
      <w:r>
        <w:rPr>
          <w:i/>
        </w:rPr>
        <w:t xml:space="preserve">- </w:t>
      </w:r>
      <w:r w:rsidRPr="00A06F72">
        <w:rPr>
          <w:i/>
        </w:rPr>
        <w:t>2 for well over 100 is NOT enough (Female, Aged 18-24 years)</w:t>
      </w:r>
    </w:p>
    <w:p w14:paraId="7BBDDCCD" w14:textId="77777777" w:rsidR="0005140E" w:rsidRPr="002D4273" w:rsidRDefault="0005140E" w:rsidP="0005140E">
      <w:pPr>
        <w:spacing w:before="120"/>
        <w:ind w:left="720"/>
        <w:rPr>
          <w:b/>
        </w:rPr>
      </w:pPr>
      <w:r w:rsidRPr="002D4273">
        <w:rPr>
          <w:b/>
        </w:rPr>
        <w:t>Re locating the centre</w:t>
      </w:r>
    </w:p>
    <w:p w14:paraId="3DCCABA5" w14:textId="77777777" w:rsidR="0005140E" w:rsidRPr="002D4273" w:rsidRDefault="0005140E" w:rsidP="0005140E">
      <w:pPr>
        <w:spacing w:before="120"/>
        <w:ind w:left="720"/>
        <w:rPr>
          <w:i/>
        </w:rPr>
      </w:pPr>
      <w:r w:rsidRPr="002D4273">
        <w:rPr>
          <w:i/>
        </w:rPr>
        <w:t xml:space="preserve">A link to </w:t>
      </w:r>
      <w:r>
        <w:rPr>
          <w:i/>
        </w:rPr>
        <w:t>G</w:t>
      </w:r>
      <w:r w:rsidRPr="002D4273">
        <w:rPr>
          <w:i/>
        </w:rPr>
        <w:t xml:space="preserve">oogle </w:t>
      </w:r>
      <w:r>
        <w:rPr>
          <w:i/>
        </w:rPr>
        <w:t>M</w:t>
      </w:r>
      <w:r w:rsidRPr="002D4273">
        <w:rPr>
          <w:i/>
        </w:rPr>
        <w:t>aps, showing the actual location would have been helpful. My appointment was at Westgate, which I incorrectly thought was a shopping mall style location. I drove around the area looking for signage, which was prominent on the building</w:t>
      </w:r>
      <w:r>
        <w:rPr>
          <w:i/>
        </w:rPr>
        <w:t>.</w:t>
      </w:r>
      <w:r w:rsidRPr="002D4273">
        <w:rPr>
          <w:i/>
        </w:rPr>
        <w:t xml:space="preserve"> (Male, Aged 55-64 years)</w:t>
      </w:r>
    </w:p>
    <w:p w14:paraId="6FE1A67D" w14:textId="77777777" w:rsidR="0005140E" w:rsidRDefault="0005140E" w:rsidP="0005140E">
      <w:pPr>
        <w:spacing w:before="120"/>
        <w:rPr>
          <w:b/>
          <w:color w:val="0070C0"/>
        </w:rPr>
      </w:pPr>
    </w:p>
    <w:p w14:paraId="3EBD098A" w14:textId="77777777" w:rsidR="0005140E" w:rsidRPr="006D7B5C" w:rsidRDefault="0005140E" w:rsidP="0005140E">
      <w:pPr>
        <w:spacing w:before="120"/>
        <w:rPr>
          <w:b/>
          <w:sz w:val="24"/>
          <w:szCs w:val="24"/>
        </w:rPr>
      </w:pPr>
      <w:r w:rsidRPr="006D7B5C">
        <w:rPr>
          <w:b/>
          <w:sz w:val="24"/>
          <w:szCs w:val="24"/>
        </w:rPr>
        <w:t>Booking-related</w:t>
      </w:r>
    </w:p>
    <w:p w14:paraId="7523BDFC" w14:textId="77777777" w:rsidR="0005140E" w:rsidRDefault="0005140E" w:rsidP="0005140E">
      <w:pPr>
        <w:spacing w:before="120"/>
        <w:ind w:left="720"/>
        <w:rPr>
          <w:b/>
        </w:rPr>
      </w:pPr>
      <w:r>
        <w:rPr>
          <w:b/>
        </w:rPr>
        <w:t>General comments</w:t>
      </w:r>
    </w:p>
    <w:p w14:paraId="773C57FE" w14:textId="77777777" w:rsidR="0005140E" w:rsidRDefault="0005140E" w:rsidP="0005140E">
      <w:pPr>
        <w:spacing w:before="120"/>
        <w:ind w:left="720"/>
        <w:rPr>
          <w:i/>
        </w:rPr>
      </w:pPr>
      <w:r>
        <w:rPr>
          <w:i/>
        </w:rPr>
        <w:t>D</w:t>
      </w:r>
      <w:r w:rsidRPr="002D4273">
        <w:rPr>
          <w:i/>
        </w:rPr>
        <w:t>ifficulty with second booking. Had to re-register. Mixed messages about vaccine locations - different options over the phone compared to online options. (Female, Aged 25-34 years)</w:t>
      </w:r>
    </w:p>
    <w:p w14:paraId="61089765" w14:textId="77777777" w:rsidR="0005140E" w:rsidRPr="002D4273" w:rsidRDefault="0005140E" w:rsidP="0005140E">
      <w:pPr>
        <w:spacing w:before="120"/>
        <w:ind w:left="720"/>
        <w:rPr>
          <w:i/>
        </w:rPr>
      </w:pPr>
      <w:r w:rsidRPr="002D4273">
        <w:rPr>
          <w:i/>
        </w:rPr>
        <w:t>Getting the appointment was the most difficult and frustrating experience. It would be very easy to give up, and I know some of our friends have. (Male, Aged 75 years or over)</w:t>
      </w:r>
    </w:p>
    <w:p w14:paraId="21A4DBBB" w14:textId="77777777" w:rsidR="0005140E" w:rsidRPr="000C005F" w:rsidRDefault="0005140E" w:rsidP="0005140E">
      <w:pPr>
        <w:spacing w:before="120"/>
        <w:ind w:left="720"/>
      </w:pPr>
      <w:r w:rsidRPr="002D4273">
        <w:rPr>
          <w:i/>
        </w:rPr>
        <w:t>I didn</w:t>
      </w:r>
      <w:r>
        <w:rPr>
          <w:i/>
        </w:rPr>
        <w:t>’</w:t>
      </w:r>
      <w:r w:rsidRPr="002D4273">
        <w:rPr>
          <w:i/>
        </w:rPr>
        <w:t xml:space="preserve">t use the 0800 system as everyone had told me how useless it was </w:t>
      </w:r>
      <w:r w:rsidRPr="002D4273">
        <w:t>(Female, Aged 65-74 years)</w:t>
      </w:r>
    </w:p>
    <w:p w14:paraId="4C8E46D6" w14:textId="77777777" w:rsidR="0005140E" w:rsidRPr="00D34477" w:rsidRDefault="0005140E" w:rsidP="0005140E">
      <w:pPr>
        <w:spacing w:before="120"/>
        <w:ind w:left="720"/>
        <w:rPr>
          <w:i/>
        </w:rPr>
      </w:pPr>
      <w:r w:rsidRPr="00D34477">
        <w:rPr>
          <w:i/>
        </w:rPr>
        <w:t>I should h</w:t>
      </w:r>
      <w:r>
        <w:rPr>
          <w:i/>
        </w:rPr>
        <w:t>ave</w:t>
      </w:r>
      <w:r w:rsidRPr="00D34477">
        <w:rPr>
          <w:i/>
        </w:rPr>
        <w:t xml:space="preserve"> b</w:t>
      </w:r>
      <w:r>
        <w:rPr>
          <w:i/>
        </w:rPr>
        <w:t>een</w:t>
      </w:r>
      <w:r w:rsidRPr="00D34477">
        <w:rPr>
          <w:i/>
        </w:rPr>
        <w:t xml:space="preserve"> allowed to go with my husband. They said </w:t>
      </w:r>
      <w:r>
        <w:rPr>
          <w:i/>
        </w:rPr>
        <w:t>‘</w:t>
      </w:r>
      <w:r w:rsidRPr="00D34477">
        <w:rPr>
          <w:i/>
        </w:rPr>
        <w:t>no</w:t>
      </w:r>
      <w:r>
        <w:rPr>
          <w:i/>
        </w:rPr>
        <w:t>’</w:t>
      </w:r>
      <w:r w:rsidRPr="00D34477">
        <w:rPr>
          <w:i/>
        </w:rPr>
        <w:t xml:space="preserve"> </w:t>
      </w:r>
      <w:r w:rsidRPr="00D34477">
        <w:t>(Female, Aged 65-74 years)</w:t>
      </w:r>
    </w:p>
    <w:p w14:paraId="09405889" w14:textId="77777777" w:rsidR="0005140E" w:rsidRPr="000C005F" w:rsidRDefault="0005140E" w:rsidP="0005140E">
      <w:pPr>
        <w:spacing w:before="120"/>
        <w:ind w:left="720"/>
      </w:pPr>
      <w:r w:rsidRPr="00D34477">
        <w:rPr>
          <w:i/>
        </w:rPr>
        <w:t>I tried phoning for my first, but 124 p</w:t>
      </w:r>
      <w:r>
        <w:rPr>
          <w:i/>
        </w:rPr>
        <w:t xml:space="preserve">eople </w:t>
      </w:r>
      <w:r w:rsidRPr="00D34477">
        <w:rPr>
          <w:i/>
        </w:rPr>
        <w:t>were ahead of me on the phone</w:t>
      </w:r>
      <w:r>
        <w:rPr>
          <w:i/>
        </w:rPr>
        <w:t>,</w:t>
      </w:r>
      <w:r w:rsidRPr="00D34477">
        <w:rPr>
          <w:i/>
        </w:rPr>
        <w:t xml:space="preserve"> so I just rolled up </w:t>
      </w:r>
      <w:r>
        <w:rPr>
          <w:i/>
        </w:rPr>
        <w:t xml:space="preserve">to </w:t>
      </w:r>
      <w:r w:rsidRPr="00D34477">
        <w:rPr>
          <w:i/>
        </w:rPr>
        <w:t>Kaitaia. I tried that for my second</w:t>
      </w:r>
      <w:r>
        <w:rPr>
          <w:i/>
        </w:rPr>
        <w:t>,</w:t>
      </w:r>
      <w:r w:rsidRPr="00D34477">
        <w:rPr>
          <w:i/>
        </w:rPr>
        <w:t xml:space="preserve"> but they wouldn't let me in, However I managed to get my 2nd in a chemist in Whangarei when I was down there. </w:t>
      </w:r>
      <w:r w:rsidRPr="00D34477">
        <w:t>(Male, Aged 65-74 years)</w:t>
      </w:r>
    </w:p>
    <w:p w14:paraId="04913C9E" w14:textId="77777777" w:rsidR="0005140E" w:rsidRPr="00D34477" w:rsidRDefault="0005140E" w:rsidP="0005140E">
      <w:pPr>
        <w:spacing w:before="120"/>
        <w:ind w:left="720"/>
      </w:pPr>
      <w:r w:rsidRPr="00D34477">
        <w:rPr>
          <w:i/>
        </w:rPr>
        <w:t>If my wife hadn</w:t>
      </w:r>
      <w:r>
        <w:rPr>
          <w:i/>
        </w:rPr>
        <w:t>’</w:t>
      </w:r>
      <w:r w:rsidRPr="00D34477">
        <w:rPr>
          <w:i/>
        </w:rPr>
        <w:t>t been told about the opportunity</w:t>
      </w:r>
      <w:r>
        <w:rPr>
          <w:i/>
        </w:rPr>
        <w:t>,</w:t>
      </w:r>
      <w:r w:rsidRPr="00D34477">
        <w:rPr>
          <w:i/>
        </w:rPr>
        <w:t xml:space="preserve"> we wouldn</w:t>
      </w:r>
      <w:r>
        <w:rPr>
          <w:i/>
        </w:rPr>
        <w:t>’</w:t>
      </w:r>
      <w:r w:rsidRPr="00D34477">
        <w:rPr>
          <w:i/>
        </w:rPr>
        <w:t xml:space="preserve">t have known. The process for getting information is very poor </w:t>
      </w:r>
      <w:r w:rsidRPr="00D34477">
        <w:t>(Male, Aged 55-64 years)</w:t>
      </w:r>
    </w:p>
    <w:p w14:paraId="52CF1964" w14:textId="77777777" w:rsidR="0005140E" w:rsidRPr="00D34477" w:rsidRDefault="0005140E" w:rsidP="0005140E">
      <w:pPr>
        <w:spacing w:before="120"/>
        <w:ind w:left="720"/>
      </w:pPr>
      <w:r w:rsidRPr="00D34477">
        <w:rPr>
          <w:i/>
        </w:rPr>
        <w:t>In my case I needed to try and change my booking time slot however the online system wouldn</w:t>
      </w:r>
      <w:r>
        <w:rPr>
          <w:i/>
        </w:rPr>
        <w:t>’</w:t>
      </w:r>
      <w:r w:rsidRPr="00D34477">
        <w:rPr>
          <w:i/>
        </w:rPr>
        <w:t xml:space="preserve">t allow me to do so. I then had to call which took an extraordinary length of time. </w:t>
      </w:r>
      <w:r w:rsidRPr="00D34477">
        <w:t>(Male, Aged 55-64 years)</w:t>
      </w:r>
    </w:p>
    <w:p w14:paraId="6E0E00AB" w14:textId="77777777" w:rsidR="0005140E" w:rsidRDefault="0005140E" w:rsidP="0005140E">
      <w:pPr>
        <w:spacing w:before="120"/>
        <w:ind w:left="720"/>
      </w:pPr>
      <w:r w:rsidRPr="00D34477">
        <w:rPr>
          <w:i/>
        </w:rPr>
        <w:t xml:space="preserve">It was really messy trying to get myself and my partner vaccinated! I ended up getting my two doses before he did even though he was in a higher risk occupation. </w:t>
      </w:r>
      <w:r w:rsidRPr="00D34477">
        <w:t>(Female, Aged 25-34 years)</w:t>
      </w:r>
    </w:p>
    <w:p w14:paraId="2A3C9D2E" w14:textId="77777777" w:rsidR="0005140E" w:rsidRDefault="0005140E" w:rsidP="0005140E">
      <w:pPr>
        <w:spacing w:before="120"/>
        <w:ind w:left="720"/>
      </w:pPr>
      <w:r w:rsidRPr="000C005F">
        <w:rPr>
          <w:i/>
        </w:rPr>
        <w:t>The booking process was very poor. GPs and chemists should have been doing vaccinations from the beginning</w:t>
      </w:r>
      <w:r w:rsidRPr="000C005F">
        <w:t xml:space="preserve"> (Female, Aged 75 years or over)</w:t>
      </w:r>
    </w:p>
    <w:p w14:paraId="7266A754" w14:textId="77777777" w:rsidR="0005140E" w:rsidRPr="000C005F" w:rsidRDefault="0005140E" w:rsidP="0005140E">
      <w:pPr>
        <w:spacing w:before="120"/>
        <w:ind w:left="720"/>
      </w:pPr>
      <w:r w:rsidRPr="000C005F">
        <w:rPr>
          <w:i/>
        </w:rPr>
        <w:t>The entire booking process. It was a shambles.</w:t>
      </w:r>
      <w:r w:rsidRPr="000C005F">
        <w:t xml:space="preserve"> (Male, Aged 45-54 years)</w:t>
      </w:r>
    </w:p>
    <w:p w14:paraId="672E3581" w14:textId="77777777" w:rsidR="0005140E" w:rsidRDefault="0005140E" w:rsidP="0005140E">
      <w:pPr>
        <w:spacing w:before="120"/>
        <w:ind w:left="720"/>
      </w:pPr>
      <w:r w:rsidRPr="000C005F">
        <w:rPr>
          <w:i/>
        </w:rPr>
        <w:t>The planning for the entire booking system was chaotic and confused and indicated a real lack of strategic planning. The various authorities had over a year to get a structure and system in place and failed. It was really a matter of learning on the way.</w:t>
      </w:r>
      <w:r w:rsidRPr="000C005F">
        <w:t xml:space="preserve"> (Male, Aged 65-74 years)</w:t>
      </w:r>
    </w:p>
    <w:p w14:paraId="72C77698" w14:textId="77777777" w:rsidR="0005140E" w:rsidRPr="000C005F" w:rsidRDefault="0005140E" w:rsidP="0005140E">
      <w:pPr>
        <w:spacing w:before="120"/>
        <w:ind w:left="720"/>
      </w:pPr>
      <w:r w:rsidRPr="000C005F">
        <w:rPr>
          <w:i/>
        </w:rPr>
        <w:lastRenderedPageBreak/>
        <w:t>The text to book system failed me completely despite numerous attempts by myself as someone relatively tech savvy</w:t>
      </w:r>
      <w:r w:rsidRPr="000C005F">
        <w:t xml:space="preserve"> (Male, Aged 55-64 years)</w:t>
      </w:r>
    </w:p>
    <w:p w14:paraId="691D922A" w14:textId="77777777" w:rsidR="0005140E" w:rsidRDefault="0005140E" w:rsidP="0005140E">
      <w:pPr>
        <w:spacing w:before="120"/>
        <w:ind w:left="720"/>
        <w:rPr>
          <w:b/>
        </w:rPr>
      </w:pPr>
      <w:r>
        <w:rPr>
          <w:b/>
        </w:rPr>
        <w:t>Provide more information</w:t>
      </w:r>
    </w:p>
    <w:p w14:paraId="2E7D334B" w14:textId="77777777" w:rsidR="0005140E" w:rsidRPr="00D34477" w:rsidRDefault="0005140E" w:rsidP="0005140E">
      <w:pPr>
        <w:spacing w:before="120"/>
        <w:ind w:left="720"/>
      </w:pPr>
      <w:r w:rsidRPr="00D34477">
        <w:rPr>
          <w:i/>
        </w:rPr>
        <w:t xml:space="preserve">Information regarding the check in process and parking to get to the venue would have been helpful due to the mass amount of people attending the vaccination centre </w:t>
      </w:r>
      <w:r w:rsidRPr="00D34477">
        <w:t>(Female, Aged 35-44 years)</w:t>
      </w:r>
    </w:p>
    <w:p w14:paraId="14259C84" w14:textId="77777777" w:rsidR="0005140E" w:rsidRDefault="0005140E" w:rsidP="0005140E">
      <w:pPr>
        <w:spacing w:before="120"/>
        <w:ind w:left="720"/>
        <w:rPr>
          <w:b/>
        </w:rPr>
      </w:pPr>
      <w:r>
        <w:rPr>
          <w:b/>
        </w:rPr>
        <w:t>Check if people have had other vaccinations</w:t>
      </w:r>
    </w:p>
    <w:p w14:paraId="01F22662" w14:textId="77777777" w:rsidR="0005140E" w:rsidRPr="00C90CF9" w:rsidRDefault="0005140E" w:rsidP="0005140E">
      <w:pPr>
        <w:spacing w:before="120"/>
        <w:ind w:left="720"/>
        <w:rPr>
          <w:i/>
        </w:rPr>
      </w:pPr>
      <w:r w:rsidRPr="00C90CF9">
        <w:rPr>
          <w:i/>
        </w:rPr>
        <w:t xml:space="preserve">There should be an additional question to check if the person had other vaccinations in the last 4 weeks. </w:t>
      </w:r>
      <w:r w:rsidRPr="00C90CF9">
        <w:t>(Male, Aged 45-54 years)</w:t>
      </w:r>
    </w:p>
    <w:p w14:paraId="41B73A72" w14:textId="77777777" w:rsidR="0005140E" w:rsidRDefault="0005140E" w:rsidP="0005140E">
      <w:pPr>
        <w:spacing w:before="120"/>
        <w:ind w:left="720"/>
        <w:rPr>
          <w:b/>
        </w:rPr>
      </w:pPr>
      <w:r w:rsidRPr="00D34477">
        <w:rPr>
          <w:b/>
        </w:rPr>
        <w:t xml:space="preserve">Don’t insist on making second appointment </w:t>
      </w:r>
      <w:r>
        <w:rPr>
          <w:b/>
        </w:rPr>
        <w:t>when booking the first</w:t>
      </w:r>
    </w:p>
    <w:p w14:paraId="2D49EDC7" w14:textId="77777777" w:rsidR="0005140E" w:rsidRPr="000C005F" w:rsidRDefault="0005140E" w:rsidP="0005140E">
      <w:pPr>
        <w:spacing w:before="120"/>
        <w:ind w:left="720"/>
      </w:pPr>
      <w:r w:rsidRPr="00D34477">
        <w:rPr>
          <w:i/>
        </w:rPr>
        <w:t xml:space="preserve">Phone call </w:t>
      </w:r>
      <w:r>
        <w:rPr>
          <w:i/>
        </w:rPr>
        <w:t>t</w:t>
      </w:r>
      <w:r w:rsidRPr="00D34477">
        <w:rPr>
          <w:i/>
        </w:rPr>
        <w:t>o make booking was difficult because of requirement to make second appointment at the same time. Which actually wasn</w:t>
      </w:r>
      <w:r>
        <w:rPr>
          <w:i/>
        </w:rPr>
        <w:t>’</w:t>
      </w:r>
      <w:r w:rsidRPr="00D34477">
        <w:rPr>
          <w:i/>
        </w:rPr>
        <w:t>t nec</w:t>
      </w:r>
      <w:r>
        <w:rPr>
          <w:i/>
        </w:rPr>
        <w:t>essary</w:t>
      </w:r>
      <w:r w:rsidRPr="00D34477">
        <w:rPr>
          <w:i/>
        </w:rPr>
        <w:t xml:space="preserve">. Appointment could be made later. </w:t>
      </w:r>
      <w:r w:rsidRPr="00D34477">
        <w:t>(Female, Aged 65-74 years)</w:t>
      </w:r>
    </w:p>
    <w:p w14:paraId="0833A4EB" w14:textId="77777777" w:rsidR="0005140E" w:rsidRDefault="0005140E" w:rsidP="0005140E">
      <w:pPr>
        <w:spacing w:before="120"/>
        <w:ind w:left="720"/>
        <w:rPr>
          <w:b/>
        </w:rPr>
      </w:pPr>
      <w:r>
        <w:rPr>
          <w:b/>
        </w:rPr>
        <w:t xml:space="preserve">Lift </w:t>
      </w:r>
      <w:r w:rsidRPr="00D34477">
        <w:rPr>
          <w:b/>
        </w:rPr>
        <w:t>staff knowle</w:t>
      </w:r>
      <w:r>
        <w:rPr>
          <w:b/>
        </w:rPr>
        <w:t>d</w:t>
      </w:r>
      <w:r w:rsidRPr="00D34477">
        <w:rPr>
          <w:b/>
        </w:rPr>
        <w:t>ge</w:t>
      </w:r>
    </w:p>
    <w:p w14:paraId="404A72A2" w14:textId="77777777" w:rsidR="0005140E" w:rsidRPr="000C005F" w:rsidRDefault="0005140E" w:rsidP="0005140E">
      <w:pPr>
        <w:spacing w:before="120"/>
        <w:ind w:left="720"/>
      </w:pPr>
      <w:r w:rsidRPr="00D34477">
        <w:rPr>
          <w:i/>
        </w:rPr>
        <w:t>People on the other end of phone actually knowing what to do. The majority of people I talked to were clueless. It took so long to book my first dose as we had to call multiple times but none of the people knew anything</w:t>
      </w:r>
      <w:r>
        <w:rPr>
          <w:i/>
        </w:rPr>
        <w:t>,</w:t>
      </w:r>
      <w:r w:rsidRPr="00D34477">
        <w:rPr>
          <w:i/>
        </w:rPr>
        <w:t xml:space="preserve"> so were no help. </w:t>
      </w:r>
      <w:r w:rsidRPr="00D34477">
        <w:t>(Female, Aged 18-24 years)</w:t>
      </w:r>
    </w:p>
    <w:p w14:paraId="031C9197" w14:textId="77777777" w:rsidR="0005140E" w:rsidRDefault="0005140E" w:rsidP="0005140E">
      <w:pPr>
        <w:spacing w:before="120"/>
        <w:ind w:left="720"/>
        <w:rPr>
          <w:b/>
        </w:rPr>
      </w:pPr>
      <w:r>
        <w:rPr>
          <w:b/>
        </w:rPr>
        <w:t>Have more staff</w:t>
      </w:r>
    </w:p>
    <w:p w14:paraId="7A09EE12" w14:textId="77777777" w:rsidR="0005140E" w:rsidRPr="00D34477" w:rsidRDefault="0005140E" w:rsidP="0005140E">
      <w:pPr>
        <w:spacing w:before="120"/>
        <w:ind w:left="720"/>
      </w:pPr>
      <w:r w:rsidRPr="00D34477">
        <w:rPr>
          <w:i/>
        </w:rPr>
        <w:t xml:space="preserve">More staff answering the 0800 number </w:t>
      </w:r>
      <w:r w:rsidRPr="00D34477">
        <w:t>(Male, Aged 75 years or over)</w:t>
      </w:r>
    </w:p>
    <w:p w14:paraId="69FF2CCA" w14:textId="77777777" w:rsidR="0005140E" w:rsidRDefault="0005140E" w:rsidP="0005140E">
      <w:pPr>
        <w:spacing w:before="120"/>
        <w:ind w:left="720"/>
        <w:rPr>
          <w:b/>
        </w:rPr>
      </w:pPr>
      <w:r>
        <w:rPr>
          <w:b/>
        </w:rPr>
        <w:t>Reduce time to make a booking</w:t>
      </w:r>
    </w:p>
    <w:p w14:paraId="7D6622B6" w14:textId="77777777" w:rsidR="0005140E" w:rsidRPr="002D4273" w:rsidRDefault="0005140E" w:rsidP="0005140E">
      <w:pPr>
        <w:spacing w:before="120"/>
        <w:ind w:left="720"/>
        <w:rPr>
          <w:i/>
        </w:rPr>
      </w:pPr>
      <w:r w:rsidRPr="002D4273">
        <w:rPr>
          <w:i/>
        </w:rPr>
        <w:t>Booking system takes too long (Male, Aged 25-34 years)</w:t>
      </w:r>
    </w:p>
    <w:p w14:paraId="524E9E72" w14:textId="77777777" w:rsidR="0005140E" w:rsidRDefault="0005140E" w:rsidP="0005140E">
      <w:pPr>
        <w:spacing w:before="120"/>
        <w:ind w:left="720"/>
        <w:rPr>
          <w:b/>
        </w:rPr>
      </w:pPr>
      <w:r>
        <w:rPr>
          <w:b/>
        </w:rPr>
        <w:t>Have staff who speak English</w:t>
      </w:r>
    </w:p>
    <w:p w14:paraId="2D215ED8" w14:textId="77777777" w:rsidR="0005140E" w:rsidRPr="000C005F" w:rsidRDefault="0005140E" w:rsidP="0005140E">
      <w:pPr>
        <w:spacing w:before="120"/>
        <w:ind w:left="720"/>
        <w:rPr>
          <w:i/>
        </w:rPr>
      </w:pPr>
      <w:r w:rsidRPr="000C005F">
        <w:rPr>
          <w:i/>
        </w:rPr>
        <w:t>I had to wait a long time on the phone for the staff member (who couldn</w:t>
      </w:r>
      <w:r>
        <w:rPr>
          <w:i/>
        </w:rPr>
        <w:t>’</w:t>
      </w:r>
      <w:r w:rsidRPr="000C005F">
        <w:rPr>
          <w:i/>
        </w:rPr>
        <w:t xml:space="preserve">t speak English) to verify that </w:t>
      </w:r>
      <w:r>
        <w:rPr>
          <w:i/>
        </w:rPr>
        <w:t>I</w:t>
      </w:r>
      <w:r w:rsidRPr="000C005F">
        <w:rPr>
          <w:i/>
        </w:rPr>
        <w:t xml:space="preserve"> qualified for group 3. She asked the same questions three times even after I</w:t>
      </w:r>
      <w:r>
        <w:rPr>
          <w:i/>
        </w:rPr>
        <w:t>’</w:t>
      </w:r>
      <w:r w:rsidRPr="000C005F">
        <w:rPr>
          <w:i/>
        </w:rPr>
        <w:t xml:space="preserve">d told her the answers </w:t>
      </w:r>
      <w:r w:rsidRPr="000C005F">
        <w:t>(Male, Aged 25-34 years)</w:t>
      </w:r>
    </w:p>
    <w:p w14:paraId="74405FBB" w14:textId="77777777" w:rsidR="0005140E" w:rsidRDefault="0005140E" w:rsidP="0005140E">
      <w:pPr>
        <w:spacing w:before="120"/>
        <w:ind w:left="720"/>
        <w:rPr>
          <w:b/>
        </w:rPr>
      </w:pPr>
      <w:r>
        <w:rPr>
          <w:b/>
        </w:rPr>
        <w:t>Should not be co-ordinated by DHBs</w:t>
      </w:r>
    </w:p>
    <w:p w14:paraId="64A56BE9" w14:textId="77777777" w:rsidR="0005140E" w:rsidRPr="002D4273" w:rsidRDefault="0005140E" w:rsidP="0005140E">
      <w:pPr>
        <w:spacing w:before="120"/>
        <w:ind w:left="720"/>
        <w:rPr>
          <w:i/>
        </w:rPr>
      </w:pPr>
      <w:r w:rsidRPr="002D4273">
        <w:rPr>
          <w:i/>
        </w:rPr>
        <w:t>DHB bookings hopeless (Male, Aged 65-74 years)</w:t>
      </w:r>
    </w:p>
    <w:p w14:paraId="3929C7E6" w14:textId="77777777" w:rsidR="0005140E" w:rsidRDefault="0005140E" w:rsidP="0005140E">
      <w:pPr>
        <w:spacing w:before="120"/>
        <w:ind w:left="720"/>
        <w:rPr>
          <w:b/>
        </w:rPr>
      </w:pPr>
      <w:r>
        <w:rPr>
          <w:b/>
        </w:rPr>
        <w:t>Co-ordination of information with the vaccination centre</w:t>
      </w:r>
    </w:p>
    <w:p w14:paraId="12E69EDF" w14:textId="77777777" w:rsidR="0005140E" w:rsidRDefault="0005140E" w:rsidP="0005140E">
      <w:pPr>
        <w:spacing w:before="120"/>
        <w:ind w:left="720"/>
      </w:pPr>
      <w:r w:rsidRPr="002D4273">
        <w:rPr>
          <w:i/>
        </w:rPr>
        <w:t xml:space="preserve">Better coordination with booking information and actual booking </w:t>
      </w:r>
      <w:r w:rsidRPr="002D4273">
        <w:t>(Female, Aged 55-64 years)</w:t>
      </w:r>
    </w:p>
    <w:p w14:paraId="34697C19" w14:textId="77777777" w:rsidR="0005140E" w:rsidRDefault="0005140E" w:rsidP="0005140E">
      <w:pPr>
        <w:spacing w:before="120"/>
        <w:ind w:left="720"/>
      </w:pPr>
      <w:r w:rsidRPr="002D4273">
        <w:rPr>
          <w:i/>
        </w:rPr>
        <w:t xml:space="preserve">Better IT system which shares information with Vaccine centre </w:t>
      </w:r>
      <w:r w:rsidRPr="002D4273">
        <w:t>(Male, Aged 45-54 years)</w:t>
      </w:r>
    </w:p>
    <w:p w14:paraId="4DCA8F91" w14:textId="77777777" w:rsidR="0005140E" w:rsidRDefault="0005140E" w:rsidP="0005140E">
      <w:pPr>
        <w:spacing w:before="120"/>
        <w:ind w:left="720"/>
        <w:rPr>
          <w:b/>
        </w:rPr>
      </w:pPr>
      <w:r w:rsidRPr="002D4273">
        <w:rPr>
          <w:b/>
        </w:rPr>
        <w:t xml:space="preserve">Improved </w:t>
      </w:r>
      <w:r>
        <w:rPr>
          <w:b/>
        </w:rPr>
        <w:t>email/text confirmation</w:t>
      </w:r>
    </w:p>
    <w:p w14:paraId="6EF28843" w14:textId="02EF76B3" w:rsidR="0005140E" w:rsidRDefault="0005140E" w:rsidP="0005140E">
      <w:pPr>
        <w:spacing w:before="120"/>
        <w:ind w:left="720"/>
      </w:pPr>
      <w:r w:rsidRPr="002D4273">
        <w:rPr>
          <w:i/>
        </w:rPr>
        <w:t>The email seemed a bit dodgy to be honest</w:t>
      </w:r>
      <w:r>
        <w:rPr>
          <w:i/>
        </w:rPr>
        <w:t xml:space="preserve">. </w:t>
      </w:r>
      <w:r w:rsidRPr="002D4273">
        <w:rPr>
          <w:i/>
        </w:rPr>
        <w:t>I wasn</w:t>
      </w:r>
      <w:r>
        <w:rPr>
          <w:i/>
        </w:rPr>
        <w:t>’</w:t>
      </w:r>
      <w:r w:rsidRPr="002D4273">
        <w:rPr>
          <w:i/>
        </w:rPr>
        <w:t xml:space="preserve">t even sure if it was the email I was supposed to expect when booking the vaccine and only confirmed with my colleagues who got the same email. It would be nice to include official logos </w:t>
      </w:r>
      <w:r w:rsidR="002D5B3D" w:rsidRPr="002D4273">
        <w:rPr>
          <w:i/>
        </w:rPr>
        <w:t>e.g.,</w:t>
      </w:r>
      <w:r w:rsidRPr="002D4273">
        <w:rPr>
          <w:i/>
        </w:rPr>
        <w:t xml:space="preserve"> NZ GOVT or whichever DHB it was for, because it is very possible that fake websites etc are coming out.</w:t>
      </w:r>
      <w:r>
        <w:rPr>
          <w:i/>
        </w:rPr>
        <w:t xml:space="preserve"> </w:t>
      </w:r>
      <w:r w:rsidRPr="002D4273">
        <w:t>(Female, Aged 18-24 years)</w:t>
      </w:r>
    </w:p>
    <w:p w14:paraId="69626354" w14:textId="77777777" w:rsidR="0005140E" w:rsidRPr="000C005F" w:rsidRDefault="0005140E" w:rsidP="0005140E">
      <w:pPr>
        <w:spacing w:before="120"/>
        <w:ind w:left="720"/>
        <w:rPr>
          <w:i/>
        </w:rPr>
      </w:pPr>
      <w:r w:rsidRPr="000C005F">
        <w:rPr>
          <w:i/>
        </w:rPr>
        <w:lastRenderedPageBreak/>
        <w:t xml:space="preserve">The text quoted a booking # that did not exist in the system. </w:t>
      </w:r>
      <w:r w:rsidRPr="000C005F">
        <w:t>(Female, Aged 55-64 years)</w:t>
      </w:r>
    </w:p>
    <w:p w14:paraId="7E898A6B" w14:textId="77777777" w:rsidR="0005140E" w:rsidRDefault="0005140E" w:rsidP="0005140E">
      <w:pPr>
        <w:spacing w:before="120"/>
        <w:rPr>
          <w:b/>
        </w:rPr>
      </w:pPr>
    </w:p>
    <w:p w14:paraId="7D902334" w14:textId="77777777" w:rsidR="0005140E" w:rsidRPr="006D7B5C" w:rsidRDefault="0005140E" w:rsidP="0005140E">
      <w:pPr>
        <w:spacing w:before="120"/>
        <w:rPr>
          <w:b/>
          <w:sz w:val="24"/>
          <w:szCs w:val="24"/>
        </w:rPr>
      </w:pPr>
      <w:r w:rsidRPr="006D7B5C">
        <w:rPr>
          <w:b/>
          <w:sz w:val="24"/>
          <w:szCs w:val="24"/>
        </w:rPr>
        <w:t>Re invitations to be vaccinated</w:t>
      </w:r>
    </w:p>
    <w:p w14:paraId="1DA3774E" w14:textId="77777777" w:rsidR="0005140E" w:rsidRDefault="0005140E" w:rsidP="0005140E">
      <w:pPr>
        <w:spacing w:before="120"/>
        <w:ind w:left="720"/>
      </w:pPr>
      <w:r w:rsidRPr="00F53B34">
        <w:rPr>
          <w:i/>
        </w:rPr>
        <w:t>Getting an invitation. It would be really good to contact people to let them know that health authorities have them on their books</w:t>
      </w:r>
      <w:r>
        <w:rPr>
          <w:i/>
        </w:rPr>
        <w:t>,</w:t>
      </w:r>
      <w:r w:rsidRPr="00F53B34">
        <w:rPr>
          <w:i/>
        </w:rPr>
        <w:t xml:space="preserve"> even if they aren</w:t>
      </w:r>
      <w:r>
        <w:rPr>
          <w:i/>
        </w:rPr>
        <w:t>’</w:t>
      </w:r>
      <w:r w:rsidRPr="00F53B34">
        <w:rPr>
          <w:i/>
        </w:rPr>
        <w:t xml:space="preserve">t eligible for a vaccine immediately </w:t>
      </w:r>
      <w:r w:rsidRPr="00F53B34">
        <w:t>(Male, Aged 25-34 years)</w:t>
      </w:r>
    </w:p>
    <w:p w14:paraId="2324B717" w14:textId="77777777" w:rsidR="0005140E" w:rsidRDefault="0005140E" w:rsidP="0005140E">
      <w:pPr>
        <w:spacing w:before="120"/>
        <w:ind w:left="720"/>
      </w:pPr>
      <w:r w:rsidRPr="00F53B34">
        <w:rPr>
          <w:i/>
        </w:rPr>
        <w:t xml:space="preserve">I am 82 years of age and I felt I should have been invited to make an appointment before several friends who are under 70. </w:t>
      </w:r>
      <w:r w:rsidRPr="00F53B34">
        <w:t>(Female, Aged 75 years or over)</w:t>
      </w:r>
    </w:p>
    <w:p w14:paraId="5290B955" w14:textId="77777777" w:rsidR="0005140E" w:rsidRPr="00F53B34" w:rsidRDefault="0005140E" w:rsidP="0005140E">
      <w:pPr>
        <w:spacing w:before="120"/>
        <w:ind w:left="720"/>
      </w:pPr>
      <w:r w:rsidRPr="00F53B34">
        <w:rPr>
          <w:i/>
        </w:rPr>
        <w:t>I received text notification of first dose almost a fortnight after receiving my walk-in dose</w:t>
      </w:r>
      <w:r w:rsidRPr="00F53B34">
        <w:t xml:space="preserve"> (Female, Aged 65-74 years)</w:t>
      </w:r>
    </w:p>
    <w:p w14:paraId="1522D2C4" w14:textId="77777777" w:rsidR="0005140E" w:rsidRPr="00F53B34" w:rsidRDefault="0005140E" w:rsidP="0005140E">
      <w:pPr>
        <w:spacing w:before="120"/>
        <w:ind w:left="720"/>
      </w:pPr>
      <w:r w:rsidRPr="00F53B34">
        <w:rPr>
          <w:i/>
        </w:rPr>
        <w:t>I think the way invitations are sent out could definitely be improved as I did not receive an invitation at al</w:t>
      </w:r>
      <w:r>
        <w:rPr>
          <w:i/>
        </w:rPr>
        <w:t>l</w:t>
      </w:r>
      <w:r w:rsidRPr="00F53B34">
        <w:t xml:space="preserve"> (Female, Aged 45-54 years)</w:t>
      </w:r>
    </w:p>
    <w:p w14:paraId="73FC575B" w14:textId="77777777" w:rsidR="0005140E" w:rsidRPr="00F53B34" w:rsidRDefault="0005140E" w:rsidP="0005140E">
      <w:pPr>
        <w:spacing w:before="120"/>
        <w:ind w:left="720"/>
      </w:pPr>
      <w:r w:rsidRPr="00F53B34">
        <w:rPr>
          <w:i/>
        </w:rPr>
        <w:t>I thought I would have been contacted before I booked,</w:t>
      </w:r>
      <w:r>
        <w:rPr>
          <w:i/>
        </w:rPr>
        <w:t xml:space="preserve"> </w:t>
      </w:r>
      <w:r w:rsidRPr="00F53B34">
        <w:rPr>
          <w:i/>
        </w:rPr>
        <w:t>myself being a diabetic</w:t>
      </w:r>
      <w:r w:rsidRPr="00F53B34">
        <w:t xml:space="preserve"> (Male, Aged 55-64 years)</w:t>
      </w:r>
    </w:p>
    <w:p w14:paraId="32B03A11" w14:textId="77777777" w:rsidR="0005140E" w:rsidRPr="00F53B34" w:rsidRDefault="0005140E" w:rsidP="0005140E">
      <w:pPr>
        <w:spacing w:before="120"/>
        <w:ind w:left="720"/>
      </w:pPr>
      <w:r w:rsidRPr="00F53B34">
        <w:rPr>
          <w:i/>
        </w:rPr>
        <w:t>I was initially not ready to have the vaccine when invited and was told I would be rung 1 month later. That did not happen</w:t>
      </w:r>
      <w:r w:rsidRPr="00F53B34">
        <w:t xml:space="preserve"> (Female, Aged 65-74 years)</w:t>
      </w:r>
    </w:p>
    <w:p w14:paraId="2DB06955" w14:textId="77777777" w:rsidR="0005140E" w:rsidRDefault="0005140E" w:rsidP="0005140E">
      <w:pPr>
        <w:spacing w:before="120"/>
        <w:ind w:left="720"/>
      </w:pPr>
      <w:r w:rsidRPr="00F53B34">
        <w:rPr>
          <w:i/>
        </w:rPr>
        <w:t>People of my generation have still not received notice to book whilst much younger people were being vaccinate</w:t>
      </w:r>
      <w:r>
        <w:rPr>
          <w:i/>
        </w:rPr>
        <w:t>d</w:t>
      </w:r>
      <w:r w:rsidRPr="00F53B34">
        <w:rPr>
          <w:i/>
        </w:rPr>
        <w:t xml:space="preserve"> when I went</w:t>
      </w:r>
      <w:r w:rsidRPr="00F53B34">
        <w:t xml:space="preserve">. </w:t>
      </w:r>
      <w:r w:rsidRPr="00F53B34">
        <w:rPr>
          <w:i/>
        </w:rPr>
        <w:t>CDHB system is pathetic!</w:t>
      </w:r>
      <w:r w:rsidRPr="00F53B34">
        <w:t xml:space="preserve"> (Female, Aged 75 years or over)</w:t>
      </w:r>
    </w:p>
    <w:p w14:paraId="63C59C79" w14:textId="77777777" w:rsidR="0005140E" w:rsidRPr="00F53B34" w:rsidRDefault="0005140E" w:rsidP="0005140E">
      <w:pPr>
        <w:spacing w:before="120"/>
        <w:ind w:left="720"/>
      </w:pPr>
      <w:r w:rsidRPr="00F53B34">
        <w:rPr>
          <w:i/>
        </w:rPr>
        <w:t>Perhaps earlier notifications to keep informed that my turn was coming. Would alleviate some fears that you had been missed</w:t>
      </w:r>
      <w:r>
        <w:t xml:space="preserve"> </w:t>
      </w:r>
      <w:r w:rsidRPr="00F53B34">
        <w:t>(Female, Aged 55-64 years)</w:t>
      </w:r>
    </w:p>
    <w:p w14:paraId="2F10A972" w14:textId="04A04ED2" w:rsidR="0005140E" w:rsidRPr="00F53B34" w:rsidRDefault="0005140E" w:rsidP="0005140E">
      <w:pPr>
        <w:spacing w:before="120"/>
        <w:ind w:left="720"/>
      </w:pPr>
      <w:r w:rsidRPr="00F53B34">
        <w:rPr>
          <w:i/>
        </w:rPr>
        <w:t xml:space="preserve">Yeah, they never told me or my mates whanau that it was our turn we had to ring them up and </w:t>
      </w:r>
      <w:r w:rsidR="002D5B3D" w:rsidRPr="00F53B34">
        <w:rPr>
          <w:i/>
        </w:rPr>
        <w:t>it’s</w:t>
      </w:r>
      <w:r w:rsidRPr="00F53B34">
        <w:rPr>
          <w:i/>
        </w:rPr>
        <w:t xml:space="preserve"> not something that felt comfortable doing because I didn’t know exactly what I was setting myself up for</w:t>
      </w:r>
      <w:r>
        <w:t xml:space="preserve"> </w:t>
      </w:r>
      <w:r w:rsidRPr="00F53B34">
        <w:t>(Female, Aged 65-74 years)</w:t>
      </w:r>
    </w:p>
    <w:p w14:paraId="2D414BF0" w14:textId="77777777" w:rsidR="0005140E" w:rsidRDefault="0005140E" w:rsidP="0005140E">
      <w:pPr>
        <w:spacing w:before="120"/>
        <w:rPr>
          <w:b/>
        </w:rPr>
      </w:pPr>
    </w:p>
    <w:p w14:paraId="3D0B01A4" w14:textId="77777777" w:rsidR="0005140E" w:rsidRPr="006D7B5C" w:rsidRDefault="0005140E" w:rsidP="0005140E">
      <w:pPr>
        <w:spacing w:before="120"/>
        <w:rPr>
          <w:b/>
          <w:sz w:val="24"/>
          <w:szCs w:val="24"/>
        </w:rPr>
      </w:pPr>
      <w:r w:rsidRPr="006D7B5C">
        <w:rPr>
          <w:b/>
          <w:sz w:val="24"/>
          <w:szCs w:val="24"/>
        </w:rPr>
        <w:t>Vaccination rollout should be faster</w:t>
      </w:r>
    </w:p>
    <w:p w14:paraId="6A4AC70B" w14:textId="77777777" w:rsidR="0005140E" w:rsidRPr="009F3CBB" w:rsidRDefault="0005140E" w:rsidP="0005140E">
      <w:pPr>
        <w:spacing w:before="120"/>
        <w:ind w:left="720"/>
      </w:pPr>
      <w:r w:rsidRPr="009F3CBB">
        <w:rPr>
          <w:i/>
        </w:rPr>
        <w:t xml:space="preserve">Being able to get vaccinated sooner </w:t>
      </w:r>
      <w:r w:rsidRPr="009F3CBB">
        <w:t>(Male, Aged 75 years or over)</w:t>
      </w:r>
    </w:p>
    <w:p w14:paraId="51C2E25D" w14:textId="77777777" w:rsidR="0005140E" w:rsidRDefault="0005140E" w:rsidP="0005140E">
      <w:pPr>
        <w:spacing w:before="120"/>
        <w:ind w:left="720"/>
      </w:pPr>
      <w:r w:rsidRPr="009F3CBB">
        <w:rPr>
          <w:i/>
        </w:rPr>
        <w:t xml:space="preserve">Could have been sooner. I was expecting a vaccination end of June not end of </w:t>
      </w:r>
      <w:r w:rsidRPr="009F3CBB">
        <w:t>July (Female, Aged 65-74 years)</w:t>
      </w:r>
    </w:p>
    <w:p w14:paraId="3C72DCCE" w14:textId="77777777" w:rsidR="0005140E" w:rsidRDefault="0005140E" w:rsidP="0005140E">
      <w:pPr>
        <w:spacing w:before="120"/>
        <w:ind w:left="720"/>
      </w:pPr>
      <w:r w:rsidRPr="009F3CBB">
        <w:rPr>
          <w:i/>
        </w:rPr>
        <w:t>Definitely trying to get a vaccination was traumatic. NZ could so easily experience an outbreak like places in Australia have and we should have all been vaccinated by now.</w:t>
      </w:r>
      <w:r w:rsidRPr="009F3CBB">
        <w:t xml:space="preserve"> (Female, Aged 65-74 years)</w:t>
      </w:r>
    </w:p>
    <w:p w14:paraId="1D8DAE91" w14:textId="77777777" w:rsidR="0005140E" w:rsidRDefault="0005140E" w:rsidP="0005140E">
      <w:pPr>
        <w:spacing w:before="120"/>
        <w:ind w:left="720"/>
      </w:pPr>
      <w:r w:rsidRPr="009F3CBB">
        <w:rPr>
          <w:i/>
        </w:rPr>
        <w:t>Faster vaccine logistics</w:t>
      </w:r>
      <w:r w:rsidRPr="009F3CBB">
        <w:t xml:space="preserve"> (Male, Aged 18-24 years)</w:t>
      </w:r>
    </w:p>
    <w:p w14:paraId="5F6EC172" w14:textId="77777777" w:rsidR="0005140E" w:rsidRDefault="0005140E" w:rsidP="0005140E">
      <w:pPr>
        <w:spacing w:before="120"/>
        <w:ind w:left="720"/>
      </w:pPr>
      <w:r w:rsidRPr="009F3CBB">
        <w:rPr>
          <w:i/>
        </w:rPr>
        <w:t xml:space="preserve">Getting the vaccine earlier and having more vaccines. It is a deadly virus and needed to get everyone vaccinated </w:t>
      </w:r>
      <w:r>
        <w:rPr>
          <w:i/>
        </w:rPr>
        <w:t>ASAP</w:t>
      </w:r>
      <w:r w:rsidRPr="009F3CBB">
        <w:rPr>
          <w:i/>
        </w:rPr>
        <w:t xml:space="preserve"> to save lives</w:t>
      </w:r>
      <w:r w:rsidRPr="009F3CBB">
        <w:t>. (Male, Aged 65-74 years)</w:t>
      </w:r>
    </w:p>
    <w:p w14:paraId="37002B46" w14:textId="3860F2FA" w:rsidR="0005140E" w:rsidRPr="009F3CBB" w:rsidRDefault="0005140E" w:rsidP="0005140E">
      <w:pPr>
        <w:spacing w:before="120"/>
        <w:ind w:left="720"/>
      </w:pPr>
      <w:r w:rsidRPr="009F3CBB">
        <w:rPr>
          <w:i/>
        </w:rPr>
        <w:lastRenderedPageBreak/>
        <w:t xml:space="preserve">I do think the rollout has been slow. But I get why vaccines were given to </w:t>
      </w:r>
      <w:r w:rsidR="002D5B3D" w:rsidRPr="009F3CBB">
        <w:rPr>
          <w:i/>
        </w:rPr>
        <w:t>high-risk</w:t>
      </w:r>
      <w:r w:rsidRPr="009F3CBB">
        <w:rPr>
          <w:i/>
        </w:rPr>
        <w:t xml:space="preserve"> countries first. However, we opened our borders to </w:t>
      </w:r>
      <w:r>
        <w:rPr>
          <w:i/>
        </w:rPr>
        <w:t>i</w:t>
      </w:r>
      <w:r w:rsidRPr="009F3CBB">
        <w:rPr>
          <w:i/>
        </w:rPr>
        <w:t>nternational travellers before having even 5% of the population vaccinated, and this was a risk</w:t>
      </w:r>
      <w:r w:rsidRPr="009F3CBB">
        <w:t xml:space="preserve"> (Female, Aged 55-64 years)</w:t>
      </w:r>
    </w:p>
    <w:p w14:paraId="1C88F5BF" w14:textId="77777777" w:rsidR="0005140E" w:rsidRPr="009F3CBB" w:rsidRDefault="0005140E" w:rsidP="0005140E">
      <w:pPr>
        <w:spacing w:before="120"/>
        <w:ind w:left="720"/>
      </w:pPr>
      <w:r w:rsidRPr="009F3CBB">
        <w:rPr>
          <w:i/>
        </w:rPr>
        <w:t>Make it faster</w:t>
      </w:r>
      <w:r w:rsidRPr="009F3CBB">
        <w:t xml:space="preserve"> (Male, Aged 18-24 years)</w:t>
      </w:r>
    </w:p>
    <w:p w14:paraId="4D4867A5" w14:textId="77777777" w:rsidR="0005140E" w:rsidRPr="006D7B5C" w:rsidRDefault="0005140E" w:rsidP="006D7B5C">
      <w:pPr>
        <w:spacing w:after="0"/>
        <w:rPr>
          <w:bCs/>
        </w:rPr>
      </w:pPr>
    </w:p>
    <w:p w14:paraId="6DBCF4D0" w14:textId="77777777" w:rsidR="0005140E" w:rsidRPr="006D7B5C" w:rsidRDefault="0005140E" w:rsidP="0005140E">
      <w:pPr>
        <w:spacing w:before="120"/>
        <w:rPr>
          <w:b/>
          <w:sz w:val="24"/>
          <w:szCs w:val="24"/>
        </w:rPr>
      </w:pPr>
      <w:r w:rsidRPr="006D7B5C">
        <w:rPr>
          <w:b/>
          <w:sz w:val="24"/>
          <w:szCs w:val="24"/>
        </w:rPr>
        <w:t>Other suggestions/ comments</w:t>
      </w:r>
    </w:p>
    <w:p w14:paraId="0508C188" w14:textId="37DF1877" w:rsidR="0005140E" w:rsidRDefault="0005140E" w:rsidP="0005140E">
      <w:pPr>
        <w:ind w:left="720"/>
      </w:pPr>
      <w:r w:rsidRPr="000C005F">
        <w:rPr>
          <w:i/>
        </w:rPr>
        <w:t>Practise and streamline - to</w:t>
      </w:r>
      <w:r>
        <w:rPr>
          <w:i/>
        </w:rPr>
        <w:t>o</w:t>
      </w:r>
      <w:r w:rsidRPr="000C005F">
        <w:rPr>
          <w:i/>
        </w:rPr>
        <w:t xml:space="preserve"> much double checking</w:t>
      </w:r>
      <w:r>
        <w:rPr>
          <w:i/>
        </w:rPr>
        <w:t xml:space="preserve"> </w:t>
      </w:r>
      <w:r w:rsidR="002D5B3D" w:rsidRPr="000C005F">
        <w:rPr>
          <w:i/>
        </w:rPr>
        <w:t>i.e.,</w:t>
      </w:r>
      <w:r w:rsidRPr="000C005F">
        <w:rPr>
          <w:i/>
        </w:rPr>
        <w:t xml:space="preserve"> admin time. Surely one "health database" would suffice - linked NHI number!! </w:t>
      </w:r>
      <w:r w:rsidRPr="009F3CBB">
        <w:t>(Male, Aged 65-74 years)</w:t>
      </w:r>
    </w:p>
    <w:p w14:paraId="3BF53C86" w14:textId="77777777" w:rsidR="0005140E" w:rsidRDefault="0005140E" w:rsidP="0005140E">
      <w:pPr>
        <w:ind w:left="720"/>
      </w:pPr>
      <w:r w:rsidRPr="009F3CBB">
        <w:rPr>
          <w:i/>
        </w:rPr>
        <w:t xml:space="preserve">Don't coerce people into taking a vaccine </w:t>
      </w:r>
      <w:r w:rsidRPr="009F3CBB">
        <w:t>(Female, Aged 35-44 years)</w:t>
      </w:r>
    </w:p>
    <w:p w14:paraId="4A1FAA69" w14:textId="77777777" w:rsidR="0005140E" w:rsidRDefault="0005140E" w:rsidP="0005140E">
      <w:pPr>
        <w:ind w:left="720"/>
      </w:pPr>
      <w:r w:rsidRPr="009F3CBB">
        <w:rPr>
          <w:i/>
        </w:rPr>
        <w:t>I am surprised that Northland M</w:t>
      </w:r>
      <w:r>
        <w:rPr>
          <w:rFonts w:cstheme="minorHAnsi"/>
          <w:i/>
        </w:rPr>
        <w:t>ā</w:t>
      </w:r>
      <w:r w:rsidRPr="009F3CBB">
        <w:rPr>
          <w:i/>
        </w:rPr>
        <w:t>ori were prioritised over all M</w:t>
      </w:r>
      <w:r>
        <w:rPr>
          <w:rFonts w:cstheme="minorHAnsi"/>
          <w:i/>
        </w:rPr>
        <w:t>ā</w:t>
      </w:r>
      <w:r w:rsidRPr="009F3CBB">
        <w:rPr>
          <w:i/>
        </w:rPr>
        <w:t>ori. Seems odd, also Pacifica are prioritised - when will it be opened to all M</w:t>
      </w:r>
      <w:r>
        <w:rPr>
          <w:rFonts w:cstheme="minorHAnsi"/>
          <w:i/>
        </w:rPr>
        <w:t>ā</w:t>
      </w:r>
      <w:r w:rsidRPr="009F3CBB">
        <w:rPr>
          <w:i/>
        </w:rPr>
        <w:t>ori?</w:t>
      </w:r>
      <w:r w:rsidRPr="009F3CBB">
        <w:t xml:space="preserve"> (Female, Aged 45-54 years)</w:t>
      </w:r>
    </w:p>
    <w:p w14:paraId="3BD94DCB" w14:textId="77777777" w:rsidR="0005140E" w:rsidRPr="009F3CBB" w:rsidRDefault="0005140E" w:rsidP="0005140E">
      <w:pPr>
        <w:ind w:left="720"/>
      </w:pPr>
      <w:r w:rsidRPr="009F3CBB">
        <w:rPr>
          <w:i/>
        </w:rPr>
        <w:t xml:space="preserve">I felt that my workplace could have been more supportive. We were told if we had side </w:t>
      </w:r>
      <w:r>
        <w:rPr>
          <w:i/>
        </w:rPr>
        <w:t>e</w:t>
      </w:r>
      <w:r w:rsidRPr="009F3CBB">
        <w:rPr>
          <w:i/>
        </w:rPr>
        <w:t>ffects and had to take time off, we would not be paid for that time</w:t>
      </w:r>
      <w:r w:rsidRPr="009F3CBB">
        <w:t xml:space="preserve"> (Female, Aged 65-74 years)</w:t>
      </w:r>
    </w:p>
    <w:p w14:paraId="1A8A41CF" w14:textId="77777777" w:rsidR="0005140E" w:rsidRDefault="0005140E" w:rsidP="0005140E">
      <w:pPr>
        <w:ind w:left="720"/>
      </w:pPr>
      <w:r w:rsidRPr="009F3CBB">
        <w:rPr>
          <w:i/>
        </w:rPr>
        <w:t>I think those of us who have already been vaccinated fully need to have a better and more robust form of ID than a card on which it is handwritten!</w:t>
      </w:r>
      <w:r w:rsidRPr="009F3CBB">
        <w:t xml:space="preserve"> (Male, Aged 65-74 years)</w:t>
      </w:r>
    </w:p>
    <w:p w14:paraId="450B6C9A" w14:textId="77777777" w:rsidR="0005140E" w:rsidRDefault="0005140E" w:rsidP="0005140E">
      <w:pPr>
        <w:ind w:left="720"/>
      </w:pPr>
      <w:r w:rsidRPr="009F3CBB">
        <w:rPr>
          <w:i/>
        </w:rPr>
        <w:t>More robust vaccination cards than just card/paper! Easy to damage/lose.</w:t>
      </w:r>
      <w:r w:rsidRPr="009F3CBB">
        <w:t xml:space="preserve"> (Female, Aged 25-34 years)</w:t>
      </w:r>
    </w:p>
    <w:p w14:paraId="625237F2" w14:textId="47675C00" w:rsidR="0005140E" w:rsidRDefault="0005140E" w:rsidP="0005140E">
      <w:pPr>
        <w:ind w:left="720"/>
      </w:pPr>
      <w:r w:rsidRPr="009F3CBB">
        <w:rPr>
          <w:i/>
        </w:rPr>
        <w:t xml:space="preserve">Most of the problems appear to be caused by the whole vaccination programme being administered by all those different DHBs, plus the government agency. The DHBs should not have been allowed to do it </w:t>
      </w:r>
      <w:r w:rsidR="006D7B5C">
        <w:rPr>
          <w:i/>
        </w:rPr>
        <w:t xml:space="preserve">in </w:t>
      </w:r>
      <w:r w:rsidRPr="009F3CBB">
        <w:rPr>
          <w:i/>
        </w:rPr>
        <w:t>their own different ways</w:t>
      </w:r>
      <w:r w:rsidRPr="009F3CBB">
        <w:t xml:space="preserve"> (Male, Aged 75 years or over)</w:t>
      </w:r>
    </w:p>
    <w:p w14:paraId="07391D41" w14:textId="77777777" w:rsidR="0005140E" w:rsidRDefault="0005140E" w:rsidP="0005140E">
      <w:pPr>
        <w:ind w:left="720"/>
      </w:pPr>
      <w:r w:rsidRPr="009F3CBB">
        <w:rPr>
          <w:i/>
        </w:rPr>
        <w:t xml:space="preserve">Move teachers up the priority list! </w:t>
      </w:r>
      <w:r w:rsidRPr="009F3CBB">
        <w:t>(Male, Aged 35-44 years)</w:t>
      </w:r>
    </w:p>
    <w:p w14:paraId="3523EE07" w14:textId="2979E182" w:rsidR="0005140E" w:rsidRDefault="0005140E" w:rsidP="0005140E">
      <w:pPr>
        <w:ind w:left="720"/>
      </w:pPr>
      <w:r w:rsidRPr="009F3CBB">
        <w:rPr>
          <w:i/>
        </w:rPr>
        <w:t xml:space="preserve">It should have been a straightforward process like the other vaccinations </w:t>
      </w:r>
      <w:r w:rsidR="002D5B3D" w:rsidRPr="009F3CBB">
        <w:rPr>
          <w:i/>
        </w:rPr>
        <w:t>e</w:t>
      </w:r>
      <w:r w:rsidR="002D5B3D">
        <w:rPr>
          <w:i/>
        </w:rPr>
        <w:t>.</w:t>
      </w:r>
      <w:r w:rsidR="002D5B3D" w:rsidRPr="009F3CBB">
        <w:rPr>
          <w:i/>
        </w:rPr>
        <w:t>g</w:t>
      </w:r>
      <w:r w:rsidR="002D5B3D">
        <w:rPr>
          <w:i/>
        </w:rPr>
        <w:t>.,</w:t>
      </w:r>
      <w:r w:rsidRPr="009F3CBB">
        <w:rPr>
          <w:i/>
        </w:rPr>
        <w:t xml:space="preserve"> flu, measles, shingles etc</w:t>
      </w:r>
      <w:r>
        <w:rPr>
          <w:i/>
        </w:rPr>
        <w:t>.,</w:t>
      </w:r>
      <w:r w:rsidRPr="009F3CBB">
        <w:rPr>
          <w:i/>
        </w:rPr>
        <w:t xml:space="preserve"> via the doctor’s surgery (although I must admit the little COVID vaccine clinic near me at Kaeo was brilliant)</w:t>
      </w:r>
      <w:r w:rsidRPr="009F3CBB">
        <w:t xml:space="preserve"> (Male, Aged 65-74 years)</w:t>
      </w:r>
    </w:p>
    <w:p w14:paraId="3E6F4AD9" w14:textId="77777777" w:rsidR="0005140E" w:rsidRPr="009F3CBB" w:rsidRDefault="0005140E" w:rsidP="0005140E">
      <w:pPr>
        <w:ind w:left="720"/>
      </w:pPr>
      <w:r w:rsidRPr="009F3CBB">
        <w:rPr>
          <w:i/>
        </w:rPr>
        <w:t>Take the DHBs out of the loop and leave it to the GPs and vaccine centres in local areas to sort</w:t>
      </w:r>
      <w:r w:rsidRPr="009F3CBB">
        <w:t xml:space="preserve"> (Male, Aged 65-74 years)</w:t>
      </w:r>
      <w:r>
        <w:t>.</w:t>
      </w:r>
    </w:p>
    <w:p w14:paraId="4E974B89" w14:textId="77777777" w:rsidR="0005140E" w:rsidRPr="009F3CBB" w:rsidRDefault="0005140E" w:rsidP="0005140E">
      <w:pPr>
        <w:ind w:left="720"/>
      </w:pPr>
    </w:p>
    <w:p w14:paraId="1D39A568" w14:textId="77777777" w:rsidR="0005140E" w:rsidRPr="009F3CBB" w:rsidRDefault="0005140E" w:rsidP="0005140E">
      <w:pPr>
        <w:ind w:left="720"/>
      </w:pPr>
    </w:p>
    <w:p w14:paraId="1D40EF84" w14:textId="77777777" w:rsidR="0005140E" w:rsidRDefault="0005140E" w:rsidP="0005140E">
      <w:pPr>
        <w:ind w:left="720"/>
        <w:rPr>
          <w:i/>
        </w:rPr>
      </w:pPr>
    </w:p>
    <w:p w14:paraId="5F31613C" w14:textId="77777777" w:rsidR="0005140E" w:rsidRDefault="0005140E" w:rsidP="0005140E">
      <w:pPr>
        <w:ind w:left="720"/>
        <w:rPr>
          <w:rFonts w:eastAsiaTheme="majorEastAsia" w:cstheme="majorBidi"/>
          <w:b/>
          <w:bCs/>
          <w:sz w:val="28"/>
          <w:szCs w:val="28"/>
        </w:rPr>
      </w:pPr>
      <w:r>
        <w:br w:type="page"/>
      </w:r>
    </w:p>
    <w:p w14:paraId="70AA3448" w14:textId="77777777" w:rsidR="00275F1C" w:rsidRPr="00E57D46" w:rsidRDefault="00275F1C" w:rsidP="00275F1C">
      <w:pPr>
        <w:pStyle w:val="Heading1"/>
        <w:numPr>
          <w:ilvl w:val="0"/>
          <w:numId w:val="3"/>
        </w:numPr>
        <w:ind w:left="851" w:hanging="424"/>
        <w:rPr>
          <w:rFonts w:asciiTheme="minorHAnsi" w:hAnsiTheme="minorHAnsi" w:cstheme="minorHAnsi"/>
          <w:color w:val="000000" w:themeColor="text1"/>
          <w:lang w:val="en-AU"/>
        </w:rPr>
      </w:pPr>
      <w:bookmarkStart w:id="96" w:name="_Toc76931979"/>
      <w:bookmarkStart w:id="97" w:name="_Toc79506505"/>
      <w:bookmarkStart w:id="98" w:name="_Hlk74131042"/>
      <w:r w:rsidRPr="00E57D46">
        <w:rPr>
          <w:rFonts w:asciiTheme="minorHAnsi" w:hAnsiTheme="minorHAnsi" w:cstheme="minorHAnsi"/>
          <w:color w:val="000000" w:themeColor="text1"/>
          <w:lang w:val="en-AU"/>
        </w:rPr>
        <w:lastRenderedPageBreak/>
        <w:t>Preferred information sources</w:t>
      </w:r>
      <w:bookmarkEnd w:id="96"/>
      <w:bookmarkEnd w:id="97"/>
    </w:p>
    <w:bookmarkEnd w:id="98"/>
    <w:p w14:paraId="4CA4A5BE" w14:textId="494704C4" w:rsidR="00275F1C" w:rsidRPr="004366B9" w:rsidRDefault="00275F1C" w:rsidP="00275F1C">
      <w:pPr>
        <w:spacing w:after="0"/>
      </w:pPr>
      <w:r>
        <w:t>As in Jun e and May 2021, respondents</w:t>
      </w:r>
      <w:r w:rsidRPr="004366B9">
        <w:t xml:space="preserve"> who had not </w:t>
      </w:r>
      <w:r>
        <w:t xml:space="preserve">yet been vaccinated </w:t>
      </w:r>
      <w:r w:rsidRPr="004366B9">
        <w:t>were asked “What's the best way for you to get information on the COVID-19 vaccine?”</w:t>
      </w:r>
    </w:p>
    <w:p w14:paraId="63773FF7" w14:textId="1BA020F1" w:rsidR="00275F1C" w:rsidRDefault="00275F1C" w:rsidP="00275F1C">
      <w:pPr>
        <w:spacing w:before="120" w:after="0"/>
      </w:pPr>
      <w:bookmarkStart w:id="99" w:name="_Hlk79491845"/>
      <w:bookmarkStart w:id="100" w:name="_Hlk74147343"/>
      <w:r w:rsidRPr="004366B9">
        <w:t xml:space="preserve">As </w:t>
      </w:r>
      <w:r w:rsidR="00A412B4">
        <w:t>in June</w:t>
      </w:r>
      <w:r w:rsidRPr="004366B9">
        <w:t xml:space="preserve">, the top </w:t>
      </w:r>
      <w:r>
        <w:t>3</w:t>
      </w:r>
      <w:r w:rsidRPr="004366B9">
        <w:t xml:space="preserve"> nominated sources of information are all online sources (email, website and </w:t>
      </w:r>
      <w:r>
        <w:t xml:space="preserve">text).  </w:t>
      </w:r>
      <w:r w:rsidR="00A412B4">
        <w:t>The rank order of the top 8 sources is the same as in June 2021</w:t>
      </w:r>
      <w:r>
        <w:t xml:space="preserve"> </w:t>
      </w:r>
    </w:p>
    <w:bookmarkEnd w:id="99"/>
    <w:p w14:paraId="70DDCDAE" w14:textId="77777777" w:rsidR="00275F1C" w:rsidRDefault="00275F1C" w:rsidP="00275F1C">
      <w:pPr>
        <w:spacing w:before="120" w:after="0"/>
      </w:pPr>
    </w:p>
    <w:bookmarkEnd w:id="100"/>
    <w:p w14:paraId="08287C15" w14:textId="1725EF54" w:rsidR="00275F1C" w:rsidRDefault="00275F1C" w:rsidP="00A412B4">
      <w:pPr>
        <w:spacing w:after="0"/>
        <w:ind w:hanging="283"/>
        <w:jc w:val="center"/>
      </w:pPr>
      <w:r w:rsidRPr="004366B9">
        <w:rPr>
          <w:noProof/>
        </w:rPr>
        <mc:AlternateContent>
          <mc:Choice Requires="wps">
            <w:drawing>
              <wp:anchor distT="0" distB="0" distL="114300" distR="114300" simplePos="0" relativeHeight="251711488" behindDoc="0" locked="0" layoutInCell="1" allowOverlap="1" wp14:anchorId="461913F0" wp14:editId="4B1EAE96">
                <wp:simplePos x="0" y="0"/>
                <wp:positionH relativeFrom="column">
                  <wp:posOffset>4596765</wp:posOffset>
                </wp:positionH>
                <wp:positionV relativeFrom="paragraph">
                  <wp:posOffset>3155315</wp:posOffset>
                </wp:positionV>
                <wp:extent cx="144000" cy="144000"/>
                <wp:effectExtent l="0" t="0" r="8890" b="8890"/>
                <wp:wrapNone/>
                <wp:docPr id="48" name="Rectangle 48"/>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7737532" id="Rectangle 48" o:spid="_x0000_s1026" style="position:absolute;margin-left:361.95pt;margin-top:248.45pt;width:11.35pt;height:1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" fillcolor="#c0504d" stroked="f" strokeweight="2pt"/>
            </w:pict>
          </mc:Fallback>
        </mc:AlternateContent>
      </w:r>
      <w:r w:rsidRPr="004366B9">
        <w:rPr>
          <w:noProof/>
        </w:rPr>
        <mc:AlternateContent>
          <mc:Choice Requires="wps">
            <w:drawing>
              <wp:anchor distT="0" distB="0" distL="114300" distR="114300" simplePos="0" relativeHeight="251710464" behindDoc="0" locked="0" layoutInCell="1" allowOverlap="1" wp14:anchorId="731C8682" wp14:editId="28611726">
                <wp:simplePos x="0" y="0"/>
                <wp:positionH relativeFrom="margin">
                  <wp:posOffset>4724400</wp:posOffset>
                </wp:positionH>
                <wp:positionV relativeFrom="paragraph">
                  <wp:posOffset>3009265</wp:posOffset>
                </wp:positionV>
                <wp:extent cx="1143000"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43000" cy="457200"/>
                        </a:xfrm>
                        <a:prstGeom prst="rect">
                          <a:avLst/>
                        </a:prstGeom>
                        <a:solidFill>
                          <a:sysClr val="window" lastClr="FFFFFF"/>
                        </a:solidFill>
                        <a:ln w="6350">
                          <a:noFill/>
                        </a:ln>
                      </wps:spPr>
                      <wps:txbx>
                        <w:txbxContent>
                          <w:p w14:paraId="55CF80B2" w14:textId="77777777" w:rsidR="00275F1C" w:rsidRPr="00EC2919" w:rsidRDefault="00275F1C" w:rsidP="00275F1C">
                            <w:pPr>
                              <w:spacing w:after="0"/>
                              <w:ind w:left="0"/>
                            </w:pPr>
                            <w:r w:rsidRPr="00EC2919">
                              <w:t>Traditional sources</w:t>
                            </w:r>
                            <w:r>
                              <w:t>/</w:t>
                            </w:r>
                            <w:r w:rsidRPr="00EC2919">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31C8682" id="Text Box 35" o:spid="_x0000_s1064" type="#_x0000_t202" style="position:absolute;left:0;text-align:left;margin-left:372pt;margin-top:236.95pt;width:90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" fillcolor="window" stroked="f" strokeweight=".5pt">
                <v:textbox>
                  <w:txbxContent>
                    <w:p w14:paraId="55CF80B2" w14:textId="77777777" w:rsidR="00275F1C" w:rsidRPr="00EC2919" w:rsidRDefault="00275F1C" w:rsidP="00275F1C">
                      <w:pPr>
                        <w:spacing w:after="0"/>
                        <w:ind w:left="0"/>
                      </w:pPr>
                      <w:r w:rsidRPr="00EC2919">
                        <w:t>Traditional sources</w:t>
                      </w:r>
                      <w:r>
                        <w:t>/</w:t>
                      </w:r>
                      <w:r w:rsidRPr="00EC2919">
                        <w:t>media</w:t>
                      </w:r>
                    </w:p>
                  </w:txbxContent>
                </v:textbox>
                <w10:wrap anchorx="margin"/>
              </v:shape>
            </w:pict>
          </mc:Fallback>
        </mc:AlternateContent>
      </w:r>
      <w:r w:rsidRPr="004366B9">
        <w:rPr>
          <w:noProof/>
        </w:rPr>
        <mc:AlternateContent>
          <mc:Choice Requires="wps">
            <w:drawing>
              <wp:anchor distT="0" distB="0" distL="114300" distR="114300" simplePos="0" relativeHeight="251709440" behindDoc="0" locked="0" layoutInCell="1" allowOverlap="1" wp14:anchorId="2FC1D244" wp14:editId="39AC3CCA">
                <wp:simplePos x="0" y="0"/>
                <wp:positionH relativeFrom="margin">
                  <wp:posOffset>4744720</wp:posOffset>
                </wp:positionH>
                <wp:positionV relativeFrom="paragraph">
                  <wp:posOffset>2694940</wp:posOffset>
                </wp:positionV>
                <wp:extent cx="1187450" cy="254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87450" cy="254000"/>
                        </a:xfrm>
                        <a:prstGeom prst="rect">
                          <a:avLst/>
                        </a:prstGeom>
                        <a:solidFill>
                          <a:sysClr val="window" lastClr="FFFFFF"/>
                        </a:solidFill>
                        <a:ln w="6350">
                          <a:noFill/>
                        </a:ln>
                      </wps:spPr>
                      <wps:txbx>
                        <w:txbxContent>
                          <w:p w14:paraId="1489071B" w14:textId="77777777" w:rsidR="00275F1C" w:rsidRPr="00EC2919" w:rsidRDefault="00275F1C" w:rsidP="00275F1C">
                            <w:pPr>
                              <w:ind w:left="0"/>
                            </w:pPr>
                            <w:r>
                              <w:t>Online</w:t>
                            </w:r>
                            <w:r w:rsidRPr="00EC2919">
                              <w:t xml:space="preserv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FC1D244" id="Text Box 36" o:spid="_x0000_s1065" type="#_x0000_t202" style="position:absolute;left:0;text-align:left;margin-left:373.6pt;margin-top:212.2pt;width:93.5pt;height:20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" fillcolor="window" stroked="f" strokeweight=".5pt">
                <v:textbox>
                  <w:txbxContent>
                    <w:p w14:paraId="1489071B" w14:textId="77777777" w:rsidR="00275F1C" w:rsidRPr="00EC2919" w:rsidRDefault="00275F1C" w:rsidP="00275F1C">
                      <w:pPr>
                        <w:ind w:left="0"/>
                      </w:pPr>
                      <w:r>
                        <w:t>Online</w:t>
                      </w:r>
                      <w:r w:rsidRPr="00EC2919">
                        <w:t xml:space="preserve"> sources</w:t>
                      </w:r>
                    </w:p>
                  </w:txbxContent>
                </v:textbox>
                <w10:wrap anchorx="margin"/>
              </v:shape>
            </w:pict>
          </mc:Fallback>
        </mc:AlternateContent>
      </w:r>
      <w:r w:rsidRPr="004366B9">
        <w:rPr>
          <w:noProof/>
        </w:rPr>
        <mc:AlternateContent>
          <mc:Choice Requires="wps">
            <w:drawing>
              <wp:anchor distT="0" distB="0" distL="114300" distR="114300" simplePos="0" relativeHeight="251713536" behindDoc="0" locked="0" layoutInCell="1" allowOverlap="1" wp14:anchorId="1FA4F32B" wp14:editId="16116DAC">
                <wp:simplePos x="0" y="0"/>
                <wp:positionH relativeFrom="column">
                  <wp:posOffset>4600575</wp:posOffset>
                </wp:positionH>
                <wp:positionV relativeFrom="paragraph">
                  <wp:posOffset>2755265</wp:posOffset>
                </wp:positionV>
                <wp:extent cx="144000" cy="144000"/>
                <wp:effectExtent l="0" t="0" r="8890" b="8890"/>
                <wp:wrapNone/>
                <wp:docPr id="104" name="Rectangle 104"/>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4BC1698" id="Rectangle 104" o:spid="_x0000_s1026" style="position:absolute;margin-left:362.25pt;margin-top:216.95pt;width:11.35pt;height:1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" fillcolor="#0070c0" stroked="f" strokeweight="2pt"/>
            </w:pict>
          </mc:Fallback>
        </mc:AlternateContent>
      </w:r>
      <w:r w:rsidRPr="004366B9">
        <w:rPr>
          <w:noProof/>
        </w:rPr>
        <mc:AlternateContent>
          <mc:Choice Requires="wps">
            <w:drawing>
              <wp:anchor distT="0" distB="0" distL="114300" distR="114300" simplePos="0" relativeHeight="251712512" behindDoc="0" locked="0" layoutInCell="1" allowOverlap="1" wp14:anchorId="35A92A0A" wp14:editId="35BE9135">
                <wp:simplePos x="0" y="0"/>
                <wp:positionH relativeFrom="column">
                  <wp:posOffset>4886325</wp:posOffset>
                </wp:positionH>
                <wp:positionV relativeFrom="paragraph">
                  <wp:posOffset>2345690</wp:posOffset>
                </wp:positionV>
                <wp:extent cx="666750" cy="2540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666750" cy="254000"/>
                        </a:xfrm>
                        <a:prstGeom prst="rect">
                          <a:avLst/>
                        </a:prstGeom>
                        <a:solidFill>
                          <a:sysClr val="window" lastClr="FFFFFF"/>
                        </a:solidFill>
                        <a:ln w="6350">
                          <a:noFill/>
                        </a:ln>
                      </wps:spPr>
                      <wps:txbx>
                        <w:txbxContent>
                          <w:p w14:paraId="67E25380" w14:textId="77777777" w:rsidR="00275F1C" w:rsidRPr="004234A9" w:rsidRDefault="00275F1C" w:rsidP="00275F1C">
                            <w:pPr>
                              <w:ind w:left="0"/>
                              <w:rPr>
                                <w:b/>
                              </w:rPr>
                            </w:pPr>
                            <w:r>
                              <w:rPr>
                                <w: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5A92A0A" id="Text Box 102" o:spid="_x0000_s1066" type="#_x0000_t202" style="position:absolute;left:0;text-align:left;margin-left:384.75pt;margin-top:184.7pt;width:52.5pt;height:2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" fillcolor="window" stroked="f" strokeweight=".5pt">
                <v:textbox>
                  <w:txbxContent>
                    <w:p w14:paraId="67E25380" w14:textId="77777777" w:rsidR="00275F1C" w:rsidRPr="004234A9" w:rsidRDefault="00275F1C" w:rsidP="00275F1C">
                      <w:pPr>
                        <w:ind w:left="0"/>
                        <w:rPr>
                          <w:b/>
                        </w:rPr>
                      </w:pPr>
                      <w:r>
                        <w:rPr>
                          <w:b/>
                        </w:rPr>
                        <w:t>KEY</w:t>
                      </w:r>
                    </w:p>
                  </w:txbxContent>
                </v:textbox>
              </v:shape>
            </w:pict>
          </mc:Fallback>
        </mc:AlternateContent>
      </w:r>
      <w:r w:rsidR="00A412B4">
        <w:rPr>
          <w:noProof/>
        </w:rPr>
        <w:drawing>
          <wp:inline distT="0" distB="0" distL="0" distR="0" wp14:anchorId="1D9BF9E2" wp14:editId="47CF24A5">
            <wp:extent cx="6024215" cy="640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6473" cy="6403199"/>
                    </a:xfrm>
                    <a:prstGeom prst="rect">
                      <a:avLst/>
                    </a:prstGeom>
                    <a:noFill/>
                  </pic:spPr>
                </pic:pic>
              </a:graphicData>
            </a:graphic>
          </wp:inline>
        </w:drawing>
      </w:r>
    </w:p>
    <w:p w14:paraId="142CEC73" w14:textId="77777777" w:rsidR="00275F1C" w:rsidRDefault="00275F1C" w:rsidP="00275F1C">
      <w:pPr>
        <w:spacing w:after="0"/>
      </w:pPr>
    </w:p>
    <w:p w14:paraId="7F52E75B" w14:textId="77777777" w:rsidR="00275F1C" w:rsidRPr="00EE4B4D" w:rsidRDefault="00275F1C" w:rsidP="00275F1C">
      <w:pPr>
        <w:pStyle w:val="Heading1"/>
        <w:numPr>
          <w:ilvl w:val="0"/>
          <w:numId w:val="3"/>
        </w:numPr>
        <w:ind w:left="851" w:hanging="424"/>
        <w:rPr>
          <w:rFonts w:asciiTheme="minorHAnsi" w:hAnsiTheme="minorHAnsi" w:cstheme="minorHAnsi"/>
          <w:color w:val="000000" w:themeColor="text1"/>
          <w:lang w:val="en-AU"/>
        </w:rPr>
      </w:pPr>
      <w:bookmarkStart w:id="101" w:name="_Toc58934382"/>
      <w:bookmarkStart w:id="102" w:name="_Toc65835364"/>
      <w:bookmarkStart w:id="103" w:name="_Toc76931980"/>
      <w:bookmarkStart w:id="104" w:name="_Toc79506506"/>
      <w:r w:rsidRPr="00EE4B4D">
        <w:rPr>
          <w:rFonts w:asciiTheme="minorHAnsi" w:hAnsiTheme="minorHAnsi" w:cstheme="minorHAnsi"/>
          <w:color w:val="000000" w:themeColor="text1"/>
          <w:lang w:val="en-AU"/>
        </w:rPr>
        <w:lastRenderedPageBreak/>
        <w:t>Access points for COVID-19 vaccine</w:t>
      </w:r>
      <w:bookmarkEnd w:id="101"/>
      <w:bookmarkEnd w:id="102"/>
      <w:bookmarkEnd w:id="103"/>
      <w:bookmarkEnd w:id="104"/>
    </w:p>
    <w:p w14:paraId="2A828100" w14:textId="066465F9" w:rsidR="00275F1C" w:rsidRPr="00EE4B4D" w:rsidRDefault="00493479" w:rsidP="00275F1C">
      <w:pPr>
        <w:spacing w:after="0"/>
      </w:pPr>
      <w:r>
        <w:t>R</w:t>
      </w:r>
      <w:r w:rsidR="00275F1C" w:rsidRPr="00EE4B4D">
        <w:t xml:space="preserve">espondents </w:t>
      </w:r>
      <w:r>
        <w:t xml:space="preserve">who were not yet vaccinated and </w:t>
      </w:r>
      <w:r w:rsidR="002D5B3D">
        <w:t>had</w:t>
      </w:r>
      <w:r>
        <w:t xml:space="preserve"> not yet booked their vaccine </w:t>
      </w:r>
      <w:r w:rsidR="00275F1C" w:rsidRPr="00EE4B4D">
        <w:t>were asked where and from whom they would you most like to access a COVID-19 vaccine, if any.</w:t>
      </w:r>
    </w:p>
    <w:p w14:paraId="6B9BA90D" w14:textId="77777777" w:rsidR="00275F1C" w:rsidRPr="00EE4B4D" w:rsidRDefault="00275F1C" w:rsidP="00275F1C">
      <w:pPr>
        <w:spacing w:after="0"/>
      </w:pPr>
    </w:p>
    <w:p w14:paraId="4DB13F93" w14:textId="2397BBE3" w:rsidR="00275F1C" w:rsidRDefault="00275F1C" w:rsidP="00275F1C">
      <w:pPr>
        <w:spacing w:after="0"/>
      </w:pPr>
      <w:bookmarkStart w:id="105" w:name="_Hlk58926745"/>
      <w:r w:rsidRPr="00EE4B4D">
        <w:t xml:space="preserve">The top </w:t>
      </w:r>
      <w:r>
        <w:t>2</w:t>
      </w:r>
      <w:r w:rsidRPr="00EE4B4D">
        <w:t xml:space="preserve"> </w:t>
      </w:r>
      <w:r>
        <w:t xml:space="preserve">access points </w:t>
      </w:r>
      <w:r w:rsidRPr="00EE4B4D">
        <w:t xml:space="preserve">from </w:t>
      </w:r>
      <w:r>
        <w:t xml:space="preserve">the May, February and </w:t>
      </w:r>
      <w:r w:rsidRPr="00EE4B4D">
        <w:t xml:space="preserve">December </w:t>
      </w:r>
      <w:r>
        <w:t xml:space="preserve">surveys </w:t>
      </w:r>
      <w:r w:rsidR="00272574">
        <w:t>continue to be</w:t>
      </w:r>
      <w:r>
        <w:t xml:space="preserve"> </w:t>
      </w:r>
      <w:r w:rsidRPr="00EE4B4D">
        <w:t>the to</w:t>
      </w:r>
      <w:r>
        <w:t xml:space="preserve">p 2, with “My doctor (general practitioner)” clearly the most important to respondents. </w:t>
      </w:r>
      <w:r w:rsidR="00272574">
        <w:t xml:space="preserve">“Pop-up vaccination clinics” has swapped places with </w:t>
      </w:r>
      <w:r>
        <w:t xml:space="preserve">“Pharmacy”.  </w:t>
      </w:r>
    </w:p>
    <w:p w14:paraId="23E0BAF4" w14:textId="77777777" w:rsidR="00275F1C" w:rsidRPr="00EE4B4D" w:rsidRDefault="00275F1C" w:rsidP="00275F1C">
      <w:pPr>
        <w:spacing w:after="0"/>
      </w:pPr>
    </w:p>
    <w:bookmarkEnd w:id="105"/>
    <w:p w14:paraId="7F70E03A" w14:textId="0867A2F4" w:rsidR="00275F1C" w:rsidRPr="00EE4B4D" w:rsidRDefault="00493479" w:rsidP="00275F1C">
      <w:pPr>
        <w:spacing w:after="0"/>
        <w:jc w:val="center"/>
        <w:rPr>
          <w:color w:val="000000" w:themeColor="text1"/>
        </w:rPr>
      </w:pPr>
      <w:r>
        <w:rPr>
          <w:noProof/>
          <w:color w:val="000000" w:themeColor="text1"/>
        </w:rPr>
        <w:drawing>
          <wp:inline distT="0" distB="0" distL="0" distR="0" wp14:anchorId="1F28D4D6" wp14:editId="2E7638A3">
            <wp:extent cx="4584700" cy="539559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5395595"/>
                    </a:xfrm>
                    <a:prstGeom prst="rect">
                      <a:avLst/>
                    </a:prstGeom>
                    <a:noFill/>
                  </pic:spPr>
                </pic:pic>
              </a:graphicData>
            </a:graphic>
          </wp:inline>
        </w:drawing>
      </w:r>
    </w:p>
    <w:p w14:paraId="657FFBD7" w14:textId="77777777" w:rsidR="00AE4236" w:rsidRDefault="00AE4236" w:rsidP="00275F1C">
      <w:pPr>
        <w:spacing w:after="0"/>
        <w:jc w:val="both"/>
        <w:rPr>
          <w:color w:val="000000" w:themeColor="text1"/>
        </w:rPr>
      </w:pPr>
    </w:p>
    <w:p w14:paraId="3104A7BF" w14:textId="54D0B36B" w:rsidR="00275F1C" w:rsidRDefault="00275F1C" w:rsidP="00275F1C">
      <w:pPr>
        <w:spacing w:after="0"/>
        <w:jc w:val="both"/>
        <w:rPr>
          <w:color w:val="000000" w:themeColor="text1"/>
        </w:rPr>
      </w:pPr>
      <w:r>
        <w:rPr>
          <w:color w:val="000000" w:themeColor="text1"/>
        </w:rPr>
        <w:t xml:space="preserve">As </w:t>
      </w:r>
      <w:r w:rsidR="00272574">
        <w:rPr>
          <w:color w:val="000000" w:themeColor="text1"/>
        </w:rPr>
        <w:t xml:space="preserve">in June and </w:t>
      </w:r>
      <w:r>
        <w:rPr>
          <w:color w:val="000000" w:themeColor="text1"/>
        </w:rPr>
        <w:t>May</w:t>
      </w:r>
      <w:r w:rsidR="00272574">
        <w:rPr>
          <w:color w:val="000000" w:themeColor="text1"/>
        </w:rPr>
        <w:t xml:space="preserve"> 2021</w:t>
      </w:r>
      <w:r>
        <w:rPr>
          <w:color w:val="000000" w:themeColor="text1"/>
        </w:rPr>
        <w:t>, t</w:t>
      </w:r>
      <w:r w:rsidRPr="00BC052F">
        <w:rPr>
          <w:color w:val="000000" w:themeColor="text1"/>
        </w:rPr>
        <w:t>he percentage of responde</w:t>
      </w:r>
      <w:r>
        <w:rPr>
          <w:color w:val="000000" w:themeColor="text1"/>
        </w:rPr>
        <w:t>n</w:t>
      </w:r>
      <w:r w:rsidRPr="00BC052F">
        <w:rPr>
          <w:color w:val="000000" w:themeColor="text1"/>
        </w:rPr>
        <w:t>ts who selected "none of these" increased as likelihood to get a COVID-19 vaccine decreased</w:t>
      </w:r>
      <w:r>
        <w:rPr>
          <w:color w:val="000000" w:themeColor="text1"/>
        </w:rPr>
        <w:t>.</w:t>
      </w:r>
    </w:p>
    <w:p w14:paraId="1AA4056F" w14:textId="79ED5D7D" w:rsidR="00AE4236" w:rsidRDefault="00AE4236">
      <w:pPr>
        <w:rPr>
          <w:color w:val="000000" w:themeColor="text1"/>
        </w:rPr>
      </w:pPr>
      <w:r>
        <w:rPr>
          <w:color w:val="000000" w:themeColor="text1"/>
        </w:rPr>
        <w:br w:type="page"/>
      </w:r>
    </w:p>
    <w:tbl>
      <w:tblPr>
        <w:tblStyle w:val="TableGrid"/>
        <w:tblW w:w="8784" w:type="dxa"/>
        <w:tblInd w:w="425" w:type="dxa"/>
        <w:tblLook w:val="04A0" w:firstRow="1" w:lastRow="0" w:firstColumn="1" w:lastColumn="0" w:noHBand="0" w:noVBand="1"/>
      </w:tblPr>
      <w:tblGrid>
        <w:gridCol w:w="2139"/>
        <w:gridCol w:w="1021"/>
        <w:gridCol w:w="946"/>
        <w:gridCol w:w="835"/>
        <w:gridCol w:w="869"/>
        <w:gridCol w:w="869"/>
        <w:gridCol w:w="1000"/>
        <w:gridCol w:w="1105"/>
      </w:tblGrid>
      <w:tr w:rsidR="00275F1C" w14:paraId="5FF87D65" w14:textId="77777777" w:rsidTr="00272574">
        <w:tc>
          <w:tcPr>
            <w:tcW w:w="2139" w:type="dxa"/>
            <w:vMerge w:val="restart"/>
            <w:tcBorders>
              <w:right w:val="single" w:sz="4" w:space="0" w:color="FFFFFF" w:themeColor="background1"/>
            </w:tcBorders>
            <w:shd w:val="clear" w:color="auto" w:fill="4F81BD" w:themeFill="accent1"/>
            <w:vAlign w:val="center"/>
          </w:tcPr>
          <w:p w14:paraId="21712BE6" w14:textId="77777777" w:rsidR="00275F1C" w:rsidRPr="00EB6F41" w:rsidRDefault="00275F1C" w:rsidP="000679CE">
            <w:pPr>
              <w:rPr>
                <w:sz w:val="20"/>
                <w:szCs w:val="20"/>
                <w:lang w:val="en-AU"/>
              </w:rPr>
            </w:pPr>
            <w:r w:rsidRPr="00EB6F41">
              <w:rPr>
                <w:color w:val="FFFFFF" w:themeColor="background1"/>
                <w:sz w:val="20"/>
                <w:szCs w:val="20"/>
                <w:lang w:val="en-AU"/>
              </w:rPr>
              <w:lastRenderedPageBreak/>
              <w:t>From which of these places and people would you most like to access a COVID-19 vaccine, if any?</w:t>
            </w:r>
          </w:p>
        </w:tc>
        <w:tc>
          <w:tcPr>
            <w:tcW w:w="6645" w:type="dxa"/>
            <w:gridSpan w:val="7"/>
            <w:tcBorders>
              <w:left w:val="single" w:sz="4" w:space="0" w:color="FFFFFF" w:themeColor="background1"/>
              <w:bottom w:val="single" w:sz="4" w:space="0" w:color="FFFFFF" w:themeColor="background1"/>
            </w:tcBorders>
            <w:shd w:val="clear" w:color="auto" w:fill="4F81BD" w:themeFill="accent1"/>
          </w:tcPr>
          <w:p w14:paraId="0DADCF5B" w14:textId="77777777" w:rsidR="00275F1C" w:rsidRPr="00904C0C" w:rsidRDefault="00275F1C" w:rsidP="000679CE">
            <w:pPr>
              <w:jc w:val="center"/>
              <w:rPr>
                <w:b/>
                <w:bCs/>
                <w:lang w:val="en-AU"/>
              </w:rPr>
            </w:pPr>
            <w:r w:rsidRPr="00272574">
              <w:rPr>
                <w:b/>
                <w:bCs/>
                <w:color w:val="FFFFFF" w:themeColor="background1"/>
                <w:lang w:val="en-AU"/>
              </w:rPr>
              <w:t>LIKELIHOOD TO GET VACCINE</w:t>
            </w:r>
          </w:p>
        </w:tc>
      </w:tr>
      <w:tr w:rsidR="00275F1C" w14:paraId="7BAE6F8D" w14:textId="77777777" w:rsidTr="00272574">
        <w:tc>
          <w:tcPr>
            <w:tcW w:w="2139" w:type="dxa"/>
            <w:vMerge/>
            <w:tcBorders>
              <w:bottom w:val="single" w:sz="4" w:space="0" w:color="auto"/>
              <w:right w:val="single" w:sz="4" w:space="0" w:color="FFFFFF" w:themeColor="background1"/>
            </w:tcBorders>
            <w:shd w:val="clear" w:color="auto" w:fill="4F81BD" w:themeFill="accent1"/>
          </w:tcPr>
          <w:p w14:paraId="5AEF7364" w14:textId="77777777" w:rsidR="00275F1C" w:rsidRPr="00912A12" w:rsidRDefault="00275F1C" w:rsidP="000679CE">
            <w:pPr>
              <w:rPr>
                <w:color w:val="FFFFFF" w:themeColor="background1"/>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F2AAC27"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31B326E"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56A6CC5"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EDB8DFF"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7E32D9A"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1594F1B"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Definitely not</w:t>
            </w:r>
          </w:p>
        </w:tc>
        <w:tc>
          <w:tcPr>
            <w:tcW w:w="1105"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7A3C7055" w14:textId="77777777" w:rsidR="00275F1C" w:rsidRPr="00912A12" w:rsidRDefault="00275F1C" w:rsidP="000679CE">
            <w:pPr>
              <w:jc w:val="center"/>
              <w:rPr>
                <w:color w:val="FFFFFF" w:themeColor="background1"/>
                <w:sz w:val="18"/>
                <w:szCs w:val="18"/>
                <w:lang w:val="en-AU"/>
              </w:rPr>
            </w:pPr>
            <w:r w:rsidRPr="00912A12">
              <w:rPr>
                <w:color w:val="FFFFFF" w:themeColor="background1"/>
                <w:sz w:val="18"/>
                <w:szCs w:val="18"/>
                <w:lang w:val="en-AU"/>
              </w:rPr>
              <w:t>Unsure</w:t>
            </w:r>
          </w:p>
        </w:tc>
      </w:tr>
      <w:tr w:rsidR="00272574" w14:paraId="352ED8B2" w14:textId="77777777" w:rsidTr="00272574">
        <w:tc>
          <w:tcPr>
            <w:tcW w:w="2139" w:type="dxa"/>
            <w:tcBorders>
              <w:top w:val="single" w:sz="4" w:space="0" w:color="auto"/>
              <w:bottom w:val="single" w:sz="4" w:space="0" w:color="auto"/>
              <w:right w:val="single" w:sz="4" w:space="0" w:color="auto"/>
            </w:tcBorders>
            <w:vAlign w:val="center"/>
          </w:tcPr>
          <w:p w14:paraId="6DFA6C08" w14:textId="77777777" w:rsidR="00272574" w:rsidRPr="00912A12" w:rsidRDefault="00272574" w:rsidP="00272574">
            <w:pPr>
              <w:rPr>
                <w:sz w:val="20"/>
                <w:szCs w:val="20"/>
                <w:lang w:val="en-AU"/>
              </w:rPr>
            </w:pPr>
            <w:r>
              <w:rPr>
                <w:sz w:val="20"/>
                <w:szCs w:val="20"/>
                <w:lang w:val="en-AU"/>
              </w:rPr>
              <w:t>None of these - I won’t take a COVID-19 vaccine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B0F59D4" w14:textId="3CEE5E72" w:rsidR="00272574" w:rsidRDefault="00272574" w:rsidP="00272574">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6F5FBA5" w14:textId="5C993DCA" w:rsidR="00272574" w:rsidRDefault="00272574" w:rsidP="00272574">
            <w:pPr>
              <w:jc w:val="center"/>
              <w:rPr>
                <w:lang w:val="en-AU"/>
              </w:rPr>
            </w:pPr>
            <w:r>
              <w:rPr>
                <w:rFonts w:ascii="Calibri" w:hAnsi="Calibri" w:cs="Calibri"/>
                <w:color w:val="000000"/>
                <w:sz w:val="20"/>
                <w:szCs w:val="20"/>
              </w:rPr>
              <w:t>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5C3DCC8" w14:textId="3D4E3ADE" w:rsidR="00272574" w:rsidRDefault="00272574" w:rsidP="00272574">
            <w:pPr>
              <w:jc w:val="center"/>
              <w:rPr>
                <w:lang w:val="en-AU"/>
              </w:rPr>
            </w:pPr>
            <w:r>
              <w:rPr>
                <w:rFonts w:ascii="Calibri" w:hAnsi="Calibri" w:cs="Calibri"/>
                <w:color w:val="000000"/>
                <w:sz w:val="20"/>
                <w:szCs w:val="20"/>
              </w:rPr>
              <w:t>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5F9B774" w14:textId="79BD9DAB" w:rsidR="00272574" w:rsidRDefault="00272574" w:rsidP="00272574">
            <w:pPr>
              <w:jc w:val="center"/>
              <w:rPr>
                <w:lang w:val="en-AU"/>
              </w:rPr>
            </w:pPr>
            <w:r>
              <w:rPr>
                <w:rFonts w:ascii="Calibri" w:hAnsi="Calibri" w:cs="Calibri"/>
                <w:color w:val="000000"/>
                <w:sz w:val="20"/>
                <w:szCs w:val="20"/>
              </w:rPr>
              <w:t>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7FFABF7" w14:textId="6A06A2C2" w:rsidR="00272574" w:rsidRDefault="00272574" w:rsidP="00272574">
            <w:pPr>
              <w:jc w:val="center"/>
              <w:rPr>
                <w:lang w:val="en-AU"/>
              </w:rPr>
            </w:pPr>
            <w:r>
              <w:rPr>
                <w:rFonts w:ascii="Calibri" w:hAnsi="Calibri" w:cs="Calibri"/>
                <w:color w:val="000000"/>
                <w:sz w:val="20"/>
                <w:szCs w:val="20"/>
              </w:rPr>
              <w:t>45%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674FFDE" w14:textId="3963B279" w:rsidR="00272574" w:rsidRDefault="00272574" w:rsidP="00272574">
            <w:pPr>
              <w:jc w:val="center"/>
              <w:rPr>
                <w:lang w:val="en-AU"/>
              </w:rPr>
            </w:pPr>
            <w:r>
              <w:rPr>
                <w:rFonts w:ascii="Calibri" w:hAnsi="Calibri" w:cs="Calibri"/>
                <w:color w:val="000000"/>
                <w:sz w:val="20"/>
                <w:szCs w:val="20"/>
              </w:rPr>
              <w:t>86%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188B905" w14:textId="040F2F6D" w:rsidR="00272574" w:rsidRDefault="00272574" w:rsidP="00272574">
            <w:pPr>
              <w:jc w:val="center"/>
              <w:rPr>
                <w:lang w:val="en-AU"/>
              </w:rPr>
            </w:pPr>
            <w:r>
              <w:rPr>
                <w:rFonts w:ascii="Calibri" w:hAnsi="Calibri" w:cs="Calibri"/>
                <w:color w:val="000000"/>
                <w:sz w:val="20"/>
                <w:szCs w:val="20"/>
              </w:rPr>
              <w:t>3%</w:t>
            </w:r>
          </w:p>
        </w:tc>
      </w:tr>
    </w:tbl>
    <w:p w14:paraId="613C035F" w14:textId="77777777" w:rsidR="00275F1C" w:rsidRDefault="00275F1C" w:rsidP="00275F1C">
      <w:pPr>
        <w:spacing w:after="0"/>
        <w:jc w:val="both"/>
        <w:rPr>
          <w:color w:val="000000" w:themeColor="text1"/>
        </w:rPr>
      </w:pPr>
    </w:p>
    <w:p w14:paraId="565A4421" w14:textId="79FD21B6" w:rsidR="00275F1C" w:rsidRDefault="00275F1C" w:rsidP="00275F1C">
      <w:pPr>
        <w:spacing w:after="0"/>
        <w:jc w:val="both"/>
        <w:rPr>
          <w:color w:val="000000" w:themeColor="text1"/>
        </w:rPr>
      </w:pPr>
      <w:r w:rsidRPr="00EE4B4D">
        <w:rPr>
          <w:color w:val="000000" w:themeColor="text1"/>
        </w:rPr>
        <w:t>“My doctor (general practitioner)” is ranked highest for all ethnic groups</w:t>
      </w:r>
      <w:r w:rsidR="00493479">
        <w:rPr>
          <w:color w:val="000000" w:themeColor="text1"/>
        </w:rPr>
        <w:t xml:space="preserve"> except “Other”</w:t>
      </w:r>
      <w:r w:rsidRPr="00EE4B4D">
        <w:rPr>
          <w:color w:val="000000" w:themeColor="text1"/>
        </w:rPr>
        <w:t>.  Note th</w:t>
      </w:r>
      <w:r>
        <w:rPr>
          <w:color w:val="000000" w:themeColor="text1"/>
        </w:rPr>
        <w:t>at</w:t>
      </w:r>
      <w:r w:rsidRPr="00EE4B4D">
        <w:rPr>
          <w:color w:val="000000" w:themeColor="text1"/>
        </w:rPr>
        <w:t xml:space="preserve"> </w:t>
      </w:r>
      <w:r>
        <w:rPr>
          <w:color w:val="000000" w:themeColor="text1"/>
        </w:rPr>
        <w:t>each ethnic group has different acceptable access point priority order, as shown in the following table.</w:t>
      </w:r>
    </w:p>
    <w:p w14:paraId="475D472E" w14:textId="77777777" w:rsidR="00275F1C" w:rsidRDefault="00275F1C" w:rsidP="00275F1C">
      <w:pPr>
        <w:spacing w:after="0"/>
        <w:jc w:val="both"/>
        <w:rPr>
          <w:color w:val="000000" w:themeColor="text1"/>
        </w:rPr>
      </w:pPr>
    </w:p>
    <w:tbl>
      <w:tblPr>
        <w:tblStyle w:val="TableGrid4"/>
        <w:tblW w:w="0" w:type="auto"/>
        <w:tblInd w:w="425" w:type="dxa"/>
        <w:tblLook w:val="04A0" w:firstRow="1" w:lastRow="0" w:firstColumn="1" w:lastColumn="0" w:noHBand="0" w:noVBand="1"/>
      </w:tblPr>
      <w:tblGrid>
        <w:gridCol w:w="1217"/>
        <w:gridCol w:w="1283"/>
        <w:gridCol w:w="1217"/>
        <w:gridCol w:w="1219"/>
        <w:gridCol w:w="1218"/>
        <w:gridCol w:w="1218"/>
        <w:gridCol w:w="1219"/>
      </w:tblGrid>
      <w:tr w:rsidR="00275F1C" w:rsidRPr="00EE4B4D" w14:paraId="7D2BABFF" w14:textId="77777777" w:rsidTr="000679CE">
        <w:tc>
          <w:tcPr>
            <w:tcW w:w="8591" w:type="dxa"/>
            <w:gridSpan w:val="7"/>
            <w:tcBorders>
              <w:bottom w:val="single" w:sz="4" w:space="0" w:color="auto"/>
            </w:tcBorders>
            <w:shd w:val="clear" w:color="auto" w:fill="D9D9D9" w:themeFill="background1" w:themeFillShade="D9"/>
            <w:vAlign w:val="center"/>
          </w:tcPr>
          <w:p w14:paraId="41E1594D" w14:textId="77777777" w:rsidR="00275F1C" w:rsidRPr="00EE4B4D" w:rsidRDefault="00275F1C" w:rsidP="000679CE">
            <w:pPr>
              <w:ind w:left="0"/>
              <w:jc w:val="center"/>
              <w:rPr>
                <w:b/>
                <w:bCs/>
                <w:color w:val="000000" w:themeColor="text1"/>
              </w:rPr>
            </w:pPr>
            <w:r w:rsidRPr="00EE4B4D">
              <w:rPr>
                <w:b/>
                <w:bCs/>
                <w:color w:val="000000" w:themeColor="text1"/>
              </w:rPr>
              <w:t>ETHNIC GROUPS</w:t>
            </w:r>
          </w:p>
        </w:tc>
      </w:tr>
      <w:tr w:rsidR="00275F1C" w:rsidRPr="00EE4B4D" w14:paraId="2FD39FE9" w14:textId="77777777" w:rsidTr="000679CE">
        <w:tc>
          <w:tcPr>
            <w:tcW w:w="1217" w:type="dxa"/>
            <w:tcBorders>
              <w:right w:val="single" w:sz="4" w:space="0" w:color="FFFFFF" w:themeColor="background1"/>
            </w:tcBorders>
            <w:shd w:val="clear" w:color="auto" w:fill="4F81BD" w:themeFill="accent1"/>
            <w:vAlign w:val="center"/>
          </w:tcPr>
          <w:p w14:paraId="0F724B5A"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Asian</w:t>
            </w:r>
          </w:p>
        </w:tc>
        <w:tc>
          <w:tcPr>
            <w:tcW w:w="1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EC17CF6"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Indian</w:t>
            </w:r>
          </w:p>
        </w:tc>
        <w:tc>
          <w:tcPr>
            <w:tcW w:w="1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FE3A4DC"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Māori</w:t>
            </w:r>
          </w:p>
        </w:tc>
        <w:tc>
          <w:tcPr>
            <w:tcW w:w="1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B386E4D"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NZ European/ Pakeha</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EEC6CC4"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Other European</w:t>
            </w:r>
          </w:p>
        </w:tc>
        <w:tc>
          <w:tcPr>
            <w:tcW w:w="1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F159183" w14:textId="77777777" w:rsidR="00275F1C" w:rsidRPr="00EE4B4D" w:rsidRDefault="00275F1C" w:rsidP="000679CE">
            <w:pPr>
              <w:ind w:left="0"/>
              <w:jc w:val="center"/>
              <w:rPr>
                <w:color w:val="FFFFFF" w:themeColor="background1"/>
                <w:sz w:val="18"/>
                <w:szCs w:val="18"/>
              </w:rPr>
            </w:pPr>
            <w:r w:rsidRPr="00EE4B4D">
              <w:rPr>
                <w:color w:val="FFFFFF" w:themeColor="background1"/>
                <w:sz w:val="18"/>
                <w:szCs w:val="18"/>
              </w:rPr>
              <w:t>Pasifika</w:t>
            </w:r>
          </w:p>
        </w:tc>
        <w:tc>
          <w:tcPr>
            <w:tcW w:w="1219" w:type="dxa"/>
            <w:tcBorders>
              <w:left w:val="single" w:sz="4" w:space="0" w:color="FFFFFF" w:themeColor="background1"/>
            </w:tcBorders>
            <w:shd w:val="clear" w:color="auto" w:fill="4F81BD" w:themeFill="accent1"/>
            <w:vAlign w:val="center"/>
          </w:tcPr>
          <w:p w14:paraId="797C4799" w14:textId="65523C5C" w:rsidR="00275F1C" w:rsidRPr="00EE4B4D" w:rsidRDefault="00275F1C" w:rsidP="000679CE">
            <w:pPr>
              <w:ind w:left="0"/>
              <w:jc w:val="center"/>
              <w:rPr>
                <w:color w:val="FFFFFF" w:themeColor="background1"/>
                <w:sz w:val="18"/>
                <w:szCs w:val="18"/>
              </w:rPr>
            </w:pPr>
            <w:r w:rsidRPr="00EE4B4D">
              <w:rPr>
                <w:color w:val="FFFFFF" w:themeColor="background1"/>
                <w:sz w:val="18"/>
                <w:szCs w:val="18"/>
              </w:rPr>
              <w:t>Other</w:t>
            </w:r>
            <w:r w:rsidR="003863AD" w:rsidRPr="00A9245C">
              <w:rPr>
                <w:color w:val="F79646" w:themeColor="accent6"/>
                <w:sz w:val="28"/>
                <w:szCs w:val="28"/>
                <w:lang w:val="en-AU"/>
              </w:rPr>
              <w:t>*</w:t>
            </w:r>
          </w:p>
        </w:tc>
      </w:tr>
      <w:tr w:rsidR="00072AB0" w:rsidRPr="00EE4B4D" w14:paraId="7433123F" w14:textId="77777777" w:rsidTr="000679CE">
        <w:tc>
          <w:tcPr>
            <w:tcW w:w="1217" w:type="dxa"/>
            <w:vAlign w:val="center"/>
          </w:tcPr>
          <w:p w14:paraId="64AA73B3" w14:textId="1200EA89"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71</w:t>
            </w:r>
            <w:r w:rsidRPr="00EE4B4D">
              <w:rPr>
                <w:color w:val="000000" w:themeColor="text1"/>
                <w:sz w:val="16"/>
                <w:szCs w:val="16"/>
              </w:rPr>
              <w:t>%)</w:t>
            </w:r>
            <w:r>
              <w:rPr>
                <w:color w:val="000000" w:themeColor="text1"/>
                <w:sz w:val="16"/>
                <w:szCs w:val="16"/>
              </w:rPr>
              <w:t>.</w:t>
            </w:r>
          </w:p>
        </w:tc>
        <w:tc>
          <w:tcPr>
            <w:tcW w:w="1283" w:type="dxa"/>
            <w:vAlign w:val="center"/>
          </w:tcPr>
          <w:p w14:paraId="7A2593DC" w14:textId="3BD658B3"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77</w:t>
            </w:r>
            <w:r w:rsidRPr="00EE4B4D">
              <w:rPr>
                <w:color w:val="000000" w:themeColor="text1"/>
                <w:sz w:val="16"/>
                <w:szCs w:val="16"/>
              </w:rPr>
              <w:t>%)</w:t>
            </w:r>
            <w:r>
              <w:rPr>
                <w:color w:val="000000" w:themeColor="text1"/>
                <w:sz w:val="16"/>
                <w:szCs w:val="16"/>
              </w:rPr>
              <w:t>.</w:t>
            </w:r>
          </w:p>
        </w:tc>
        <w:tc>
          <w:tcPr>
            <w:tcW w:w="1217" w:type="dxa"/>
            <w:vAlign w:val="center"/>
          </w:tcPr>
          <w:p w14:paraId="0EA6461A" w14:textId="41306D3A"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64</w:t>
            </w:r>
            <w:r w:rsidRPr="00EE4B4D">
              <w:rPr>
                <w:color w:val="000000" w:themeColor="text1"/>
                <w:sz w:val="16"/>
                <w:szCs w:val="16"/>
              </w:rPr>
              <w:t>%)</w:t>
            </w:r>
            <w:r>
              <w:rPr>
                <w:color w:val="000000" w:themeColor="text1"/>
                <w:sz w:val="16"/>
                <w:szCs w:val="16"/>
              </w:rPr>
              <w:t>.</w:t>
            </w:r>
          </w:p>
        </w:tc>
        <w:tc>
          <w:tcPr>
            <w:tcW w:w="1219" w:type="dxa"/>
            <w:vAlign w:val="center"/>
          </w:tcPr>
          <w:p w14:paraId="1BDC0B92" w14:textId="33DC7D4C"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63</w:t>
            </w:r>
            <w:r w:rsidRPr="00EE4B4D">
              <w:rPr>
                <w:color w:val="000000" w:themeColor="text1"/>
                <w:sz w:val="16"/>
                <w:szCs w:val="16"/>
              </w:rPr>
              <w:t>%)</w:t>
            </w:r>
            <w:r>
              <w:rPr>
                <w:color w:val="000000" w:themeColor="text1"/>
                <w:sz w:val="16"/>
                <w:szCs w:val="16"/>
              </w:rPr>
              <w:t>.</w:t>
            </w:r>
          </w:p>
        </w:tc>
        <w:tc>
          <w:tcPr>
            <w:tcW w:w="1218" w:type="dxa"/>
            <w:vAlign w:val="center"/>
          </w:tcPr>
          <w:p w14:paraId="63B49563" w14:textId="5D5A110F"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51</w:t>
            </w:r>
            <w:r w:rsidRPr="00EE4B4D">
              <w:rPr>
                <w:color w:val="000000" w:themeColor="text1"/>
                <w:sz w:val="16"/>
                <w:szCs w:val="16"/>
              </w:rPr>
              <w:t>%)</w:t>
            </w:r>
            <w:r>
              <w:rPr>
                <w:color w:val="000000" w:themeColor="text1"/>
                <w:sz w:val="16"/>
                <w:szCs w:val="16"/>
              </w:rPr>
              <w:t>.</w:t>
            </w:r>
          </w:p>
        </w:tc>
        <w:tc>
          <w:tcPr>
            <w:tcW w:w="1218" w:type="dxa"/>
            <w:vAlign w:val="center"/>
          </w:tcPr>
          <w:p w14:paraId="21D3DD65" w14:textId="261621B4"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72</w:t>
            </w:r>
            <w:r w:rsidRPr="00EE4B4D">
              <w:rPr>
                <w:color w:val="000000" w:themeColor="text1"/>
                <w:sz w:val="16"/>
                <w:szCs w:val="16"/>
              </w:rPr>
              <w:t>%)</w:t>
            </w:r>
            <w:r>
              <w:rPr>
                <w:color w:val="000000" w:themeColor="text1"/>
                <w:sz w:val="16"/>
                <w:szCs w:val="16"/>
              </w:rPr>
              <w:t>.</w:t>
            </w:r>
          </w:p>
        </w:tc>
        <w:tc>
          <w:tcPr>
            <w:tcW w:w="1219" w:type="dxa"/>
            <w:vAlign w:val="center"/>
          </w:tcPr>
          <w:p w14:paraId="57E12AC8" w14:textId="1E5A4DC7"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63</w:t>
            </w:r>
            <w:r w:rsidRPr="00EE4B4D">
              <w:rPr>
                <w:color w:val="000000" w:themeColor="text1"/>
                <w:sz w:val="16"/>
                <w:szCs w:val="16"/>
              </w:rPr>
              <w:t>%)</w:t>
            </w:r>
            <w:r>
              <w:rPr>
                <w:color w:val="000000" w:themeColor="text1"/>
                <w:sz w:val="16"/>
                <w:szCs w:val="16"/>
              </w:rPr>
              <w:t>.</w:t>
            </w:r>
          </w:p>
        </w:tc>
      </w:tr>
      <w:tr w:rsidR="00072AB0" w:rsidRPr="00D25C91" w14:paraId="334C9C74" w14:textId="77777777" w:rsidTr="000679CE">
        <w:tc>
          <w:tcPr>
            <w:tcW w:w="1217" w:type="dxa"/>
            <w:vAlign w:val="center"/>
          </w:tcPr>
          <w:p w14:paraId="664FE1B0" w14:textId="180347E6"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school</w:t>
            </w:r>
            <w:r w:rsidRPr="00EE4B4D">
              <w:rPr>
                <w:color w:val="000000" w:themeColor="text1"/>
                <w:sz w:val="16"/>
                <w:szCs w:val="16"/>
              </w:rPr>
              <w:t>s) (</w:t>
            </w:r>
            <w:r>
              <w:rPr>
                <w:color w:val="000000" w:themeColor="text1"/>
                <w:sz w:val="16"/>
                <w:szCs w:val="16"/>
              </w:rPr>
              <w:t>34</w:t>
            </w:r>
            <w:r w:rsidRPr="00EE4B4D">
              <w:rPr>
                <w:color w:val="000000" w:themeColor="text1"/>
                <w:sz w:val="16"/>
                <w:szCs w:val="16"/>
              </w:rPr>
              <w:t>%)</w:t>
            </w:r>
            <w:r>
              <w:rPr>
                <w:color w:val="000000" w:themeColor="text1"/>
                <w:sz w:val="16"/>
                <w:szCs w:val="16"/>
              </w:rPr>
              <w:t>.</w:t>
            </w:r>
          </w:p>
        </w:tc>
        <w:tc>
          <w:tcPr>
            <w:tcW w:w="1283" w:type="dxa"/>
            <w:vAlign w:val="center"/>
          </w:tcPr>
          <w:p w14:paraId="2191FEDF" w14:textId="5515AE8E"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28</w:t>
            </w:r>
            <w:r w:rsidRPr="00EE4B4D">
              <w:rPr>
                <w:color w:val="000000" w:themeColor="text1"/>
                <w:sz w:val="16"/>
                <w:szCs w:val="16"/>
              </w:rPr>
              <w:t>%)</w:t>
            </w:r>
            <w:r>
              <w:rPr>
                <w:color w:val="000000" w:themeColor="text1"/>
                <w:sz w:val="16"/>
                <w:szCs w:val="16"/>
              </w:rPr>
              <w:t>.</w:t>
            </w:r>
          </w:p>
        </w:tc>
        <w:tc>
          <w:tcPr>
            <w:tcW w:w="1217" w:type="dxa"/>
            <w:vAlign w:val="center"/>
          </w:tcPr>
          <w:p w14:paraId="78EB73FF" w14:textId="7F5A2AFF" w:rsidR="00072AB0" w:rsidRPr="00EE4B4D" w:rsidRDefault="00072AB0" w:rsidP="00072AB0">
            <w:pPr>
              <w:ind w:left="0"/>
              <w:rPr>
                <w:color w:val="000000" w:themeColor="text1"/>
                <w:sz w:val="16"/>
                <w:szCs w:val="16"/>
              </w:rPr>
            </w:pPr>
            <w:r w:rsidRPr="00EE4B4D">
              <w:rPr>
                <w:color w:val="000000" w:themeColor="text1"/>
                <w:sz w:val="16"/>
                <w:szCs w:val="16"/>
              </w:rPr>
              <w:t>Practice nurse (3</w:t>
            </w:r>
            <w:r>
              <w:rPr>
                <w:color w:val="000000" w:themeColor="text1"/>
                <w:sz w:val="16"/>
                <w:szCs w:val="16"/>
              </w:rPr>
              <w:t>1</w:t>
            </w:r>
            <w:r w:rsidRPr="00EE4B4D">
              <w:rPr>
                <w:color w:val="000000" w:themeColor="text1"/>
                <w:sz w:val="16"/>
                <w:szCs w:val="16"/>
              </w:rPr>
              <w:t>%)</w:t>
            </w:r>
            <w:r>
              <w:rPr>
                <w:color w:val="000000" w:themeColor="text1"/>
                <w:sz w:val="16"/>
                <w:szCs w:val="16"/>
              </w:rPr>
              <w:t>.</w:t>
            </w:r>
          </w:p>
        </w:tc>
        <w:tc>
          <w:tcPr>
            <w:tcW w:w="1219" w:type="dxa"/>
            <w:vAlign w:val="center"/>
          </w:tcPr>
          <w:p w14:paraId="7BCDE64F" w14:textId="4D8CD087"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36</w:t>
            </w:r>
            <w:r w:rsidRPr="00EE4B4D">
              <w:rPr>
                <w:color w:val="000000" w:themeColor="text1"/>
                <w:sz w:val="16"/>
                <w:szCs w:val="16"/>
              </w:rPr>
              <w:t>%)</w:t>
            </w:r>
            <w:r>
              <w:rPr>
                <w:color w:val="000000" w:themeColor="text1"/>
                <w:sz w:val="16"/>
                <w:szCs w:val="16"/>
              </w:rPr>
              <w:t>.</w:t>
            </w:r>
          </w:p>
        </w:tc>
        <w:tc>
          <w:tcPr>
            <w:tcW w:w="1218" w:type="dxa"/>
            <w:vAlign w:val="center"/>
          </w:tcPr>
          <w:p w14:paraId="25095B76" w14:textId="4BA98D51"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39</w:t>
            </w:r>
            <w:r w:rsidRPr="00EE4B4D">
              <w:rPr>
                <w:color w:val="000000" w:themeColor="text1"/>
                <w:sz w:val="16"/>
                <w:szCs w:val="16"/>
              </w:rPr>
              <w:t>%)</w:t>
            </w:r>
            <w:r>
              <w:rPr>
                <w:color w:val="000000" w:themeColor="text1"/>
                <w:sz w:val="16"/>
                <w:szCs w:val="16"/>
              </w:rPr>
              <w:t>.</w:t>
            </w:r>
          </w:p>
        </w:tc>
        <w:tc>
          <w:tcPr>
            <w:tcW w:w="1218" w:type="dxa"/>
            <w:vAlign w:val="center"/>
          </w:tcPr>
          <w:p w14:paraId="730693F5" w14:textId="6AFF8D6D"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25</w:t>
            </w:r>
            <w:r w:rsidRPr="00EE4B4D">
              <w:rPr>
                <w:color w:val="000000" w:themeColor="text1"/>
                <w:sz w:val="16"/>
                <w:szCs w:val="16"/>
              </w:rPr>
              <w:t>%)</w:t>
            </w:r>
            <w:r>
              <w:rPr>
                <w:color w:val="000000" w:themeColor="text1"/>
                <w:sz w:val="16"/>
                <w:szCs w:val="16"/>
              </w:rPr>
              <w:t>.</w:t>
            </w:r>
          </w:p>
        </w:tc>
        <w:tc>
          <w:tcPr>
            <w:tcW w:w="1219" w:type="dxa"/>
            <w:vAlign w:val="center"/>
          </w:tcPr>
          <w:p w14:paraId="5E6712E4" w14:textId="165D8F97" w:rsidR="00072AB0" w:rsidRPr="00EE4B4D" w:rsidRDefault="00072AB0" w:rsidP="00072AB0">
            <w:pPr>
              <w:ind w:left="0"/>
              <w:rPr>
                <w:color w:val="000000" w:themeColor="text1"/>
                <w:sz w:val="16"/>
                <w:szCs w:val="16"/>
              </w:rPr>
            </w:pPr>
            <w:r w:rsidRPr="00EE4B4D">
              <w:rPr>
                <w:color w:val="000000" w:themeColor="text1"/>
                <w:sz w:val="16"/>
                <w:szCs w:val="16"/>
              </w:rPr>
              <w:t>My doctor (general practitioner) (</w:t>
            </w:r>
            <w:r>
              <w:rPr>
                <w:color w:val="000000" w:themeColor="text1"/>
                <w:sz w:val="16"/>
                <w:szCs w:val="16"/>
              </w:rPr>
              <w:t>60</w:t>
            </w:r>
            <w:r w:rsidRPr="00EE4B4D">
              <w:rPr>
                <w:color w:val="000000" w:themeColor="text1"/>
                <w:sz w:val="16"/>
                <w:szCs w:val="16"/>
              </w:rPr>
              <w:t>%)</w:t>
            </w:r>
            <w:r>
              <w:rPr>
                <w:color w:val="000000" w:themeColor="text1"/>
                <w:sz w:val="16"/>
                <w:szCs w:val="16"/>
              </w:rPr>
              <w:t>.</w:t>
            </w:r>
          </w:p>
        </w:tc>
      </w:tr>
      <w:tr w:rsidR="00072AB0" w:rsidRPr="00EE4B4D" w14:paraId="1AC8FC3C" w14:textId="77777777" w:rsidTr="000679CE">
        <w:tc>
          <w:tcPr>
            <w:tcW w:w="1217" w:type="dxa"/>
            <w:vAlign w:val="center"/>
          </w:tcPr>
          <w:p w14:paraId="1D1AF000" w14:textId="7BA62678"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27</w:t>
            </w:r>
            <w:r w:rsidRPr="00EE4B4D">
              <w:rPr>
                <w:color w:val="000000" w:themeColor="text1"/>
                <w:sz w:val="16"/>
                <w:szCs w:val="16"/>
              </w:rPr>
              <w:t>%)</w:t>
            </w:r>
            <w:r>
              <w:rPr>
                <w:color w:val="000000" w:themeColor="text1"/>
                <w:sz w:val="16"/>
                <w:szCs w:val="16"/>
              </w:rPr>
              <w:t>.</w:t>
            </w:r>
          </w:p>
        </w:tc>
        <w:tc>
          <w:tcPr>
            <w:tcW w:w="1283" w:type="dxa"/>
            <w:vAlign w:val="center"/>
          </w:tcPr>
          <w:p w14:paraId="2D75EC05" w14:textId="155B75E2"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24</w:t>
            </w:r>
            <w:r w:rsidRPr="00EE4B4D">
              <w:rPr>
                <w:color w:val="000000" w:themeColor="text1"/>
                <w:sz w:val="16"/>
                <w:szCs w:val="16"/>
              </w:rPr>
              <w:t>%)</w:t>
            </w:r>
            <w:r>
              <w:rPr>
                <w:color w:val="000000" w:themeColor="text1"/>
                <w:sz w:val="16"/>
                <w:szCs w:val="16"/>
              </w:rPr>
              <w:t>.</w:t>
            </w:r>
          </w:p>
        </w:tc>
        <w:tc>
          <w:tcPr>
            <w:tcW w:w="1217" w:type="dxa"/>
            <w:vAlign w:val="center"/>
          </w:tcPr>
          <w:p w14:paraId="1FEC4240" w14:textId="3DAEF25D"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service (e.g., malls, shopping centres, </w:t>
            </w:r>
            <w:r>
              <w:rPr>
                <w:color w:val="000000" w:themeColor="text1"/>
                <w:sz w:val="16"/>
                <w:szCs w:val="16"/>
              </w:rPr>
              <w:t>school</w:t>
            </w:r>
            <w:r w:rsidRPr="00EE4B4D">
              <w:rPr>
                <w:color w:val="000000" w:themeColor="text1"/>
                <w:sz w:val="16"/>
                <w:szCs w:val="16"/>
              </w:rPr>
              <w:t>s) (</w:t>
            </w:r>
            <w:r>
              <w:rPr>
                <w:color w:val="000000" w:themeColor="text1"/>
                <w:sz w:val="16"/>
                <w:szCs w:val="16"/>
              </w:rPr>
              <w:t>25</w:t>
            </w:r>
            <w:r w:rsidRPr="00EE4B4D">
              <w:rPr>
                <w:color w:val="000000" w:themeColor="text1"/>
                <w:sz w:val="16"/>
                <w:szCs w:val="16"/>
              </w:rPr>
              <w:t>%)</w:t>
            </w:r>
            <w:r>
              <w:rPr>
                <w:color w:val="000000" w:themeColor="text1"/>
                <w:sz w:val="16"/>
                <w:szCs w:val="16"/>
              </w:rPr>
              <w:t>.</w:t>
            </w:r>
          </w:p>
        </w:tc>
        <w:tc>
          <w:tcPr>
            <w:tcW w:w="1219" w:type="dxa"/>
            <w:vAlign w:val="center"/>
          </w:tcPr>
          <w:p w14:paraId="45B66133" w14:textId="6B2742CB"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school</w:t>
            </w:r>
            <w:r w:rsidRPr="00EE4B4D">
              <w:rPr>
                <w:color w:val="000000" w:themeColor="text1"/>
                <w:sz w:val="16"/>
                <w:szCs w:val="16"/>
              </w:rPr>
              <w:t>s) (</w:t>
            </w:r>
            <w:r>
              <w:rPr>
                <w:color w:val="000000" w:themeColor="text1"/>
                <w:sz w:val="16"/>
                <w:szCs w:val="16"/>
              </w:rPr>
              <w:t>28</w:t>
            </w:r>
            <w:r w:rsidRPr="00EE4B4D">
              <w:rPr>
                <w:color w:val="000000" w:themeColor="text1"/>
                <w:sz w:val="16"/>
                <w:szCs w:val="16"/>
              </w:rPr>
              <w:t>%)</w:t>
            </w:r>
            <w:r>
              <w:rPr>
                <w:color w:val="000000" w:themeColor="text1"/>
                <w:sz w:val="16"/>
                <w:szCs w:val="16"/>
              </w:rPr>
              <w:t>.</w:t>
            </w:r>
          </w:p>
        </w:tc>
        <w:tc>
          <w:tcPr>
            <w:tcW w:w="1218" w:type="dxa"/>
            <w:vAlign w:val="center"/>
          </w:tcPr>
          <w:p w14:paraId="00BBB41A" w14:textId="7E106E13"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school</w:t>
            </w:r>
            <w:r w:rsidRPr="00EE4B4D">
              <w:rPr>
                <w:color w:val="000000" w:themeColor="text1"/>
                <w:sz w:val="16"/>
                <w:szCs w:val="16"/>
              </w:rPr>
              <w:t>s) (</w:t>
            </w:r>
            <w:r>
              <w:rPr>
                <w:color w:val="000000" w:themeColor="text1"/>
                <w:sz w:val="16"/>
                <w:szCs w:val="16"/>
              </w:rPr>
              <w:t>35</w:t>
            </w:r>
            <w:r w:rsidRPr="00EE4B4D">
              <w:rPr>
                <w:color w:val="000000" w:themeColor="text1"/>
                <w:sz w:val="16"/>
                <w:szCs w:val="16"/>
              </w:rPr>
              <w:t>%)</w:t>
            </w:r>
            <w:r>
              <w:rPr>
                <w:color w:val="000000" w:themeColor="text1"/>
                <w:sz w:val="16"/>
                <w:szCs w:val="16"/>
              </w:rPr>
              <w:t>.</w:t>
            </w:r>
          </w:p>
        </w:tc>
        <w:tc>
          <w:tcPr>
            <w:tcW w:w="1218" w:type="dxa"/>
            <w:tcBorders>
              <w:bottom w:val="single" w:sz="4" w:space="0" w:color="auto"/>
            </w:tcBorders>
            <w:vAlign w:val="center"/>
          </w:tcPr>
          <w:p w14:paraId="3BF9035E" w14:textId="2574E536" w:rsidR="00072AB0" w:rsidRPr="00EE4B4D" w:rsidRDefault="00072AB0" w:rsidP="00072AB0">
            <w:pPr>
              <w:ind w:left="0"/>
              <w:rPr>
                <w:color w:val="000000" w:themeColor="text1"/>
                <w:sz w:val="16"/>
                <w:szCs w:val="16"/>
              </w:rPr>
            </w:pPr>
            <w:r>
              <w:rPr>
                <w:color w:val="000000" w:themeColor="text1"/>
                <w:sz w:val="16"/>
                <w:szCs w:val="16"/>
              </w:rPr>
              <w:t>At my workplace (22%).</w:t>
            </w:r>
          </w:p>
        </w:tc>
        <w:tc>
          <w:tcPr>
            <w:tcW w:w="1219" w:type="dxa"/>
            <w:vAlign w:val="center"/>
          </w:tcPr>
          <w:p w14:paraId="5B02F049" w14:textId="585CF9B2"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w:t>
            </w:r>
            <w:r w:rsidRPr="00EE4B4D">
              <w:rPr>
                <w:color w:val="000000" w:themeColor="text1"/>
                <w:sz w:val="16"/>
                <w:szCs w:val="16"/>
              </w:rPr>
              <w:t>ls) (</w:t>
            </w:r>
            <w:r>
              <w:rPr>
                <w:color w:val="000000" w:themeColor="text1"/>
                <w:sz w:val="16"/>
                <w:szCs w:val="16"/>
              </w:rPr>
              <w:t>48</w:t>
            </w:r>
            <w:r w:rsidRPr="00EE4B4D">
              <w:rPr>
                <w:color w:val="000000" w:themeColor="text1"/>
                <w:sz w:val="16"/>
                <w:szCs w:val="16"/>
              </w:rPr>
              <w:t>%)</w:t>
            </w:r>
            <w:r>
              <w:rPr>
                <w:color w:val="000000" w:themeColor="text1"/>
                <w:sz w:val="16"/>
                <w:szCs w:val="16"/>
              </w:rPr>
              <w:t>.</w:t>
            </w:r>
          </w:p>
        </w:tc>
      </w:tr>
      <w:tr w:rsidR="00072AB0" w:rsidRPr="00EE4B4D" w14:paraId="68BC494D" w14:textId="77777777" w:rsidTr="000679CE">
        <w:tc>
          <w:tcPr>
            <w:tcW w:w="1217" w:type="dxa"/>
            <w:vAlign w:val="center"/>
          </w:tcPr>
          <w:p w14:paraId="2B8149DD" w14:textId="25D1C603" w:rsidR="00072AB0" w:rsidRPr="00EE4B4D" w:rsidRDefault="00072AB0" w:rsidP="00072AB0">
            <w:pPr>
              <w:ind w:left="0"/>
              <w:rPr>
                <w:color w:val="000000" w:themeColor="text1"/>
                <w:sz w:val="16"/>
                <w:szCs w:val="16"/>
              </w:rPr>
            </w:pPr>
            <w:r>
              <w:rPr>
                <w:color w:val="000000" w:themeColor="text1"/>
                <w:sz w:val="16"/>
                <w:szCs w:val="16"/>
              </w:rPr>
              <w:t>At my workplace (24%).</w:t>
            </w:r>
          </w:p>
        </w:tc>
        <w:tc>
          <w:tcPr>
            <w:tcW w:w="1283" w:type="dxa"/>
            <w:vAlign w:val="center"/>
          </w:tcPr>
          <w:p w14:paraId="19FB6261" w14:textId="5C2F1592"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school</w:t>
            </w:r>
            <w:r w:rsidRPr="00EE4B4D">
              <w:rPr>
                <w:color w:val="000000" w:themeColor="text1"/>
                <w:sz w:val="16"/>
                <w:szCs w:val="16"/>
              </w:rPr>
              <w:t>s) (</w:t>
            </w:r>
            <w:r>
              <w:rPr>
                <w:color w:val="000000" w:themeColor="text1"/>
                <w:sz w:val="16"/>
                <w:szCs w:val="16"/>
              </w:rPr>
              <w:t>20</w:t>
            </w:r>
            <w:r w:rsidRPr="00EE4B4D">
              <w:rPr>
                <w:color w:val="000000" w:themeColor="text1"/>
                <w:sz w:val="16"/>
                <w:szCs w:val="16"/>
              </w:rPr>
              <w:t>%)</w:t>
            </w:r>
            <w:r>
              <w:rPr>
                <w:color w:val="000000" w:themeColor="text1"/>
                <w:sz w:val="16"/>
                <w:szCs w:val="16"/>
              </w:rPr>
              <w:t>.</w:t>
            </w:r>
          </w:p>
        </w:tc>
        <w:tc>
          <w:tcPr>
            <w:tcW w:w="1217" w:type="dxa"/>
            <w:vAlign w:val="center"/>
          </w:tcPr>
          <w:p w14:paraId="5BF9D477" w14:textId="36B40130"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24</w:t>
            </w:r>
            <w:r w:rsidRPr="00EE4B4D">
              <w:rPr>
                <w:color w:val="000000" w:themeColor="text1"/>
                <w:sz w:val="16"/>
                <w:szCs w:val="16"/>
              </w:rPr>
              <w:t>%)</w:t>
            </w:r>
            <w:r>
              <w:rPr>
                <w:color w:val="000000" w:themeColor="text1"/>
                <w:sz w:val="16"/>
                <w:szCs w:val="16"/>
              </w:rPr>
              <w:t>.</w:t>
            </w:r>
          </w:p>
        </w:tc>
        <w:tc>
          <w:tcPr>
            <w:tcW w:w="1219" w:type="dxa"/>
            <w:vAlign w:val="center"/>
          </w:tcPr>
          <w:p w14:paraId="1A58C009" w14:textId="4512E7B8"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28</w:t>
            </w:r>
            <w:r w:rsidRPr="00EE4B4D">
              <w:rPr>
                <w:color w:val="000000" w:themeColor="text1"/>
                <w:sz w:val="16"/>
                <w:szCs w:val="16"/>
              </w:rPr>
              <w:t>%)</w:t>
            </w:r>
            <w:r>
              <w:rPr>
                <w:color w:val="000000" w:themeColor="text1"/>
                <w:sz w:val="16"/>
                <w:szCs w:val="16"/>
              </w:rPr>
              <w:t>.</w:t>
            </w:r>
          </w:p>
        </w:tc>
        <w:tc>
          <w:tcPr>
            <w:tcW w:w="1218" w:type="dxa"/>
            <w:vAlign w:val="center"/>
          </w:tcPr>
          <w:p w14:paraId="59CBD4D6" w14:textId="3EF5958C" w:rsidR="00072AB0" w:rsidRPr="00EE4B4D" w:rsidRDefault="00072AB0" w:rsidP="00072AB0">
            <w:pPr>
              <w:ind w:left="0"/>
              <w:rPr>
                <w:color w:val="000000" w:themeColor="text1"/>
                <w:sz w:val="16"/>
                <w:szCs w:val="16"/>
              </w:rPr>
            </w:pPr>
            <w:r>
              <w:rPr>
                <w:color w:val="000000" w:themeColor="text1"/>
                <w:sz w:val="16"/>
                <w:szCs w:val="16"/>
              </w:rPr>
              <w:t>At my workplace (26%).</w:t>
            </w:r>
          </w:p>
        </w:tc>
        <w:tc>
          <w:tcPr>
            <w:tcW w:w="1218" w:type="dxa"/>
            <w:vAlign w:val="center"/>
          </w:tcPr>
          <w:p w14:paraId="7BB0FF17" w14:textId="1233B2A7"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22</w:t>
            </w:r>
            <w:r w:rsidRPr="00EE4B4D">
              <w:rPr>
                <w:color w:val="000000" w:themeColor="text1"/>
                <w:sz w:val="16"/>
                <w:szCs w:val="16"/>
              </w:rPr>
              <w:t>%)</w:t>
            </w:r>
            <w:r>
              <w:rPr>
                <w:color w:val="000000" w:themeColor="text1"/>
                <w:sz w:val="16"/>
                <w:szCs w:val="16"/>
              </w:rPr>
              <w:t>.</w:t>
            </w:r>
          </w:p>
        </w:tc>
        <w:tc>
          <w:tcPr>
            <w:tcW w:w="1219" w:type="dxa"/>
            <w:vAlign w:val="center"/>
          </w:tcPr>
          <w:p w14:paraId="5036FE08" w14:textId="321F70C5"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45</w:t>
            </w:r>
            <w:r w:rsidRPr="00EE4B4D">
              <w:rPr>
                <w:color w:val="000000" w:themeColor="text1"/>
                <w:sz w:val="16"/>
                <w:szCs w:val="16"/>
              </w:rPr>
              <w:t>%)</w:t>
            </w:r>
            <w:r>
              <w:rPr>
                <w:color w:val="000000" w:themeColor="text1"/>
                <w:sz w:val="16"/>
                <w:szCs w:val="16"/>
              </w:rPr>
              <w:t>.</w:t>
            </w:r>
          </w:p>
        </w:tc>
      </w:tr>
      <w:tr w:rsidR="00072AB0" w:rsidRPr="00EE4B4D" w14:paraId="19F9DC06" w14:textId="77777777" w:rsidTr="000679CE">
        <w:tc>
          <w:tcPr>
            <w:tcW w:w="1217" w:type="dxa"/>
            <w:vAlign w:val="center"/>
          </w:tcPr>
          <w:p w14:paraId="1A550B5B" w14:textId="1E25A904"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19</w:t>
            </w:r>
            <w:r w:rsidRPr="00EE4B4D">
              <w:rPr>
                <w:color w:val="000000" w:themeColor="text1"/>
                <w:sz w:val="16"/>
                <w:szCs w:val="16"/>
              </w:rPr>
              <w:t>%)</w:t>
            </w:r>
            <w:r>
              <w:rPr>
                <w:color w:val="000000" w:themeColor="text1"/>
                <w:sz w:val="16"/>
                <w:szCs w:val="16"/>
              </w:rPr>
              <w:t>.</w:t>
            </w:r>
          </w:p>
        </w:tc>
        <w:tc>
          <w:tcPr>
            <w:tcW w:w="1283" w:type="dxa"/>
            <w:vAlign w:val="center"/>
          </w:tcPr>
          <w:p w14:paraId="4BA1699D" w14:textId="2663C2A6" w:rsidR="00072AB0" w:rsidRPr="00EE4B4D" w:rsidRDefault="00072AB0" w:rsidP="00072AB0">
            <w:pPr>
              <w:ind w:left="0"/>
              <w:rPr>
                <w:color w:val="000000" w:themeColor="text1"/>
                <w:sz w:val="16"/>
                <w:szCs w:val="16"/>
              </w:rPr>
            </w:pPr>
            <w:r>
              <w:rPr>
                <w:color w:val="000000" w:themeColor="text1"/>
                <w:sz w:val="16"/>
                <w:szCs w:val="16"/>
              </w:rPr>
              <w:t>At my workplace (16%).</w:t>
            </w:r>
          </w:p>
        </w:tc>
        <w:tc>
          <w:tcPr>
            <w:tcW w:w="1217" w:type="dxa"/>
            <w:vAlign w:val="center"/>
          </w:tcPr>
          <w:p w14:paraId="0A5D97C9" w14:textId="11EEE473"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23</w:t>
            </w:r>
            <w:r w:rsidRPr="00EE4B4D">
              <w:rPr>
                <w:color w:val="000000" w:themeColor="text1"/>
                <w:sz w:val="16"/>
                <w:szCs w:val="16"/>
              </w:rPr>
              <w:t>%)</w:t>
            </w:r>
            <w:r>
              <w:rPr>
                <w:color w:val="000000" w:themeColor="text1"/>
                <w:sz w:val="16"/>
                <w:szCs w:val="16"/>
              </w:rPr>
              <w:t>.</w:t>
            </w:r>
          </w:p>
        </w:tc>
        <w:tc>
          <w:tcPr>
            <w:tcW w:w="1219" w:type="dxa"/>
            <w:vAlign w:val="center"/>
          </w:tcPr>
          <w:p w14:paraId="4394B523" w14:textId="038B3761"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22</w:t>
            </w:r>
            <w:r w:rsidRPr="00EE4B4D">
              <w:rPr>
                <w:color w:val="000000" w:themeColor="text1"/>
                <w:sz w:val="16"/>
                <w:szCs w:val="16"/>
              </w:rPr>
              <w:t>%)</w:t>
            </w:r>
            <w:r>
              <w:rPr>
                <w:color w:val="000000" w:themeColor="text1"/>
                <w:sz w:val="16"/>
                <w:szCs w:val="16"/>
              </w:rPr>
              <w:t>.</w:t>
            </w:r>
          </w:p>
        </w:tc>
        <w:tc>
          <w:tcPr>
            <w:tcW w:w="1218" w:type="dxa"/>
            <w:vAlign w:val="center"/>
          </w:tcPr>
          <w:p w14:paraId="3AF5E59E" w14:textId="29A7CE38"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26</w:t>
            </w:r>
            <w:r w:rsidRPr="00EE4B4D">
              <w:rPr>
                <w:color w:val="000000" w:themeColor="text1"/>
                <w:sz w:val="16"/>
                <w:szCs w:val="16"/>
              </w:rPr>
              <w:t>%)</w:t>
            </w:r>
            <w:r>
              <w:rPr>
                <w:color w:val="000000" w:themeColor="text1"/>
                <w:sz w:val="16"/>
                <w:szCs w:val="16"/>
              </w:rPr>
              <w:t>.</w:t>
            </w:r>
          </w:p>
        </w:tc>
        <w:tc>
          <w:tcPr>
            <w:tcW w:w="1218" w:type="dxa"/>
            <w:vAlign w:val="center"/>
          </w:tcPr>
          <w:p w14:paraId="0676B971" w14:textId="759DC706" w:rsidR="00072AB0" w:rsidRPr="00EE4B4D" w:rsidRDefault="00072AB0" w:rsidP="00072AB0">
            <w:pPr>
              <w:ind w:left="0"/>
              <w:rPr>
                <w:color w:val="000000" w:themeColor="text1"/>
                <w:sz w:val="16"/>
                <w:szCs w:val="16"/>
              </w:rPr>
            </w:pPr>
            <w:r w:rsidRPr="00EE4B4D">
              <w:rPr>
                <w:color w:val="000000" w:themeColor="text1"/>
                <w:sz w:val="16"/>
                <w:szCs w:val="16"/>
              </w:rPr>
              <w:t xml:space="preserve">'Pop-up' vaccination </w:t>
            </w:r>
            <w:r>
              <w:rPr>
                <w:color w:val="000000" w:themeColor="text1"/>
                <w:sz w:val="16"/>
                <w:szCs w:val="16"/>
              </w:rPr>
              <w:t>clinic</w:t>
            </w:r>
            <w:r w:rsidRPr="00EE4B4D">
              <w:rPr>
                <w:color w:val="000000" w:themeColor="text1"/>
                <w:sz w:val="16"/>
                <w:szCs w:val="16"/>
              </w:rPr>
              <w:t xml:space="preserve"> (e.g., malls, shopping centres, </w:t>
            </w:r>
            <w:r>
              <w:rPr>
                <w:color w:val="000000" w:themeColor="text1"/>
                <w:sz w:val="16"/>
                <w:szCs w:val="16"/>
              </w:rPr>
              <w:t>schoo</w:t>
            </w:r>
            <w:r w:rsidRPr="00EE4B4D">
              <w:rPr>
                <w:color w:val="000000" w:themeColor="text1"/>
                <w:sz w:val="16"/>
                <w:szCs w:val="16"/>
              </w:rPr>
              <w:t>ls) (</w:t>
            </w:r>
            <w:r>
              <w:rPr>
                <w:color w:val="000000" w:themeColor="text1"/>
                <w:sz w:val="16"/>
                <w:szCs w:val="16"/>
              </w:rPr>
              <w:t>21</w:t>
            </w:r>
            <w:r w:rsidRPr="00EE4B4D">
              <w:rPr>
                <w:color w:val="000000" w:themeColor="text1"/>
                <w:sz w:val="16"/>
                <w:szCs w:val="16"/>
              </w:rPr>
              <w:t>%)</w:t>
            </w:r>
            <w:r>
              <w:rPr>
                <w:color w:val="000000" w:themeColor="text1"/>
                <w:sz w:val="16"/>
                <w:szCs w:val="16"/>
              </w:rPr>
              <w:t>.</w:t>
            </w:r>
          </w:p>
        </w:tc>
        <w:tc>
          <w:tcPr>
            <w:tcW w:w="1219" w:type="dxa"/>
            <w:vAlign w:val="center"/>
          </w:tcPr>
          <w:p w14:paraId="13B4CBC4" w14:textId="3EEF121D" w:rsidR="00072AB0" w:rsidRPr="00EE4B4D" w:rsidRDefault="00072AB0" w:rsidP="00072AB0">
            <w:pPr>
              <w:ind w:left="0"/>
              <w:rPr>
                <w:color w:val="000000" w:themeColor="text1"/>
                <w:sz w:val="16"/>
                <w:szCs w:val="16"/>
              </w:rPr>
            </w:pPr>
            <w:r w:rsidRPr="00EE4B4D">
              <w:rPr>
                <w:color w:val="000000" w:themeColor="text1"/>
                <w:sz w:val="16"/>
                <w:szCs w:val="16"/>
              </w:rPr>
              <w:t>Practice nurse (</w:t>
            </w:r>
            <w:r>
              <w:rPr>
                <w:color w:val="000000" w:themeColor="text1"/>
                <w:sz w:val="16"/>
                <w:szCs w:val="16"/>
              </w:rPr>
              <w:t>22</w:t>
            </w:r>
            <w:r w:rsidRPr="00EE4B4D">
              <w:rPr>
                <w:color w:val="000000" w:themeColor="text1"/>
                <w:sz w:val="16"/>
                <w:szCs w:val="16"/>
              </w:rPr>
              <w:t>%)</w:t>
            </w:r>
            <w:r>
              <w:rPr>
                <w:color w:val="000000" w:themeColor="text1"/>
                <w:sz w:val="16"/>
                <w:szCs w:val="16"/>
              </w:rPr>
              <w:t>.</w:t>
            </w:r>
          </w:p>
        </w:tc>
      </w:tr>
      <w:tr w:rsidR="00072AB0" w:rsidRPr="00EE4B4D" w14:paraId="33E601B2" w14:textId="77777777" w:rsidTr="000679CE">
        <w:tc>
          <w:tcPr>
            <w:tcW w:w="1217" w:type="dxa"/>
            <w:vAlign w:val="center"/>
          </w:tcPr>
          <w:p w14:paraId="217A800A" w14:textId="17847A03"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18</w:t>
            </w:r>
            <w:r w:rsidRPr="00EE4B4D">
              <w:rPr>
                <w:color w:val="000000" w:themeColor="text1"/>
                <w:sz w:val="16"/>
                <w:szCs w:val="16"/>
              </w:rPr>
              <w:t>%)</w:t>
            </w:r>
            <w:r>
              <w:rPr>
                <w:color w:val="000000" w:themeColor="text1"/>
                <w:sz w:val="16"/>
                <w:szCs w:val="16"/>
              </w:rPr>
              <w:t>.</w:t>
            </w:r>
          </w:p>
        </w:tc>
        <w:tc>
          <w:tcPr>
            <w:tcW w:w="1283" w:type="dxa"/>
            <w:vAlign w:val="center"/>
          </w:tcPr>
          <w:p w14:paraId="738EB966" w14:textId="0A1A19FD"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14</w:t>
            </w:r>
            <w:r w:rsidRPr="00EE4B4D">
              <w:rPr>
                <w:color w:val="000000" w:themeColor="text1"/>
                <w:sz w:val="16"/>
                <w:szCs w:val="16"/>
              </w:rPr>
              <w:t>%)</w:t>
            </w:r>
            <w:r>
              <w:rPr>
                <w:color w:val="000000" w:themeColor="text1"/>
                <w:sz w:val="16"/>
                <w:szCs w:val="16"/>
              </w:rPr>
              <w:t>.</w:t>
            </w:r>
          </w:p>
        </w:tc>
        <w:tc>
          <w:tcPr>
            <w:tcW w:w="1217" w:type="dxa"/>
            <w:vAlign w:val="center"/>
          </w:tcPr>
          <w:p w14:paraId="456B7FFB" w14:textId="191A1638"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20</w:t>
            </w:r>
            <w:r w:rsidRPr="00EE4B4D">
              <w:rPr>
                <w:color w:val="000000" w:themeColor="text1"/>
                <w:sz w:val="16"/>
                <w:szCs w:val="16"/>
              </w:rPr>
              <w:t>%)</w:t>
            </w:r>
            <w:r>
              <w:rPr>
                <w:color w:val="000000" w:themeColor="text1"/>
                <w:sz w:val="16"/>
                <w:szCs w:val="16"/>
              </w:rPr>
              <w:t>.</w:t>
            </w:r>
          </w:p>
        </w:tc>
        <w:tc>
          <w:tcPr>
            <w:tcW w:w="1219" w:type="dxa"/>
            <w:vAlign w:val="center"/>
          </w:tcPr>
          <w:p w14:paraId="481998D3" w14:textId="15C4BCD6" w:rsidR="00072AB0" w:rsidRPr="00EE4B4D" w:rsidRDefault="00072AB0" w:rsidP="00072AB0">
            <w:pPr>
              <w:ind w:left="0"/>
              <w:rPr>
                <w:color w:val="000000" w:themeColor="text1"/>
                <w:sz w:val="16"/>
                <w:szCs w:val="16"/>
              </w:rPr>
            </w:pPr>
            <w:r w:rsidRPr="00EE4B4D">
              <w:rPr>
                <w:color w:val="000000" w:themeColor="text1"/>
                <w:sz w:val="16"/>
                <w:szCs w:val="16"/>
              </w:rPr>
              <w:t>Hospital (2</w:t>
            </w:r>
            <w:r>
              <w:rPr>
                <w:color w:val="000000" w:themeColor="text1"/>
                <w:sz w:val="16"/>
                <w:szCs w:val="16"/>
              </w:rPr>
              <w:t>1</w:t>
            </w:r>
            <w:r w:rsidRPr="00EE4B4D">
              <w:rPr>
                <w:color w:val="000000" w:themeColor="text1"/>
                <w:sz w:val="16"/>
                <w:szCs w:val="16"/>
              </w:rPr>
              <w:t>%)</w:t>
            </w:r>
            <w:r>
              <w:rPr>
                <w:color w:val="000000" w:themeColor="text1"/>
                <w:sz w:val="16"/>
                <w:szCs w:val="16"/>
              </w:rPr>
              <w:t>.</w:t>
            </w:r>
          </w:p>
        </w:tc>
        <w:tc>
          <w:tcPr>
            <w:tcW w:w="1218" w:type="dxa"/>
            <w:vAlign w:val="center"/>
          </w:tcPr>
          <w:p w14:paraId="1908ABEC" w14:textId="2120D0BB"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21</w:t>
            </w:r>
            <w:r w:rsidRPr="00EE4B4D">
              <w:rPr>
                <w:color w:val="000000" w:themeColor="text1"/>
                <w:sz w:val="16"/>
                <w:szCs w:val="16"/>
              </w:rPr>
              <w:t>%)</w:t>
            </w:r>
            <w:r>
              <w:rPr>
                <w:color w:val="000000" w:themeColor="text1"/>
                <w:sz w:val="16"/>
                <w:szCs w:val="16"/>
              </w:rPr>
              <w:t>.</w:t>
            </w:r>
          </w:p>
        </w:tc>
        <w:tc>
          <w:tcPr>
            <w:tcW w:w="1218" w:type="dxa"/>
            <w:vAlign w:val="center"/>
          </w:tcPr>
          <w:p w14:paraId="7CB84B55" w14:textId="588827F9" w:rsidR="00072AB0" w:rsidRPr="00EE4B4D" w:rsidRDefault="00072AB0" w:rsidP="00072AB0">
            <w:pPr>
              <w:ind w:left="0"/>
              <w:rPr>
                <w:color w:val="000000" w:themeColor="text1"/>
                <w:sz w:val="16"/>
                <w:szCs w:val="16"/>
              </w:rPr>
            </w:pPr>
            <w:r w:rsidRPr="00EE4B4D">
              <w:rPr>
                <w:color w:val="000000" w:themeColor="text1"/>
                <w:sz w:val="16"/>
                <w:szCs w:val="16"/>
              </w:rPr>
              <w:t>Pharmacy (</w:t>
            </w:r>
            <w:r>
              <w:rPr>
                <w:color w:val="000000" w:themeColor="text1"/>
                <w:sz w:val="16"/>
                <w:szCs w:val="16"/>
              </w:rPr>
              <w:t>16</w:t>
            </w:r>
            <w:r w:rsidRPr="00EE4B4D">
              <w:rPr>
                <w:color w:val="000000" w:themeColor="text1"/>
                <w:sz w:val="16"/>
                <w:szCs w:val="16"/>
              </w:rPr>
              <w:t>%)</w:t>
            </w:r>
            <w:r>
              <w:rPr>
                <w:color w:val="000000" w:themeColor="text1"/>
                <w:sz w:val="16"/>
                <w:szCs w:val="16"/>
              </w:rPr>
              <w:t>.</w:t>
            </w:r>
          </w:p>
        </w:tc>
        <w:tc>
          <w:tcPr>
            <w:tcW w:w="1219" w:type="dxa"/>
            <w:vAlign w:val="center"/>
          </w:tcPr>
          <w:p w14:paraId="452EEA79" w14:textId="3607D253"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22</w:t>
            </w:r>
            <w:r w:rsidRPr="00EE4B4D">
              <w:rPr>
                <w:color w:val="000000" w:themeColor="text1"/>
                <w:sz w:val="16"/>
                <w:szCs w:val="16"/>
              </w:rPr>
              <w:t>%)</w:t>
            </w:r>
            <w:r>
              <w:rPr>
                <w:color w:val="000000" w:themeColor="text1"/>
                <w:sz w:val="16"/>
                <w:szCs w:val="16"/>
              </w:rPr>
              <w:t>.</w:t>
            </w:r>
          </w:p>
        </w:tc>
      </w:tr>
      <w:tr w:rsidR="00072AB0" w:rsidRPr="00EE4B4D" w14:paraId="05EA7F6A" w14:textId="77777777" w:rsidTr="000679CE">
        <w:tc>
          <w:tcPr>
            <w:tcW w:w="1217" w:type="dxa"/>
            <w:vAlign w:val="center"/>
          </w:tcPr>
          <w:p w14:paraId="19DBC60F" w14:textId="29559BAB"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15</w:t>
            </w:r>
            <w:r w:rsidRPr="00EE4B4D">
              <w:rPr>
                <w:color w:val="000000" w:themeColor="text1"/>
                <w:sz w:val="16"/>
                <w:szCs w:val="16"/>
              </w:rPr>
              <w:t>%)</w:t>
            </w:r>
            <w:r>
              <w:rPr>
                <w:color w:val="000000" w:themeColor="text1"/>
                <w:sz w:val="16"/>
                <w:szCs w:val="16"/>
              </w:rPr>
              <w:t>.</w:t>
            </w:r>
          </w:p>
        </w:tc>
        <w:tc>
          <w:tcPr>
            <w:tcW w:w="1283" w:type="dxa"/>
            <w:vAlign w:val="center"/>
          </w:tcPr>
          <w:p w14:paraId="1F49F05D" w14:textId="5FA1855A"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12</w:t>
            </w:r>
            <w:r w:rsidRPr="00EE4B4D">
              <w:rPr>
                <w:color w:val="000000" w:themeColor="text1"/>
                <w:sz w:val="16"/>
                <w:szCs w:val="16"/>
              </w:rPr>
              <w:t>%)</w:t>
            </w:r>
            <w:r>
              <w:rPr>
                <w:color w:val="000000" w:themeColor="text1"/>
                <w:sz w:val="16"/>
                <w:szCs w:val="16"/>
              </w:rPr>
              <w:t>.</w:t>
            </w:r>
          </w:p>
        </w:tc>
        <w:tc>
          <w:tcPr>
            <w:tcW w:w="1217" w:type="dxa"/>
            <w:vAlign w:val="center"/>
          </w:tcPr>
          <w:p w14:paraId="7296DB20" w14:textId="5912D464" w:rsidR="00072AB0" w:rsidRPr="00EE4B4D" w:rsidRDefault="00072AB0" w:rsidP="00072AB0">
            <w:pPr>
              <w:ind w:left="0"/>
              <w:rPr>
                <w:color w:val="000000" w:themeColor="text1"/>
                <w:sz w:val="16"/>
                <w:szCs w:val="16"/>
              </w:rPr>
            </w:pPr>
            <w:r w:rsidRPr="00EE4B4D">
              <w:rPr>
                <w:color w:val="000000" w:themeColor="text1"/>
                <w:sz w:val="16"/>
                <w:szCs w:val="16"/>
              </w:rPr>
              <w:t>Māori health provider service (e.g., whānau ora clinic) (</w:t>
            </w:r>
            <w:r>
              <w:rPr>
                <w:color w:val="000000" w:themeColor="text1"/>
                <w:sz w:val="16"/>
                <w:szCs w:val="16"/>
              </w:rPr>
              <w:t>17</w:t>
            </w:r>
            <w:r w:rsidRPr="00EE4B4D">
              <w:rPr>
                <w:color w:val="000000" w:themeColor="text1"/>
                <w:sz w:val="16"/>
                <w:szCs w:val="16"/>
              </w:rPr>
              <w:t>%)</w:t>
            </w:r>
            <w:r>
              <w:rPr>
                <w:color w:val="000000" w:themeColor="text1"/>
                <w:sz w:val="16"/>
                <w:szCs w:val="16"/>
              </w:rPr>
              <w:t>.</w:t>
            </w:r>
          </w:p>
        </w:tc>
        <w:tc>
          <w:tcPr>
            <w:tcW w:w="1219" w:type="dxa"/>
            <w:vAlign w:val="center"/>
          </w:tcPr>
          <w:p w14:paraId="2061556F" w14:textId="3918D2D9" w:rsidR="00072AB0" w:rsidRPr="00EE4B4D" w:rsidRDefault="00072AB0" w:rsidP="00072AB0">
            <w:pPr>
              <w:ind w:left="0"/>
              <w:rPr>
                <w:color w:val="000000" w:themeColor="text1"/>
                <w:sz w:val="16"/>
                <w:szCs w:val="16"/>
              </w:rPr>
            </w:pPr>
            <w:r>
              <w:rPr>
                <w:color w:val="000000" w:themeColor="text1"/>
                <w:sz w:val="16"/>
                <w:szCs w:val="16"/>
              </w:rPr>
              <w:t>At my workplace (15%).</w:t>
            </w:r>
          </w:p>
        </w:tc>
        <w:tc>
          <w:tcPr>
            <w:tcW w:w="1218" w:type="dxa"/>
            <w:vAlign w:val="center"/>
          </w:tcPr>
          <w:p w14:paraId="51175213" w14:textId="1275E899" w:rsidR="00072AB0" w:rsidRPr="00EE4B4D" w:rsidRDefault="00072AB0" w:rsidP="00072AB0">
            <w:pPr>
              <w:ind w:left="0"/>
              <w:rPr>
                <w:color w:val="000000" w:themeColor="text1"/>
                <w:sz w:val="16"/>
                <w:szCs w:val="16"/>
              </w:rPr>
            </w:pPr>
            <w:r w:rsidRPr="00EE4B4D">
              <w:rPr>
                <w:color w:val="000000" w:themeColor="text1"/>
                <w:sz w:val="16"/>
                <w:szCs w:val="16"/>
              </w:rPr>
              <w:t>Hospital (</w:t>
            </w:r>
            <w:r>
              <w:rPr>
                <w:color w:val="000000" w:themeColor="text1"/>
                <w:sz w:val="16"/>
                <w:szCs w:val="16"/>
              </w:rPr>
              <w:t>20</w:t>
            </w:r>
            <w:r w:rsidRPr="00EE4B4D">
              <w:rPr>
                <w:color w:val="000000" w:themeColor="text1"/>
                <w:sz w:val="16"/>
                <w:szCs w:val="16"/>
              </w:rPr>
              <w:t>%)</w:t>
            </w:r>
          </w:p>
        </w:tc>
        <w:tc>
          <w:tcPr>
            <w:tcW w:w="1218" w:type="dxa"/>
            <w:vAlign w:val="center"/>
          </w:tcPr>
          <w:p w14:paraId="06B47913" w14:textId="76A11714" w:rsidR="00072AB0" w:rsidRPr="00EE4B4D" w:rsidRDefault="00072AB0" w:rsidP="00072AB0">
            <w:pPr>
              <w:ind w:left="0"/>
              <w:rPr>
                <w:color w:val="000000" w:themeColor="text1"/>
                <w:sz w:val="16"/>
                <w:szCs w:val="16"/>
              </w:rPr>
            </w:pPr>
            <w:r w:rsidRPr="00EE4B4D">
              <w:rPr>
                <w:color w:val="000000" w:themeColor="text1"/>
                <w:sz w:val="16"/>
                <w:szCs w:val="16"/>
              </w:rPr>
              <w:t>Pasifika health provider service (</w:t>
            </w:r>
            <w:r>
              <w:rPr>
                <w:color w:val="000000" w:themeColor="text1"/>
                <w:sz w:val="16"/>
                <w:szCs w:val="16"/>
              </w:rPr>
              <w:t>16</w:t>
            </w:r>
            <w:r w:rsidRPr="00EE4B4D">
              <w:rPr>
                <w:color w:val="000000" w:themeColor="text1"/>
                <w:sz w:val="16"/>
                <w:szCs w:val="16"/>
              </w:rPr>
              <w:t>%)</w:t>
            </w:r>
            <w:r>
              <w:rPr>
                <w:color w:val="000000" w:themeColor="text1"/>
                <w:sz w:val="16"/>
                <w:szCs w:val="16"/>
              </w:rPr>
              <w:t>.</w:t>
            </w:r>
          </w:p>
        </w:tc>
        <w:tc>
          <w:tcPr>
            <w:tcW w:w="1219" w:type="dxa"/>
            <w:tcBorders>
              <w:bottom w:val="single" w:sz="4" w:space="0" w:color="auto"/>
            </w:tcBorders>
            <w:vAlign w:val="center"/>
          </w:tcPr>
          <w:p w14:paraId="54957D08" w14:textId="2FCA65FE" w:rsidR="00072AB0" w:rsidRPr="00EE4B4D" w:rsidRDefault="00072AB0" w:rsidP="00072AB0">
            <w:pPr>
              <w:ind w:left="0"/>
              <w:rPr>
                <w:color w:val="000000" w:themeColor="text1"/>
                <w:sz w:val="16"/>
                <w:szCs w:val="16"/>
              </w:rPr>
            </w:pPr>
            <w:r>
              <w:rPr>
                <w:color w:val="000000" w:themeColor="text1"/>
                <w:sz w:val="16"/>
                <w:szCs w:val="16"/>
              </w:rPr>
              <w:t>At my workplace (17%).</w:t>
            </w:r>
          </w:p>
        </w:tc>
      </w:tr>
      <w:tr w:rsidR="00072AB0" w:rsidRPr="00EE4B4D" w14:paraId="510EC577" w14:textId="77777777" w:rsidTr="000679CE">
        <w:tc>
          <w:tcPr>
            <w:tcW w:w="1217" w:type="dxa"/>
            <w:vAlign w:val="center"/>
          </w:tcPr>
          <w:p w14:paraId="1026C161" w14:textId="2F4111BA" w:rsidR="00072AB0" w:rsidRDefault="00072AB0" w:rsidP="00072AB0">
            <w:pPr>
              <w:ind w:left="0"/>
              <w:rPr>
                <w:color w:val="000000" w:themeColor="text1"/>
                <w:sz w:val="16"/>
                <w:szCs w:val="16"/>
              </w:rPr>
            </w:pPr>
            <w:r w:rsidRPr="00EE4B4D">
              <w:rPr>
                <w:color w:val="000000" w:themeColor="text1"/>
                <w:sz w:val="16"/>
                <w:szCs w:val="16"/>
              </w:rPr>
              <w:t>Māori health provider service (e.g., whānau ora clinic) (</w:t>
            </w:r>
            <w:r>
              <w:rPr>
                <w:color w:val="000000" w:themeColor="text1"/>
                <w:sz w:val="16"/>
                <w:szCs w:val="16"/>
              </w:rPr>
              <w:t>1</w:t>
            </w:r>
            <w:r w:rsidRPr="00EE4B4D">
              <w:rPr>
                <w:color w:val="000000" w:themeColor="text1"/>
                <w:sz w:val="16"/>
                <w:szCs w:val="16"/>
              </w:rPr>
              <w:t>%)</w:t>
            </w:r>
            <w:r>
              <w:rPr>
                <w:color w:val="000000" w:themeColor="text1"/>
                <w:sz w:val="16"/>
                <w:szCs w:val="16"/>
              </w:rPr>
              <w:t>.</w:t>
            </w:r>
          </w:p>
        </w:tc>
        <w:tc>
          <w:tcPr>
            <w:tcW w:w="1283" w:type="dxa"/>
            <w:vAlign w:val="center"/>
          </w:tcPr>
          <w:p w14:paraId="39D55EBC" w14:textId="47B1B0B5" w:rsidR="00072AB0" w:rsidRPr="00EE4B4D" w:rsidRDefault="00072AB0" w:rsidP="00072AB0">
            <w:pPr>
              <w:ind w:left="0"/>
              <w:rPr>
                <w:color w:val="000000" w:themeColor="text1"/>
                <w:sz w:val="16"/>
                <w:szCs w:val="16"/>
              </w:rPr>
            </w:pPr>
            <w:r w:rsidRPr="00EE4B4D">
              <w:rPr>
                <w:color w:val="000000" w:themeColor="text1"/>
                <w:sz w:val="16"/>
                <w:szCs w:val="16"/>
              </w:rPr>
              <w:t>Māori health provider service (e.g., whānau ora clinic) (</w:t>
            </w:r>
            <w:r>
              <w:rPr>
                <w:color w:val="000000" w:themeColor="text1"/>
                <w:sz w:val="16"/>
                <w:szCs w:val="16"/>
              </w:rPr>
              <w:t>3</w:t>
            </w:r>
            <w:r w:rsidRPr="00EE4B4D">
              <w:rPr>
                <w:color w:val="000000" w:themeColor="text1"/>
                <w:sz w:val="16"/>
                <w:szCs w:val="16"/>
              </w:rPr>
              <w:t>%)</w:t>
            </w:r>
            <w:r>
              <w:rPr>
                <w:color w:val="000000" w:themeColor="text1"/>
                <w:sz w:val="16"/>
                <w:szCs w:val="16"/>
              </w:rPr>
              <w:t>.</w:t>
            </w:r>
          </w:p>
        </w:tc>
        <w:tc>
          <w:tcPr>
            <w:tcW w:w="1217" w:type="dxa"/>
            <w:vAlign w:val="center"/>
          </w:tcPr>
          <w:p w14:paraId="49A02A7D" w14:textId="2565C75E" w:rsidR="00072AB0" w:rsidRPr="00EE4B4D" w:rsidRDefault="00072AB0" w:rsidP="00072AB0">
            <w:pPr>
              <w:ind w:left="0"/>
              <w:rPr>
                <w:color w:val="000000" w:themeColor="text1"/>
                <w:sz w:val="16"/>
                <w:szCs w:val="16"/>
              </w:rPr>
            </w:pPr>
            <w:r>
              <w:rPr>
                <w:color w:val="000000" w:themeColor="text1"/>
                <w:sz w:val="16"/>
                <w:szCs w:val="16"/>
              </w:rPr>
              <w:t>At my workplace (11%).</w:t>
            </w:r>
          </w:p>
        </w:tc>
        <w:tc>
          <w:tcPr>
            <w:tcW w:w="1219" w:type="dxa"/>
            <w:vAlign w:val="center"/>
          </w:tcPr>
          <w:p w14:paraId="208ACF3C" w14:textId="5B2C4024" w:rsidR="00072AB0" w:rsidRDefault="00072AB0" w:rsidP="00072AB0">
            <w:pPr>
              <w:ind w:left="0"/>
              <w:rPr>
                <w:color w:val="000000" w:themeColor="text1"/>
                <w:sz w:val="16"/>
                <w:szCs w:val="16"/>
              </w:rPr>
            </w:pPr>
            <w:r w:rsidRPr="00EE4B4D">
              <w:rPr>
                <w:color w:val="000000" w:themeColor="text1"/>
                <w:sz w:val="16"/>
                <w:szCs w:val="16"/>
              </w:rPr>
              <w:t>Māori health provider service (e.g., whānau ora clinic) (</w:t>
            </w:r>
            <w:r>
              <w:rPr>
                <w:color w:val="000000" w:themeColor="text1"/>
                <w:sz w:val="16"/>
                <w:szCs w:val="16"/>
              </w:rPr>
              <w:t>3</w:t>
            </w:r>
            <w:r w:rsidRPr="00EE4B4D">
              <w:rPr>
                <w:color w:val="000000" w:themeColor="text1"/>
                <w:sz w:val="16"/>
                <w:szCs w:val="16"/>
              </w:rPr>
              <w:t>%)</w:t>
            </w:r>
            <w:r>
              <w:rPr>
                <w:color w:val="000000" w:themeColor="text1"/>
                <w:sz w:val="16"/>
                <w:szCs w:val="16"/>
              </w:rPr>
              <w:t>.</w:t>
            </w:r>
          </w:p>
        </w:tc>
        <w:tc>
          <w:tcPr>
            <w:tcW w:w="1218" w:type="dxa"/>
            <w:vAlign w:val="center"/>
          </w:tcPr>
          <w:p w14:paraId="083CF1C3" w14:textId="0EC44F52" w:rsidR="00072AB0" w:rsidRDefault="00072AB0" w:rsidP="00072AB0">
            <w:pPr>
              <w:ind w:left="0"/>
              <w:rPr>
                <w:color w:val="000000" w:themeColor="text1"/>
                <w:sz w:val="16"/>
                <w:szCs w:val="16"/>
              </w:rPr>
            </w:pPr>
            <w:r w:rsidRPr="00EE4B4D">
              <w:rPr>
                <w:color w:val="000000" w:themeColor="text1"/>
                <w:sz w:val="16"/>
                <w:szCs w:val="16"/>
              </w:rPr>
              <w:t>Māori health provider service (e.g., whānau ora clinic) (</w:t>
            </w:r>
            <w:r>
              <w:rPr>
                <w:color w:val="000000" w:themeColor="text1"/>
                <w:sz w:val="16"/>
                <w:szCs w:val="16"/>
              </w:rPr>
              <w:t>2</w:t>
            </w:r>
            <w:r w:rsidRPr="00EE4B4D">
              <w:rPr>
                <w:color w:val="000000" w:themeColor="text1"/>
                <w:sz w:val="16"/>
                <w:szCs w:val="16"/>
              </w:rPr>
              <w:t>%)</w:t>
            </w:r>
            <w:r>
              <w:rPr>
                <w:color w:val="000000" w:themeColor="text1"/>
                <w:sz w:val="16"/>
                <w:szCs w:val="16"/>
              </w:rPr>
              <w:t>.</w:t>
            </w:r>
          </w:p>
        </w:tc>
        <w:tc>
          <w:tcPr>
            <w:tcW w:w="1218" w:type="dxa"/>
            <w:vAlign w:val="center"/>
          </w:tcPr>
          <w:p w14:paraId="25138BD3" w14:textId="52CA711C" w:rsidR="00072AB0" w:rsidRPr="00EE4B4D" w:rsidRDefault="00072AB0" w:rsidP="00072AB0">
            <w:pPr>
              <w:ind w:left="0"/>
              <w:rPr>
                <w:color w:val="000000" w:themeColor="text1"/>
                <w:sz w:val="16"/>
                <w:szCs w:val="16"/>
              </w:rPr>
            </w:pPr>
            <w:r w:rsidRPr="00EE4B4D">
              <w:rPr>
                <w:color w:val="000000" w:themeColor="text1"/>
                <w:sz w:val="16"/>
                <w:szCs w:val="16"/>
              </w:rPr>
              <w:t>District Health Nurse (</w:t>
            </w:r>
            <w:r>
              <w:rPr>
                <w:color w:val="000000" w:themeColor="text1"/>
                <w:sz w:val="16"/>
                <w:szCs w:val="16"/>
              </w:rPr>
              <w:t>13</w:t>
            </w:r>
            <w:r w:rsidRPr="00EE4B4D">
              <w:rPr>
                <w:color w:val="000000" w:themeColor="text1"/>
                <w:sz w:val="16"/>
                <w:szCs w:val="16"/>
              </w:rPr>
              <w:t>%)</w:t>
            </w:r>
            <w:r>
              <w:rPr>
                <w:color w:val="000000" w:themeColor="text1"/>
                <w:sz w:val="16"/>
                <w:szCs w:val="16"/>
              </w:rPr>
              <w:t>.</w:t>
            </w:r>
          </w:p>
        </w:tc>
        <w:tc>
          <w:tcPr>
            <w:tcW w:w="1219" w:type="dxa"/>
            <w:shd w:val="clear" w:color="auto" w:fill="auto"/>
            <w:vAlign w:val="center"/>
          </w:tcPr>
          <w:p w14:paraId="79E7EA27" w14:textId="5BE21E3E" w:rsidR="00072AB0" w:rsidRPr="00EE4B4D" w:rsidRDefault="00072AB0" w:rsidP="00072AB0">
            <w:pPr>
              <w:ind w:left="0"/>
              <w:jc w:val="center"/>
              <w:rPr>
                <w:color w:val="000000" w:themeColor="text1"/>
                <w:sz w:val="16"/>
                <w:szCs w:val="16"/>
              </w:rPr>
            </w:pPr>
            <w:r>
              <w:rPr>
                <w:color w:val="000000" w:themeColor="text1"/>
                <w:sz w:val="16"/>
                <w:szCs w:val="16"/>
              </w:rPr>
              <w:t>NO FURTHER PREFERENCES</w:t>
            </w:r>
          </w:p>
        </w:tc>
      </w:tr>
    </w:tbl>
    <w:p w14:paraId="1ECB608B" w14:textId="1D6994BB" w:rsidR="003863AD" w:rsidRPr="00A9245C" w:rsidRDefault="003863AD" w:rsidP="003863AD">
      <w:pPr>
        <w:spacing w:after="0"/>
        <w:jc w:val="center"/>
        <w:rPr>
          <w:i/>
          <w:iCs/>
          <w:sz w:val="20"/>
          <w:szCs w:val="20"/>
          <w:lang w:val="en-AU"/>
        </w:rPr>
      </w:pPr>
      <w:bookmarkStart w:id="106" w:name="_Hlk65755433"/>
      <w:r w:rsidRPr="00A9245C">
        <w:rPr>
          <w:i/>
          <w:iCs/>
          <w:color w:val="E36C0A" w:themeColor="accent6" w:themeShade="BF"/>
          <w:sz w:val="28"/>
          <w:szCs w:val="28"/>
          <w:lang w:val="en-AU"/>
        </w:rPr>
        <w:t>*</w:t>
      </w:r>
      <w:r w:rsidRPr="00A9245C">
        <w:rPr>
          <w:i/>
          <w:iCs/>
          <w:color w:val="FFC000"/>
          <w:sz w:val="28"/>
          <w:szCs w:val="28"/>
          <w:lang w:val="en-AU"/>
        </w:rPr>
        <w:t xml:space="preserve"> </w:t>
      </w:r>
      <w:r w:rsidRPr="00A9245C">
        <w:rPr>
          <w:i/>
          <w:iCs/>
          <w:sz w:val="20"/>
          <w:szCs w:val="20"/>
          <w:lang w:val="en-AU"/>
        </w:rPr>
        <w:t>Indication only, small base</w:t>
      </w:r>
      <w:r>
        <w:rPr>
          <w:i/>
          <w:iCs/>
          <w:sz w:val="20"/>
          <w:szCs w:val="20"/>
          <w:lang w:val="en-AU"/>
        </w:rPr>
        <w:t xml:space="preserve"> (n=11)</w:t>
      </w:r>
      <w:r w:rsidRPr="00A9245C">
        <w:rPr>
          <w:i/>
          <w:iCs/>
          <w:sz w:val="20"/>
          <w:szCs w:val="20"/>
          <w:lang w:val="en-AU"/>
        </w:rPr>
        <w:t>.</w:t>
      </w:r>
    </w:p>
    <w:p w14:paraId="7498F80E" w14:textId="77777777" w:rsidR="00275F1C" w:rsidRPr="004B2381" w:rsidRDefault="00275F1C" w:rsidP="00275F1C">
      <w:pPr>
        <w:pStyle w:val="Heading1"/>
        <w:numPr>
          <w:ilvl w:val="0"/>
          <w:numId w:val="3"/>
        </w:numPr>
        <w:ind w:left="851" w:hanging="424"/>
        <w:rPr>
          <w:rFonts w:asciiTheme="minorHAnsi" w:hAnsiTheme="minorHAnsi" w:cstheme="minorHAnsi"/>
          <w:color w:val="000000" w:themeColor="text1"/>
          <w:lang w:val="en-AU"/>
        </w:rPr>
      </w:pPr>
      <w:bookmarkStart w:id="107" w:name="_Toc76931981"/>
      <w:bookmarkStart w:id="108" w:name="_Toc79506507"/>
      <w:bookmarkEnd w:id="106"/>
      <w:r w:rsidRPr="004B2381">
        <w:rPr>
          <w:rFonts w:asciiTheme="minorHAnsi" w:hAnsiTheme="minorHAnsi" w:cstheme="minorHAnsi"/>
          <w:color w:val="000000" w:themeColor="text1"/>
          <w:lang w:val="en-AU"/>
        </w:rPr>
        <w:lastRenderedPageBreak/>
        <w:t>Attendance preferences for COVID-19 vaccine</w:t>
      </w:r>
      <w:bookmarkEnd w:id="107"/>
      <w:bookmarkEnd w:id="108"/>
    </w:p>
    <w:p w14:paraId="2B712082" w14:textId="046BDE1F" w:rsidR="00275F1C" w:rsidRPr="004B2381" w:rsidRDefault="004B2381" w:rsidP="00275F1C">
      <w:pPr>
        <w:spacing w:after="0"/>
        <w:rPr>
          <w:iCs/>
        </w:rPr>
      </w:pPr>
      <w:r w:rsidRPr="004B2381">
        <w:rPr>
          <w:iCs/>
        </w:rPr>
        <w:t>Repeating a question from the June survey, t</w:t>
      </w:r>
      <w:r w:rsidR="00275F1C" w:rsidRPr="004B2381">
        <w:rPr>
          <w:iCs/>
        </w:rPr>
        <w:t xml:space="preserve">hose respondents who had not yet been vaccinated and had not booked were asked what preferences they had for vaccination, even though the vaccine would be offered to people at different times according to the Vaccine Group and age range they were in.  </w:t>
      </w:r>
    </w:p>
    <w:p w14:paraId="2DF8D29A" w14:textId="77777777" w:rsidR="00275F1C" w:rsidRPr="0082567D" w:rsidRDefault="00275F1C" w:rsidP="00275F1C">
      <w:pPr>
        <w:spacing w:after="0"/>
        <w:rPr>
          <w:iCs/>
          <w:highlight w:val="yellow"/>
        </w:rPr>
      </w:pPr>
    </w:p>
    <w:p w14:paraId="4186F9E1" w14:textId="77777777" w:rsidR="004B2381" w:rsidRPr="004B2381" w:rsidRDefault="004B2381" w:rsidP="00275F1C">
      <w:pPr>
        <w:spacing w:after="0"/>
        <w:rPr>
          <w:lang w:val="en-AU"/>
        </w:rPr>
      </w:pPr>
      <w:r w:rsidRPr="004B2381">
        <w:rPr>
          <w:lang w:val="en-AU"/>
        </w:rPr>
        <w:t>Unlike the June survey, however, g</w:t>
      </w:r>
      <w:r w:rsidR="00275F1C" w:rsidRPr="004B2381">
        <w:rPr>
          <w:lang w:val="en-AU"/>
        </w:rPr>
        <w:t>oing alone for a COVID-19 vaccination was presented as an option</w:t>
      </w:r>
      <w:r w:rsidRPr="004B2381">
        <w:rPr>
          <w:lang w:val="en-AU"/>
        </w:rPr>
        <w:t>, and 42% of respondents selected that option.</w:t>
      </w:r>
    </w:p>
    <w:p w14:paraId="3BA555DF" w14:textId="77777777" w:rsidR="00CE25EF" w:rsidRDefault="00CE25EF" w:rsidP="00275F1C">
      <w:pPr>
        <w:spacing w:after="0"/>
        <w:rPr>
          <w:lang w:val="en-AU"/>
        </w:rPr>
      </w:pPr>
    </w:p>
    <w:p w14:paraId="3DB41A57" w14:textId="31F0AA55" w:rsidR="00275F1C" w:rsidRPr="004B2381" w:rsidRDefault="004B2381" w:rsidP="00275F1C">
      <w:pPr>
        <w:spacing w:after="0"/>
        <w:rPr>
          <w:lang w:val="en-AU"/>
        </w:rPr>
      </w:pPr>
      <w:r w:rsidRPr="004B2381">
        <w:rPr>
          <w:lang w:val="en-AU"/>
        </w:rPr>
        <w:t>T</w:t>
      </w:r>
      <w:r w:rsidR="00275F1C" w:rsidRPr="004B2381">
        <w:rPr>
          <w:lang w:val="en-AU"/>
        </w:rPr>
        <w:t xml:space="preserve">here was </w:t>
      </w:r>
      <w:r w:rsidRPr="004B2381">
        <w:rPr>
          <w:lang w:val="en-AU"/>
        </w:rPr>
        <w:t xml:space="preserve">also </w:t>
      </w:r>
      <w:r w:rsidR="00275F1C" w:rsidRPr="004B2381">
        <w:rPr>
          <w:u w:val="single"/>
          <w:lang w:val="en-AU"/>
        </w:rPr>
        <w:t>preference for being able to go for a vaccine with others</w:t>
      </w:r>
      <w:r w:rsidR="00275F1C" w:rsidRPr="004B2381">
        <w:rPr>
          <w:lang w:val="en-AU"/>
        </w:rPr>
        <w:t>, either:</w:t>
      </w:r>
    </w:p>
    <w:p w14:paraId="41633E84" w14:textId="77777777" w:rsidR="00275F1C" w:rsidRPr="004B2381" w:rsidRDefault="00275F1C" w:rsidP="00275F1C">
      <w:pPr>
        <w:spacing w:after="0"/>
        <w:rPr>
          <w:lang w:val="en-AU"/>
        </w:rPr>
      </w:pPr>
    </w:p>
    <w:p w14:paraId="17622FAA" w14:textId="017C97F1" w:rsidR="00275F1C" w:rsidRPr="004B2381" w:rsidRDefault="00275F1C" w:rsidP="005D2FF7">
      <w:pPr>
        <w:pStyle w:val="ListParagraph"/>
        <w:numPr>
          <w:ilvl w:val="0"/>
          <w:numId w:val="24"/>
        </w:numPr>
        <w:spacing w:after="0"/>
        <w:rPr>
          <w:iCs/>
        </w:rPr>
      </w:pPr>
      <w:r w:rsidRPr="004B2381">
        <w:rPr>
          <w:lang w:val="en-AU"/>
        </w:rPr>
        <w:t>Going at the same time as other members of their whānau/ family regardless of the age of the members of their whānau/family, or the respondent’s age (</w:t>
      </w:r>
      <w:r w:rsidR="004B2381" w:rsidRPr="004B2381">
        <w:rPr>
          <w:lang w:val="en-AU"/>
        </w:rPr>
        <w:t>38</w:t>
      </w:r>
      <w:r w:rsidRPr="004B2381">
        <w:rPr>
          <w:lang w:val="en-AU"/>
        </w:rPr>
        <w:t>%</w:t>
      </w:r>
      <w:r w:rsidR="004B2381" w:rsidRPr="004B2381">
        <w:rPr>
          <w:lang w:val="en-AU"/>
        </w:rPr>
        <w:t>, or 65% of those who did not prefer to go on their own</w:t>
      </w:r>
      <w:r w:rsidRPr="004B2381">
        <w:rPr>
          <w:lang w:val="en-AU"/>
        </w:rPr>
        <w:t>).</w:t>
      </w:r>
    </w:p>
    <w:p w14:paraId="2CCB3AD7" w14:textId="36CCB11C" w:rsidR="00275F1C" w:rsidRPr="004B2381" w:rsidRDefault="00275F1C" w:rsidP="005D2FF7">
      <w:pPr>
        <w:pStyle w:val="ListParagraph"/>
        <w:numPr>
          <w:ilvl w:val="0"/>
          <w:numId w:val="23"/>
        </w:numPr>
        <w:spacing w:after="0"/>
        <w:rPr>
          <w:lang w:val="en-AU"/>
        </w:rPr>
      </w:pPr>
      <w:r w:rsidRPr="004B2381">
        <w:rPr>
          <w:lang w:val="en-AU"/>
        </w:rPr>
        <w:t>Going at the same time as those for whom they provide care or support, regardless of the age of the people they provide care or support for, or the respondent’s age (1</w:t>
      </w:r>
      <w:r w:rsidR="004B2381" w:rsidRPr="004B2381">
        <w:rPr>
          <w:lang w:val="en-AU"/>
        </w:rPr>
        <w:t>2</w:t>
      </w:r>
      <w:r w:rsidRPr="004B2381">
        <w:rPr>
          <w:lang w:val="en-AU"/>
        </w:rPr>
        <w:t>%</w:t>
      </w:r>
      <w:r w:rsidR="004B2381">
        <w:rPr>
          <w:lang w:val="en-AU"/>
        </w:rPr>
        <w:t>, or 21% of those who did not prefer to go on their own</w:t>
      </w:r>
      <w:r w:rsidRPr="004B2381">
        <w:rPr>
          <w:lang w:val="en-AU"/>
        </w:rPr>
        <w:t>).</w:t>
      </w:r>
    </w:p>
    <w:p w14:paraId="0B9D18C9" w14:textId="00BE1C76" w:rsidR="00275F1C" w:rsidRPr="004B2381" w:rsidRDefault="00275F1C" w:rsidP="005D2FF7">
      <w:pPr>
        <w:pStyle w:val="ListParagraph"/>
        <w:numPr>
          <w:ilvl w:val="0"/>
          <w:numId w:val="23"/>
        </w:numPr>
        <w:spacing w:after="0"/>
        <w:rPr>
          <w:lang w:val="en-AU"/>
        </w:rPr>
      </w:pPr>
      <w:r w:rsidRPr="004B2381">
        <w:rPr>
          <w:lang w:val="en-AU"/>
        </w:rPr>
        <w:t>Where a respondent was 17 or under, going at the same time as their parents (</w:t>
      </w:r>
      <w:r w:rsidR="004B2381">
        <w:rPr>
          <w:lang w:val="en-AU"/>
        </w:rPr>
        <w:t>3</w:t>
      </w:r>
      <w:r w:rsidRPr="004B2381">
        <w:rPr>
          <w:lang w:val="en-AU"/>
        </w:rPr>
        <w:t xml:space="preserve">% overall, </w:t>
      </w:r>
      <w:r w:rsidRPr="004B2381">
        <w:rPr>
          <w:b/>
          <w:bCs/>
          <w:lang w:val="en-AU"/>
        </w:rPr>
        <w:t>46%</w:t>
      </w:r>
      <w:r w:rsidRPr="004B2381">
        <w:rPr>
          <w:lang w:val="en-AU"/>
        </w:rPr>
        <w:t xml:space="preserve"> of those </w:t>
      </w:r>
      <w:r w:rsidR="004B2381">
        <w:rPr>
          <w:lang w:val="en-AU"/>
        </w:rPr>
        <w:t>aged 16-</w:t>
      </w:r>
      <w:r w:rsidRPr="004B2381">
        <w:rPr>
          <w:lang w:val="en-AU"/>
        </w:rPr>
        <w:t>17)</w:t>
      </w:r>
      <w:r w:rsidR="004B2381">
        <w:rPr>
          <w:lang w:val="en-AU"/>
        </w:rPr>
        <w:t>.</w:t>
      </w:r>
    </w:p>
    <w:p w14:paraId="24CC7FDC" w14:textId="77777777" w:rsidR="00275F1C" w:rsidRPr="0082567D" w:rsidRDefault="00275F1C" w:rsidP="00275F1C">
      <w:pPr>
        <w:spacing w:after="0"/>
        <w:rPr>
          <w:iCs/>
          <w:highlight w:val="yellow"/>
        </w:rPr>
      </w:pPr>
    </w:p>
    <w:p w14:paraId="615F511D" w14:textId="5C8F5C75" w:rsidR="00275F1C" w:rsidRPr="004B2381" w:rsidRDefault="004B2381" w:rsidP="00275F1C">
      <w:pPr>
        <w:spacing w:after="0"/>
        <w:rPr>
          <w:lang w:val="en-AU"/>
        </w:rPr>
      </w:pPr>
      <w:r w:rsidRPr="004B2381">
        <w:rPr>
          <w:lang w:val="en-AU"/>
        </w:rPr>
        <w:t>6</w:t>
      </w:r>
      <w:r w:rsidR="00275F1C" w:rsidRPr="004B2381">
        <w:rPr>
          <w:lang w:val="en-AU"/>
        </w:rPr>
        <w:t>% wanted to wait, and go with their children later in the year</w:t>
      </w:r>
      <w:r w:rsidRPr="004B2381">
        <w:rPr>
          <w:lang w:val="en-AU"/>
        </w:rPr>
        <w:t xml:space="preserve"> – a similar result to June 2021.</w:t>
      </w:r>
    </w:p>
    <w:p w14:paraId="3E92A060" w14:textId="77777777" w:rsidR="004B2381" w:rsidRPr="004B2381" w:rsidRDefault="004B2381" w:rsidP="00275F1C">
      <w:pPr>
        <w:spacing w:after="0"/>
        <w:rPr>
          <w:lang w:val="en-AU"/>
        </w:rPr>
      </w:pPr>
    </w:p>
    <w:p w14:paraId="5A98CD73" w14:textId="77777777" w:rsidR="00AE4236" w:rsidRDefault="00AE4236">
      <w:pPr>
        <w:rPr>
          <w:lang w:val="en-AU"/>
        </w:rPr>
      </w:pPr>
      <w:r>
        <w:rPr>
          <w:lang w:val="en-AU"/>
        </w:rPr>
        <w:br w:type="page"/>
      </w:r>
    </w:p>
    <w:p w14:paraId="20B7AB4A" w14:textId="53ACB099" w:rsidR="00275F1C" w:rsidRPr="004B2381" w:rsidRDefault="00275F1C" w:rsidP="00275F1C">
      <w:pPr>
        <w:spacing w:after="0"/>
        <w:rPr>
          <w:lang w:val="en-AU"/>
        </w:rPr>
      </w:pPr>
      <w:r w:rsidRPr="004B2381">
        <w:rPr>
          <w:lang w:val="en-AU"/>
        </w:rPr>
        <w:lastRenderedPageBreak/>
        <w:t xml:space="preserve">The following table shows the preferences by </w:t>
      </w:r>
      <w:r w:rsidR="00AE4236">
        <w:rPr>
          <w:lang w:val="en-AU"/>
        </w:rPr>
        <w:t>V</w:t>
      </w:r>
      <w:r w:rsidRPr="004B2381">
        <w:rPr>
          <w:lang w:val="en-AU"/>
        </w:rPr>
        <w:t>accine Group.</w:t>
      </w:r>
    </w:p>
    <w:p w14:paraId="413302FC" w14:textId="77777777" w:rsidR="00275F1C" w:rsidRPr="004B2381" w:rsidRDefault="00275F1C" w:rsidP="00275F1C">
      <w:pPr>
        <w:spacing w:after="0"/>
        <w:rPr>
          <w:lang w:val="en-AU"/>
        </w:rPr>
      </w:pPr>
    </w:p>
    <w:tbl>
      <w:tblPr>
        <w:tblW w:w="8595" w:type="dxa"/>
        <w:tblInd w:w="421" w:type="dxa"/>
        <w:tblLook w:val="04A0" w:firstRow="1" w:lastRow="0" w:firstColumn="1" w:lastColumn="0" w:noHBand="0" w:noVBand="1"/>
      </w:tblPr>
      <w:tblGrid>
        <w:gridCol w:w="2835"/>
        <w:gridCol w:w="960"/>
        <w:gridCol w:w="960"/>
        <w:gridCol w:w="960"/>
        <w:gridCol w:w="960"/>
        <w:gridCol w:w="960"/>
        <w:gridCol w:w="960"/>
      </w:tblGrid>
      <w:tr w:rsidR="00AE4236" w:rsidRPr="004B2381" w14:paraId="2B288F01" w14:textId="77777777" w:rsidTr="00541910">
        <w:trPr>
          <w:trHeight w:val="255"/>
        </w:trPr>
        <w:tc>
          <w:tcPr>
            <w:tcW w:w="2835" w:type="dxa"/>
            <w:vMerge w:val="restart"/>
            <w:tcBorders>
              <w:top w:val="single" w:sz="4" w:space="0" w:color="auto"/>
              <w:left w:val="single" w:sz="4" w:space="0" w:color="auto"/>
              <w:bottom w:val="nil"/>
              <w:right w:val="nil"/>
            </w:tcBorders>
            <w:shd w:val="clear" w:color="auto" w:fill="auto"/>
            <w:vAlign w:val="center"/>
            <w:hideMark/>
          </w:tcPr>
          <w:p w14:paraId="5D0653DD" w14:textId="77777777" w:rsidR="00AE4236" w:rsidRPr="004B2381" w:rsidRDefault="00AE4236" w:rsidP="000679CE">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Although the vaccine will be offered to people at different times according to the Group and the age range they are in, which of these would you also prefer, if any?</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56CC28B7" w14:textId="77777777" w:rsidR="00AE4236" w:rsidRPr="004B2381" w:rsidRDefault="00AE4236" w:rsidP="000679CE">
            <w:pPr>
              <w:spacing w:after="0" w:line="240" w:lineRule="auto"/>
              <w:ind w:left="0"/>
              <w:jc w:val="center"/>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ALL</w:t>
            </w:r>
          </w:p>
        </w:tc>
        <w:tc>
          <w:tcPr>
            <w:tcW w:w="4800" w:type="dxa"/>
            <w:gridSpan w:val="5"/>
            <w:tcBorders>
              <w:top w:val="single" w:sz="4" w:space="0" w:color="auto"/>
              <w:left w:val="single" w:sz="4" w:space="0" w:color="auto"/>
              <w:bottom w:val="nil"/>
              <w:right w:val="single" w:sz="4" w:space="0" w:color="000000"/>
            </w:tcBorders>
            <w:shd w:val="clear" w:color="auto" w:fill="auto"/>
            <w:vAlign w:val="center"/>
            <w:hideMark/>
          </w:tcPr>
          <w:p w14:paraId="7142CFBE" w14:textId="246EBE05" w:rsidR="00AE4236" w:rsidRPr="004B2381" w:rsidRDefault="00AE4236" w:rsidP="000679CE">
            <w:pPr>
              <w:spacing w:after="0" w:line="240" w:lineRule="auto"/>
              <w:ind w:left="0"/>
              <w:jc w:val="center"/>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VACCINE GROUP</w:t>
            </w:r>
          </w:p>
        </w:tc>
      </w:tr>
      <w:tr w:rsidR="004B2381" w:rsidRPr="004B2381" w14:paraId="799F844E" w14:textId="77777777" w:rsidTr="004B2381">
        <w:trPr>
          <w:trHeight w:val="716"/>
        </w:trPr>
        <w:tc>
          <w:tcPr>
            <w:tcW w:w="2835" w:type="dxa"/>
            <w:vMerge/>
            <w:tcBorders>
              <w:top w:val="single" w:sz="4" w:space="0" w:color="auto"/>
              <w:left w:val="single" w:sz="4" w:space="0" w:color="auto"/>
              <w:bottom w:val="nil"/>
              <w:right w:val="nil"/>
            </w:tcBorders>
            <w:vAlign w:val="center"/>
            <w:hideMark/>
          </w:tcPr>
          <w:p w14:paraId="4E02F141" w14:textId="77777777" w:rsidR="004B2381" w:rsidRPr="004B2381" w:rsidRDefault="004B2381" w:rsidP="000679CE">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61EE26EC" w14:textId="77777777" w:rsidR="004B2381" w:rsidRPr="004B2381" w:rsidRDefault="004B2381" w:rsidP="000679CE">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nil"/>
              <w:right w:val="nil"/>
            </w:tcBorders>
            <w:shd w:val="clear" w:color="auto" w:fill="auto"/>
            <w:vAlign w:val="center"/>
            <w:hideMark/>
          </w:tcPr>
          <w:p w14:paraId="0858238C" w14:textId="77777777" w:rsidR="004B2381" w:rsidRPr="004B2381" w:rsidRDefault="004B2381" w:rsidP="000679CE">
            <w:pPr>
              <w:spacing w:after="0" w:line="240" w:lineRule="auto"/>
              <w:ind w:left="0"/>
              <w:jc w:val="center"/>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xml:space="preserve">Group 1 </w:t>
            </w:r>
          </w:p>
        </w:tc>
        <w:tc>
          <w:tcPr>
            <w:tcW w:w="960" w:type="dxa"/>
            <w:tcBorders>
              <w:top w:val="single" w:sz="4" w:space="0" w:color="auto"/>
              <w:left w:val="single" w:sz="4" w:space="0" w:color="auto"/>
              <w:bottom w:val="nil"/>
              <w:right w:val="nil"/>
            </w:tcBorders>
            <w:shd w:val="clear" w:color="auto" w:fill="auto"/>
            <w:vAlign w:val="center"/>
            <w:hideMark/>
          </w:tcPr>
          <w:p w14:paraId="38587658" w14:textId="77777777" w:rsidR="004B2381" w:rsidRPr="004B2381" w:rsidRDefault="004B2381" w:rsidP="000679CE">
            <w:pPr>
              <w:spacing w:after="0" w:line="240" w:lineRule="auto"/>
              <w:ind w:left="0"/>
              <w:jc w:val="center"/>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xml:space="preserve">Group 2 </w:t>
            </w:r>
          </w:p>
        </w:tc>
        <w:tc>
          <w:tcPr>
            <w:tcW w:w="960" w:type="dxa"/>
            <w:tcBorders>
              <w:top w:val="single" w:sz="4" w:space="0" w:color="auto"/>
              <w:left w:val="single" w:sz="4" w:space="0" w:color="auto"/>
              <w:bottom w:val="nil"/>
              <w:right w:val="nil"/>
            </w:tcBorders>
            <w:shd w:val="clear" w:color="auto" w:fill="auto"/>
            <w:vAlign w:val="center"/>
            <w:hideMark/>
          </w:tcPr>
          <w:p w14:paraId="34C0E88F" w14:textId="77777777" w:rsidR="004B2381" w:rsidRPr="004B2381" w:rsidRDefault="004B2381" w:rsidP="000679CE">
            <w:pPr>
              <w:spacing w:after="0" w:line="240" w:lineRule="auto"/>
              <w:ind w:left="0"/>
              <w:jc w:val="center"/>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xml:space="preserve">Group 3 </w:t>
            </w:r>
          </w:p>
        </w:tc>
        <w:tc>
          <w:tcPr>
            <w:tcW w:w="960" w:type="dxa"/>
            <w:tcBorders>
              <w:top w:val="single" w:sz="4" w:space="0" w:color="auto"/>
              <w:left w:val="single" w:sz="4" w:space="0" w:color="auto"/>
              <w:bottom w:val="nil"/>
              <w:right w:val="single" w:sz="4" w:space="0" w:color="auto"/>
            </w:tcBorders>
            <w:vAlign w:val="center"/>
          </w:tcPr>
          <w:p w14:paraId="6DEFB697" w14:textId="22BD79FA" w:rsidR="004B2381" w:rsidRPr="004B2381" w:rsidRDefault="00AE4236" w:rsidP="000679CE">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Group 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7A68093" w14:textId="689D7833" w:rsidR="004B2381" w:rsidRPr="004B2381" w:rsidRDefault="00AE4236" w:rsidP="000679CE">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Unsure</w:t>
            </w:r>
            <w:r w:rsidR="004B2381" w:rsidRPr="004B2381">
              <w:rPr>
                <w:rFonts w:ascii="Calibri" w:eastAsia="Times New Roman" w:hAnsi="Calibri" w:cs="Calibri"/>
                <w:color w:val="000000"/>
                <w:sz w:val="20"/>
                <w:szCs w:val="20"/>
                <w:lang w:eastAsia="en-NZ"/>
              </w:rPr>
              <w:t xml:space="preserve"> </w:t>
            </w:r>
          </w:p>
        </w:tc>
      </w:tr>
      <w:tr w:rsidR="00CE25EF" w:rsidRPr="004B2381" w14:paraId="3CF69520" w14:textId="77777777" w:rsidTr="00CE25EF">
        <w:trPr>
          <w:trHeight w:val="255"/>
        </w:trPr>
        <w:tc>
          <w:tcPr>
            <w:tcW w:w="2835" w:type="dxa"/>
            <w:tcBorders>
              <w:top w:val="single" w:sz="4" w:space="0" w:color="auto"/>
              <w:left w:val="single" w:sz="4" w:space="0" w:color="auto"/>
              <w:right w:val="nil"/>
            </w:tcBorders>
            <w:shd w:val="clear" w:color="auto" w:fill="auto"/>
            <w:vAlign w:val="center"/>
          </w:tcPr>
          <w:p w14:paraId="1A186A9D" w14:textId="74141DD2"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right w:val="nil"/>
            </w:tcBorders>
            <w:shd w:val="clear" w:color="auto" w:fill="auto"/>
            <w:noWrap/>
            <w:vAlign w:val="center"/>
          </w:tcPr>
          <w:p w14:paraId="35BECE0C" w14:textId="756C753D"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right w:val="nil"/>
            </w:tcBorders>
            <w:shd w:val="clear" w:color="auto" w:fill="auto"/>
            <w:noWrap/>
            <w:vAlign w:val="center"/>
          </w:tcPr>
          <w:p w14:paraId="73F360FF" w14:textId="1BF086B4"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right w:val="nil"/>
            </w:tcBorders>
            <w:shd w:val="clear" w:color="auto" w:fill="auto"/>
            <w:noWrap/>
            <w:vAlign w:val="center"/>
          </w:tcPr>
          <w:p w14:paraId="5ADD1125" w14:textId="7A0138E4"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right w:val="nil"/>
            </w:tcBorders>
            <w:shd w:val="clear" w:color="auto" w:fill="auto"/>
            <w:noWrap/>
            <w:vAlign w:val="center"/>
          </w:tcPr>
          <w:p w14:paraId="6DE791AE" w14:textId="1F1EC1E5"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right w:val="nil"/>
            </w:tcBorders>
            <w:vAlign w:val="center"/>
          </w:tcPr>
          <w:p w14:paraId="67CCA6DC" w14:textId="1288A496"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right w:val="single" w:sz="4" w:space="0" w:color="auto"/>
            </w:tcBorders>
            <w:shd w:val="clear" w:color="auto" w:fill="auto"/>
            <w:noWrap/>
            <w:vAlign w:val="center"/>
          </w:tcPr>
          <w:p w14:paraId="312A406E" w14:textId="582EB2A7" w:rsidR="00CE25EF" w:rsidRPr="004B2381" w:rsidRDefault="00CE25EF" w:rsidP="001774F2">
            <w:pPr>
              <w:spacing w:after="0" w:line="240" w:lineRule="auto"/>
              <w:ind w:left="0"/>
              <w:rPr>
                <w:rFonts w:ascii="Calibri" w:eastAsia="Times New Roman" w:hAnsi="Calibri" w:cs="Calibri"/>
                <w:color w:val="000000"/>
                <w:sz w:val="20"/>
                <w:szCs w:val="20"/>
                <w:lang w:eastAsia="en-NZ"/>
              </w:rPr>
            </w:pPr>
          </w:p>
        </w:tc>
      </w:tr>
      <w:tr w:rsidR="00CE25EF" w:rsidRPr="004B2381" w14:paraId="334BD41E" w14:textId="77777777" w:rsidTr="00DF04AF">
        <w:trPr>
          <w:trHeight w:val="345"/>
        </w:trPr>
        <w:tc>
          <w:tcPr>
            <w:tcW w:w="2835" w:type="dxa"/>
            <w:tcBorders>
              <w:top w:val="nil"/>
              <w:left w:val="single" w:sz="4" w:space="0" w:color="auto"/>
              <w:bottom w:val="nil"/>
              <w:right w:val="nil"/>
            </w:tcBorders>
            <w:shd w:val="clear" w:color="auto" w:fill="auto"/>
            <w:vAlign w:val="center"/>
          </w:tcPr>
          <w:p w14:paraId="4167EAA9" w14:textId="0479BCF4"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I’d prefer to go on my own</w:t>
            </w:r>
          </w:p>
        </w:tc>
        <w:tc>
          <w:tcPr>
            <w:tcW w:w="960" w:type="dxa"/>
            <w:tcBorders>
              <w:top w:val="nil"/>
              <w:left w:val="single" w:sz="4" w:space="0" w:color="auto"/>
              <w:bottom w:val="nil"/>
              <w:right w:val="nil"/>
            </w:tcBorders>
            <w:shd w:val="clear" w:color="auto" w:fill="auto"/>
            <w:noWrap/>
            <w:vAlign w:val="center"/>
          </w:tcPr>
          <w:p w14:paraId="4AA226FE" w14:textId="597FBC00"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42%</w:t>
            </w:r>
          </w:p>
        </w:tc>
        <w:tc>
          <w:tcPr>
            <w:tcW w:w="960" w:type="dxa"/>
            <w:tcBorders>
              <w:top w:val="nil"/>
              <w:left w:val="single" w:sz="4" w:space="0" w:color="auto"/>
              <w:bottom w:val="nil"/>
              <w:right w:val="nil"/>
            </w:tcBorders>
            <w:shd w:val="clear" w:color="auto" w:fill="auto"/>
            <w:noWrap/>
            <w:vAlign w:val="center"/>
          </w:tcPr>
          <w:p w14:paraId="49BEB0B2" w14:textId="145C2D09"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21%</w:t>
            </w:r>
          </w:p>
        </w:tc>
        <w:tc>
          <w:tcPr>
            <w:tcW w:w="960" w:type="dxa"/>
            <w:tcBorders>
              <w:top w:val="nil"/>
              <w:left w:val="nil"/>
              <w:bottom w:val="nil"/>
              <w:right w:val="nil"/>
            </w:tcBorders>
            <w:shd w:val="clear" w:color="auto" w:fill="auto"/>
            <w:noWrap/>
            <w:vAlign w:val="center"/>
          </w:tcPr>
          <w:p w14:paraId="338D6F03" w14:textId="2F386E5D"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57%</w:t>
            </w:r>
          </w:p>
        </w:tc>
        <w:tc>
          <w:tcPr>
            <w:tcW w:w="960" w:type="dxa"/>
            <w:tcBorders>
              <w:top w:val="nil"/>
              <w:left w:val="nil"/>
              <w:bottom w:val="nil"/>
              <w:right w:val="nil"/>
            </w:tcBorders>
            <w:shd w:val="clear" w:color="auto" w:fill="auto"/>
            <w:noWrap/>
            <w:vAlign w:val="center"/>
          </w:tcPr>
          <w:p w14:paraId="53E89178" w14:textId="22EEB330"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48%</w:t>
            </w:r>
          </w:p>
        </w:tc>
        <w:tc>
          <w:tcPr>
            <w:tcW w:w="960" w:type="dxa"/>
            <w:tcBorders>
              <w:top w:val="nil"/>
              <w:left w:val="nil"/>
              <w:bottom w:val="nil"/>
              <w:right w:val="nil"/>
            </w:tcBorders>
            <w:shd w:val="clear" w:color="auto" w:fill="auto"/>
            <w:vAlign w:val="center"/>
          </w:tcPr>
          <w:p w14:paraId="1C217818" w14:textId="3A5D0444"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41%</w:t>
            </w:r>
          </w:p>
        </w:tc>
        <w:tc>
          <w:tcPr>
            <w:tcW w:w="960" w:type="dxa"/>
            <w:tcBorders>
              <w:top w:val="nil"/>
              <w:left w:val="nil"/>
              <w:bottom w:val="nil"/>
              <w:right w:val="single" w:sz="4" w:space="0" w:color="auto"/>
            </w:tcBorders>
            <w:shd w:val="clear" w:color="auto" w:fill="auto"/>
            <w:noWrap/>
            <w:vAlign w:val="center"/>
          </w:tcPr>
          <w:p w14:paraId="4B08FFD8" w14:textId="1D7977A7" w:rsidR="00CE25EF" w:rsidRDefault="00CE25EF" w:rsidP="00CE25EF">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37%</w:t>
            </w:r>
          </w:p>
        </w:tc>
      </w:tr>
      <w:tr w:rsidR="00CE25EF" w:rsidRPr="004B2381" w14:paraId="3EF1939F" w14:textId="77777777" w:rsidTr="00CE25EF">
        <w:trPr>
          <w:trHeight w:val="765"/>
        </w:trPr>
        <w:tc>
          <w:tcPr>
            <w:tcW w:w="2835" w:type="dxa"/>
            <w:tcBorders>
              <w:top w:val="nil"/>
              <w:left w:val="single" w:sz="4" w:space="0" w:color="auto"/>
              <w:bottom w:val="nil"/>
              <w:right w:val="nil"/>
            </w:tcBorders>
            <w:shd w:val="clear" w:color="auto" w:fill="DBE5F1" w:themeFill="accent1" w:themeFillTint="33"/>
            <w:vAlign w:val="center"/>
            <w:hideMark/>
          </w:tcPr>
          <w:p w14:paraId="7E451903"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Be able to go for a vaccine at the same time as other members of my whānau/ family regardless of their age or mine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3BDD8871" w14:textId="6FAE78D0"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960" w:type="dxa"/>
            <w:tcBorders>
              <w:top w:val="nil"/>
              <w:left w:val="single" w:sz="4" w:space="0" w:color="auto"/>
              <w:bottom w:val="nil"/>
              <w:right w:val="nil"/>
            </w:tcBorders>
            <w:shd w:val="clear" w:color="auto" w:fill="DBE5F1" w:themeFill="accent1" w:themeFillTint="33"/>
            <w:noWrap/>
            <w:vAlign w:val="center"/>
            <w:hideMark/>
          </w:tcPr>
          <w:p w14:paraId="3CC836BC" w14:textId="0FDE3FEF"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60" w:type="dxa"/>
            <w:tcBorders>
              <w:top w:val="nil"/>
              <w:left w:val="nil"/>
              <w:bottom w:val="nil"/>
              <w:right w:val="nil"/>
            </w:tcBorders>
            <w:shd w:val="clear" w:color="auto" w:fill="DBE5F1" w:themeFill="accent1" w:themeFillTint="33"/>
            <w:noWrap/>
            <w:vAlign w:val="center"/>
            <w:hideMark/>
          </w:tcPr>
          <w:p w14:paraId="67E8A269" w14:textId="3D4104E4"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960" w:type="dxa"/>
            <w:tcBorders>
              <w:top w:val="nil"/>
              <w:left w:val="nil"/>
              <w:bottom w:val="nil"/>
              <w:right w:val="nil"/>
            </w:tcBorders>
            <w:shd w:val="clear" w:color="auto" w:fill="DBE5F1" w:themeFill="accent1" w:themeFillTint="33"/>
            <w:noWrap/>
            <w:vAlign w:val="center"/>
            <w:hideMark/>
          </w:tcPr>
          <w:p w14:paraId="62AB875C" w14:textId="098B2D08"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960" w:type="dxa"/>
            <w:tcBorders>
              <w:top w:val="nil"/>
              <w:left w:val="nil"/>
              <w:bottom w:val="nil"/>
              <w:right w:val="nil"/>
            </w:tcBorders>
            <w:shd w:val="clear" w:color="auto" w:fill="DBE5F1" w:themeFill="accent1" w:themeFillTint="33"/>
            <w:vAlign w:val="center"/>
          </w:tcPr>
          <w:p w14:paraId="6F48D4EB" w14:textId="3B4B32DF"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960" w:type="dxa"/>
            <w:tcBorders>
              <w:top w:val="nil"/>
              <w:left w:val="nil"/>
              <w:bottom w:val="nil"/>
              <w:right w:val="single" w:sz="4" w:space="0" w:color="auto"/>
            </w:tcBorders>
            <w:shd w:val="clear" w:color="auto" w:fill="DBE5F1" w:themeFill="accent1" w:themeFillTint="33"/>
            <w:noWrap/>
            <w:vAlign w:val="center"/>
            <w:hideMark/>
          </w:tcPr>
          <w:p w14:paraId="6974BFDE" w14:textId="3955B35D"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CE25EF" w:rsidRPr="004B2381" w14:paraId="314D40F1" w14:textId="77777777" w:rsidTr="00CE25EF">
        <w:trPr>
          <w:trHeight w:val="510"/>
        </w:trPr>
        <w:tc>
          <w:tcPr>
            <w:tcW w:w="2835" w:type="dxa"/>
            <w:tcBorders>
              <w:top w:val="nil"/>
              <w:left w:val="single" w:sz="4" w:space="0" w:color="auto"/>
              <w:right w:val="nil"/>
            </w:tcBorders>
            <w:shd w:val="clear" w:color="auto" w:fill="auto"/>
            <w:vAlign w:val="center"/>
            <w:hideMark/>
          </w:tcPr>
          <w:p w14:paraId="54B90AC9"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Be able to go at the same time as those for whom I provide care or support, regardless of their age or mine</w:t>
            </w:r>
          </w:p>
        </w:tc>
        <w:tc>
          <w:tcPr>
            <w:tcW w:w="960" w:type="dxa"/>
            <w:tcBorders>
              <w:top w:val="nil"/>
              <w:left w:val="single" w:sz="4" w:space="0" w:color="auto"/>
              <w:right w:val="nil"/>
            </w:tcBorders>
            <w:shd w:val="clear" w:color="auto" w:fill="auto"/>
            <w:noWrap/>
            <w:vAlign w:val="center"/>
            <w:hideMark/>
          </w:tcPr>
          <w:p w14:paraId="59DF9A8F" w14:textId="44573999"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0" w:type="dxa"/>
            <w:tcBorders>
              <w:top w:val="nil"/>
              <w:left w:val="single" w:sz="4" w:space="0" w:color="auto"/>
              <w:right w:val="nil"/>
            </w:tcBorders>
            <w:shd w:val="clear" w:color="auto" w:fill="auto"/>
            <w:noWrap/>
            <w:vAlign w:val="center"/>
            <w:hideMark/>
          </w:tcPr>
          <w:p w14:paraId="72393C1C" w14:textId="5C25A22C"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960" w:type="dxa"/>
            <w:tcBorders>
              <w:top w:val="nil"/>
              <w:left w:val="nil"/>
              <w:right w:val="nil"/>
            </w:tcBorders>
            <w:shd w:val="clear" w:color="auto" w:fill="auto"/>
            <w:noWrap/>
            <w:vAlign w:val="center"/>
            <w:hideMark/>
          </w:tcPr>
          <w:p w14:paraId="18C3E80C" w14:textId="54930A8A"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right w:val="nil"/>
            </w:tcBorders>
            <w:shd w:val="clear" w:color="auto" w:fill="auto"/>
            <w:noWrap/>
            <w:vAlign w:val="center"/>
            <w:hideMark/>
          </w:tcPr>
          <w:p w14:paraId="2EA9E12A" w14:textId="5C532639"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0" w:type="dxa"/>
            <w:tcBorders>
              <w:top w:val="nil"/>
              <w:left w:val="nil"/>
              <w:right w:val="nil"/>
            </w:tcBorders>
            <w:shd w:val="clear" w:color="auto" w:fill="auto"/>
            <w:vAlign w:val="center"/>
          </w:tcPr>
          <w:p w14:paraId="7269C041" w14:textId="7CEE3B9C"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60" w:type="dxa"/>
            <w:tcBorders>
              <w:top w:val="nil"/>
              <w:left w:val="nil"/>
              <w:right w:val="single" w:sz="4" w:space="0" w:color="auto"/>
            </w:tcBorders>
            <w:shd w:val="clear" w:color="auto" w:fill="auto"/>
            <w:noWrap/>
            <w:vAlign w:val="center"/>
            <w:hideMark/>
          </w:tcPr>
          <w:p w14:paraId="462FC2B4" w14:textId="59E7A5A4"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CE25EF" w:rsidRPr="004B2381" w14:paraId="4132C83A" w14:textId="77777777" w:rsidTr="00CE25EF">
        <w:trPr>
          <w:trHeight w:val="255"/>
        </w:trPr>
        <w:tc>
          <w:tcPr>
            <w:tcW w:w="2835" w:type="dxa"/>
            <w:tcBorders>
              <w:top w:val="nil"/>
              <w:left w:val="single" w:sz="4" w:space="0" w:color="auto"/>
              <w:bottom w:val="nil"/>
              <w:right w:val="nil"/>
            </w:tcBorders>
            <w:shd w:val="clear" w:color="auto" w:fill="DBE5F1" w:themeFill="accent1" w:themeFillTint="33"/>
            <w:vAlign w:val="center"/>
            <w:hideMark/>
          </w:tcPr>
          <w:p w14:paraId="7BC13750"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Wait and go with my children later in the year</w:t>
            </w:r>
          </w:p>
        </w:tc>
        <w:tc>
          <w:tcPr>
            <w:tcW w:w="960" w:type="dxa"/>
            <w:tcBorders>
              <w:top w:val="nil"/>
              <w:left w:val="single" w:sz="4" w:space="0" w:color="auto"/>
              <w:bottom w:val="nil"/>
              <w:right w:val="nil"/>
            </w:tcBorders>
            <w:shd w:val="clear" w:color="auto" w:fill="DBE5F1" w:themeFill="accent1" w:themeFillTint="33"/>
            <w:noWrap/>
            <w:vAlign w:val="center"/>
            <w:hideMark/>
          </w:tcPr>
          <w:p w14:paraId="3E73E921" w14:textId="3CEE1C89"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single" w:sz="4" w:space="0" w:color="auto"/>
              <w:bottom w:val="nil"/>
              <w:right w:val="nil"/>
            </w:tcBorders>
            <w:shd w:val="clear" w:color="auto" w:fill="DBE5F1" w:themeFill="accent1" w:themeFillTint="33"/>
            <w:noWrap/>
            <w:vAlign w:val="center"/>
            <w:hideMark/>
          </w:tcPr>
          <w:p w14:paraId="7FC37492" w14:textId="6E5361F9"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nil"/>
              <w:bottom w:val="nil"/>
              <w:right w:val="nil"/>
            </w:tcBorders>
            <w:shd w:val="clear" w:color="auto" w:fill="DBE5F1" w:themeFill="accent1" w:themeFillTint="33"/>
            <w:noWrap/>
            <w:vAlign w:val="center"/>
            <w:hideMark/>
          </w:tcPr>
          <w:p w14:paraId="085C003A" w14:textId="00280C51"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nil"/>
            </w:tcBorders>
            <w:shd w:val="clear" w:color="auto" w:fill="DBE5F1" w:themeFill="accent1" w:themeFillTint="33"/>
            <w:noWrap/>
            <w:vAlign w:val="center"/>
            <w:hideMark/>
          </w:tcPr>
          <w:p w14:paraId="4C8155DC" w14:textId="479FB595"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nil"/>
            </w:tcBorders>
            <w:shd w:val="clear" w:color="auto" w:fill="DBE5F1" w:themeFill="accent1" w:themeFillTint="33"/>
            <w:vAlign w:val="center"/>
          </w:tcPr>
          <w:p w14:paraId="7AB4A7B3" w14:textId="5505F03E"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DBE5F1" w:themeFill="accent1" w:themeFillTint="33"/>
            <w:noWrap/>
            <w:vAlign w:val="center"/>
            <w:hideMark/>
          </w:tcPr>
          <w:p w14:paraId="18C7B9E2" w14:textId="6E9F4DBB"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CE25EF" w:rsidRPr="004B2381" w14:paraId="4FBAFFDB" w14:textId="77777777" w:rsidTr="00CE25EF">
        <w:trPr>
          <w:trHeight w:val="510"/>
        </w:trPr>
        <w:tc>
          <w:tcPr>
            <w:tcW w:w="2835" w:type="dxa"/>
            <w:tcBorders>
              <w:top w:val="nil"/>
              <w:left w:val="single" w:sz="4" w:space="0" w:color="auto"/>
              <w:right w:val="nil"/>
            </w:tcBorders>
            <w:shd w:val="clear" w:color="auto" w:fill="auto"/>
            <w:vAlign w:val="center"/>
            <w:hideMark/>
          </w:tcPr>
          <w:p w14:paraId="54382A97"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I'm 17 or under, and would like to go at the same time as my parents</w:t>
            </w:r>
          </w:p>
        </w:tc>
        <w:tc>
          <w:tcPr>
            <w:tcW w:w="960" w:type="dxa"/>
            <w:tcBorders>
              <w:top w:val="nil"/>
              <w:left w:val="single" w:sz="4" w:space="0" w:color="auto"/>
              <w:right w:val="nil"/>
            </w:tcBorders>
            <w:shd w:val="clear" w:color="auto" w:fill="auto"/>
            <w:noWrap/>
            <w:vAlign w:val="center"/>
            <w:hideMark/>
          </w:tcPr>
          <w:p w14:paraId="09C6D4AD" w14:textId="79007C83"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60" w:type="dxa"/>
            <w:tcBorders>
              <w:top w:val="nil"/>
              <w:left w:val="single" w:sz="4" w:space="0" w:color="auto"/>
              <w:right w:val="nil"/>
            </w:tcBorders>
            <w:shd w:val="clear" w:color="auto" w:fill="auto"/>
            <w:noWrap/>
            <w:vAlign w:val="center"/>
            <w:hideMark/>
          </w:tcPr>
          <w:p w14:paraId="2BD9A0F4" w14:textId="2D12EAEE"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960" w:type="dxa"/>
            <w:tcBorders>
              <w:top w:val="nil"/>
              <w:left w:val="nil"/>
              <w:right w:val="nil"/>
            </w:tcBorders>
            <w:shd w:val="clear" w:color="auto" w:fill="auto"/>
            <w:noWrap/>
            <w:vAlign w:val="center"/>
            <w:hideMark/>
          </w:tcPr>
          <w:p w14:paraId="57007BA5" w14:textId="1AFE226C"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right w:val="nil"/>
            </w:tcBorders>
            <w:shd w:val="clear" w:color="auto" w:fill="auto"/>
            <w:noWrap/>
            <w:vAlign w:val="center"/>
            <w:hideMark/>
          </w:tcPr>
          <w:p w14:paraId="48943BF6" w14:textId="6DAC7A16"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960" w:type="dxa"/>
            <w:tcBorders>
              <w:top w:val="nil"/>
              <w:left w:val="nil"/>
              <w:right w:val="nil"/>
            </w:tcBorders>
            <w:shd w:val="clear" w:color="auto" w:fill="auto"/>
            <w:vAlign w:val="center"/>
          </w:tcPr>
          <w:p w14:paraId="32F00486" w14:textId="0CD49B93"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60" w:type="dxa"/>
            <w:tcBorders>
              <w:top w:val="nil"/>
              <w:left w:val="nil"/>
              <w:right w:val="single" w:sz="4" w:space="0" w:color="auto"/>
            </w:tcBorders>
            <w:shd w:val="clear" w:color="auto" w:fill="auto"/>
            <w:noWrap/>
            <w:vAlign w:val="center"/>
            <w:hideMark/>
          </w:tcPr>
          <w:p w14:paraId="79CD3018" w14:textId="4F3D31F5"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CE25EF" w:rsidRPr="004B2381" w14:paraId="59C98161" w14:textId="77777777" w:rsidTr="00CE25EF">
        <w:trPr>
          <w:trHeight w:val="255"/>
        </w:trPr>
        <w:tc>
          <w:tcPr>
            <w:tcW w:w="2835" w:type="dxa"/>
            <w:tcBorders>
              <w:top w:val="nil"/>
              <w:left w:val="single" w:sz="4" w:space="0" w:color="auto"/>
              <w:bottom w:val="nil"/>
              <w:right w:val="nil"/>
            </w:tcBorders>
            <w:shd w:val="clear" w:color="auto" w:fill="DBE5F1" w:themeFill="accent1" w:themeFillTint="33"/>
            <w:vAlign w:val="center"/>
            <w:hideMark/>
          </w:tcPr>
          <w:p w14:paraId="53F64734"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Something else</w:t>
            </w:r>
          </w:p>
        </w:tc>
        <w:tc>
          <w:tcPr>
            <w:tcW w:w="960" w:type="dxa"/>
            <w:tcBorders>
              <w:top w:val="nil"/>
              <w:left w:val="single" w:sz="4" w:space="0" w:color="auto"/>
              <w:bottom w:val="nil"/>
              <w:right w:val="nil"/>
            </w:tcBorders>
            <w:shd w:val="clear" w:color="auto" w:fill="DBE5F1" w:themeFill="accent1" w:themeFillTint="33"/>
            <w:noWrap/>
            <w:vAlign w:val="center"/>
          </w:tcPr>
          <w:p w14:paraId="2A167D25" w14:textId="72F77FD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single" w:sz="4" w:space="0" w:color="auto"/>
              <w:bottom w:val="nil"/>
              <w:right w:val="nil"/>
            </w:tcBorders>
            <w:shd w:val="clear" w:color="auto" w:fill="DBE5F1" w:themeFill="accent1" w:themeFillTint="33"/>
            <w:noWrap/>
            <w:vAlign w:val="center"/>
          </w:tcPr>
          <w:p w14:paraId="3BCBB375" w14:textId="1BF05E75"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60" w:type="dxa"/>
            <w:tcBorders>
              <w:top w:val="nil"/>
              <w:left w:val="nil"/>
              <w:bottom w:val="nil"/>
              <w:right w:val="nil"/>
            </w:tcBorders>
            <w:shd w:val="clear" w:color="auto" w:fill="DBE5F1" w:themeFill="accent1" w:themeFillTint="33"/>
            <w:noWrap/>
            <w:vAlign w:val="center"/>
          </w:tcPr>
          <w:p w14:paraId="10B06021" w14:textId="6F647203"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DBE5F1" w:themeFill="accent1" w:themeFillTint="33"/>
            <w:noWrap/>
            <w:vAlign w:val="center"/>
          </w:tcPr>
          <w:p w14:paraId="5964968C" w14:textId="7B76D02D"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nil"/>
            </w:tcBorders>
            <w:shd w:val="clear" w:color="auto" w:fill="DBE5F1" w:themeFill="accent1" w:themeFillTint="33"/>
            <w:vAlign w:val="center"/>
          </w:tcPr>
          <w:p w14:paraId="03967F3D" w14:textId="181D4E8D"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nil"/>
              <w:left w:val="nil"/>
              <w:bottom w:val="nil"/>
              <w:right w:val="single" w:sz="4" w:space="0" w:color="auto"/>
            </w:tcBorders>
            <w:shd w:val="clear" w:color="auto" w:fill="DBE5F1" w:themeFill="accent1" w:themeFillTint="33"/>
            <w:noWrap/>
            <w:vAlign w:val="center"/>
          </w:tcPr>
          <w:p w14:paraId="02F05A6C" w14:textId="375B48F8"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CE25EF" w:rsidRPr="004B2381" w14:paraId="1A338074" w14:textId="77777777" w:rsidTr="00CE25EF">
        <w:trPr>
          <w:trHeight w:val="255"/>
        </w:trPr>
        <w:tc>
          <w:tcPr>
            <w:tcW w:w="2835" w:type="dxa"/>
            <w:tcBorders>
              <w:top w:val="nil"/>
              <w:left w:val="single" w:sz="4" w:space="0" w:color="auto"/>
              <w:bottom w:val="nil"/>
              <w:right w:val="nil"/>
            </w:tcBorders>
            <w:shd w:val="clear" w:color="auto" w:fill="auto"/>
            <w:vAlign w:val="center"/>
            <w:hideMark/>
          </w:tcPr>
          <w:p w14:paraId="22753D29" w14:textId="271E37AE"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No response given</w:t>
            </w:r>
          </w:p>
        </w:tc>
        <w:tc>
          <w:tcPr>
            <w:tcW w:w="960" w:type="dxa"/>
            <w:tcBorders>
              <w:top w:val="nil"/>
              <w:left w:val="single" w:sz="4" w:space="0" w:color="auto"/>
              <w:bottom w:val="nil"/>
              <w:right w:val="nil"/>
            </w:tcBorders>
            <w:shd w:val="clear" w:color="auto" w:fill="auto"/>
            <w:noWrap/>
            <w:vAlign w:val="center"/>
          </w:tcPr>
          <w:p w14:paraId="06B80CFD" w14:textId="26C9471E"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single" w:sz="4" w:space="0" w:color="auto"/>
              <w:bottom w:val="nil"/>
              <w:right w:val="nil"/>
            </w:tcBorders>
            <w:shd w:val="clear" w:color="auto" w:fill="auto"/>
            <w:noWrap/>
            <w:vAlign w:val="center"/>
          </w:tcPr>
          <w:p w14:paraId="5DD6F723" w14:textId="12BA132E"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center"/>
          </w:tcPr>
          <w:p w14:paraId="1AD3E085" w14:textId="077E97EB"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960" w:type="dxa"/>
            <w:tcBorders>
              <w:top w:val="nil"/>
              <w:left w:val="nil"/>
              <w:bottom w:val="nil"/>
              <w:right w:val="nil"/>
            </w:tcBorders>
            <w:shd w:val="clear" w:color="auto" w:fill="auto"/>
            <w:noWrap/>
            <w:vAlign w:val="center"/>
          </w:tcPr>
          <w:p w14:paraId="4D5909E2" w14:textId="1E96BB6F"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960" w:type="dxa"/>
            <w:tcBorders>
              <w:top w:val="nil"/>
              <w:left w:val="nil"/>
              <w:bottom w:val="nil"/>
              <w:right w:val="nil"/>
            </w:tcBorders>
            <w:shd w:val="clear" w:color="auto" w:fill="auto"/>
            <w:vAlign w:val="center"/>
          </w:tcPr>
          <w:p w14:paraId="5D7DD5CD" w14:textId="17A1597C"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60" w:type="dxa"/>
            <w:tcBorders>
              <w:top w:val="nil"/>
              <w:left w:val="nil"/>
              <w:bottom w:val="nil"/>
              <w:right w:val="single" w:sz="4" w:space="0" w:color="auto"/>
            </w:tcBorders>
            <w:shd w:val="clear" w:color="auto" w:fill="auto"/>
            <w:noWrap/>
            <w:vAlign w:val="center"/>
          </w:tcPr>
          <w:p w14:paraId="6BDD0C73" w14:textId="23F29A74"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CE25EF" w:rsidRPr="004B2381" w14:paraId="066CC04D" w14:textId="77777777" w:rsidTr="004B2381">
        <w:trPr>
          <w:trHeight w:val="255"/>
        </w:trPr>
        <w:tc>
          <w:tcPr>
            <w:tcW w:w="2835" w:type="dxa"/>
            <w:tcBorders>
              <w:top w:val="nil"/>
              <w:left w:val="single" w:sz="4" w:space="0" w:color="auto"/>
              <w:bottom w:val="single" w:sz="4" w:space="0" w:color="auto"/>
              <w:right w:val="nil"/>
            </w:tcBorders>
            <w:shd w:val="clear" w:color="auto" w:fill="auto"/>
            <w:vAlign w:val="center"/>
            <w:hideMark/>
          </w:tcPr>
          <w:p w14:paraId="44D3B28A"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08752E27"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127855BA"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2D7D85F5"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4388C31F"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vAlign w:val="center"/>
          </w:tcPr>
          <w:p w14:paraId="2B0D9115"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single" w:sz="4" w:space="0" w:color="auto"/>
              <w:right w:val="single" w:sz="4" w:space="0" w:color="auto"/>
            </w:tcBorders>
            <w:shd w:val="clear" w:color="auto" w:fill="auto"/>
            <w:noWrap/>
            <w:vAlign w:val="center"/>
            <w:hideMark/>
          </w:tcPr>
          <w:p w14:paraId="70B26229" w14:textId="3F7FF602"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 </w:t>
            </w:r>
          </w:p>
        </w:tc>
      </w:tr>
      <w:tr w:rsidR="00CE25EF" w:rsidRPr="004B2381" w14:paraId="29642088" w14:textId="77777777" w:rsidTr="004B2381">
        <w:trPr>
          <w:trHeight w:val="255"/>
        </w:trPr>
        <w:tc>
          <w:tcPr>
            <w:tcW w:w="2835" w:type="dxa"/>
            <w:tcBorders>
              <w:top w:val="nil"/>
              <w:left w:val="nil"/>
              <w:bottom w:val="nil"/>
              <w:right w:val="nil"/>
            </w:tcBorders>
            <w:shd w:val="clear" w:color="auto" w:fill="auto"/>
            <w:vAlign w:val="center"/>
            <w:hideMark/>
          </w:tcPr>
          <w:p w14:paraId="1519F1C3"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1F5C8AA0" w14:textId="77777777"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C3EEC39" w14:textId="77777777"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54F92737" w14:textId="77777777"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75624105" w14:textId="77777777"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vAlign w:val="center"/>
          </w:tcPr>
          <w:p w14:paraId="4B6EC376" w14:textId="77777777"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55654710" w14:textId="42838AC0" w:rsidR="00CE25EF" w:rsidRPr="004B2381" w:rsidRDefault="00CE25EF" w:rsidP="00CE25EF">
            <w:pPr>
              <w:spacing w:after="0" w:line="240" w:lineRule="auto"/>
              <w:ind w:left="0"/>
              <w:rPr>
                <w:rFonts w:ascii="Times New Roman" w:eastAsia="Times New Roman" w:hAnsi="Times New Roman" w:cs="Times New Roman"/>
                <w:sz w:val="20"/>
                <w:szCs w:val="20"/>
                <w:lang w:eastAsia="en-NZ"/>
              </w:rPr>
            </w:pPr>
          </w:p>
        </w:tc>
      </w:tr>
      <w:tr w:rsidR="00CE25EF" w:rsidRPr="001F242E" w14:paraId="0911EAD1" w14:textId="77777777" w:rsidTr="004B2381">
        <w:trPr>
          <w:trHeight w:val="255"/>
        </w:trPr>
        <w:tc>
          <w:tcPr>
            <w:tcW w:w="2835" w:type="dxa"/>
            <w:tcBorders>
              <w:top w:val="single" w:sz="4" w:space="0" w:color="auto"/>
              <w:left w:val="single" w:sz="4" w:space="0" w:color="auto"/>
              <w:bottom w:val="single" w:sz="4" w:space="0" w:color="auto"/>
              <w:right w:val="nil"/>
            </w:tcBorders>
            <w:shd w:val="clear" w:color="auto" w:fill="auto"/>
            <w:vAlign w:val="center"/>
            <w:hideMark/>
          </w:tcPr>
          <w:p w14:paraId="0140D495" w14:textId="77777777" w:rsidR="00CE25EF" w:rsidRPr="004B2381" w:rsidRDefault="00CE25EF" w:rsidP="00CE25EF">
            <w:pPr>
              <w:spacing w:after="0" w:line="240" w:lineRule="auto"/>
              <w:ind w:left="0"/>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N (unweighted) - Not yet vaccinated and not booked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2F27FD12" w14:textId="7777777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1,017</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2C246413" w14:textId="7777777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12</w:t>
            </w:r>
          </w:p>
        </w:tc>
        <w:tc>
          <w:tcPr>
            <w:tcW w:w="960" w:type="dxa"/>
            <w:tcBorders>
              <w:top w:val="single" w:sz="4" w:space="0" w:color="auto"/>
              <w:left w:val="nil"/>
              <w:bottom w:val="single" w:sz="4" w:space="0" w:color="auto"/>
              <w:right w:val="nil"/>
            </w:tcBorders>
            <w:shd w:val="clear" w:color="auto" w:fill="auto"/>
            <w:noWrap/>
            <w:vAlign w:val="center"/>
            <w:hideMark/>
          </w:tcPr>
          <w:p w14:paraId="0B1FE54A" w14:textId="7777777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30</w:t>
            </w:r>
          </w:p>
        </w:tc>
        <w:tc>
          <w:tcPr>
            <w:tcW w:w="960" w:type="dxa"/>
            <w:tcBorders>
              <w:top w:val="single" w:sz="4" w:space="0" w:color="auto"/>
              <w:left w:val="nil"/>
              <w:bottom w:val="single" w:sz="4" w:space="0" w:color="auto"/>
              <w:right w:val="nil"/>
            </w:tcBorders>
            <w:shd w:val="clear" w:color="auto" w:fill="auto"/>
            <w:noWrap/>
            <w:vAlign w:val="center"/>
            <w:hideMark/>
          </w:tcPr>
          <w:p w14:paraId="61AC0270" w14:textId="7777777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259</w:t>
            </w:r>
          </w:p>
        </w:tc>
        <w:tc>
          <w:tcPr>
            <w:tcW w:w="960" w:type="dxa"/>
            <w:tcBorders>
              <w:top w:val="single" w:sz="4" w:space="0" w:color="auto"/>
              <w:left w:val="nil"/>
              <w:bottom w:val="single" w:sz="4" w:space="0" w:color="auto"/>
              <w:right w:val="nil"/>
            </w:tcBorders>
            <w:vAlign w:val="center"/>
          </w:tcPr>
          <w:p w14:paraId="7C405EB2" w14:textId="77777777" w:rsidR="00CE25EF" w:rsidRPr="004B2381" w:rsidRDefault="00CE25EF" w:rsidP="00CE25EF">
            <w:pPr>
              <w:spacing w:after="0" w:line="240" w:lineRule="auto"/>
              <w:ind w:left="0"/>
              <w:jc w:val="right"/>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E66DE0" w14:textId="734D6C4B" w:rsidR="00CE25EF" w:rsidRPr="001F242E" w:rsidRDefault="00CE25EF" w:rsidP="00CE25EF">
            <w:pPr>
              <w:spacing w:after="0" w:line="240" w:lineRule="auto"/>
              <w:ind w:left="0"/>
              <w:jc w:val="right"/>
              <w:rPr>
                <w:rFonts w:ascii="Calibri" w:eastAsia="Times New Roman" w:hAnsi="Calibri" w:cs="Calibri"/>
                <w:color w:val="000000"/>
                <w:sz w:val="20"/>
                <w:szCs w:val="20"/>
                <w:lang w:eastAsia="en-NZ"/>
              </w:rPr>
            </w:pPr>
            <w:r w:rsidRPr="004B2381">
              <w:rPr>
                <w:rFonts w:ascii="Calibri" w:eastAsia="Times New Roman" w:hAnsi="Calibri" w:cs="Calibri"/>
                <w:color w:val="000000"/>
                <w:sz w:val="20"/>
                <w:szCs w:val="20"/>
                <w:lang w:eastAsia="en-NZ"/>
              </w:rPr>
              <w:t>716</w:t>
            </w:r>
          </w:p>
        </w:tc>
      </w:tr>
    </w:tbl>
    <w:p w14:paraId="1FFE6C6F" w14:textId="77777777" w:rsidR="00DF04AF" w:rsidRPr="001E7655" w:rsidRDefault="00DF04AF" w:rsidP="00DF04AF">
      <w:pPr>
        <w:pStyle w:val="Heading1"/>
        <w:numPr>
          <w:ilvl w:val="0"/>
          <w:numId w:val="3"/>
        </w:numPr>
        <w:ind w:left="993" w:hanging="567"/>
        <w:rPr>
          <w:rFonts w:asciiTheme="minorHAnsi" w:hAnsiTheme="minorHAnsi" w:cstheme="minorHAnsi"/>
          <w:color w:val="000000" w:themeColor="text1"/>
          <w:lang w:val="en-AU"/>
        </w:rPr>
      </w:pPr>
      <w:bookmarkStart w:id="109" w:name="_Toc76931982"/>
      <w:bookmarkStart w:id="110" w:name="_Toc79506508"/>
      <w:r w:rsidRPr="001E7655">
        <w:rPr>
          <w:rFonts w:asciiTheme="minorHAnsi" w:hAnsiTheme="minorHAnsi" w:cstheme="minorHAnsi"/>
          <w:color w:val="000000" w:themeColor="text1"/>
          <w:lang w:val="en-AU"/>
        </w:rPr>
        <w:t>Attitudes to children aged 12 to 1</w:t>
      </w:r>
      <w:r>
        <w:rPr>
          <w:rFonts w:asciiTheme="minorHAnsi" w:hAnsiTheme="minorHAnsi" w:cstheme="minorHAnsi"/>
          <w:color w:val="000000" w:themeColor="text1"/>
          <w:lang w:val="en-AU"/>
        </w:rPr>
        <w:t>7</w:t>
      </w:r>
      <w:r w:rsidRPr="001E7655">
        <w:rPr>
          <w:rFonts w:asciiTheme="minorHAnsi" w:hAnsiTheme="minorHAnsi" w:cstheme="minorHAnsi"/>
          <w:color w:val="000000" w:themeColor="text1"/>
          <w:lang w:val="en-AU"/>
        </w:rPr>
        <w:t xml:space="preserve"> being vaccinated</w:t>
      </w:r>
      <w:bookmarkEnd w:id="109"/>
      <w:bookmarkEnd w:id="110"/>
      <w:r w:rsidRPr="001E7655">
        <w:rPr>
          <w:rFonts w:asciiTheme="minorHAnsi" w:hAnsiTheme="minorHAnsi" w:cstheme="minorHAnsi"/>
          <w:color w:val="000000" w:themeColor="text1"/>
          <w:lang w:val="en-AU"/>
        </w:rPr>
        <w:t xml:space="preserve"> </w:t>
      </w:r>
    </w:p>
    <w:p w14:paraId="7E9298EA" w14:textId="4787D91E" w:rsidR="00DF04AF" w:rsidRPr="009F31FB" w:rsidRDefault="00DF04AF" w:rsidP="009F31FB">
      <w:pPr>
        <w:pStyle w:val="Heading2"/>
        <w:tabs>
          <w:tab w:val="left" w:pos="993"/>
        </w:tabs>
        <w:ind w:left="993" w:hanging="568"/>
        <w:rPr>
          <w:rFonts w:asciiTheme="minorHAnsi" w:hAnsiTheme="minorHAnsi" w:cstheme="minorHAnsi"/>
          <w:color w:val="auto"/>
          <w:lang w:val="en-AU"/>
        </w:rPr>
      </w:pPr>
      <w:bookmarkStart w:id="111" w:name="_Toc76931983"/>
      <w:bookmarkStart w:id="112" w:name="_Toc79506509"/>
      <w:r w:rsidRPr="009F31FB">
        <w:rPr>
          <w:rFonts w:asciiTheme="minorHAnsi" w:hAnsiTheme="minorHAnsi" w:cstheme="minorHAnsi"/>
          <w:color w:val="auto"/>
          <w:lang w:val="en-AU"/>
        </w:rPr>
        <w:t xml:space="preserve">13.1 </w:t>
      </w:r>
      <w:r w:rsidR="009F31FB">
        <w:rPr>
          <w:rFonts w:asciiTheme="minorHAnsi" w:hAnsiTheme="minorHAnsi" w:cstheme="minorHAnsi"/>
          <w:color w:val="auto"/>
          <w:lang w:val="en-AU"/>
        </w:rPr>
        <w:t xml:space="preserve"> </w:t>
      </w:r>
      <w:r w:rsidRPr="009F31FB">
        <w:rPr>
          <w:rFonts w:asciiTheme="minorHAnsi" w:hAnsiTheme="minorHAnsi" w:cstheme="minorHAnsi"/>
          <w:color w:val="auto"/>
          <w:lang w:val="en-AU"/>
        </w:rPr>
        <w:t>Would you allow the children for whom you are the primary caregiver to take the vaccine?</w:t>
      </w:r>
      <w:bookmarkEnd w:id="111"/>
      <w:bookmarkEnd w:id="112"/>
    </w:p>
    <w:p w14:paraId="59014ADB" w14:textId="77777777" w:rsidR="00DF04AF" w:rsidRDefault="00DF04AF" w:rsidP="00DF04AF">
      <w:pPr>
        <w:spacing w:after="0"/>
      </w:pPr>
      <w:r w:rsidRPr="001E7655">
        <w:t xml:space="preserve">All </w:t>
      </w:r>
      <w:r>
        <w:t>respondents were asked if they were primary caregivers for young people aged 12-15 years or 16-17 years.</w:t>
      </w:r>
    </w:p>
    <w:p w14:paraId="21A1AB85" w14:textId="77777777" w:rsidR="00DF04AF" w:rsidRDefault="00DF04AF" w:rsidP="00DF04AF">
      <w:pPr>
        <w:spacing w:after="0"/>
      </w:pPr>
    </w:p>
    <w:p w14:paraId="523DDFBD" w14:textId="096FE602" w:rsidR="00DF04AF" w:rsidRDefault="00DF04AF" w:rsidP="00DF04AF">
      <w:pPr>
        <w:spacing w:after="0"/>
      </w:pPr>
      <w:r>
        <w:t xml:space="preserve">84% said they were not </w:t>
      </w:r>
      <w:r w:rsidR="00C568E0">
        <w:t xml:space="preserve">caregivers </w:t>
      </w:r>
      <w:r>
        <w:t xml:space="preserve">and were excluded from the rest of the questions around vaccines and younger people.  11% of the sample were primary givers for 12–15-year-olds, and 7% for primary caregivers for 16–17-year-olds.  </w:t>
      </w:r>
    </w:p>
    <w:p w14:paraId="2ABD2802" w14:textId="77777777" w:rsidR="00DF04AF" w:rsidRDefault="00DF04AF" w:rsidP="00DF04AF">
      <w:pPr>
        <w:spacing w:after="0"/>
      </w:pPr>
    </w:p>
    <w:p w14:paraId="2850EC2F" w14:textId="77777777" w:rsidR="00642961" w:rsidRDefault="00DF04AF" w:rsidP="00DF04AF">
      <w:pPr>
        <w:spacing w:after="0"/>
      </w:pPr>
      <w:r>
        <w:t>Each of these caregiver groups were asked</w:t>
      </w:r>
      <w:r w:rsidR="00642961">
        <w:t>:</w:t>
      </w:r>
    </w:p>
    <w:p w14:paraId="40193F58" w14:textId="49549D8D" w:rsidR="00642961" w:rsidRDefault="00A0599A" w:rsidP="005D2FF7">
      <w:pPr>
        <w:pStyle w:val="ListParagraph"/>
        <w:numPr>
          <w:ilvl w:val="0"/>
          <w:numId w:val="27"/>
        </w:numPr>
        <w:spacing w:after="0"/>
      </w:pPr>
      <w:r>
        <w:t>For h</w:t>
      </w:r>
      <w:r w:rsidR="00642961">
        <w:t>ow many young people they were a caregiver (a separate question for the caregivers of each age group).</w:t>
      </w:r>
    </w:p>
    <w:p w14:paraId="35B4A01B" w14:textId="5F823F5B" w:rsidR="00DF04AF" w:rsidRDefault="00642961" w:rsidP="005D2FF7">
      <w:pPr>
        <w:pStyle w:val="ListParagraph"/>
        <w:numPr>
          <w:ilvl w:val="0"/>
          <w:numId w:val="27"/>
        </w:numPr>
        <w:spacing w:after="0"/>
      </w:pPr>
      <w:r>
        <w:t>I</w:t>
      </w:r>
      <w:r w:rsidR="00DF04AF">
        <w:t>f they would allow their young people to get the vaccine</w:t>
      </w:r>
      <w:r>
        <w:t xml:space="preserve"> (again, a separate question for the caregivers of each age group)</w:t>
      </w:r>
      <w:r w:rsidR="00DF04AF">
        <w:t>.</w:t>
      </w:r>
    </w:p>
    <w:p w14:paraId="47D79D79" w14:textId="77777777" w:rsidR="0055270C" w:rsidRDefault="0055270C" w:rsidP="00DF04AF">
      <w:pPr>
        <w:spacing w:after="0"/>
        <w:rPr>
          <w:b/>
          <w:bCs/>
        </w:rPr>
      </w:pPr>
    </w:p>
    <w:p w14:paraId="55ABD4D3" w14:textId="1CB43164" w:rsidR="00DF04AF" w:rsidRPr="00943444" w:rsidRDefault="00DF04AF" w:rsidP="00DF04AF">
      <w:pPr>
        <w:spacing w:after="0"/>
        <w:rPr>
          <w:b/>
          <w:bCs/>
        </w:rPr>
      </w:pPr>
      <w:r w:rsidRPr="00943444">
        <w:rPr>
          <w:b/>
          <w:bCs/>
        </w:rPr>
        <w:t>Caregivers of 12–15-year-olds</w:t>
      </w:r>
    </w:p>
    <w:p w14:paraId="3C10754C" w14:textId="77777777" w:rsidR="00DF04AF" w:rsidRDefault="00DF04AF" w:rsidP="00DF04AF">
      <w:pPr>
        <w:spacing w:after="0"/>
      </w:pPr>
      <w:r>
        <w:lastRenderedPageBreak/>
        <w:t>Primary caregivers of 12–15-year-olds</w:t>
      </w:r>
      <w:r w:rsidRPr="001E7655">
        <w:t xml:space="preserve"> were asked ‘</w:t>
      </w:r>
      <w:r w:rsidRPr="00485C41">
        <w:rPr>
          <w:i/>
          <w:iCs/>
        </w:rPr>
        <w:t>If a COVID-19 vaccine is approved for use in children aged between 12-15, would you allow the children for whom you are the primary caregiver to take the vaccine?</w:t>
      </w:r>
      <w:r w:rsidRPr="001E7655">
        <w:t xml:space="preserve">’  </w:t>
      </w:r>
    </w:p>
    <w:p w14:paraId="5E70CBDC" w14:textId="77777777" w:rsidR="00DF04AF" w:rsidRDefault="00DF04AF" w:rsidP="00DF04AF">
      <w:pPr>
        <w:spacing w:after="0"/>
      </w:pPr>
    </w:p>
    <w:p w14:paraId="28499C4D" w14:textId="484B1F03" w:rsidR="00DF04AF" w:rsidRDefault="00DF04AF" w:rsidP="00DF04AF">
      <w:pPr>
        <w:spacing w:after="0"/>
      </w:pPr>
      <w:r w:rsidRPr="001E7655">
        <w:t xml:space="preserve">The following chart shows responses to this question </w:t>
      </w:r>
      <w:r>
        <w:t xml:space="preserve">compared with </w:t>
      </w:r>
      <w:r w:rsidRPr="001E7655">
        <w:t xml:space="preserve">the </w:t>
      </w:r>
      <w:r>
        <w:t>June, May and April 2021</w:t>
      </w:r>
      <w:r w:rsidRPr="001E7655">
        <w:t xml:space="preserve"> survey. </w:t>
      </w:r>
      <w:r>
        <w:t xml:space="preserve"> </w:t>
      </w:r>
    </w:p>
    <w:p w14:paraId="2AFE0699" w14:textId="77777777" w:rsidR="00DF04AF" w:rsidRPr="001E7655" w:rsidRDefault="00DF04AF" w:rsidP="00DF04AF">
      <w:pPr>
        <w:spacing w:after="0"/>
      </w:pPr>
    </w:p>
    <w:p w14:paraId="6E4FE024" w14:textId="34A8AD65" w:rsidR="00DF04AF" w:rsidRDefault="007033D1" w:rsidP="00DF04AF">
      <w:pPr>
        <w:spacing w:after="0"/>
      </w:pPr>
      <w:r>
        <w:rPr>
          <w:b/>
        </w:rPr>
        <w:t>67%</w:t>
      </w:r>
      <w:r w:rsidR="00DF04AF" w:rsidRPr="001E7655">
        <w:t xml:space="preserve"> said </w:t>
      </w:r>
      <w:r>
        <w:t xml:space="preserve">that they would </w:t>
      </w:r>
      <w:r w:rsidR="00DF04AF" w:rsidRPr="001E7655">
        <w:t>‘definitely’ or ‘likely’ allow children of this age to be vaccinated</w:t>
      </w:r>
      <w:r w:rsidR="00DF04AF">
        <w:t xml:space="preserve"> (</w:t>
      </w:r>
      <w:r>
        <w:t xml:space="preserve">June 59%, </w:t>
      </w:r>
      <w:r w:rsidR="00DF04AF">
        <w:t xml:space="preserve">May 55%, </w:t>
      </w:r>
      <w:r w:rsidR="00DF04AF" w:rsidRPr="001E7655">
        <w:t xml:space="preserve">April </w:t>
      </w:r>
      <w:r>
        <w:t>2021</w:t>
      </w:r>
      <w:r w:rsidR="00DF04AF" w:rsidRPr="001E7655">
        <w:t xml:space="preserve"> 56%)</w:t>
      </w:r>
      <w:r w:rsidR="00DF04AF">
        <w:t>.</w:t>
      </w:r>
      <w:r>
        <w:t xml:space="preserve">  Respondents who had already had their own COVID-19 vaccination or who had booked to have their vaccination were more likely than average to allow their </w:t>
      </w:r>
      <w:r w:rsidR="004065B9">
        <w:t>12–15-year-olds</w:t>
      </w:r>
      <w:r>
        <w:t xml:space="preserve"> to </w:t>
      </w:r>
      <w:r w:rsidR="004065B9">
        <w:t>also get vaccinated</w:t>
      </w:r>
      <w:r>
        <w:t xml:space="preserve"> (</w:t>
      </w:r>
      <w:r w:rsidR="004065B9">
        <w:t>already vaccinated: 90%</w:t>
      </w:r>
      <w:r>
        <w:t>; booked: 92%)</w:t>
      </w:r>
      <w:r w:rsidR="00A67E38">
        <w:t xml:space="preserve">.  There was a similar </w:t>
      </w:r>
      <w:r w:rsidR="004065B9">
        <w:t>trend</w:t>
      </w:r>
      <w:r w:rsidR="00A67E38">
        <w:t xml:space="preserve"> in June, but because fewer respondents had been vaccinated at that </w:t>
      </w:r>
      <w:r w:rsidR="004065B9">
        <w:t>tim</w:t>
      </w:r>
      <w:r w:rsidR="00A67E38">
        <w:t xml:space="preserve">e, the overall effect was not as pronounced. </w:t>
      </w:r>
    </w:p>
    <w:p w14:paraId="0956A6A3" w14:textId="77777777" w:rsidR="00DF04AF" w:rsidRPr="001E7655" w:rsidRDefault="00DF04AF" w:rsidP="00DF04AF">
      <w:pPr>
        <w:spacing w:after="0"/>
      </w:pPr>
    </w:p>
    <w:p w14:paraId="60F806DB" w14:textId="426700B4" w:rsidR="00DF04AF" w:rsidRDefault="0055270C" w:rsidP="00DF04AF">
      <w:pPr>
        <w:spacing w:after="0"/>
      </w:pPr>
      <w:r>
        <w:rPr>
          <w:b/>
        </w:rPr>
        <w:t xml:space="preserve">21% </w:t>
      </w:r>
      <w:r w:rsidRPr="0055270C">
        <w:rPr>
          <w:bCs/>
        </w:rPr>
        <w:t xml:space="preserve">said they were unlikely to left their </w:t>
      </w:r>
      <w:r w:rsidR="00DC1091" w:rsidRPr="0055270C">
        <w:rPr>
          <w:bCs/>
        </w:rPr>
        <w:t>12-15-year-olds</w:t>
      </w:r>
      <w:r w:rsidRPr="0055270C">
        <w:rPr>
          <w:bCs/>
        </w:rPr>
        <w:t xml:space="preserve"> get a COVID-19 vaccine or would</w:t>
      </w:r>
      <w:r>
        <w:rPr>
          <w:b/>
        </w:rPr>
        <w:t xml:space="preserve"> </w:t>
      </w:r>
      <w:r w:rsidR="00DF04AF" w:rsidRPr="001E7655">
        <w:t>‘Definitely not’</w:t>
      </w:r>
      <w:r>
        <w:t xml:space="preserve"> allow it. </w:t>
      </w:r>
      <w:r w:rsidR="00DF04AF">
        <w:t>(</w:t>
      </w:r>
      <w:r w:rsidR="00A67E38">
        <w:t xml:space="preserve">June 30%, </w:t>
      </w:r>
      <w:r w:rsidR="00DF04AF">
        <w:t xml:space="preserve">May 26%, April </w:t>
      </w:r>
      <w:r w:rsidR="00A67E38">
        <w:t xml:space="preserve">2021 </w:t>
      </w:r>
      <w:r w:rsidR="00DF04AF">
        <w:t>22%)</w:t>
      </w:r>
      <w:r w:rsidR="00DC1091">
        <w:t>.</w:t>
      </w:r>
      <w:r>
        <w:t xml:space="preserve">  The unsure remained at </w:t>
      </w:r>
      <w:r w:rsidR="00A67E38">
        <w:t>12% overall</w:t>
      </w:r>
      <w:r w:rsidR="00DF04AF">
        <w:t>.</w:t>
      </w:r>
    </w:p>
    <w:p w14:paraId="60A452EA" w14:textId="20AD95C8" w:rsidR="00DF04AF" w:rsidRPr="00943444" w:rsidRDefault="004065B9" w:rsidP="00DF04AF">
      <w:pPr>
        <w:spacing w:before="120" w:after="240" w:line="240" w:lineRule="auto"/>
        <w:jc w:val="center"/>
        <w:rPr>
          <w:i/>
          <w:sz w:val="18"/>
          <w:szCs w:val="18"/>
        </w:rPr>
      </w:pPr>
      <w:r w:rsidRPr="001E7655">
        <w:rPr>
          <w:b/>
          <w:noProof/>
        </w:rPr>
        <mc:AlternateContent>
          <mc:Choice Requires="wps">
            <w:drawing>
              <wp:anchor distT="0" distB="0" distL="114300" distR="114300" simplePos="0" relativeHeight="251719680" behindDoc="0" locked="0" layoutInCell="1" allowOverlap="1" wp14:anchorId="0E90691B" wp14:editId="78786E17">
                <wp:simplePos x="0" y="0"/>
                <wp:positionH relativeFrom="margin">
                  <wp:align>right</wp:align>
                </wp:positionH>
                <wp:positionV relativeFrom="paragraph">
                  <wp:posOffset>879475</wp:posOffset>
                </wp:positionV>
                <wp:extent cx="1391285" cy="1055785"/>
                <wp:effectExtent l="0" t="0" r="18415" b="11430"/>
                <wp:wrapNone/>
                <wp:docPr id="97" name="Text Box 97"/>
                <wp:cNvGraphicFramePr/>
                <a:graphic xmlns:a="http://schemas.openxmlformats.org/drawingml/2006/main">
                  <a:graphicData uri="http://schemas.microsoft.com/office/word/2010/wordprocessingShape">
                    <wps:wsp>
                      <wps:cNvSpPr txBox="1"/>
                      <wps:spPr>
                        <a:xfrm>
                          <a:off x="0" y="0"/>
                          <a:ext cx="1391285" cy="1055785"/>
                        </a:xfrm>
                        <a:prstGeom prst="rect">
                          <a:avLst/>
                        </a:prstGeom>
                        <a:solidFill>
                          <a:sysClr val="window" lastClr="FFFFFF"/>
                        </a:solidFill>
                        <a:ln w="19050">
                          <a:solidFill>
                            <a:srgbClr val="4F81BD"/>
                          </a:solidFill>
                        </a:ln>
                      </wps:spPr>
                      <wps:txbx>
                        <w:txbxContent>
                          <w:p w14:paraId="308E8517" w14:textId="77777777" w:rsidR="00DF04AF" w:rsidRPr="007033D1" w:rsidRDefault="00DF04AF" w:rsidP="007033D1">
                            <w:pPr>
                              <w:spacing w:after="0"/>
                              <w:ind w:left="0"/>
                              <w:rPr>
                                <w:b/>
                                <w:u w:val="single"/>
                              </w:rPr>
                            </w:pPr>
                            <w:r w:rsidRPr="007033D1">
                              <w:rPr>
                                <w:b/>
                                <w:u w:val="single"/>
                              </w:rPr>
                              <w:t>Definitely &amp; likely</w:t>
                            </w:r>
                          </w:p>
                          <w:p w14:paraId="63664D04" w14:textId="15413A05" w:rsidR="007033D1" w:rsidRDefault="007033D1" w:rsidP="00DF04AF">
                            <w:pPr>
                              <w:spacing w:after="0"/>
                              <w:ind w:left="0"/>
                              <w:rPr>
                                <w:b/>
                                <w:sz w:val="20"/>
                                <w:szCs w:val="20"/>
                              </w:rPr>
                            </w:pPr>
                            <w:r>
                              <w:rPr>
                                <w:b/>
                                <w:sz w:val="20"/>
                                <w:szCs w:val="20"/>
                              </w:rPr>
                              <w:t>July 2021    67%</w:t>
                            </w:r>
                            <w:r w:rsidRPr="007033D1">
                              <w:rPr>
                                <w:b/>
                                <w:color w:val="00B0F0"/>
                                <w:sz w:val="20"/>
                                <w:szCs w:val="20"/>
                              </w:rPr>
                              <w:t>↑</w:t>
                            </w:r>
                          </w:p>
                          <w:p w14:paraId="6694A3A3" w14:textId="660B87D1" w:rsidR="00DF04AF" w:rsidRPr="007033D1" w:rsidRDefault="00DF04AF" w:rsidP="00DF04AF">
                            <w:pPr>
                              <w:spacing w:after="0"/>
                              <w:ind w:left="0"/>
                              <w:rPr>
                                <w:b/>
                                <w:sz w:val="20"/>
                                <w:szCs w:val="20"/>
                              </w:rPr>
                            </w:pPr>
                            <w:r w:rsidRPr="007033D1">
                              <w:rPr>
                                <w:b/>
                                <w:sz w:val="20"/>
                                <w:szCs w:val="20"/>
                              </w:rPr>
                              <w:t xml:space="preserve">June 2021   59% </w:t>
                            </w:r>
                          </w:p>
                          <w:p w14:paraId="6F568DB6" w14:textId="77777777" w:rsidR="00DF04AF" w:rsidRPr="007033D1" w:rsidRDefault="00DF04AF" w:rsidP="00DF04AF">
                            <w:pPr>
                              <w:spacing w:after="0"/>
                              <w:ind w:left="0"/>
                              <w:rPr>
                                <w:b/>
                                <w:sz w:val="20"/>
                                <w:szCs w:val="20"/>
                              </w:rPr>
                            </w:pPr>
                            <w:r w:rsidRPr="007033D1">
                              <w:rPr>
                                <w:b/>
                                <w:sz w:val="20"/>
                                <w:szCs w:val="20"/>
                              </w:rPr>
                              <w:t>May 2021   55%</w:t>
                            </w:r>
                          </w:p>
                          <w:p w14:paraId="668775BA" w14:textId="77777777" w:rsidR="00DF04AF" w:rsidRPr="007033D1" w:rsidRDefault="00DF04AF" w:rsidP="00DF04AF">
                            <w:pPr>
                              <w:spacing w:after="0"/>
                              <w:ind w:left="0"/>
                              <w:rPr>
                                <w:b/>
                                <w:sz w:val="20"/>
                                <w:szCs w:val="20"/>
                              </w:rPr>
                            </w:pPr>
                            <w:r w:rsidRPr="007033D1">
                              <w:rPr>
                                <w:b/>
                                <w:sz w:val="20"/>
                                <w:szCs w:val="20"/>
                              </w:rPr>
                              <w:t>April 2021   56%</w:t>
                            </w:r>
                          </w:p>
                          <w:p w14:paraId="75BC4F16" w14:textId="77777777" w:rsidR="00DF04AF" w:rsidRPr="00715A3E" w:rsidRDefault="00DF04AF" w:rsidP="00DF04AF">
                            <w:pPr>
                              <w:spacing w:after="0"/>
                              <w:ind w:left="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90691B" id="Text Box 97" o:spid="_x0000_s1067" type="#_x0000_t202" style="position:absolute;left:0;text-align:left;margin-left:58.35pt;margin-top:69.25pt;width:109.55pt;height:83.1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" fillcolor="window" strokecolor="#4f81bd" strokeweight="1.5pt">
                <v:textbox>
                  <w:txbxContent>
                    <w:p w14:paraId="308E8517" w14:textId="77777777" w:rsidR="00DF04AF" w:rsidRPr="007033D1" w:rsidRDefault="00DF04AF" w:rsidP="007033D1">
                      <w:pPr>
                        <w:spacing w:after="0"/>
                        <w:ind w:left="0"/>
                        <w:rPr>
                          <w:b/>
                          <w:u w:val="single"/>
                        </w:rPr>
                      </w:pPr>
                      <w:r w:rsidRPr="007033D1">
                        <w:rPr>
                          <w:b/>
                          <w:u w:val="single"/>
                        </w:rPr>
                        <w:t>Definitely &amp; likely</w:t>
                      </w:r>
                    </w:p>
                    <w:p w14:paraId="63664D04" w14:textId="15413A05" w:rsidR="007033D1" w:rsidRDefault="007033D1" w:rsidP="00DF04AF">
                      <w:pPr>
                        <w:spacing w:after="0"/>
                        <w:ind w:left="0"/>
                        <w:rPr>
                          <w:b/>
                          <w:sz w:val="20"/>
                          <w:szCs w:val="20"/>
                        </w:rPr>
                      </w:pPr>
                      <w:r>
                        <w:rPr>
                          <w:b/>
                          <w:sz w:val="20"/>
                          <w:szCs w:val="20"/>
                        </w:rPr>
                        <w:t>July 2021    67%</w:t>
                      </w:r>
                      <w:r w:rsidRPr="007033D1">
                        <w:rPr>
                          <w:b/>
                          <w:color w:val="00B0F0"/>
                          <w:sz w:val="20"/>
                          <w:szCs w:val="20"/>
                        </w:rPr>
                        <w:t>↑</w:t>
                      </w:r>
                    </w:p>
                    <w:p w14:paraId="6694A3A3" w14:textId="660B87D1" w:rsidR="00DF04AF" w:rsidRPr="007033D1" w:rsidRDefault="00DF04AF" w:rsidP="00DF04AF">
                      <w:pPr>
                        <w:spacing w:after="0"/>
                        <w:ind w:left="0"/>
                        <w:rPr>
                          <w:b/>
                          <w:sz w:val="20"/>
                          <w:szCs w:val="20"/>
                        </w:rPr>
                      </w:pPr>
                      <w:r w:rsidRPr="007033D1">
                        <w:rPr>
                          <w:b/>
                          <w:sz w:val="20"/>
                          <w:szCs w:val="20"/>
                        </w:rPr>
                        <w:t xml:space="preserve">June 2021   59% </w:t>
                      </w:r>
                    </w:p>
                    <w:p w14:paraId="6F568DB6" w14:textId="77777777" w:rsidR="00DF04AF" w:rsidRPr="007033D1" w:rsidRDefault="00DF04AF" w:rsidP="00DF04AF">
                      <w:pPr>
                        <w:spacing w:after="0"/>
                        <w:ind w:left="0"/>
                        <w:rPr>
                          <w:b/>
                          <w:sz w:val="20"/>
                          <w:szCs w:val="20"/>
                        </w:rPr>
                      </w:pPr>
                      <w:r w:rsidRPr="007033D1">
                        <w:rPr>
                          <w:b/>
                          <w:sz w:val="20"/>
                          <w:szCs w:val="20"/>
                        </w:rPr>
                        <w:t>May 2021   55%</w:t>
                      </w:r>
                    </w:p>
                    <w:p w14:paraId="668775BA" w14:textId="77777777" w:rsidR="00DF04AF" w:rsidRPr="007033D1" w:rsidRDefault="00DF04AF" w:rsidP="00DF04AF">
                      <w:pPr>
                        <w:spacing w:after="0"/>
                        <w:ind w:left="0"/>
                        <w:rPr>
                          <w:b/>
                          <w:sz w:val="20"/>
                          <w:szCs w:val="20"/>
                        </w:rPr>
                      </w:pPr>
                      <w:r w:rsidRPr="007033D1">
                        <w:rPr>
                          <w:b/>
                          <w:sz w:val="20"/>
                          <w:szCs w:val="20"/>
                        </w:rPr>
                        <w:t>April 2021   56%</w:t>
                      </w:r>
                    </w:p>
                    <w:p w14:paraId="75BC4F16" w14:textId="77777777" w:rsidR="00DF04AF" w:rsidRPr="00715A3E" w:rsidRDefault="00DF04AF" w:rsidP="00DF04AF">
                      <w:pPr>
                        <w:spacing w:after="0"/>
                        <w:ind w:left="0"/>
                        <w:rPr>
                          <w:b/>
                        </w:rPr>
                      </w:pPr>
                    </w:p>
                  </w:txbxContent>
                </v:textbox>
                <w10:wrap anchorx="margin"/>
              </v:shape>
            </w:pict>
          </mc:Fallback>
        </mc:AlternateContent>
      </w:r>
      <w:r w:rsidRPr="001E7655">
        <w:rPr>
          <w:b/>
          <w:noProof/>
        </w:rPr>
        <mc:AlternateContent>
          <mc:Choice Requires="wps">
            <w:drawing>
              <wp:anchor distT="0" distB="0" distL="114300" distR="114300" simplePos="0" relativeHeight="251715584" behindDoc="0" locked="0" layoutInCell="1" allowOverlap="1" wp14:anchorId="0D1FA739" wp14:editId="7AB830F3">
                <wp:simplePos x="0" y="0"/>
                <wp:positionH relativeFrom="column">
                  <wp:posOffset>4031310</wp:posOffset>
                </wp:positionH>
                <wp:positionV relativeFrom="paragraph">
                  <wp:posOffset>883009</wp:posOffset>
                </wp:positionV>
                <wp:extent cx="198783" cy="1071769"/>
                <wp:effectExtent l="0" t="0" r="10795" b="14605"/>
                <wp:wrapNone/>
                <wp:docPr id="99" name="Right Brace 99"/>
                <wp:cNvGraphicFramePr/>
                <a:graphic xmlns:a="http://schemas.openxmlformats.org/drawingml/2006/main">
                  <a:graphicData uri="http://schemas.microsoft.com/office/word/2010/wordprocessingShape">
                    <wps:wsp>
                      <wps:cNvSpPr/>
                      <wps:spPr>
                        <a:xfrm>
                          <a:off x="0" y="0"/>
                          <a:ext cx="198783" cy="1071769"/>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86195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9" o:spid="_x0000_s1026" type="#_x0000_t88" style="position:absolute;margin-left:317.45pt;margin-top:69.55pt;width:15.65pt;height:8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" adj="334" strokecolor="#4a7ebb" strokeweight="1.5pt"/>
            </w:pict>
          </mc:Fallback>
        </mc:AlternateContent>
      </w:r>
      <w:r w:rsidRPr="001E7655">
        <w:rPr>
          <w:b/>
          <w:noProof/>
        </w:rPr>
        <mc:AlternateContent>
          <mc:Choice Requires="wps">
            <w:drawing>
              <wp:anchor distT="0" distB="0" distL="114300" distR="114300" simplePos="0" relativeHeight="251720704" behindDoc="0" locked="0" layoutInCell="1" allowOverlap="1" wp14:anchorId="5137CD23" wp14:editId="524D8D6A">
                <wp:simplePos x="0" y="0"/>
                <wp:positionH relativeFrom="column">
                  <wp:posOffset>3736671</wp:posOffset>
                </wp:positionH>
                <wp:positionV relativeFrom="paragraph">
                  <wp:posOffset>2080674</wp:posOffset>
                </wp:positionV>
                <wp:extent cx="1651000" cy="1041041"/>
                <wp:effectExtent l="0" t="0" r="25400" b="26035"/>
                <wp:wrapNone/>
                <wp:docPr id="96" name="Text Box 96"/>
                <wp:cNvGraphicFramePr/>
                <a:graphic xmlns:a="http://schemas.openxmlformats.org/drawingml/2006/main">
                  <a:graphicData uri="http://schemas.microsoft.com/office/word/2010/wordprocessingShape">
                    <wps:wsp>
                      <wps:cNvSpPr txBox="1"/>
                      <wps:spPr>
                        <a:xfrm>
                          <a:off x="0" y="0"/>
                          <a:ext cx="1651000" cy="1041041"/>
                        </a:xfrm>
                        <a:prstGeom prst="rect">
                          <a:avLst/>
                        </a:prstGeom>
                        <a:solidFill>
                          <a:sysClr val="window" lastClr="FFFFFF"/>
                        </a:solidFill>
                        <a:ln w="19050">
                          <a:solidFill>
                            <a:srgbClr val="4F81BD"/>
                          </a:solidFill>
                        </a:ln>
                      </wps:spPr>
                      <wps:txbx>
                        <w:txbxContent>
                          <w:p w14:paraId="42FF184A" w14:textId="77777777" w:rsidR="00DF04AF" w:rsidRPr="007033D1" w:rsidRDefault="00DF04AF" w:rsidP="007033D1">
                            <w:pPr>
                              <w:spacing w:after="0"/>
                              <w:ind w:left="0"/>
                              <w:rPr>
                                <w:b/>
                                <w:u w:val="single"/>
                              </w:rPr>
                            </w:pPr>
                            <w:r w:rsidRPr="007033D1">
                              <w:rPr>
                                <w:b/>
                                <w:u w:val="single"/>
                              </w:rPr>
                              <w:t>Definitely not &amp; unlikely</w:t>
                            </w:r>
                          </w:p>
                          <w:p w14:paraId="7E3EE137" w14:textId="0F7978DD" w:rsidR="007033D1" w:rsidRDefault="007033D1" w:rsidP="00DF04AF">
                            <w:pPr>
                              <w:spacing w:after="0"/>
                              <w:ind w:left="0"/>
                              <w:rPr>
                                <w:b/>
                                <w:sz w:val="20"/>
                                <w:szCs w:val="20"/>
                              </w:rPr>
                            </w:pPr>
                            <w:r>
                              <w:rPr>
                                <w:b/>
                                <w:sz w:val="20"/>
                                <w:szCs w:val="20"/>
                              </w:rPr>
                              <w:t xml:space="preserve">July 2021     21% </w:t>
                            </w:r>
                            <w:r w:rsidRPr="007033D1">
                              <w:rPr>
                                <w:rFonts w:cstheme="minorHAnsi"/>
                                <w:b/>
                                <w:color w:val="FF0000"/>
                                <w:sz w:val="20"/>
                                <w:szCs w:val="20"/>
                              </w:rPr>
                              <w:t>↓</w:t>
                            </w:r>
                          </w:p>
                          <w:p w14:paraId="4F539F5B" w14:textId="73A4D30B" w:rsidR="00DF04AF" w:rsidRPr="007033D1" w:rsidRDefault="00DF04AF" w:rsidP="00DF04AF">
                            <w:pPr>
                              <w:spacing w:after="0"/>
                              <w:ind w:left="0"/>
                              <w:rPr>
                                <w:b/>
                                <w:sz w:val="20"/>
                                <w:szCs w:val="20"/>
                              </w:rPr>
                            </w:pPr>
                            <w:r w:rsidRPr="007033D1">
                              <w:rPr>
                                <w:b/>
                                <w:sz w:val="20"/>
                                <w:szCs w:val="20"/>
                              </w:rPr>
                              <w:t xml:space="preserve">June 2021   30% </w:t>
                            </w:r>
                          </w:p>
                          <w:p w14:paraId="5615430B" w14:textId="77777777" w:rsidR="00DF04AF" w:rsidRPr="007033D1" w:rsidRDefault="00DF04AF" w:rsidP="00DF04AF">
                            <w:pPr>
                              <w:spacing w:after="0"/>
                              <w:ind w:left="0"/>
                              <w:rPr>
                                <w:b/>
                                <w:sz w:val="20"/>
                                <w:szCs w:val="20"/>
                              </w:rPr>
                            </w:pPr>
                            <w:r w:rsidRPr="007033D1">
                              <w:rPr>
                                <w:b/>
                                <w:sz w:val="20"/>
                                <w:szCs w:val="20"/>
                              </w:rPr>
                              <w:t xml:space="preserve">May 2021   26% </w:t>
                            </w:r>
                          </w:p>
                          <w:p w14:paraId="08B9E6CC" w14:textId="77777777" w:rsidR="00DF04AF" w:rsidRPr="007033D1" w:rsidRDefault="00DF04AF" w:rsidP="00DF04AF">
                            <w:pPr>
                              <w:spacing w:after="0"/>
                              <w:ind w:left="0"/>
                              <w:rPr>
                                <w:b/>
                                <w:sz w:val="20"/>
                                <w:szCs w:val="20"/>
                              </w:rPr>
                            </w:pPr>
                            <w:r w:rsidRPr="007033D1">
                              <w:rPr>
                                <w:b/>
                                <w:sz w:val="20"/>
                                <w:szCs w:val="20"/>
                              </w:rPr>
                              <w:t>April 2021   22%</w:t>
                            </w:r>
                          </w:p>
                          <w:p w14:paraId="5ED7E5DE" w14:textId="77777777" w:rsidR="00DF04AF" w:rsidRPr="00715A3E" w:rsidRDefault="00DF04AF" w:rsidP="00DF04AF">
                            <w:pPr>
                              <w:spacing w:after="0"/>
                              <w:ind w:left="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37CD23" id="Text Box 96" o:spid="_x0000_s1068" type="#_x0000_t202" style="position:absolute;left:0;text-align:left;margin-left:294.25pt;margin-top:163.85pt;width:130pt;height:8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" fillcolor="window" strokecolor="#4f81bd" strokeweight="1.5pt">
                <v:textbox>
                  <w:txbxContent>
                    <w:p w14:paraId="42FF184A" w14:textId="77777777" w:rsidR="00DF04AF" w:rsidRPr="007033D1" w:rsidRDefault="00DF04AF" w:rsidP="007033D1">
                      <w:pPr>
                        <w:spacing w:after="0"/>
                        <w:ind w:left="0"/>
                        <w:rPr>
                          <w:b/>
                          <w:u w:val="single"/>
                        </w:rPr>
                      </w:pPr>
                      <w:r w:rsidRPr="007033D1">
                        <w:rPr>
                          <w:b/>
                          <w:u w:val="single"/>
                        </w:rPr>
                        <w:t>Definitely not &amp; unlikely</w:t>
                      </w:r>
                    </w:p>
                    <w:p w14:paraId="7E3EE137" w14:textId="0F7978DD" w:rsidR="007033D1" w:rsidRDefault="007033D1" w:rsidP="00DF04AF">
                      <w:pPr>
                        <w:spacing w:after="0"/>
                        <w:ind w:left="0"/>
                        <w:rPr>
                          <w:b/>
                          <w:sz w:val="20"/>
                          <w:szCs w:val="20"/>
                        </w:rPr>
                      </w:pPr>
                      <w:r>
                        <w:rPr>
                          <w:b/>
                          <w:sz w:val="20"/>
                          <w:szCs w:val="20"/>
                        </w:rPr>
                        <w:t xml:space="preserve">July 2021     21% </w:t>
                      </w:r>
                      <w:r w:rsidRPr="007033D1">
                        <w:rPr>
                          <w:rFonts w:cstheme="minorHAnsi"/>
                          <w:b/>
                          <w:color w:val="FF0000"/>
                          <w:sz w:val="20"/>
                          <w:szCs w:val="20"/>
                        </w:rPr>
                        <w:t>↓</w:t>
                      </w:r>
                    </w:p>
                    <w:p w14:paraId="4F539F5B" w14:textId="73A4D30B" w:rsidR="00DF04AF" w:rsidRPr="007033D1" w:rsidRDefault="00DF04AF" w:rsidP="00DF04AF">
                      <w:pPr>
                        <w:spacing w:after="0"/>
                        <w:ind w:left="0"/>
                        <w:rPr>
                          <w:b/>
                          <w:sz w:val="20"/>
                          <w:szCs w:val="20"/>
                        </w:rPr>
                      </w:pPr>
                      <w:r w:rsidRPr="007033D1">
                        <w:rPr>
                          <w:b/>
                          <w:sz w:val="20"/>
                          <w:szCs w:val="20"/>
                        </w:rPr>
                        <w:t xml:space="preserve">June 2021   30% </w:t>
                      </w:r>
                    </w:p>
                    <w:p w14:paraId="5615430B" w14:textId="77777777" w:rsidR="00DF04AF" w:rsidRPr="007033D1" w:rsidRDefault="00DF04AF" w:rsidP="00DF04AF">
                      <w:pPr>
                        <w:spacing w:after="0"/>
                        <w:ind w:left="0"/>
                        <w:rPr>
                          <w:b/>
                          <w:sz w:val="20"/>
                          <w:szCs w:val="20"/>
                        </w:rPr>
                      </w:pPr>
                      <w:r w:rsidRPr="007033D1">
                        <w:rPr>
                          <w:b/>
                          <w:sz w:val="20"/>
                          <w:szCs w:val="20"/>
                        </w:rPr>
                        <w:t xml:space="preserve">May 2021   26% </w:t>
                      </w:r>
                    </w:p>
                    <w:p w14:paraId="08B9E6CC" w14:textId="77777777" w:rsidR="00DF04AF" w:rsidRPr="007033D1" w:rsidRDefault="00DF04AF" w:rsidP="00DF04AF">
                      <w:pPr>
                        <w:spacing w:after="0"/>
                        <w:ind w:left="0"/>
                        <w:rPr>
                          <w:b/>
                          <w:sz w:val="20"/>
                          <w:szCs w:val="20"/>
                        </w:rPr>
                      </w:pPr>
                      <w:r w:rsidRPr="007033D1">
                        <w:rPr>
                          <w:b/>
                          <w:sz w:val="20"/>
                          <w:szCs w:val="20"/>
                        </w:rPr>
                        <w:t>April 2021   22%</w:t>
                      </w:r>
                    </w:p>
                    <w:p w14:paraId="5ED7E5DE" w14:textId="77777777" w:rsidR="00DF04AF" w:rsidRPr="00715A3E" w:rsidRDefault="00DF04AF" w:rsidP="00DF04AF">
                      <w:pPr>
                        <w:spacing w:after="0"/>
                        <w:ind w:left="0"/>
                        <w:rPr>
                          <w:b/>
                        </w:rPr>
                      </w:pPr>
                    </w:p>
                  </w:txbxContent>
                </v:textbox>
              </v:shape>
            </w:pict>
          </mc:Fallback>
        </mc:AlternateContent>
      </w:r>
      <w:r w:rsidRPr="001E7655">
        <w:rPr>
          <w:b/>
          <w:noProof/>
        </w:rPr>
        <mc:AlternateContent>
          <mc:Choice Requires="wps">
            <w:drawing>
              <wp:anchor distT="0" distB="0" distL="114300" distR="114300" simplePos="0" relativeHeight="251717632" behindDoc="0" locked="0" layoutInCell="1" allowOverlap="1" wp14:anchorId="1B8AB704" wp14:editId="7EF65FC4">
                <wp:simplePos x="0" y="0"/>
                <wp:positionH relativeFrom="column">
                  <wp:posOffset>1392224</wp:posOffset>
                </wp:positionH>
                <wp:positionV relativeFrom="paragraph">
                  <wp:posOffset>3195347</wp:posOffset>
                </wp:positionV>
                <wp:extent cx="395605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00B6C5C7" id="Straight Connector 10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09.6pt,251.6pt" to="421.1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" strokecolor="#4a7ebb">
                <v:stroke dashstyle="dash"/>
              </v:line>
            </w:pict>
          </mc:Fallback>
        </mc:AlternateContent>
      </w:r>
      <w:r w:rsidRPr="001E7655">
        <w:rPr>
          <w:b/>
          <w:noProof/>
        </w:rPr>
        <mc:AlternateContent>
          <mc:Choice Requires="wps">
            <w:drawing>
              <wp:anchor distT="0" distB="0" distL="114300" distR="114300" simplePos="0" relativeHeight="251718656" behindDoc="0" locked="0" layoutInCell="1" allowOverlap="1" wp14:anchorId="5F553409" wp14:editId="182A6EA0">
                <wp:simplePos x="0" y="0"/>
                <wp:positionH relativeFrom="column">
                  <wp:posOffset>3458817</wp:posOffset>
                </wp:positionH>
                <wp:positionV relativeFrom="paragraph">
                  <wp:posOffset>2083655</wp:posOffset>
                </wp:positionV>
                <wp:extent cx="159026" cy="1065475"/>
                <wp:effectExtent l="0" t="0" r="12700" b="20955"/>
                <wp:wrapNone/>
                <wp:docPr id="98" name="Right Brace 98"/>
                <wp:cNvGraphicFramePr/>
                <a:graphic xmlns:a="http://schemas.openxmlformats.org/drawingml/2006/main">
                  <a:graphicData uri="http://schemas.microsoft.com/office/word/2010/wordprocessingShape">
                    <wps:wsp>
                      <wps:cNvSpPr/>
                      <wps:spPr>
                        <a:xfrm>
                          <a:off x="0" y="0"/>
                          <a:ext cx="159026" cy="106547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00C33E" id="Right Brace 98" o:spid="_x0000_s1026" type="#_x0000_t88" style="position:absolute;margin-left:272.35pt;margin-top:164.05pt;width:12.5pt;height:8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" adj="269" strokecolor="#4a7ebb" strokeweight="1.5pt"/>
            </w:pict>
          </mc:Fallback>
        </mc:AlternateContent>
      </w:r>
      <w:r w:rsidR="00524B28" w:rsidRPr="001E7655">
        <w:rPr>
          <w:b/>
          <w:noProof/>
        </w:rPr>
        <mc:AlternateContent>
          <mc:Choice Requires="wps">
            <w:drawing>
              <wp:anchor distT="0" distB="0" distL="114300" distR="114300" simplePos="0" relativeHeight="251716608" behindDoc="0" locked="0" layoutInCell="1" allowOverlap="1" wp14:anchorId="79C20D99" wp14:editId="64157692">
                <wp:simplePos x="0" y="0"/>
                <wp:positionH relativeFrom="column">
                  <wp:posOffset>1399568</wp:posOffset>
                </wp:positionH>
                <wp:positionV relativeFrom="paragraph">
                  <wp:posOffset>2002210</wp:posOffset>
                </wp:positionV>
                <wp:extent cx="3956050" cy="0"/>
                <wp:effectExtent l="0" t="0" r="0" b="0"/>
                <wp:wrapNone/>
                <wp:docPr id="101" name="Straight Connector 101"/>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3E052889" id="Straight Connector 10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10.2pt,157.65pt" to="421.7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" strokecolor="#4a7ebb">
                <v:stroke dashstyle="dash"/>
              </v:line>
            </w:pict>
          </mc:Fallback>
        </mc:AlternateContent>
      </w:r>
      <w:r w:rsidR="00DF04AF" w:rsidRPr="00943444">
        <w:rPr>
          <w:b/>
          <w:noProof/>
        </w:rPr>
        <mc:AlternateContent>
          <mc:Choice Requires="wps">
            <w:drawing>
              <wp:anchor distT="0" distB="0" distL="114300" distR="114300" simplePos="0" relativeHeight="251722752" behindDoc="0" locked="0" layoutInCell="1" allowOverlap="1" wp14:anchorId="6811CBA6" wp14:editId="0DBE93AC">
                <wp:simplePos x="0" y="0"/>
                <wp:positionH relativeFrom="column">
                  <wp:posOffset>3450397</wp:posOffset>
                </wp:positionH>
                <wp:positionV relativeFrom="paragraph">
                  <wp:posOffset>1200647</wp:posOffset>
                </wp:positionV>
                <wp:extent cx="355600" cy="31115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55600" cy="311150"/>
                        </a:xfrm>
                        <a:prstGeom prst="rect">
                          <a:avLst/>
                        </a:prstGeom>
                        <a:noFill/>
                        <a:ln w="6350">
                          <a:noFill/>
                        </a:ln>
                      </wps:spPr>
                      <wps:txbx>
                        <w:txbxContent>
                          <w:p w14:paraId="698F4E9D" w14:textId="77777777" w:rsidR="00DF04AF" w:rsidRDefault="00DF04AF" w:rsidP="00DF04AF">
                            <w:pPr>
                              <w:ind w:left="0"/>
                            </w:pPr>
                            <w:r w:rsidRPr="003111FE">
                              <w:rPr>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811CBA6" id="Text Box 143" o:spid="_x0000_s1069" type="#_x0000_t202" style="position:absolute;left:0;text-align:left;margin-left:271.7pt;margin-top:94.55pt;width:28pt;height:2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" filled="f" stroked="f" strokeweight=".5pt">
                <v:textbox>
                  <w:txbxContent>
                    <w:p w14:paraId="698F4E9D" w14:textId="77777777" w:rsidR="00DF04AF" w:rsidRDefault="00DF04AF" w:rsidP="00DF04AF">
                      <w:pPr>
                        <w:ind w:left="0"/>
                      </w:pPr>
                      <w:r w:rsidRPr="003111FE">
                        <w:rPr>
                          <w:b/>
                          <w:color w:val="00B0F0"/>
                        </w:rPr>
                        <w:t>↑</w:t>
                      </w:r>
                    </w:p>
                  </w:txbxContent>
                </v:textbox>
              </v:shape>
            </w:pict>
          </mc:Fallback>
        </mc:AlternateContent>
      </w:r>
      <w:r w:rsidR="00DF04AF" w:rsidRPr="001E7655">
        <w:rPr>
          <w:b/>
          <w:noProof/>
        </w:rPr>
        <mc:AlternateContent>
          <mc:Choice Requires="wps">
            <w:drawing>
              <wp:anchor distT="0" distB="0" distL="114300" distR="114300" simplePos="0" relativeHeight="251721728" behindDoc="0" locked="0" layoutInCell="1" allowOverlap="1" wp14:anchorId="6333E454" wp14:editId="373B19DE">
                <wp:simplePos x="0" y="0"/>
                <wp:positionH relativeFrom="column">
                  <wp:posOffset>3202278</wp:posOffset>
                </wp:positionH>
                <wp:positionV relativeFrom="paragraph">
                  <wp:posOffset>2640109</wp:posOffset>
                </wp:positionV>
                <wp:extent cx="355600" cy="3111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55600" cy="311150"/>
                        </a:xfrm>
                        <a:prstGeom prst="rect">
                          <a:avLst/>
                        </a:prstGeom>
                        <a:noFill/>
                        <a:ln w="6350">
                          <a:noFill/>
                        </a:ln>
                      </wps:spPr>
                      <wps:txbx>
                        <w:txbxContent>
                          <w:p w14:paraId="3F07324E" w14:textId="77777777" w:rsidR="00DF04AF" w:rsidRDefault="00DF04AF" w:rsidP="00DF04AF">
                            <w:pPr>
                              <w:ind w:left="0"/>
                            </w:pPr>
                            <w:r w:rsidRPr="003111FE">
                              <w:rPr>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6333E454" id="Text Box 70" o:spid="_x0000_s1070" type="#_x0000_t202" style="position:absolute;left:0;text-align:left;margin-left:252.15pt;margin-top:207.9pt;width:28pt;height:24.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" filled="f" stroked="f" strokeweight=".5pt">
                <v:textbox>
                  <w:txbxContent>
                    <w:p w14:paraId="3F07324E" w14:textId="77777777" w:rsidR="00DF04AF" w:rsidRDefault="00DF04AF" w:rsidP="00DF04AF">
                      <w:pPr>
                        <w:ind w:left="0"/>
                      </w:pPr>
                      <w:r w:rsidRPr="003111FE">
                        <w:rPr>
                          <w:b/>
                          <w:color w:val="00B0F0"/>
                        </w:rPr>
                        <w:t>↑</w:t>
                      </w:r>
                    </w:p>
                  </w:txbxContent>
                </v:textbox>
              </v:shape>
            </w:pict>
          </mc:Fallback>
        </mc:AlternateContent>
      </w:r>
      <w:r>
        <w:rPr>
          <w:b/>
          <w:noProof/>
        </w:rPr>
        <w:drawing>
          <wp:inline distT="0" distB="0" distL="0" distR="0" wp14:anchorId="560016DD" wp14:editId="6DAA4C17">
            <wp:extent cx="5487035" cy="3938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7035" cy="3938270"/>
                    </a:xfrm>
                    <a:prstGeom prst="rect">
                      <a:avLst/>
                    </a:prstGeom>
                    <a:noFill/>
                  </pic:spPr>
                </pic:pic>
              </a:graphicData>
            </a:graphic>
          </wp:inline>
        </w:drawing>
      </w:r>
      <w:r w:rsidR="00DF04AF" w:rsidRPr="00943444">
        <w:rPr>
          <w:i/>
          <w:sz w:val="18"/>
          <w:szCs w:val="18"/>
        </w:rPr>
        <w:t>Base (</w:t>
      </w:r>
      <w:r>
        <w:rPr>
          <w:i/>
          <w:sz w:val="18"/>
          <w:szCs w:val="18"/>
        </w:rPr>
        <w:t>C</w:t>
      </w:r>
      <w:r w:rsidR="00DF04AF" w:rsidRPr="00943444">
        <w:rPr>
          <w:i/>
          <w:sz w:val="18"/>
          <w:szCs w:val="18"/>
        </w:rPr>
        <w:t xml:space="preserve">aregivers </w:t>
      </w:r>
      <w:r>
        <w:rPr>
          <w:i/>
          <w:sz w:val="18"/>
          <w:szCs w:val="18"/>
        </w:rPr>
        <w:t>for</w:t>
      </w:r>
      <w:r w:rsidR="00DF04AF" w:rsidRPr="00943444">
        <w:rPr>
          <w:i/>
          <w:sz w:val="18"/>
          <w:szCs w:val="18"/>
        </w:rPr>
        <w:t xml:space="preserve"> </w:t>
      </w:r>
      <w:r w:rsidR="00DC1091" w:rsidRPr="00943444">
        <w:rPr>
          <w:i/>
          <w:sz w:val="18"/>
          <w:szCs w:val="18"/>
        </w:rPr>
        <w:t>12- to 15-year-olds</w:t>
      </w:r>
      <w:r w:rsidR="00DF04AF" w:rsidRPr="00943444">
        <w:rPr>
          <w:i/>
          <w:sz w:val="18"/>
          <w:szCs w:val="18"/>
        </w:rPr>
        <w:t xml:space="preserve">): </w:t>
      </w:r>
      <w:r>
        <w:rPr>
          <w:i/>
          <w:sz w:val="18"/>
          <w:szCs w:val="18"/>
        </w:rPr>
        <w:t>310</w:t>
      </w:r>
    </w:p>
    <w:p w14:paraId="037F19E1" w14:textId="52C8EBB7" w:rsidR="0055270C" w:rsidRDefault="00642961" w:rsidP="0055270C">
      <w:pPr>
        <w:spacing w:after="0"/>
        <w:rPr>
          <w:iCs/>
        </w:rPr>
      </w:pPr>
      <w:r>
        <w:rPr>
          <w:iCs/>
        </w:rPr>
        <w:t>The overall average number of 12–15-year-olds reported by their caregivers was 1.51.  Caregivers who would allow their 12–15-year-olds to get a COVID-19 vaccine reported a slightly higher average of 1.54.</w:t>
      </w:r>
      <w:r w:rsidR="0055270C">
        <w:rPr>
          <w:iCs/>
        </w:rPr>
        <w:t xml:space="preserve"> This means that the overall percentage of 12–15-year-olds who will be allowed to get a vaccine will be higher than the caregiver percentage shown in the chart above.</w:t>
      </w:r>
    </w:p>
    <w:p w14:paraId="6166874C" w14:textId="3E1091BF" w:rsidR="00A67E38" w:rsidRDefault="00A67E38">
      <w:pPr>
        <w:rPr>
          <w:iCs/>
        </w:rPr>
      </w:pPr>
      <w:r>
        <w:rPr>
          <w:iCs/>
        </w:rPr>
        <w:br w:type="page"/>
      </w:r>
    </w:p>
    <w:p w14:paraId="1B0DCF39" w14:textId="50B874D9" w:rsidR="00DF04AF" w:rsidRDefault="009B54A6" w:rsidP="00DF04AF">
      <w:pPr>
        <w:spacing w:after="0"/>
        <w:rPr>
          <w:iCs/>
        </w:rPr>
      </w:pPr>
      <w:r>
        <w:rPr>
          <w:iCs/>
        </w:rPr>
        <w:lastRenderedPageBreak/>
        <w:t xml:space="preserve">As in June, a higher proportion of </w:t>
      </w:r>
      <w:r w:rsidR="00DF04AF">
        <w:rPr>
          <w:iCs/>
        </w:rPr>
        <w:t xml:space="preserve">caregivers of 16–17-year-olds </w:t>
      </w:r>
      <w:r>
        <w:rPr>
          <w:iCs/>
        </w:rPr>
        <w:t xml:space="preserve">than caregivers of </w:t>
      </w:r>
      <w:r w:rsidR="00021FE3">
        <w:rPr>
          <w:iCs/>
        </w:rPr>
        <w:t>12–15-year-olds</w:t>
      </w:r>
      <w:r>
        <w:rPr>
          <w:iCs/>
        </w:rPr>
        <w:t xml:space="preserve"> was</w:t>
      </w:r>
      <w:r w:rsidR="00DF04AF">
        <w:rPr>
          <w:iCs/>
        </w:rPr>
        <w:t xml:space="preserve"> likely to allow their young people to get a vaccine</w:t>
      </w:r>
      <w:r>
        <w:rPr>
          <w:iCs/>
        </w:rPr>
        <w:t xml:space="preserve"> (the apparent decline </w:t>
      </w:r>
      <w:r w:rsidR="009A049C">
        <w:rPr>
          <w:iCs/>
        </w:rPr>
        <w:t xml:space="preserve">in comparison with the June result </w:t>
      </w:r>
      <w:r>
        <w:rPr>
          <w:iCs/>
        </w:rPr>
        <w:t xml:space="preserve">is not statistically </w:t>
      </w:r>
      <w:r w:rsidR="00031A33">
        <w:rPr>
          <w:iCs/>
        </w:rPr>
        <w:t>significant</w:t>
      </w:r>
      <w:r>
        <w:rPr>
          <w:iCs/>
        </w:rPr>
        <w:t>)</w:t>
      </w:r>
      <w:r w:rsidR="00DF04AF">
        <w:rPr>
          <w:iCs/>
        </w:rPr>
        <w:t>:</w:t>
      </w:r>
    </w:p>
    <w:p w14:paraId="33B91E7A" w14:textId="77777777" w:rsidR="004065B9" w:rsidRPr="00943444" w:rsidRDefault="004065B9" w:rsidP="00DF04AF">
      <w:pPr>
        <w:spacing w:after="0"/>
        <w:rPr>
          <w:iCs/>
        </w:rPr>
      </w:pPr>
    </w:p>
    <w:p w14:paraId="7BD38CFA" w14:textId="4A1B7F4F" w:rsidR="00DF04AF" w:rsidRDefault="00C52F41" w:rsidP="00C52F41">
      <w:pPr>
        <w:spacing w:after="0"/>
        <w:ind w:hanging="283"/>
        <w:rPr>
          <w:iCs/>
        </w:rPr>
      </w:pPr>
      <w:r w:rsidRPr="00F82585">
        <w:rPr>
          <w:b/>
          <w:noProof/>
        </w:rPr>
        <mc:AlternateContent>
          <mc:Choice Requires="wps">
            <w:drawing>
              <wp:anchor distT="0" distB="0" distL="114300" distR="114300" simplePos="0" relativeHeight="251723776" behindDoc="0" locked="0" layoutInCell="1" allowOverlap="1" wp14:anchorId="27782CE9" wp14:editId="4142421D">
                <wp:simplePos x="0" y="0"/>
                <wp:positionH relativeFrom="column">
                  <wp:posOffset>4635417</wp:posOffset>
                </wp:positionH>
                <wp:positionV relativeFrom="paragraph">
                  <wp:posOffset>815698</wp:posOffset>
                </wp:positionV>
                <wp:extent cx="1391285" cy="914400"/>
                <wp:effectExtent l="0" t="0" r="18415" b="19050"/>
                <wp:wrapNone/>
                <wp:docPr id="145" name="Text Box 145"/>
                <wp:cNvGraphicFramePr/>
                <a:graphic xmlns:a="http://schemas.openxmlformats.org/drawingml/2006/main">
                  <a:graphicData uri="http://schemas.microsoft.com/office/word/2010/wordprocessingShape">
                    <wps:wsp>
                      <wps:cNvSpPr txBox="1"/>
                      <wps:spPr>
                        <a:xfrm>
                          <a:off x="0" y="0"/>
                          <a:ext cx="1391285" cy="914400"/>
                        </a:xfrm>
                        <a:prstGeom prst="rect">
                          <a:avLst/>
                        </a:prstGeom>
                        <a:solidFill>
                          <a:sysClr val="window" lastClr="FFFFFF"/>
                        </a:solidFill>
                        <a:ln w="19050">
                          <a:solidFill>
                            <a:srgbClr val="4F81BD"/>
                          </a:solidFill>
                        </a:ln>
                      </wps:spPr>
                      <wps:txbx>
                        <w:txbxContent>
                          <w:p w14:paraId="0A8658F9" w14:textId="77777777" w:rsidR="00DF04AF" w:rsidRPr="00EA7231" w:rsidRDefault="00DF04AF" w:rsidP="00EA7231">
                            <w:pPr>
                              <w:spacing w:after="0"/>
                              <w:ind w:left="0"/>
                              <w:rPr>
                                <w:b/>
                                <w:u w:val="single"/>
                              </w:rPr>
                            </w:pPr>
                            <w:r w:rsidRPr="00EA7231">
                              <w:rPr>
                                <w:b/>
                                <w:u w:val="single"/>
                              </w:rPr>
                              <w:t>Definitely &amp; likely</w:t>
                            </w:r>
                          </w:p>
                          <w:p w14:paraId="1FC00505" w14:textId="35832EA4" w:rsidR="00EA7231" w:rsidRDefault="00EA7231" w:rsidP="00DF04AF">
                            <w:pPr>
                              <w:spacing w:after="0"/>
                              <w:ind w:left="0"/>
                              <w:rPr>
                                <w:b/>
                              </w:rPr>
                            </w:pPr>
                            <w:r>
                              <w:rPr>
                                <w:b/>
                              </w:rPr>
                              <w:t xml:space="preserve">July 2021    </w:t>
                            </w:r>
                            <w:r w:rsidR="004065B9">
                              <w:rPr>
                                <w:b/>
                              </w:rPr>
                              <w:t xml:space="preserve"> </w:t>
                            </w:r>
                            <w:r>
                              <w:rPr>
                                <w:b/>
                              </w:rPr>
                              <w:t>71%</w:t>
                            </w:r>
                          </w:p>
                          <w:p w14:paraId="5F0FFF01" w14:textId="092D0907" w:rsidR="00DF04AF" w:rsidRPr="00715A3E" w:rsidRDefault="00DF04AF" w:rsidP="00DF04AF">
                            <w:pPr>
                              <w:spacing w:after="0"/>
                              <w:ind w:left="0"/>
                              <w:rPr>
                                <w:b/>
                              </w:rPr>
                            </w:pPr>
                            <w:r>
                              <w:rPr>
                                <w:b/>
                              </w:rPr>
                              <w:t>Jun</w:t>
                            </w:r>
                            <w:r w:rsidR="00A67E38">
                              <w:rPr>
                                <w:b/>
                              </w:rPr>
                              <w:t>e</w:t>
                            </w:r>
                            <w:r>
                              <w:rPr>
                                <w:b/>
                              </w:rPr>
                              <w:t xml:space="preserve"> 2021   74%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782CE9" id="Text Box 145" o:spid="_x0000_s1071" type="#_x0000_t202" style="position:absolute;left:0;text-align:left;margin-left:365pt;margin-top:64.25pt;width:109.5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" fillcolor="window" strokecolor="#4f81bd" strokeweight="1.5pt">
                <v:textbox>
                  <w:txbxContent>
                    <w:p w14:paraId="0A8658F9" w14:textId="77777777" w:rsidR="00DF04AF" w:rsidRPr="00EA7231" w:rsidRDefault="00DF04AF" w:rsidP="00EA7231">
                      <w:pPr>
                        <w:spacing w:after="0"/>
                        <w:ind w:left="0"/>
                        <w:rPr>
                          <w:b/>
                          <w:u w:val="single"/>
                        </w:rPr>
                      </w:pPr>
                      <w:r w:rsidRPr="00EA7231">
                        <w:rPr>
                          <w:b/>
                          <w:u w:val="single"/>
                        </w:rPr>
                        <w:t>Definitely &amp; likely</w:t>
                      </w:r>
                    </w:p>
                    <w:p w14:paraId="1FC00505" w14:textId="35832EA4" w:rsidR="00EA7231" w:rsidRDefault="00EA7231" w:rsidP="00DF04AF">
                      <w:pPr>
                        <w:spacing w:after="0"/>
                        <w:ind w:left="0"/>
                        <w:rPr>
                          <w:b/>
                        </w:rPr>
                      </w:pPr>
                      <w:r>
                        <w:rPr>
                          <w:b/>
                        </w:rPr>
                        <w:t xml:space="preserve">July 2021    </w:t>
                      </w:r>
                      <w:r w:rsidR="004065B9">
                        <w:rPr>
                          <w:b/>
                        </w:rPr>
                        <w:t xml:space="preserve"> </w:t>
                      </w:r>
                      <w:r>
                        <w:rPr>
                          <w:b/>
                        </w:rPr>
                        <w:t>71%</w:t>
                      </w:r>
                    </w:p>
                    <w:p w14:paraId="5F0FFF01" w14:textId="092D0907" w:rsidR="00DF04AF" w:rsidRPr="00715A3E" w:rsidRDefault="00DF04AF" w:rsidP="00DF04AF">
                      <w:pPr>
                        <w:spacing w:after="0"/>
                        <w:ind w:left="0"/>
                        <w:rPr>
                          <w:b/>
                        </w:rPr>
                      </w:pPr>
                      <w:r>
                        <w:rPr>
                          <w:b/>
                        </w:rPr>
                        <w:t>Jun</w:t>
                      </w:r>
                      <w:r w:rsidR="00A67E38">
                        <w:rPr>
                          <w:b/>
                        </w:rPr>
                        <w:t>e</w:t>
                      </w:r>
                      <w:r>
                        <w:rPr>
                          <w:b/>
                        </w:rPr>
                        <w:t xml:space="preserve"> 2021   74%</w:t>
                      </w:r>
                    </w:p>
                  </w:txbxContent>
                </v:textbox>
              </v:shape>
            </w:pict>
          </mc:Fallback>
        </mc:AlternateContent>
      </w:r>
      <w:r w:rsidRPr="001E7655">
        <w:rPr>
          <w:b/>
          <w:noProof/>
        </w:rPr>
        <mc:AlternateContent>
          <mc:Choice Requires="wps">
            <w:drawing>
              <wp:anchor distT="0" distB="0" distL="114300" distR="114300" simplePos="0" relativeHeight="251724800" behindDoc="0" locked="0" layoutInCell="1" allowOverlap="1" wp14:anchorId="14E906B0" wp14:editId="3557D592">
                <wp:simplePos x="0" y="0"/>
                <wp:positionH relativeFrom="column">
                  <wp:posOffset>4365266</wp:posOffset>
                </wp:positionH>
                <wp:positionV relativeFrom="paragraph">
                  <wp:posOffset>823595</wp:posOffset>
                </wp:positionV>
                <wp:extent cx="159026" cy="906449"/>
                <wp:effectExtent l="0" t="0" r="12700" b="27305"/>
                <wp:wrapNone/>
                <wp:docPr id="146" name="Right Brace 146"/>
                <wp:cNvGraphicFramePr/>
                <a:graphic xmlns:a="http://schemas.openxmlformats.org/drawingml/2006/main">
                  <a:graphicData uri="http://schemas.microsoft.com/office/word/2010/wordprocessingShape">
                    <wps:wsp>
                      <wps:cNvSpPr/>
                      <wps:spPr>
                        <a:xfrm>
                          <a:off x="0" y="0"/>
                          <a:ext cx="159026" cy="906449"/>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DE3624" id="Right Brace 146" o:spid="_x0000_s1026" type="#_x0000_t88" style="position:absolute;margin-left:343.7pt;margin-top:64.85pt;width:12.5pt;height:7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" adj="316" strokecolor="#4a7ebb" strokeweight="1.5pt"/>
            </w:pict>
          </mc:Fallback>
        </mc:AlternateContent>
      </w:r>
      <w:r w:rsidR="00EA7231" w:rsidRPr="001E7655">
        <w:rPr>
          <w:b/>
          <w:noProof/>
        </w:rPr>
        <mc:AlternateContent>
          <mc:Choice Requires="wps">
            <w:drawing>
              <wp:anchor distT="0" distB="0" distL="114300" distR="114300" simplePos="0" relativeHeight="251726848" behindDoc="0" locked="0" layoutInCell="1" allowOverlap="1" wp14:anchorId="61C51445" wp14:editId="782596E9">
                <wp:simplePos x="0" y="0"/>
                <wp:positionH relativeFrom="column">
                  <wp:posOffset>3092643</wp:posOffset>
                </wp:positionH>
                <wp:positionV relativeFrom="paragraph">
                  <wp:posOffset>1799508</wp:posOffset>
                </wp:positionV>
                <wp:extent cx="177800" cy="952500"/>
                <wp:effectExtent l="0" t="0" r="12700" b="19050"/>
                <wp:wrapNone/>
                <wp:docPr id="150" name="Right Brace 150"/>
                <wp:cNvGraphicFramePr/>
                <a:graphic xmlns:a="http://schemas.openxmlformats.org/drawingml/2006/main">
                  <a:graphicData uri="http://schemas.microsoft.com/office/word/2010/wordprocessingShape">
                    <wps:wsp>
                      <wps:cNvSpPr/>
                      <wps:spPr>
                        <a:xfrm>
                          <a:off x="0" y="0"/>
                          <a:ext cx="177800" cy="952500"/>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CAD7A90" id="Right Brace 150" o:spid="_x0000_s1026" type="#_x0000_t88" style="position:absolute;margin-left:243.5pt;margin-top:141.7pt;width:14pt;height: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" adj="336" strokecolor="#4a7ebb" strokeweight="1.5pt"/>
            </w:pict>
          </mc:Fallback>
        </mc:AlternateContent>
      </w:r>
      <w:r w:rsidR="00EA7231" w:rsidRPr="001E7655">
        <w:rPr>
          <w:b/>
          <w:noProof/>
        </w:rPr>
        <mc:AlternateContent>
          <mc:Choice Requires="wps">
            <w:drawing>
              <wp:anchor distT="0" distB="0" distL="114300" distR="114300" simplePos="0" relativeHeight="251725824" behindDoc="0" locked="0" layoutInCell="1" allowOverlap="1" wp14:anchorId="1AFB1725" wp14:editId="40472CC5">
                <wp:simplePos x="0" y="0"/>
                <wp:positionH relativeFrom="column">
                  <wp:posOffset>3403158</wp:posOffset>
                </wp:positionH>
                <wp:positionV relativeFrom="paragraph">
                  <wp:posOffset>1833935</wp:posOffset>
                </wp:positionV>
                <wp:extent cx="1651000" cy="890546"/>
                <wp:effectExtent l="0" t="0" r="25400" b="24130"/>
                <wp:wrapNone/>
                <wp:docPr id="148" name="Text Box 148"/>
                <wp:cNvGraphicFramePr/>
                <a:graphic xmlns:a="http://schemas.openxmlformats.org/drawingml/2006/main">
                  <a:graphicData uri="http://schemas.microsoft.com/office/word/2010/wordprocessingShape">
                    <wps:wsp>
                      <wps:cNvSpPr txBox="1"/>
                      <wps:spPr>
                        <a:xfrm>
                          <a:off x="0" y="0"/>
                          <a:ext cx="1651000" cy="890546"/>
                        </a:xfrm>
                        <a:prstGeom prst="rect">
                          <a:avLst/>
                        </a:prstGeom>
                        <a:solidFill>
                          <a:sysClr val="window" lastClr="FFFFFF"/>
                        </a:solidFill>
                        <a:ln w="19050">
                          <a:solidFill>
                            <a:srgbClr val="4F81BD"/>
                          </a:solidFill>
                        </a:ln>
                      </wps:spPr>
                      <wps:txbx>
                        <w:txbxContent>
                          <w:p w14:paraId="11F8C40C" w14:textId="77777777" w:rsidR="00DF04AF" w:rsidRPr="00EA7231" w:rsidRDefault="00DF04AF" w:rsidP="00A67E38">
                            <w:pPr>
                              <w:spacing w:after="0"/>
                              <w:ind w:left="0"/>
                              <w:rPr>
                                <w:b/>
                                <w:u w:val="single"/>
                              </w:rPr>
                            </w:pPr>
                            <w:r w:rsidRPr="00EA7231">
                              <w:rPr>
                                <w:b/>
                                <w:u w:val="single"/>
                              </w:rPr>
                              <w:t>Definitely not &amp; unlikely</w:t>
                            </w:r>
                          </w:p>
                          <w:p w14:paraId="21D685AA" w14:textId="61E38087" w:rsidR="00EA7231" w:rsidRDefault="00A67E38" w:rsidP="00A67E38">
                            <w:pPr>
                              <w:spacing w:after="0"/>
                              <w:ind w:left="0"/>
                              <w:rPr>
                                <w:b/>
                              </w:rPr>
                            </w:pPr>
                            <w:r>
                              <w:rPr>
                                <w:b/>
                              </w:rPr>
                              <w:t xml:space="preserve">July 2021    </w:t>
                            </w:r>
                            <w:r w:rsidR="004065B9">
                              <w:rPr>
                                <w:b/>
                              </w:rPr>
                              <w:t xml:space="preserve"> </w:t>
                            </w:r>
                            <w:r w:rsidR="00EA7231">
                              <w:rPr>
                                <w:b/>
                              </w:rPr>
                              <w:t>18%</w:t>
                            </w:r>
                          </w:p>
                          <w:p w14:paraId="0F85B796" w14:textId="0CEE022F" w:rsidR="00DF04AF" w:rsidRDefault="00DF04AF" w:rsidP="00A67E38">
                            <w:pPr>
                              <w:spacing w:after="0"/>
                              <w:ind w:left="0"/>
                              <w:rPr>
                                <w:b/>
                              </w:rPr>
                            </w:pPr>
                            <w:r>
                              <w:rPr>
                                <w:b/>
                              </w:rPr>
                              <w:t>Jun</w:t>
                            </w:r>
                            <w:r w:rsidR="00A67E38">
                              <w:rPr>
                                <w:b/>
                              </w:rPr>
                              <w:t>e</w:t>
                            </w:r>
                            <w:r>
                              <w:rPr>
                                <w:b/>
                              </w:rPr>
                              <w:t xml:space="preserve"> 2021   18%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FB1725" id="Text Box 148" o:spid="_x0000_s1072" type="#_x0000_t202" style="position:absolute;left:0;text-align:left;margin-left:267.95pt;margin-top:144.4pt;width:130pt;height:7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" fillcolor="window" strokecolor="#4f81bd" strokeweight="1.5pt">
                <v:textbox>
                  <w:txbxContent>
                    <w:p w14:paraId="11F8C40C" w14:textId="77777777" w:rsidR="00DF04AF" w:rsidRPr="00EA7231" w:rsidRDefault="00DF04AF" w:rsidP="00A67E38">
                      <w:pPr>
                        <w:spacing w:after="0"/>
                        <w:ind w:left="0"/>
                        <w:rPr>
                          <w:b/>
                          <w:u w:val="single"/>
                        </w:rPr>
                      </w:pPr>
                      <w:r w:rsidRPr="00EA7231">
                        <w:rPr>
                          <w:b/>
                          <w:u w:val="single"/>
                        </w:rPr>
                        <w:t>Definitely not &amp; unlikely</w:t>
                      </w:r>
                    </w:p>
                    <w:p w14:paraId="21D685AA" w14:textId="61E38087" w:rsidR="00EA7231" w:rsidRDefault="00A67E38" w:rsidP="00A67E38">
                      <w:pPr>
                        <w:spacing w:after="0"/>
                        <w:ind w:left="0"/>
                        <w:rPr>
                          <w:b/>
                        </w:rPr>
                      </w:pPr>
                      <w:r>
                        <w:rPr>
                          <w:b/>
                        </w:rPr>
                        <w:t xml:space="preserve">July 2021    </w:t>
                      </w:r>
                      <w:r w:rsidR="004065B9">
                        <w:rPr>
                          <w:b/>
                        </w:rPr>
                        <w:t xml:space="preserve"> </w:t>
                      </w:r>
                      <w:r w:rsidR="00EA7231">
                        <w:rPr>
                          <w:b/>
                        </w:rPr>
                        <w:t>18%</w:t>
                      </w:r>
                    </w:p>
                    <w:p w14:paraId="0F85B796" w14:textId="0CEE022F" w:rsidR="00DF04AF" w:rsidRDefault="00DF04AF" w:rsidP="00A67E38">
                      <w:pPr>
                        <w:spacing w:after="0"/>
                        <w:ind w:left="0"/>
                        <w:rPr>
                          <w:b/>
                        </w:rPr>
                      </w:pPr>
                      <w:r>
                        <w:rPr>
                          <w:b/>
                        </w:rPr>
                        <w:t>Jun</w:t>
                      </w:r>
                      <w:r w:rsidR="00A67E38">
                        <w:rPr>
                          <w:b/>
                        </w:rPr>
                        <w:t>e</w:t>
                      </w:r>
                      <w:r>
                        <w:rPr>
                          <w:b/>
                        </w:rPr>
                        <w:t xml:space="preserve"> 2021   18% </w:t>
                      </w:r>
                    </w:p>
                  </w:txbxContent>
                </v:textbox>
              </v:shape>
            </w:pict>
          </mc:Fallback>
        </mc:AlternateContent>
      </w:r>
      <w:r w:rsidR="00EA7231" w:rsidRPr="001E7655">
        <w:rPr>
          <w:b/>
          <w:noProof/>
        </w:rPr>
        <mc:AlternateContent>
          <mc:Choice Requires="wps">
            <w:drawing>
              <wp:anchor distT="0" distB="0" distL="114300" distR="114300" simplePos="0" relativeHeight="251738112" behindDoc="0" locked="0" layoutInCell="1" allowOverlap="1" wp14:anchorId="79CE5F2B" wp14:editId="13075E48">
                <wp:simplePos x="0" y="0"/>
                <wp:positionH relativeFrom="column">
                  <wp:posOffset>1256306</wp:posOffset>
                </wp:positionH>
                <wp:positionV relativeFrom="paragraph">
                  <wp:posOffset>2782321</wp:posOffset>
                </wp:positionV>
                <wp:extent cx="39560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254E5AD6" id="Straight Connector 1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8.9pt,219.1pt" to="410.4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" strokecolor="#4a7ebb">
                <v:stroke dashstyle="dash"/>
              </v:line>
            </w:pict>
          </mc:Fallback>
        </mc:AlternateContent>
      </w:r>
      <w:r w:rsidR="00EA7231" w:rsidRPr="001E7655">
        <w:rPr>
          <w:b/>
          <w:noProof/>
        </w:rPr>
        <mc:AlternateContent>
          <mc:Choice Requires="wps">
            <w:drawing>
              <wp:anchor distT="0" distB="0" distL="114300" distR="114300" simplePos="0" relativeHeight="251736064" behindDoc="0" locked="0" layoutInCell="1" allowOverlap="1" wp14:anchorId="104526AA" wp14:editId="5A9BCF73">
                <wp:simplePos x="0" y="0"/>
                <wp:positionH relativeFrom="column">
                  <wp:posOffset>1264258</wp:posOffset>
                </wp:positionH>
                <wp:positionV relativeFrom="paragraph">
                  <wp:posOffset>1780457</wp:posOffset>
                </wp:positionV>
                <wp:extent cx="39560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anchor>
            </w:drawing>
          </mc:Choice>
          <mc:Fallback xmlns:w16sdtdh="http://schemas.microsoft.com/office/word/2020/wordml/sdtdatahash">
            <w:pict>
              <v:line w14:anchorId="7C6C84B6" id="Straight Connector 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99.55pt,140.2pt" to="411.0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" strokecolor="#4a7ebb">
                <v:stroke dashstyle="dash"/>
              </v:line>
            </w:pict>
          </mc:Fallback>
        </mc:AlternateContent>
      </w:r>
      <w:r w:rsidR="004065B9">
        <w:rPr>
          <w:iCs/>
          <w:noProof/>
        </w:rPr>
        <w:drawing>
          <wp:inline distT="0" distB="0" distL="0" distR="0" wp14:anchorId="20608BDF" wp14:editId="7995C75A">
            <wp:extent cx="5730875" cy="3283888"/>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950" cy="3285077"/>
                    </a:xfrm>
                    <a:prstGeom prst="rect">
                      <a:avLst/>
                    </a:prstGeom>
                    <a:noFill/>
                  </pic:spPr>
                </pic:pic>
              </a:graphicData>
            </a:graphic>
          </wp:inline>
        </w:drawing>
      </w:r>
    </w:p>
    <w:p w14:paraId="632FC7D8" w14:textId="0BF3293D" w:rsidR="009A049C" w:rsidRPr="00943444" w:rsidRDefault="009A049C" w:rsidP="009A049C">
      <w:pPr>
        <w:spacing w:before="120" w:after="240" w:line="240" w:lineRule="auto"/>
        <w:jc w:val="center"/>
        <w:rPr>
          <w:i/>
          <w:sz w:val="18"/>
          <w:szCs w:val="18"/>
        </w:rPr>
      </w:pPr>
      <w:r w:rsidRPr="00943444">
        <w:rPr>
          <w:i/>
          <w:sz w:val="18"/>
          <w:szCs w:val="18"/>
        </w:rPr>
        <w:t>Base (</w:t>
      </w:r>
      <w:r>
        <w:rPr>
          <w:i/>
          <w:sz w:val="18"/>
          <w:szCs w:val="18"/>
        </w:rPr>
        <w:t>C</w:t>
      </w:r>
      <w:r w:rsidRPr="00943444">
        <w:rPr>
          <w:i/>
          <w:sz w:val="18"/>
          <w:szCs w:val="18"/>
        </w:rPr>
        <w:t xml:space="preserve">aregivers </w:t>
      </w:r>
      <w:r>
        <w:rPr>
          <w:i/>
          <w:sz w:val="18"/>
          <w:szCs w:val="18"/>
        </w:rPr>
        <w:t>for</w:t>
      </w:r>
      <w:r w:rsidRPr="00943444">
        <w:rPr>
          <w:i/>
          <w:sz w:val="18"/>
          <w:szCs w:val="18"/>
        </w:rPr>
        <w:t xml:space="preserve"> </w:t>
      </w:r>
      <w:r w:rsidR="002D5B3D" w:rsidRPr="00943444">
        <w:rPr>
          <w:i/>
          <w:sz w:val="18"/>
          <w:szCs w:val="18"/>
        </w:rPr>
        <w:t>1</w:t>
      </w:r>
      <w:r w:rsidR="002D5B3D">
        <w:rPr>
          <w:i/>
          <w:sz w:val="18"/>
          <w:szCs w:val="18"/>
        </w:rPr>
        <w:t>6</w:t>
      </w:r>
      <w:r w:rsidR="002D5B3D" w:rsidRPr="00943444">
        <w:rPr>
          <w:i/>
          <w:sz w:val="18"/>
          <w:szCs w:val="18"/>
        </w:rPr>
        <w:t>- to 17-year-olds</w:t>
      </w:r>
      <w:r w:rsidRPr="00943444">
        <w:rPr>
          <w:i/>
          <w:sz w:val="18"/>
          <w:szCs w:val="18"/>
        </w:rPr>
        <w:t xml:space="preserve">): </w:t>
      </w:r>
      <w:r>
        <w:rPr>
          <w:i/>
          <w:sz w:val="18"/>
          <w:szCs w:val="18"/>
        </w:rPr>
        <w:t>17</w:t>
      </w:r>
      <w:r w:rsidR="00021FE3">
        <w:rPr>
          <w:i/>
          <w:sz w:val="18"/>
          <w:szCs w:val="18"/>
        </w:rPr>
        <w:t>5</w:t>
      </w:r>
    </w:p>
    <w:p w14:paraId="5CA7FE6D" w14:textId="77777777" w:rsidR="0055270C" w:rsidRDefault="0055270C" w:rsidP="00642961">
      <w:pPr>
        <w:spacing w:after="0"/>
        <w:rPr>
          <w:iCs/>
        </w:rPr>
      </w:pPr>
    </w:p>
    <w:p w14:paraId="2F7FF58A" w14:textId="56BAF078" w:rsidR="00642961" w:rsidRDefault="00642961" w:rsidP="00642961">
      <w:pPr>
        <w:spacing w:after="0"/>
        <w:rPr>
          <w:iCs/>
        </w:rPr>
      </w:pPr>
      <w:r>
        <w:rPr>
          <w:iCs/>
        </w:rPr>
        <w:t>The overall average number of 16–17-year-olds reported by their caregivers was 1.78.  Caregivers who would allow their 16–17-year-olds to get a COVID-19 vaccine reported a slightly lower average of 1.69.</w:t>
      </w:r>
      <w:r w:rsidR="00285DE7">
        <w:rPr>
          <w:iCs/>
        </w:rPr>
        <w:t xml:space="preserve">  This means that the overall percentage of </w:t>
      </w:r>
      <w:r w:rsidR="0055270C">
        <w:rPr>
          <w:iCs/>
        </w:rPr>
        <w:t>16–17-year-olds</w:t>
      </w:r>
      <w:r w:rsidR="00285DE7">
        <w:rPr>
          <w:iCs/>
        </w:rPr>
        <w:t xml:space="preserve"> who will be allowed to get a vaccine will be lower than the caregiver percentage shown in the chart above.</w:t>
      </w:r>
    </w:p>
    <w:p w14:paraId="7CC00146" w14:textId="77777777" w:rsidR="00642961" w:rsidRDefault="00642961" w:rsidP="00642961">
      <w:pPr>
        <w:spacing w:after="0"/>
        <w:rPr>
          <w:iCs/>
        </w:rPr>
      </w:pPr>
    </w:p>
    <w:p w14:paraId="62F85C51" w14:textId="209F3CFB" w:rsidR="00642961" w:rsidRDefault="00642961" w:rsidP="00642961">
      <w:pPr>
        <w:spacing w:after="0"/>
        <w:rPr>
          <w:iCs/>
        </w:rPr>
      </w:pPr>
      <w:r>
        <w:rPr>
          <w:iCs/>
        </w:rPr>
        <w:t>Overall, it is estimated that car</w:t>
      </w:r>
      <w:r w:rsidR="00C52F41">
        <w:rPr>
          <w:iCs/>
        </w:rPr>
        <w:t>e</w:t>
      </w:r>
      <w:r>
        <w:rPr>
          <w:iCs/>
        </w:rPr>
        <w:t xml:space="preserve">givers would allow around </w:t>
      </w:r>
      <w:r w:rsidR="00285DE7">
        <w:rPr>
          <w:iCs/>
        </w:rPr>
        <w:t xml:space="preserve">69% of their </w:t>
      </w:r>
      <w:r w:rsidR="0055270C">
        <w:rPr>
          <w:iCs/>
        </w:rPr>
        <w:t>12–15-year-olds</w:t>
      </w:r>
      <w:r w:rsidR="00285DE7">
        <w:rPr>
          <w:iCs/>
        </w:rPr>
        <w:t xml:space="preserve"> and 67.5% of their </w:t>
      </w:r>
      <w:r w:rsidR="0055270C">
        <w:rPr>
          <w:iCs/>
        </w:rPr>
        <w:t>16–17-year-olds</w:t>
      </w:r>
      <w:r w:rsidR="00285DE7">
        <w:rPr>
          <w:iCs/>
        </w:rPr>
        <w:t xml:space="preserve"> to get a vaccine</w:t>
      </w:r>
      <w:r w:rsidR="0055270C">
        <w:rPr>
          <w:iCs/>
        </w:rPr>
        <w:t xml:space="preserve"> (around 68% of all </w:t>
      </w:r>
      <w:r w:rsidR="00DC1091">
        <w:rPr>
          <w:iCs/>
        </w:rPr>
        <w:t>12–17-year-olds</w:t>
      </w:r>
      <w:r w:rsidR="0055270C">
        <w:rPr>
          <w:iCs/>
        </w:rPr>
        <w:t>)</w:t>
      </w:r>
      <w:r w:rsidR="00285DE7">
        <w:rPr>
          <w:iCs/>
        </w:rPr>
        <w:t xml:space="preserve">.  </w:t>
      </w:r>
      <w:r w:rsidR="00C52F41">
        <w:rPr>
          <w:iCs/>
        </w:rPr>
        <w:t>This is calculated as follows:</w:t>
      </w:r>
    </w:p>
    <w:p w14:paraId="46917B2B" w14:textId="562EF357" w:rsidR="00C52F41" w:rsidRDefault="00C52F41" w:rsidP="00642961">
      <w:pPr>
        <w:spacing w:after="0"/>
        <w:rPr>
          <w:iCs/>
        </w:rPr>
      </w:pPr>
    </w:p>
    <w:tbl>
      <w:tblPr>
        <w:tblStyle w:val="TableGrid"/>
        <w:tblW w:w="7413" w:type="dxa"/>
        <w:jc w:val="center"/>
        <w:tblLook w:val="04A0" w:firstRow="1" w:lastRow="0" w:firstColumn="1" w:lastColumn="0" w:noHBand="0" w:noVBand="1"/>
      </w:tblPr>
      <w:tblGrid>
        <w:gridCol w:w="4957"/>
        <w:gridCol w:w="1228"/>
        <w:gridCol w:w="1228"/>
      </w:tblGrid>
      <w:tr w:rsidR="00285DE7" w14:paraId="12430158" w14:textId="77777777" w:rsidTr="00285DE7">
        <w:trPr>
          <w:trHeight w:val="565"/>
          <w:jc w:val="center"/>
        </w:trPr>
        <w:tc>
          <w:tcPr>
            <w:tcW w:w="4957" w:type="dxa"/>
            <w:tcBorders>
              <w:bottom w:val="single" w:sz="4" w:space="0" w:color="auto"/>
            </w:tcBorders>
          </w:tcPr>
          <w:p w14:paraId="108784BA" w14:textId="77777777" w:rsidR="00285DE7" w:rsidRPr="00C52F41" w:rsidRDefault="00285DE7" w:rsidP="00642961">
            <w:pPr>
              <w:rPr>
                <w:iCs/>
                <w:sz w:val="20"/>
                <w:szCs w:val="20"/>
              </w:rPr>
            </w:pPr>
          </w:p>
        </w:tc>
        <w:tc>
          <w:tcPr>
            <w:tcW w:w="1228" w:type="dxa"/>
          </w:tcPr>
          <w:p w14:paraId="39FB9FA0" w14:textId="4D8173B1" w:rsidR="00285DE7" w:rsidRPr="00C52F41" w:rsidRDefault="00DC1091" w:rsidP="00285DE7">
            <w:pPr>
              <w:jc w:val="center"/>
              <w:rPr>
                <w:iCs/>
                <w:sz w:val="20"/>
                <w:szCs w:val="20"/>
              </w:rPr>
            </w:pPr>
            <w:r w:rsidRPr="00C52F41">
              <w:rPr>
                <w:iCs/>
                <w:sz w:val="20"/>
                <w:szCs w:val="20"/>
              </w:rPr>
              <w:t>12–15-year-olds</w:t>
            </w:r>
          </w:p>
        </w:tc>
        <w:tc>
          <w:tcPr>
            <w:tcW w:w="1228" w:type="dxa"/>
          </w:tcPr>
          <w:p w14:paraId="05277E9E" w14:textId="0847777B" w:rsidR="00285DE7" w:rsidRPr="00C52F41" w:rsidRDefault="00DC1091" w:rsidP="00285DE7">
            <w:pPr>
              <w:jc w:val="center"/>
              <w:rPr>
                <w:iCs/>
                <w:sz w:val="20"/>
                <w:szCs w:val="20"/>
              </w:rPr>
            </w:pPr>
            <w:r w:rsidRPr="00C52F41">
              <w:rPr>
                <w:iCs/>
                <w:sz w:val="20"/>
                <w:szCs w:val="20"/>
              </w:rPr>
              <w:t>16–17-year-olds</w:t>
            </w:r>
          </w:p>
        </w:tc>
      </w:tr>
      <w:tr w:rsidR="00285DE7" w14:paraId="3D5F40A9"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2F975487" w14:textId="5E16A6F9" w:rsidR="00285DE7" w:rsidRPr="00C52F41" w:rsidRDefault="00285DE7" w:rsidP="00C52F41">
            <w:pPr>
              <w:jc w:val="right"/>
              <w:rPr>
                <w:iCs/>
                <w:sz w:val="20"/>
                <w:szCs w:val="20"/>
              </w:rPr>
            </w:pPr>
            <w:r w:rsidRPr="00C52F41">
              <w:rPr>
                <w:rFonts w:ascii="Calibri" w:hAnsi="Calibri" w:cs="Calibri"/>
                <w:color w:val="000000"/>
                <w:sz w:val="20"/>
                <w:szCs w:val="20"/>
              </w:rPr>
              <w:t>Average number overall per caregiver</w:t>
            </w:r>
          </w:p>
        </w:tc>
        <w:tc>
          <w:tcPr>
            <w:tcW w:w="1228" w:type="dxa"/>
            <w:vAlign w:val="center"/>
          </w:tcPr>
          <w:p w14:paraId="5B92846D" w14:textId="1F2D9285" w:rsidR="00285DE7" w:rsidRPr="00C52F41" w:rsidRDefault="00285DE7" w:rsidP="00C52F41">
            <w:pPr>
              <w:jc w:val="right"/>
              <w:rPr>
                <w:iCs/>
                <w:sz w:val="20"/>
                <w:szCs w:val="20"/>
              </w:rPr>
            </w:pPr>
            <w:r>
              <w:rPr>
                <w:iCs/>
                <w:sz w:val="20"/>
                <w:szCs w:val="20"/>
              </w:rPr>
              <w:t>1.51</w:t>
            </w:r>
          </w:p>
        </w:tc>
        <w:tc>
          <w:tcPr>
            <w:tcW w:w="1228" w:type="dxa"/>
            <w:vAlign w:val="center"/>
          </w:tcPr>
          <w:p w14:paraId="1EEF2B15" w14:textId="2F917AAB" w:rsidR="00285DE7" w:rsidRPr="00C52F41" w:rsidRDefault="00285DE7" w:rsidP="00C52F41">
            <w:pPr>
              <w:jc w:val="right"/>
              <w:rPr>
                <w:iCs/>
                <w:sz w:val="20"/>
                <w:szCs w:val="20"/>
              </w:rPr>
            </w:pPr>
            <w:r w:rsidRPr="00C52F41">
              <w:rPr>
                <w:iCs/>
                <w:sz w:val="20"/>
                <w:szCs w:val="20"/>
              </w:rPr>
              <w:t>1.78</w:t>
            </w:r>
          </w:p>
        </w:tc>
      </w:tr>
      <w:tr w:rsidR="00285DE7" w14:paraId="3FBC8BD3"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A406179" w14:textId="21233B00" w:rsidR="00285DE7" w:rsidRPr="00C52F41" w:rsidRDefault="00285DE7" w:rsidP="00C52F41">
            <w:pPr>
              <w:jc w:val="right"/>
              <w:rPr>
                <w:iCs/>
                <w:sz w:val="20"/>
                <w:szCs w:val="20"/>
              </w:rPr>
            </w:pPr>
            <w:r w:rsidRPr="00C52F41">
              <w:rPr>
                <w:rFonts w:ascii="Calibri" w:hAnsi="Calibri" w:cs="Calibri"/>
                <w:color w:val="000000"/>
                <w:sz w:val="20"/>
                <w:szCs w:val="20"/>
              </w:rPr>
              <w:t>Population estimate</w:t>
            </w:r>
            <w:r w:rsidRPr="00C52F41">
              <w:rPr>
                <w:rStyle w:val="FootnoteReference"/>
                <w:rFonts w:ascii="Calibri" w:hAnsi="Calibri" w:cs="Calibri"/>
                <w:color w:val="000000"/>
                <w:sz w:val="20"/>
                <w:szCs w:val="20"/>
              </w:rPr>
              <w:footnoteReference w:id="14"/>
            </w:r>
          </w:p>
        </w:tc>
        <w:tc>
          <w:tcPr>
            <w:tcW w:w="1228" w:type="dxa"/>
            <w:vAlign w:val="center"/>
          </w:tcPr>
          <w:p w14:paraId="62E81CC5" w14:textId="2072E877" w:rsidR="00285DE7" w:rsidRPr="00C52F41" w:rsidRDefault="00285DE7" w:rsidP="00C52F41">
            <w:pPr>
              <w:jc w:val="right"/>
              <w:rPr>
                <w:iCs/>
                <w:sz w:val="20"/>
                <w:szCs w:val="20"/>
              </w:rPr>
            </w:pPr>
            <w:r>
              <w:rPr>
                <w:iCs/>
                <w:sz w:val="20"/>
                <w:szCs w:val="20"/>
              </w:rPr>
              <w:t>200,360</w:t>
            </w:r>
          </w:p>
        </w:tc>
        <w:tc>
          <w:tcPr>
            <w:tcW w:w="1228" w:type="dxa"/>
            <w:vAlign w:val="center"/>
          </w:tcPr>
          <w:p w14:paraId="7DA4AC25" w14:textId="1938550B" w:rsidR="00285DE7" w:rsidRPr="00C52F41" w:rsidRDefault="00285DE7" w:rsidP="00C52F41">
            <w:pPr>
              <w:jc w:val="right"/>
              <w:rPr>
                <w:iCs/>
                <w:sz w:val="20"/>
                <w:szCs w:val="20"/>
              </w:rPr>
            </w:pPr>
            <w:r w:rsidRPr="00C52F41">
              <w:rPr>
                <w:iCs/>
                <w:sz w:val="20"/>
                <w:szCs w:val="20"/>
              </w:rPr>
              <w:t>125,550</w:t>
            </w:r>
          </w:p>
        </w:tc>
      </w:tr>
      <w:tr w:rsidR="00285DE7" w14:paraId="359D273E"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3F4CFD1D" w14:textId="3A6BF78E" w:rsidR="00285DE7" w:rsidRPr="00C52F41" w:rsidRDefault="00285DE7" w:rsidP="00C52F41">
            <w:pPr>
              <w:jc w:val="right"/>
              <w:rPr>
                <w:iCs/>
                <w:sz w:val="20"/>
                <w:szCs w:val="20"/>
              </w:rPr>
            </w:pPr>
            <w:r w:rsidRPr="00C52F41">
              <w:rPr>
                <w:rFonts w:ascii="Calibri" w:hAnsi="Calibri" w:cs="Calibri"/>
                <w:color w:val="000000"/>
                <w:sz w:val="20"/>
                <w:szCs w:val="20"/>
              </w:rPr>
              <w:t>Estimated number of caregivers</w:t>
            </w:r>
          </w:p>
        </w:tc>
        <w:tc>
          <w:tcPr>
            <w:tcW w:w="1228" w:type="dxa"/>
            <w:vAlign w:val="center"/>
          </w:tcPr>
          <w:p w14:paraId="079704C0" w14:textId="33433531" w:rsidR="00285DE7" w:rsidRPr="00C52F41" w:rsidRDefault="00285DE7" w:rsidP="00C52F41">
            <w:pPr>
              <w:jc w:val="right"/>
              <w:rPr>
                <w:iCs/>
                <w:sz w:val="20"/>
                <w:szCs w:val="20"/>
              </w:rPr>
            </w:pPr>
            <w:r>
              <w:rPr>
                <w:iCs/>
                <w:sz w:val="20"/>
                <w:szCs w:val="20"/>
              </w:rPr>
              <w:t>133,040</w:t>
            </w:r>
          </w:p>
        </w:tc>
        <w:tc>
          <w:tcPr>
            <w:tcW w:w="1228" w:type="dxa"/>
            <w:vAlign w:val="center"/>
          </w:tcPr>
          <w:p w14:paraId="479DEA9A" w14:textId="5F035624" w:rsidR="00285DE7" w:rsidRPr="00C52F41" w:rsidRDefault="00285DE7" w:rsidP="00C52F41">
            <w:pPr>
              <w:jc w:val="right"/>
              <w:rPr>
                <w:iCs/>
                <w:sz w:val="20"/>
                <w:szCs w:val="20"/>
              </w:rPr>
            </w:pPr>
            <w:r>
              <w:rPr>
                <w:iCs/>
                <w:sz w:val="20"/>
                <w:szCs w:val="20"/>
              </w:rPr>
              <w:t>70,455</w:t>
            </w:r>
          </w:p>
        </w:tc>
      </w:tr>
      <w:tr w:rsidR="00285DE7" w14:paraId="19F7C4BA"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68F736A2" w14:textId="759B324E" w:rsidR="00285DE7" w:rsidRPr="00C52F41" w:rsidRDefault="00285DE7" w:rsidP="00C52F41">
            <w:pPr>
              <w:jc w:val="right"/>
              <w:rPr>
                <w:iCs/>
                <w:sz w:val="20"/>
                <w:szCs w:val="20"/>
              </w:rPr>
            </w:pPr>
            <w:r>
              <w:rPr>
                <w:rFonts w:ascii="Calibri" w:hAnsi="Calibri" w:cs="Calibri"/>
                <w:color w:val="000000"/>
                <w:sz w:val="20"/>
                <w:szCs w:val="20"/>
              </w:rPr>
              <w:t>Percent</w:t>
            </w:r>
            <w:r w:rsidRPr="00C52F41">
              <w:rPr>
                <w:rFonts w:ascii="Calibri" w:hAnsi="Calibri" w:cs="Calibri"/>
                <w:color w:val="000000"/>
                <w:sz w:val="20"/>
                <w:szCs w:val="20"/>
              </w:rPr>
              <w:t xml:space="preserve"> of caregivers allowing vaccination</w:t>
            </w:r>
          </w:p>
        </w:tc>
        <w:tc>
          <w:tcPr>
            <w:tcW w:w="1228" w:type="dxa"/>
            <w:vAlign w:val="center"/>
          </w:tcPr>
          <w:p w14:paraId="6EF7DF22" w14:textId="31B8F5F7" w:rsidR="00285DE7" w:rsidRPr="00C52F41" w:rsidRDefault="00285DE7" w:rsidP="00C52F41">
            <w:pPr>
              <w:jc w:val="right"/>
              <w:rPr>
                <w:iCs/>
                <w:sz w:val="20"/>
                <w:szCs w:val="20"/>
              </w:rPr>
            </w:pPr>
            <w:r>
              <w:rPr>
                <w:iCs/>
                <w:sz w:val="20"/>
                <w:szCs w:val="20"/>
              </w:rPr>
              <w:t>67.3%</w:t>
            </w:r>
          </w:p>
        </w:tc>
        <w:tc>
          <w:tcPr>
            <w:tcW w:w="1228" w:type="dxa"/>
            <w:vAlign w:val="center"/>
          </w:tcPr>
          <w:p w14:paraId="363805FA" w14:textId="42169C04" w:rsidR="00285DE7" w:rsidRPr="00C52F41" w:rsidRDefault="00285DE7" w:rsidP="00C52F41">
            <w:pPr>
              <w:jc w:val="right"/>
              <w:rPr>
                <w:iCs/>
                <w:sz w:val="20"/>
                <w:szCs w:val="20"/>
              </w:rPr>
            </w:pPr>
            <w:r>
              <w:rPr>
                <w:iCs/>
                <w:sz w:val="20"/>
                <w:szCs w:val="20"/>
              </w:rPr>
              <w:t>71.0%</w:t>
            </w:r>
          </w:p>
        </w:tc>
      </w:tr>
      <w:tr w:rsidR="00285DE7" w14:paraId="2B7D785B"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5142E4DE" w14:textId="3AD7E1DD" w:rsidR="00285DE7" w:rsidRPr="00C52F41" w:rsidRDefault="00285DE7" w:rsidP="00C52F41">
            <w:pPr>
              <w:jc w:val="right"/>
              <w:rPr>
                <w:iCs/>
                <w:sz w:val="20"/>
                <w:szCs w:val="20"/>
              </w:rPr>
            </w:pPr>
            <w:r w:rsidRPr="00C52F41">
              <w:rPr>
                <w:rFonts w:ascii="Calibri" w:hAnsi="Calibri" w:cs="Calibri"/>
                <w:color w:val="000000"/>
                <w:sz w:val="20"/>
                <w:szCs w:val="20"/>
              </w:rPr>
              <w:t>Number of caregivers allowing vaccination</w:t>
            </w:r>
          </w:p>
        </w:tc>
        <w:tc>
          <w:tcPr>
            <w:tcW w:w="1228" w:type="dxa"/>
            <w:vAlign w:val="center"/>
          </w:tcPr>
          <w:p w14:paraId="0E52F590" w14:textId="731A68DB" w:rsidR="00285DE7" w:rsidRPr="00C52F41" w:rsidRDefault="00285DE7" w:rsidP="00C52F41">
            <w:pPr>
              <w:jc w:val="right"/>
              <w:rPr>
                <w:iCs/>
                <w:sz w:val="20"/>
                <w:szCs w:val="20"/>
              </w:rPr>
            </w:pPr>
            <w:r>
              <w:rPr>
                <w:iCs/>
                <w:sz w:val="20"/>
                <w:szCs w:val="20"/>
              </w:rPr>
              <w:t>89,540</w:t>
            </w:r>
          </w:p>
        </w:tc>
        <w:tc>
          <w:tcPr>
            <w:tcW w:w="1228" w:type="dxa"/>
            <w:vAlign w:val="center"/>
          </w:tcPr>
          <w:p w14:paraId="1FA351C8" w14:textId="598170EE" w:rsidR="00285DE7" w:rsidRPr="00C52F41" w:rsidRDefault="00285DE7" w:rsidP="00C52F41">
            <w:pPr>
              <w:jc w:val="right"/>
              <w:rPr>
                <w:iCs/>
                <w:sz w:val="20"/>
                <w:szCs w:val="20"/>
              </w:rPr>
            </w:pPr>
            <w:r>
              <w:rPr>
                <w:iCs/>
                <w:sz w:val="20"/>
                <w:szCs w:val="20"/>
              </w:rPr>
              <w:t>50,020</w:t>
            </w:r>
          </w:p>
        </w:tc>
      </w:tr>
      <w:tr w:rsidR="00285DE7" w14:paraId="182CBFD4"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12D1A482" w14:textId="068A1E88" w:rsidR="00285DE7" w:rsidRPr="00C52F41" w:rsidRDefault="00285DE7" w:rsidP="00C52F41">
            <w:pPr>
              <w:jc w:val="right"/>
              <w:rPr>
                <w:rFonts w:ascii="Calibri" w:hAnsi="Calibri" w:cs="Calibri"/>
                <w:color w:val="000000"/>
                <w:sz w:val="20"/>
                <w:szCs w:val="20"/>
              </w:rPr>
            </w:pPr>
            <w:r w:rsidRPr="00C52F41">
              <w:rPr>
                <w:rFonts w:ascii="Calibri" w:hAnsi="Calibri" w:cs="Calibri"/>
                <w:color w:val="000000"/>
                <w:sz w:val="20"/>
                <w:szCs w:val="20"/>
              </w:rPr>
              <w:t>Average young people per caregiver allowing vaccination</w:t>
            </w:r>
          </w:p>
        </w:tc>
        <w:tc>
          <w:tcPr>
            <w:tcW w:w="1228" w:type="dxa"/>
            <w:vAlign w:val="center"/>
          </w:tcPr>
          <w:p w14:paraId="0FA0CB19" w14:textId="5983C3B6" w:rsidR="00285DE7" w:rsidRPr="00C52F41" w:rsidRDefault="00285DE7" w:rsidP="00C52F41">
            <w:pPr>
              <w:jc w:val="right"/>
              <w:rPr>
                <w:iCs/>
                <w:sz w:val="20"/>
                <w:szCs w:val="20"/>
              </w:rPr>
            </w:pPr>
            <w:r>
              <w:rPr>
                <w:iCs/>
                <w:sz w:val="20"/>
                <w:szCs w:val="20"/>
              </w:rPr>
              <w:t>1.54</w:t>
            </w:r>
          </w:p>
        </w:tc>
        <w:tc>
          <w:tcPr>
            <w:tcW w:w="1228" w:type="dxa"/>
            <w:vAlign w:val="center"/>
          </w:tcPr>
          <w:p w14:paraId="269C3694" w14:textId="5D4D9C72" w:rsidR="00285DE7" w:rsidRPr="00C52F41" w:rsidRDefault="00285DE7" w:rsidP="00C52F41">
            <w:pPr>
              <w:jc w:val="right"/>
              <w:rPr>
                <w:iCs/>
                <w:sz w:val="20"/>
                <w:szCs w:val="20"/>
              </w:rPr>
            </w:pPr>
            <w:r w:rsidRPr="00C52F41">
              <w:rPr>
                <w:iCs/>
                <w:sz w:val="20"/>
                <w:szCs w:val="20"/>
              </w:rPr>
              <w:t>1.69</w:t>
            </w:r>
          </w:p>
        </w:tc>
      </w:tr>
      <w:tr w:rsidR="00285DE7" w14:paraId="44248AC0"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77F0FE2" w14:textId="30C8BDD9" w:rsidR="00285DE7" w:rsidRPr="00C52F41" w:rsidRDefault="00285DE7" w:rsidP="00C52F41">
            <w:pPr>
              <w:jc w:val="right"/>
              <w:rPr>
                <w:iCs/>
                <w:sz w:val="20"/>
                <w:szCs w:val="20"/>
              </w:rPr>
            </w:pPr>
            <w:r w:rsidRPr="00C52F41">
              <w:rPr>
                <w:rFonts w:ascii="Calibri" w:hAnsi="Calibri" w:cs="Calibri"/>
                <w:color w:val="000000"/>
                <w:sz w:val="20"/>
                <w:szCs w:val="20"/>
              </w:rPr>
              <w:t>Estimated number of 16-17s allowed to get vaccine</w:t>
            </w:r>
          </w:p>
        </w:tc>
        <w:tc>
          <w:tcPr>
            <w:tcW w:w="1228" w:type="dxa"/>
            <w:vAlign w:val="center"/>
          </w:tcPr>
          <w:p w14:paraId="3090F5E5" w14:textId="0A699C0F" w:rsidR="00285DE7" w:rsidRPr="00C52F41" w:rsidRDefault="00285DE7" w:rsidP="00C52F41">
            <w:pPr>
              <w:jc w:val="right"/>
              <w:rPr>
                <w:iCs/>
                <w:sz w:val="20"/>
                <w:szCs w:val="20"/>
              </w:rPr>
            </w:pPr>
            <w:r>
              <w:rPr>
                <w:iCs/>
                <w:sz w:val="20"/>
                <w:szCs w:val="20"/>
              </w:rPr>
              <w:t>138,245</w:t>
            </w:r>
          </w:p>
        </w:tc>
        <w:tc>
          <w:tcPr>
            <w:tcW w:w="1228" w:type="dxa"/>
            <w:vAlign w:val="center"/>
          </w:tcPr>
          <w:p w14:paraId="44360CC9" w14:textId="1EB1B7E4" w:rsidR="00285DE7" w:rsidRPr="00C52F41" w:rsidRDefault="00285DE7" w:rsidP="00C52F41">
            <w:pPr>
              <w:jc w:val="right"/>
              <w:rPr>
                <w:iCs/>
                <w:sz w:val="20"/>
                <w:szCs w:val="20"/>
              </w:rPr>
            </w:pPr>
            <w:r>
              <w:rPr>
                <w:iCs/>
                <w:sz w:val="20"/>
                <w:szCs w:val="20"/>
              </w:rPr>
              <w:t>84,770</w:t>
            </w:r>
          </w:p>
        </w:tc>
      </w:tr>
      <w:tr w:rsidR="00285DE7" w14:paraId="316F9521" w14:textId="77777777" w:rsidTr="00285DE7">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8EBB334" w14:textId="5395FB48" w:rsidR="00285DE7" w:rsidRPr="00C52F41" w:rsidRDefault="00285DE7" w:rsidP="00C52F41">
            <w:pPr>
              <w:jc w:val="right"/>
              <w:rPr>
                <w:iCs/>
                <w:sz w:val="20"/>
                <w:szCs w:val="20"/>
              </w:rPr>
            </w:pPr>
            <w:r>
              <w:rPr>
                <w:rFonts w:ascii="Calibri" w:hAnsi="Calibri" w:cs="Calibri"/>
                <w:color w:val="000000"/>
                <w:sz w:val="20"/>
                <w:szCs w:val="20"/>
              </w:rPr>
              <w:t>Percent</w:t>
            </w:r>
            <w:r w:rsidRPr="00C52F41">
              <w:rPr>
                <w:rFonts w:ascii="Calibri" w:hAnsi="Calibri" w:cs="Calibri"/>
                <w:color w:val="000000"/>
                <w:sz w:val="20"/>
                <w:szCs w:val="20"/>
              </w:rPr>
              <w:t xml:space="preserve"> of population estimate</w:t>
            </w:r>
          </w:p>
        </w:tc>
        <w:tc>
          <w:tcPr>
            <w:tcW w:w="1228" w:type="dxa"/>
            <w:vAlign w:val="center"/>
          </w:tcPr>
          <w:p w14:paraId="1546A85C" w14:textId="4F49AB5F" w:rsidR="00285DE7" w:rsidRPr="00C52F41" w:rsidRDefault="00285DE7" w:rsidP="00C52F41">
            <w:pPr>
              <w:jc w:val="right"/>
              <w:rPr>
                <w:iCs/>
                <w:sz w:val="20"/>
                <w:szCs w:val="20"/>
              </w:rPr>
            </w:pPr>
            <w:r>
              <w:rPr>
                <w:iCs/>
                <w:sz w:val="20"/>
                <w:szCs w:val="20"/>
              </w:rPr>
              <w:t>69.0%</w:t>
            </w:r>
          </w:p>
        </w:tc>
        <w:tc>
          <w:tcPr>
            <w:tcW w:w="1228" w:type="dxa"/>
            <w:vAlign w:val="center"/>
          </w:tcPr>
          <w:p w14:paraId="52B59C6D" w14:textId="5B7AF3DA" w:rsidR="00285DE7" w:rsidRPr="00C52F41" w:rsidRDefault="00285DE7" w:rsidP="00C52F41">
            <w:pPr>
              <w:jc w:val="right"/>
              <w:rPr>
                <w:iCs/>
                <w:sz w:val="20"/>
                <w:szCs w:val="20"/>
              </w:rPr>
            </w:pPr>
            <w:r>
              <w:rPr>
                <w:iCs/>
                <w:sz w:val="20"/>
                <w:szCs w:val="20"/>
              </w:rPr>
              <w:t>67.5%</w:t>
            </w:r>
          </w:p>
        </w:tc>
      </w:tr>
    </w:tbl>
    <w:p w14:paraId="2C79C997" w14:textId="6CFDE2F2" w:rsidR="00642961" w:rsidRDefault="00642961" w:rsidP="00642961">
      <w:pPr>
        <w:rPr>
          <w:iCs/>
        </w:rPr>
      </w:pPr>
      <w:r>
        <w:rPr>
          <w:iCs/>
        </w:rPr>
        <w:br w:type="page"/>
      </w:r>
    </w:p>
    <w:p w14:paraId="371344B1" w14:textId="62D3CBCA" w:rsidR="00DF04AF" w:rsidRDefault="00DF04AF" w:rsidP="00DF04AF">
      <w:pPr>
        <w:spacing w:after="0"/>
      </w:pPr>
      <w:r>
        <w:lastRenderedPageBreak/>
        <w:t xml:space="preserve">Māori were </w:t>
      </w:r>
      <w:r w:rsidR="0055270C">
        <w:t>less</w:t>
      </w:r>
      <w:r>
        <w:t xml:space="preserve"> likely than average to allow their 1</w:t>
      </w:r>
      <w:r w:rsidR="0055270C">
        <w:t>6</w:t>
      </w:r>
      <w:r>
        <w:t xml:space="preserve">–17-year-old </w:t>
      </w:r>
      <w:r w:rsidR="0055270C">
        <w:t xml:space="preserve">taiohi to get a COVID-19 vaccine but more likely than average to allow their </w:t>
      </w:r>
      <w:r w:rsidR="008D16F6">
        <w:t>12–15-year-old</w:t>
      </w:r>
      <w:r w:rsidR="0055270C">
        <w:t xml:space="preserve"> </w:t>
      </w:r>
      <w:r>
        <w:t xml:space="preserve">tamariki to </w:t>
      </w:r>
      <w:r w:rsidR="008D16F6">
        <w:t>get</w:t>
      </w:r>
      <w:r>
        <w:t xml:space="preserve"> vaccinated.</w:t>
      </w:r>
    </w:p>
    <w:p w14:paraId="793F06B9" w14:textId="77777777" w:rsidR="00DF04AF" w:rsidRDefault="00DF04AF" w:rsidP="00DF04AF">
      <w:pPr>
        <w:spacing w:after="0"/>
      </w:pPr>
    </w:p>
    <w:p w14:paraId="01F1F1E7" w14:textId="42C69A25" w:rsidR="00DF04AF" w:rsidRDefault="00DF04AF" w:rsidP="00DF04AF">
      <w:pPr>
        <w:spacing w:after="0"/>
      </w:pPr>
      <w:r>
        <w:t>Pasifika and “Other European” respondents were the least likely to allow the 12–1</w:t>
      </w:r>
      <w:r w:rsidR="008D16F6">
        <w:t>5</w:t>
      </w:r>
      <w:r>
        <w:t>-year-olds for whom they were the primary caregiver to be vaccinated</w:t>
      </w:r>
      <w:r w:rsidR="00C568E0">
        <w:t>. Pasifika were the</w:t>
      </w:r>
      <w:r w:rsidR="008D16F6">
        <w:t xml:space="preserve"> most unsure about allowing their 16–17-year-olds to be vaccinated. </w:t>
      </w:r>
      <w:r>
        <w:t xml:space="preserve"> </w:t>
      </w:r>
    </w:p>
    <w:p w14:paraId="39D9E6C9" w14:textId="717BD8AF" w:rsidR="00DF04AF" w:rsidRDefault="008D16F6" w:rsidP="00DF04AF">
      <w:pPr>
        <w:spacing w:after="0"/>
      </w:pPr>
      <w:r>
        <w:rPr>
          <w:rFonts w:ascii="Calibri" w:hAnsi="Calibri" w:cs="Calibri"/>
          <w:noProof/>
          <w:color w:val="000000"/>
          <w:sz w:val="20"/>
          <w:szCs w:val="20"/>
        </w:rPr>
        <mc:AlternateContent>
          <mc:Choice Requires="wps">
            <w:drawing>
              <wp:anchor distT="0" distB="0" distL="114300" distR="114300" simplePos="0" relativeHeight="251729920" behindDoc="0" locked="0" layoutInCell="1" allowOverlap="1" wp14:anchorId="302FFC0B" wp14:editId="748A9E40">
                <wp:simplePos x="0" y="0"/>
                <wp:positionH relativeFrom="column">
                  <wp:posOffset>4069715</wp:posOffset>
                </wp:positionH>
                <wp:positionV relativeFrom="paragraph">
                  <wp:posOffset>2106295</wp:posOffset>
                </wp:positionV>
                <wp:extent cx="561975" cy="200025"/>
                <wp:effectExtent l="0" t="0" r="28575" b="28575"/>
                <wp:wrapNone/>
                <wp:docPr id="80" name="Oval 8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B6A2DB8" id="Oval 80" o:spid="_x0000_s1026" style="position:absolute;margin-left:320.45pt;margin-top:165.85pt;width:44.25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" filled="f" strokecolor="#c00000" strokeweight="2pt"/>
            </w:pict>
          </mc:Fallback>
        </mc:AlternateContent>
      </w:r>
    </w:p>
    <w:tbl>
      <w:tblPr>
        <w:tblStyle w:val="TableGrid"/>
        <w:tblW w:w="8784" w:type="dxa"/>
        <w:tblInd w:w="425" w:type="dxa"/>
        <w:tblLayout w:type="fixed"/>
        <w:tblLook w:val="04A0" w:firstRow="1" w:lastRow="0" w:firstColumn="1" w:lastColumn="0" w:noHBand="0" w:noVBand="1"/>
      </w:tblPr>
      <w:tblGrid>
        <w:gridCol w:w="2079"/>
        <w:gridCol w:w="957"/>
        <w:gridCol w:w="958"/>
        <w:gridCol w:w="958"/>
        <w:gridCol w:w="958"/>
        <w:gridCol w:w="958"/>
        <w:gridCol w:w="958"/>
        <w:gridCol w:w="958"/>
      </w:tblGrid>
      <w:tr w:rsidR="008D16F6" w14:paraId="2B420A95" w14:textId="77777777" w:rsidTr="003D3286">
        <w:tc>
          <w:tcPr>
            <w:tcW w:w="2079" w:type="dxa"/>
            <w:vMerge w:val="restart"/>
            <w:tcBorders>
              <w:right w:val="nil"/>
            </w:tcBorders>
            <w:shd w:val="clear" w:color="auto" w:fill="4F81BD" w:themeFill="accent1"/>
            <w:vAlign w:val="center"/>
          </w:tcPr>
          <w:p w14:paraId="77778BE1" w14:textId="77777777" w:rsidR="008D16F6" w:rsidRPr="00912A12" w:rsidRDefault="008D16F6" w:rsidP="00427D4A">
            <w:pPr>
              <w:rPr>
                <w:sz w:val="20"/>
                <w:szCs w:val="20"/>
                <w:lang w:val="en-AU"/>
              </w:rPr>
            </w:pPr>
            <w:r w:rsidRPr="00703E54">
              <w:rPr>
                <w:color w:val="FFFFFF" w:themeColor="background1"/>
                <w:sz w:val="20"/>
                <w:szCs w:val="20"/>
                <w:lang w:val="en-AU"/>
              </w:rPr>
              <w:t>Will you allow the young people for whom you are the primary caregiver, to get the vaccine?</w:t>
            </w:r>
          </w:p>
        </w:tc>
        <w:tc>
          <w:tcPr>
            <w:tcW w:w="6705" w:type="dxa"/>
            <w:gridSpan w:val="7"/>
            <w:tcBorders>
              <w:top w:val="single" w:sz="4" w:space="0" w:color="000000" w:themeColor="text1"/>
              <w:left w:val="nil"/>
              <w:bottom w:val="nil"/>
              <w:right w:val="single" w:sz="4" w:space="0" w:color="000000" w:themeColor="text1"/>
            </w:tcBorders>
            <w:shd w:val="clear" w:color="auto" w:fill="4F81BD" w:themeFill="accent1"/>
          </w:tcPr>
          <w:p w14:paraId="403E25EF" w14:textId="782E16B3" w:rsidR="008D16F6" w:rsidRPr="006E314B" w:rsidRDefault="008D16F6" w:rsidP="00427D4A">
            <w:pPr>
              <w:jc w:val="center"/>
              <w:rPr>
                <w:b/>
                <w:bCs/>
                <w:color w:val="FFFFFF" w:themeColor="background1"/>
                <w:lang w:val="en-AU"/>
              </w:rPr>
            </w:pPr>
            <w:r>
              <w:rPr>
                <w:b/>
                <w:bCs/>
                <w:color w:val="FFFFFF" w:themeColor="background1"/>
                <w:lang w:val="en-AU"/>
              </w:rPr>
              <w:t>ETHNIC GROUP</w:t>
            </w:r>
            <w:r w:rsidRPr="006E314B">
              <w:rPr>
                <w:b/>
                <w:bCs/>
                <w:color w:val="FFFFFF" w:themeColor="background1"/>
                <w:lang w:val="en-AU"/>
              </w:rPr>
              <w:t xml:space="preserve"> </w:t>
            </w:r>
          </w:p>
        </w:tc>
      </w:tr>
      <w:tr w:rsidR="00DF04AF" w14:paraId="5625142F" w14:textId="77777777" w:rsidTr="008D16F6">
        <w:tc>
          <w:tcPr>
            <w:tcW w:w="2079" w:type="dxa"/>
            <w:vMerge/>
            <w:tcBorders>
              <w:bottom w:val="single" w:sz="4" w:space="0" w:color="auto"/>
              <w:right w:val="single" w:sz="4" w:space="0" w:color="FFFFFF" w:themeColor="background1"/>
            </w:tcBorders>
            <w:shd w:val="clear" w:color="auto" w:fill="4F81BD" w:themeFill="accent1"/>
          </w:tcPr>
          <w:p w14:paraId="1F9CB7EB" w14:textId="77777777" w:rsidR="00DF04AF" w:rsidRPr="00912A12" w:rsidRDefault="00DF04AF" w:rsidP="00427D4A">
            <w:pPr>
              <w:rPr>
                <w:color w:val="FFFFFF" w:themeColor="background1"/>
                <w:sz w:val="20"/>
                <w:szCs w:val="20"/>
                <w:lang w:val="en-AU"/>
              </w:rPr>
            </w:pPr>
          </w:p>
        </w:tc>
        <w:tc>
          <w:tcPr>
            <w:tcW w:w="9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A487847" w14:textId="2A135B1B"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Asian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93B27B1" w14:textId="07219560"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Indian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D6E7A5B" w14:textId="0AF82160"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Māori</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258D2B7" w14:textId="77777777"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NZ European/ Pākehā</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498B8A1" w14:textId="77777777"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Other European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1EFE5F6" w14:textId="77777777"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Pasifika</w:t>
            </w:r>
          </w:p>
        </w:tc>
        <w:tc>
          <w:tcPr>
            <w:tcW w:w="958"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6B55D04D" w14:textId="68156B1C" w:rsidR="00DF04AF" w:rsidRPr="00912A12" w:rsidRDefault="00DF04AF" w:rsidP="00427D4A">
            <w:pPr>
              <w:jc w:val="center"/>
              <w:rPr>
                <w:color w:val="FFFFFF" w:themeColor="background1"/>
                <w:sz w:val="18"/>
                <w:szCs w:val="18"/>
                <w:lang w:val="en-AU"/>
              </w:rPr>
            </w:pPr>
            <w:r>
              <w:rPr>
                <w:color w:val="FFFFFF" w:themeColor="background1"/>
                <w:sz w:val="18"/>
                <w:szCs w:val="18"/>
                <w:lang w:val="en-AU"/>
              </w:rPr>
              <w:t>Other</w:t>
            </w:r>
            <w:r w:rsidR="0055270C">
              <w:rPr>
                <w:color w:val="FFFFFF" w:themeColor="background1"/>
                <w:sz w:val="18"/>
                <w:szCs w:val="18"/>
                <w:lang w:val="en-AU"/>
              </w:rPr>
              <w:t xml:space="preserve"> </w:t>
            </w:r>
            <w:r w:rsidR="0055270C" w:rsidRPr="0055270C">
              <w:rPr>
                <w:color w:val="F79646" w:themeColor="accent6"/>
                <w:sz w:val="28"/>
                <w:szCs w:val="28"/>
                <w:lang w:val="en-AU"/>
              </w:rPr>
              <w:t>*</w:t>
            </w:r>
          </w:p>
        </w:tc>
      </w:tr>
      <w:tr w:rsidR="00DF04AF" w14:paraId="0F2D828D" w14:textId="77777777" w:rsidTr="008D16F6">
        <w:tc>
          <w:tcPr>
            <w:tcW w:w="2079" w:type="dxa"/>
            <w:tcBorders>
              <w:top w:val="single" w:sz="4" w:space="0" w:color="auto"/>
              <w:left w:val="single" w:sz="4" w:space="0" w:color="auto"/>
              <w:bottom w:val="single" w:sz="4" w:space="0" w:color="auto"/>
              <w:right w:val="nil"/>
            </w:tcBorders>
            <w:shd w:val="clear" w:color="auto" w:fill="auto"/>
          </w:tcPr>
          <w:p w14:paraId="6784235E" w14:textId="77777777" w:rsidR="00DF04AF" w:rsidRPr="00703E54" w:rsidRDefault="00DF04AF" w:rsidP="00427D4A">
            <w:pPr>
              <w:rPr>
                <w:b/>
                <w:bCs/>
                <w:sz w:val="20"/>
                <w:szCs w:val="20"/>
                <w:lang w:val="en-AU"/>
              </w:rPr>
            </w:pPr>
            <w:r w:rsidRPr="00703E54">
              <w:rPr>
                <w:b/>
                <w:bCs/>
                <w:sz w:val="20"/>
                <w:szCs w:val="20"/>
              </w:rPr>
              <w:t>16–17-year-olds</w:t>
            </w:r>
          </w:p>
        </w:tc>
        <w:tc>
          <w:tcPr>
            <w:tcW w:w="957" w:type="dxa"/>
            <w:tcBorders>
              <w:top w:val="single" w:sz="4" w:space="0" w:color="auto"/>
              <w:left w:val="nil"/>
              <w:bottom w:val="single" w:sz="4" w:space="0" w:color="auto"/>
              <w:right w:val="nil"/>
            </w:tcBorders>
            <w:shd w:val="clear" w:color="auto" w:fill="auto"/>
            <w:vAlign w:val="center"/>
          </w:tcPr>
          <w:p w14:paraId="534DB440" w14:textId="77777777" w:rsidR="00DF04AF" w:rsidRPr="00540022"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6708D2B0" w14:textId="77777777" w:rsidR="00DF04AF" w:rsidRDefault="00DF04AF" w:rsidP="00427D4A">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5887A92A" w14:textId="03792357" w:rsidR="00DF04AF" w:rsidRDefault="00DF04AF" w:rsidP="00427D4A">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67719A6E" w14:textId="1686DC3D" w:rsidR="00DF04AF" w:rsidRDefault="00DF04AF" w:rsidP="00427D4A">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0C3E5690" w14:textId="77777777" w:rsidR="00DF04AF" w:rsidRDefault="00DF04AF" w:rsidP="00427D4A">
            <w:pPr>
              <w:jc w:val="center"/>
              <w:rPr>
                <w:lang w:val="en-AU"/>
              </w:rPr>
            </w:pPr>
          </w:p>
        </w:tc>
        <w:tc>
          <w:tcPr>
            <w:tcW w:w="958" w:type="dxa"/>
            <w:tcBorders>
              <w:top w:val="single" w:sz="4" w:space="0" w:color="auto"/>
              <w:left w:val="nil"/>
              <w:bottom w:val="single" w:sz="4" w:space="0" w:color="auto"/>
              <w:right w:val="nil"/>
            </w:tcBorders>
            <w:shd w:val="clear" w:color="auto" w:fill="auto"/>
            <w:vAlign w:val="center"/>
          </w:tcPr>
          <w:p w14:paraId="4E8B9BAB" w14:textId="77777777" w:rsidR="00DF04AF" w:rsidRDefault="00DF04AF" w:rsidP="00427D4A">
            <w:pPr>
              <w:jc w:val="center"/>
              <w:rPr>
                <w:lang w:val="en-AU"/>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5CDFC24A" w14:textId="77777777" w:rsidR="00DF04AF" w:rsidRDefault="00DF04AF" w:rsidP="00427D4A">
            <w:pPr>
              <w:jc w:val="center"/>
              <w:rPr>
                <w:lang w:val="en-AU"/>
              </w:rPr>
            </w:pPr>
          </w:p>
        </w:tc>
      </w:tr>
      <w:tr w:rsidR="008D16F6" w14:paraId="6184FFA5"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5FF623C0" w14:textId="77777777" w:rsidR="0055270C" w:rsidRPr="00703E54" w:rsidRDefault="0055270C" w:rsidP="0055270C">
            <w:pPr>
              <w:rPr>
                <w:sz w:val="20"/>
                <w:szCs w:val="20"/>
                <w:lang w:val="en-AU"/>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00C6765D" w14:textId="1840AF01" w:rsidR="0055270C" w:rsidRDefault="0055270C" w:rsidP="0055270C">
            <w:pPr>
              <w:jc w:val="center"/>
              <w:rPr>
                <w:lang w:val="en-AU"/>
              </w:rPr>
            </w:pPr>
            <w:r>
              <w:rPr>
                <w:rFonts w:ascii="Calibri" w:hAnsi="Calibri" w:cs="Calibri"/>
                <w:color w:val="000000"/>
                <w:sz w:val="20"/>
                <w:szCs w:val="20"/>
              </w:rPr>
              <w:t>85%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8B779B1" w14:textId="21781FAB" w:rsidR="0055270C" w:rsidRDefault="0055270C" w:rsidP="0055270C">
            <w:pPr>
              <w:jc w:val="center"/>
              <w:rPr>
                <w:lang w:val="en-AU"/>
              </w:rPr>
            </w:pPr>
            <w:r>
              <w:rPr>
                <w:rFonts w:ascii="Calibri" w:hAnsi="Calibri" w:cs="Calibri"/>
                <w:color w:val="000000"/>
                <w:sz w:val="20"/>
                <w:szCs w:val="20"/>
              </w:rPr>
              <w:t>73%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1C46614" w14:textId="7953283A" w:rsidR="0055270C" w:rsidRDefault="0055270C" w:rsidP="0055270C">
            <w:pPr>
              <w:jc w:val="center"/>
              <w:rPr>
                <w:lang w:val="en-AU"/>
              </w:rPr>
            </w:pPr>
            <w:r>
              <w:rPr>
                <w:rFonts w:ascii="Calibri" w:hAnsi="Calibri" w:cs="Calibri"/>
                <w:color w:val="000000"/>
                <w:sz w:val="20"/>
                <w:szCs w:val="20"/>
              </w:rPr>
              <w:t>66%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68CC5FD" w14:textId="693A8E86" w:rsidR="0055270C" w:rsidRDefault="0055270C" w:rsidP="0055270C">
            <w:pPr>
              <w:jc w:val="center"/>
              <w:rPr>
                <w:lang w:val="en-AU"/>
              </w:rPr>
            </w:pPr>
            <w:r>
              <w:rPr>
                <w:rFonts w:ascii="Calibri" w:hAnsi="Calibri" w:cs="Calibri"/>
                <w:color w:val="000000"/>
                <w:sz w:val="20"/>
                <w:szCs w:val="20"/>
              </w:rPr>
              <w:t>71%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19441A4" w14:textId="08F071DD" w:rsidR="0055270C" w:rsidRDefault="0055270C" w:rsidP="0055270C">
            <w:pPr>
              <w:jc w:val="center"/>
              <w:rPr>
                <w:lang w:val="en-AU"/>
              </w:rPr>
            </w:pPr>
            <w:r>
              <w:rPr>
                <w:rFonts w:ascii="Calibri" w:hAnsi="Calibri" w:cs="Calibri"/>
                <w:color w:val="000000"/>
                <w:sz w:val="20"/>
                <w:szCs w:val="20"/>
              </w:rPr>
              <w:t>72%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FA71C66" w14:textId="0E57F7D8" w:rsidR="0055270C" w:rsidRDefault="0055270C" w:rsidP="0055270C">
            <w:pPr>
              <w:jc w:val="center"/>
              <w:rPr>
                <w:lang w:val="en-AU"/>
              </w:rPr>
            </w:pPr>
            <w:r>
              <w:rPr>
                <w:rFonts w:ascii="Calibri" w:hAnsi="Calibri" w:cs="Calibri"/>
                <w:color w:val="000000"/>
                <w:sz w:val="20"/>
                <w:szCs w:val="20"/>
              </w:rPr>
              <w:t>74%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8F95D82" w14:textId="26EFC3B2" w:rsidR="0055270C" w:rsidRDefault="0055270C" w:rsidP="0055270C">
            <w:pPr>
              <w:jc w:val="center"/>
              <w:rPr>
                <w:lang w:val="en-AU"/>
              </w:rPr>
            </w:pPr>
            <w:r>
              <w:rPr>
                <w:rFonts w:ascii="Calibri" w:hAnsi="Calibri" w:cs="Calibri"/>
                <w:color w:val="000000"/>
                <w:sz w:val="20"/>
                <w:szCs w:val="20"/>
              </w:rPr>
              <w:t>41%</w:t>
            </w:r>
          </w:p>
        </w:tc>
      </w:tr>
      <w:tr w:rsidR="008D16F6" w14:paraId="17DCD1F6"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4650385B" w14:textId="77777777" w:rsidR="0055270C" w:rsidRPr="00703E54" w:rsidRDefault="0055270C" w:rsidP="0055270C">
            <w:pPr>
              <w:rPr>
                <w:sz w:val="20"/>
                <w:szCs w:val="20"/>
                <w:lang w:val="en-AU"/>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0E8EC59E" w14:textId="44A65564" w:rsidR="0055270C" w:rsidRDefault="008D16F6" w:rsidP="0055270C">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32992" behindDoc="0" locked="0" layoutInCell="1" allowOverlap="1" wp14:anchorId="537280D8" wp14:editId="4F8ADC92">
                      <wp:simplePos x="0" y="0"/>
                      <wp:positionH relativeFrom="margin">
                        <wp:posOffset>-33655</wp:posOffset>
                      </wp:positionH>
                      <wp:positionV relativeFrom="paragraph">
                        <wp:posOffset>-175260</wp:posOffset>
                      </wp:positionV>
                      <wp:extent cx="561975" cy="200025"/>
                      <wp:effectExtent l="0" t="0" r="28575" b="28575"/>
                      <wp:wrapNone/>
                      <wp:docPr id="93" name="Oval 93"/>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229A403F" id="Oval 93" o:spid="_x0000_s1026" style="position:absolute;margin-left:-2.65pt;margin-top:-13.8pt;width:44.25pt;height:15.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" filled="f" strokecolor="#76923c [2406]" strokeweight="2pt">
                      <w10:wrap anchorx="margin"/>
                    </v:oval>
                  </w:pict>
                </mc:Fallback>
              </mc:AlternateContent>
            </w:r>
            <w:r w:rsidR="0055270C">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63FE79D" w14:textId="75054A8F" w:rsidR="0055270C" w:rsidRDefault="008D16F6" w:rsidP="0055270C">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30944" behindDoc="0" locked="0" layoutInCell="1" allowOverlap="1" wp14:anchorId="1E586C77" wp14:editId="0FC35029">
                      <wp:simplePos x="0" y="0"/>
                      <wp:positionH relativeFrom="column">
                        <wp:posOffset>-71755</wp:posOffset>
                      </wp:positionH>
                      <wp:positionV relativeFrom="paragraph">
                        <wp:posOffset>-18415</wp:posOffset>
                      </wp:positionV>
                      <wp:extent cx="561975" cy="200025"/>
                      <wp:effectExtent l="0" t="0" r="28575" b="28575"/>
                      <wp:wrapNone/>
                      <wp:docPr id="81" name="Oval 81"/>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3B40533" id="Oval 81" o:spid="_x0000_s1026" style="position:absolute;margin-left:-5.65pt;margin-top:-1.45pt;width:44.2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" filled="f" strokecolor="#c00000" strokeweight="2pt"/>
                  </w:pict>
                </mc:Fallback>
              </mc:AlternateContent>
            </w:r>
            <w:r w:rsidR="0055270C">
              <w:rPr>
                <w:rFonts w:ascii="Calibri" w:hAnsi="Calibri" w:cs="Calibri"/>
                <w:color w:val="000000"/>
                <w:sz w:val="20"/>
                <w:szCs w:val="20"/>
              </w:rPr>
              <w:t>27%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CA521C4" w14:textId="330CD6B4" w:rsidR="0055270C" w:rsidRDefault="008D16F6" w:rsidP="0055270C">
            <w:pPr>
              <w:jc w:val="center"/>
              <w:rPr>
                <w:lang w:val="en-AU"/>
              </w:rPr>
            </w:pPr>
            <w:r>
              <w:rPr>
                <w:rFonts w:ascii="Calibri" w:hAnsi="Calibri" w:cs="Calibri"/>
                <w:noProof/>
                <w:color w:val="000000"/>
                <w:sz w:val="20"/>
                <w:szCs w:val="20"/>
              </w:rPr>
              <mc:AlternateContent>
                <mc:Choice Requires="wps">
                  <w:drawing>
                    <wp:anchor distT="0" distB="0" distL="114300" distR="114300" simplePos="0" relativeHeight="251727872" behindDoc="0" locked="0" layoutInCell="1" allowOverlap="1" wp14:anchorId="40E001FB" wp14:editId="3E7F8D42">
                      <wp:simplePos x="0" y="0"/>
                      <wp:positionH relativeFrom="column">
                        <wp:posOffset>-86995</wp:posOffset>
                      </wp:positionH>
                      <wp:positionV relativeFrom="paragraph">
                        <wp:posOffset>-189865</wp:posOffset>
                      </wp:positionV>
                      <wp:extent cx="561975" cy="200025"/>
                      <wp:effectExtent l="0" t="0" r="28575" b="28575"/>
                      <wp:wrapNone/>
                      <wp:docPr id="78" name="Oval 78"/>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26B888A" id="Oval 78" o:spid="_x0000_s1026" style="position:absolute;margin-left:-6.85pt;margin-top:-14.95pt;width:44.2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" filled="f" strokecolor="#c00000" strokeweight="2pt"/>
                  </w:pict>
                </mc:Fallback>
              </mc:AlternateContent>
            </w:r>
            <w:r w:rsidR="0055270C">
              <w:rPr>
                <w:rFonts w:ascii="Calibri" w:hAnsi="Calibri" w:cs="Calibri"/>
                <w:color w:val="000000"/>
                <w:sz w:val="20"/>
                <w:szCs w:val="20"/>
              </w:rPr>
              <w:t>22%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60D2ABA" w14:textId="3E6B3CEF" w:rsidR="0055270C" w:rsidRDefault="0055270C" w:rsidP="0055270C">
            <w:pPr>
              <w:jc w:val="center"/>
              <w:rPr>
                <w:lang w:val="en-AU"/>
              </w:rPr>
            </w:pPr>
            <w:r>
              <w:rPr>
                <w:rFonts w:ascii="Calibri" w:hAnsi="Calibri" w:cs="Calibri"/>
                <w:color w:val="000000"/>
                <w:sz w:val="20"/>
                <w:szCs w:val="20"/>
              </w:rPr>
              <w:t>17%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22D0932" w14:textId="6F3B55B8" w:rsidR="0055270C" w:rsidRDefault="0055270C" w:rsidP="0055270C">
            <w:pPr>
              <w:jc w:val="center"/>
              <w:rPr>
                <w:lang w:val="en-AU"/>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4C6A506" w14:textId="0CCC83EC" w:rsidR="0055270C" w:rsidRDefault="0055270C" w:rsidP="0055270C">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3B59332" w14:textId="627AE6E2" w:rsidR="0055270C" w:rsidRDefault="0055270C" w:rsidP="0055270C">
            <w:pPr>
              <w:jc w:val="center"/>
              <w:rPr>
                <w:lang w:val="en-AU"/>
              </w:rPr>
            </w:pPr>
            <w:r>
              <w:rPr>
                <w:rFonts w:ascii="Calibri" w:hAnsi="Calibri" w:cs="Calibri"/>
                <w:color w:val="000000"/>
                <w:sz w:val="20"/>
                <w:szCs w:val="20"/>
              </w:rPr>
              <w:t>59%</w:t>
            </w:r>
          </w:p>
        </w:tc>
      </w:tr>
      <w:tr w:rsidR="008D16F6" w14:paraId="08A094A6"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0D6F9A52" w14:textId="77777777" w:rsidR="0055270C" w:rsidRPr="00703E54" w:rsidRDefault="0055270C" w:rsidP="0055270C">
            <w:pPr>
              <w:rPr>
                <w:sz w:val="20"/>
                <w:szCs w:val="20"/>
                <w:lang w:val="en-AU"/>
              </w:rPr>
            </w:pPr>
            <w:r w:rsidRPr="00703E54">
              <w:rPr>
                <w:sz w:val="20"/>
                <w:szCs w:val="20"/>
              </w:rPr>
              <w:t>Not sure</w:t>
            </w:r>
          </w:p>
        </w:tc>
        <w:tc>
          <w:tcPr>
            <w:tcW w:w="957" w:type="dxa"/>
            <w:tcBorders>
              <w:top w:val="single" w:sz="4" w:space="0" w:color="auto"/>
              <w:left w:val="nil"/>
              <w:bottom w:val="single" w:sz="4" w:space="0" w:color="auto"/>
              <w:right w:val="single" w:sz="4" w:space="0" w:color="auto"/>
            </w:tcBorders>
            <w:shd w:val="clear" w:color="auto" w:fill="auto"/>
            <w:vAlign w:val="center"/>
          </w:tcPr>
          <w:p w14:paraId="0D7FE800" w14:textId="2A94E967" w:rsidR="0055270C" w:rsidRDefault="0055270C" w:rsidP="0055270C">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EF401EB" w14:textId="5F03D348" w:rsidR="0055270C" w:rsidRDefault="0055270C" w:rsidP="0055270C">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1FA7DDE" w14:textId="5A1DD5D3" w:rsidR="0055270C" w:rsidRDefault="0055270C" w:rsidP="0055270C">
            <w:pPr>
              <w:jc w:val="center"/>
              <w:rPr>
                <w:lang w:val="en-AU"/>
              </w:rPr>
            </w:pPr>
            <w:r>
              <w:rPr>
                <w:rFonts w:ascii="Calibri" w:hAnsi="Calibri" w:cs="Calibri"/>
                <w:color w:val="000000"/>
                <w:sz w:val="20"/>
                <w:szCs w:val="20"/>
              </w:rPr>
              <w:t>11%</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1BBA443" w14:textId="4B7B41C6" w:rsidR="0055270C" w:rsidRDefault="0055270C" w:rsidP="0055270C">
            <w:pPr>
              <w:jc w:val="center"/>
              <w:rPr>
                <w:lang w:val="en-AU"/>
              </w:rPr>
            </w:pPr>
            <w:r>
              <w:rPr>
                <w:rFonts w:ascii="Calibri" w:hAnsi="Calibri" w:cs="Calibri"/>
                <w:color w:val="000000"/>
                <w:sz w:val="20"/>
                <w:szCs w:val="20"/>
              </w:rPr>
              <w:t>12%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6996680" w14:textId="582C8090" w:rsidR="0055270C" w:rsidRDefault="0055270C" w:rsidP="0055270C">
            <w:pPr>
              <w:jc w:val="center"/>
              <w:rPr>
                <w:lang w:val="en-AU"/>
              </w:rPr>
            </w:pPr>
            <w:r>
              <w:rPr>
                <w:rFonts w:ascii="Calibri" w:hAnsi="Calibri" w:cs="Calibri"/>
                <w:color w:val="000000"/>
                <w:sz w:val="20"/>
                <w:szCs w:val="20"/>
              </w:rPr>
              <w:t>20%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5FDECE7" w14:textId="150C56B5" w:rsidR="0055270C" w:rsidRDefault="0055270C" w:rsidP="0055270C">
            <w:pPr>
              <w:jc w:val="center"/>
              <w:rPr>
                <w:lang w:val="en-AU"/>
              </w:rPr>
            </w:pPr>
            <w:r>
              <w:rPr>
                <w:rFonts w:ascii="Calibri" w:hAnsi="Calibri" w:cs="Calibri"/>
                <w:color w:val="000000"/>
                <w:sz w:val="20"/>
                <w:szCs w:val="20"/>
              </w:rPr>
              <w:t>26%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97640CC" w14:textId="4074E899" w:rsidR="0055270C" w:rsidRDefault="0055270C" w:rsidP="0055270C">
            <w:pPr>
              <w:jc w:val="center"/>
              <w:rPr>
                <w:lang w:val="en-AU"/>
              </w:rPr>
            </w:pPr>
            <w:r>
              <w:rPr>
                <w:rFonts w:ascii="Calibri" w:hAnsi="Calibri" w:cs="Calibri"/>
                <w:color w:val="000000"/>
                <w:sz w:val="20"/>
                <w:szCs w:val="20"/>
              </w:rPr>
              <w:t>0%</w:t>
            </w:r>
          </w:p>
        </w:tc>
      </w:tr>
      <w:tr w:rsidR="00DF04AF" w14:paraId="5C0DA7CD" w14:textId="77777777" w:rsidTr="008D16F6">
        <w:tc>
          <w:tcPr>
            <w:tcW w:w="2079" w:type="dxa"/>
            <w:tcBorders>
              <w:top w:val="single" w:sz="4" w:space="0" w:color="auto"/>
              <w:left w:val="single" w:sz="4" w:space="0" w:color="auto"/>
              <w:bottom w:val="single" w:sz="4" w:space="0" w:color="auto"/>
              <w:right w:val="nil"/>
            </w:tcBorders>
            <w:shd w:val="clear" w:color="auto" w:fill="auto"/>
          </w:tcPr>
          <w:p w14:paraId="1373632C" w14:textId="77777777" w:rsidR="00DF04AF" w:rsidRPr="00703E54" w:rsidRDefault="00DF04AF" w:rsidP="00427D4A">
            <w:pPr>
              <w:rPr>
                <w:rFonts w:ascii="Calibri" w:hAnsi="Calibri" w:cs="Calibri"/>
                <w:b/>
                <w:bCs/>
                <w:color w:val="000000"/>
                <w:sz w:val="20"/>
                <w:szCs w:val="20"/>
              </w:rPr>
            </w:pPr>
            <w:r w:rsidRPr="00703E54">
              <w:rPr>
                <w:b/>
                <w:bCs/>
                <w:sz w:val="20"/>
                <w:szCs w:val="20"/>
              </w:rPr>
              <w:t>12–15-year-olds</w:t>
            </w:r>
          </w:p>
        </w:tc>
        <w:tc>
          <w:tcPr>
            <w:tcW w:w="957" w:type="dxa"/>
            <w:tcBorders>
              <w:top w:val="single" w:sz="4" w:space="0" w:color="auto"/>
              <w:left w:val="nil"/>
              <w:bottom w:val="single" w:sz="4" w:space="0" w:color="auto"/>
              <w:right w:val="nil"/>
            </w:tcBorders>
            <w:shd w:val="clear" w:color="auto" w:fill="auto"/>
            <w:vAlign w:val="center"/>
          </w:tcPr>
          <w:p w14:paraId="4CB051AC" w14:textId="77777777" w:rsidR="00DF04AF"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233A004A" w14:textId="4A86A82F" w:rsidR="00DF04AF"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0329D155" w14:textId="77777777" w:rsidR="00DF04AF"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76505110" w14:textId="2FF91196" w:rsidR="00DF04AF"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0242D2F2" w14:textId="77777777" w:rsidR="00DF04AF" w:rsidRDefault="00DF04AF" w:rsidP="00427D4A">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58A34955" w14:textId="3734A99C" w:rsidR="00DF04AF" w:rsidRDefault="008D16F6" w:rsidP="00427D4A">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44256" behindDoc="0" locked="0" layoutInCell="1" allowOverlap="1" wp14:anchorId="61D63BE8" wp14:editId="267A3FAE">
                      <wp:simplePos x="0" y="0"/>
                      <wp:positionH relativeFrom="column">
                        <wp:posOffset>-68580</wp:posOffset>
                      </wp:positionH>
                      <wp:positionV relativeFrom="paragraph">
                        <wp:posOffset>-163195</wp:posOffset>
                      </wp:positionV>
                      <wp:extent cx="561975" cy="200025"/>
                      <wp:effectExtent l="0" t="0" r="28575" b="28575"/>
                      <wp:wrapNone/>
                      <wp:docPr id="40" name="Oval 40"/>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51379B8" id="Oval 40" o:spid="_x0000_s1026" style="position:absolute;margin-left:-5.4pt;margin-top:-12.85pt;width:44.25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" filled="f" strokecolor="#c00000" strokeweight="2pt"/>
                  </w:pict>
                </mc:Fallback>
              </mc:AlternateContent>
            </w:r>
          </w:p>
        </w:tc>
        <w:tc>
          <w:tcPr>
            <w:tcW w:w="958" w:type="dxa"/>
            <w:tcBorders>
              <w:top w:val="single" w:sz="4" w:space="0" w:color="auto"/>
              <w:left w:val="nil"/>
              <w:bottom w:val="single" w:sz="4" w:space="0" w:color="auto"/>
              <w:right w:val="single" w:sz="4" w:space="0" w:color="auto"/>
            </w:tcBorders>
            <w:shd w:val="clear" w:color="auto" w:fill="auto"/>
            <w:vAlign w:val="center"/>
          </w:tcPr>
          <w:p w14:paraId="0B411D4C" w14:textId="1C784B37" w:rsidR="00DF04AF" w:rsidRDefault="00DF04AF" w:rsidP="00427D4A">
            <w:pPr>
              <w:jc w:val="center"/>
              <w:rPr>
                <w:rFonts w:ascii="Calibri" w:hAnsi="Calibri" w:cs="Calibri"/>
                <w:color w:val="000000"/>
                <w:sz w:val="20"/>
                <w:szCs w:val="20"/>
              </w:rPr>
            </w:pPr>
          </w:p>
        </w:tc>
      </w:tr>
      <w:tr w:rsidR="008D16F6" w14:paraId="7CB6B441"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12EB5059" w14:textId="77777777" w:rsidR="008D16F6" w:rsidRPr="00703E54" w:rsidRDefault="008D16F6" w:rsidP="008D16F6">
            <w:pPr>
              <w:rPr>
                <w:rFonts w:ascii="Calibri" w:hAnsi="Calibri" w:cs="Calibri"/>
                <w:color w:val="000000"/>
                <w:sz w:val="20"/>
                <w:szCs w:val="20"/>
              </w:rPr>
            </w:pPr>
            <w:r w:rsidRPr="00703E54">
              <w:rPr>
                <w:sz w:val="20"/>
                <w:szCs w:val="20"/>
              </w:rPr>
              <w:t>Would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687616E2" w14:textId="77EF37DC" w:rsidR="008D16F6" w:rsidRDefault="008D16F6" w:rsidP="008D16F6">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40160" behindDoc="0" locked="0" layoutInCell="1" allowOverlap="1" wp14:anchorId="71D6F77C" wp14:editId="6EF0A746">
                      <wp:simplePos x="0" y="0"/>
                      <wp:positionH relativeFrom="column">
                        <wp:posOffset>-40005</wp:posOffset>
                      </wp:positionH>
                      <wp:positionV relativeFrom="paragraph">
                        <wp:posOffset>-30480</wp:posOffset>
                      </wp:positionV>
                      <wp:extent cx="561975" cy="200025"/>
                      <wp:effectExtent l="0" t="0" r="28575" b="28575"/>
                      <wp:wrapNone/>
                      <wp:docPr id="25" name="Oval 25"/>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D46E13D" id="Oval 25" o:spid="_x0000_s1026" style="position:absolute;margin-left:-3.15pt;margin-top:-2.4pt;width:44.2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" filled="f" strokecolor="#77933c" strokeweight="2pt"/>
                  </w:pict>
                </mc:Fallback>
              </mc:AlternateContent>
            </w:r>
            <w:r>
              <w:rPr>
                <w:rFonts w:ascii="Calibri" w:hAnsi="Calibri" w:cs="Calibri"/>
                <w:color w:val="000000"/>
                <w:sz w:val="20"/>
                <w:szCs w:val="20"/>
              </w:rPr>
              <w:t>83%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558D0EB" w14:textId="3B4B8724" w:rsidR="008D16F6" w:rsidRDefault="008D16F6" w:rsidP="008D16F6">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42208" behindDoc="0" locked="0" layoutInCell="1" allowOverlap="1" wp14:anchorId="26BB8BC0" wp14:editId="0482BFC7">
                      <wp:simplePos x="0" y="0"/>
                      <wp:positionH relativeFrom="column">
                        <wp:posOffset>-65405</wp:posOffset>
                      </wp:positionH>
                      <wp:positionV relativeFrom="paragraph">
                        <wp:posOffset>-29845</wp:posOffset>
                      </wp:positionV>
                      <wp:extent cx="561975" cy="200025"/>
                      <wp:effectExtent l="0" t="0" r="28575" b="28575"/>
                      <wp:wrapNone/>
                      <wp:docPr id="27" name="Oval 27"/>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2495C86" id="Oval 27" o:spid="_x0000_s1026" style="position:absolute;margin-left:-5.15pt;margin-top:-2.35pt;width:44.25pt;height:1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" filled="f" strokecolor="#77933c" strokeweight="2pt"/>
                  </w:pict>
                </mc:Fallback>
              </mc:AlternateContent>
            </w:r>
            <w:r>
              <w:rPr>
                <w:rFonts w:ascii="Calibri" w:hAnsi="Calibri" w:cs="Calibri"/>
                <w:color w:val="000000"/>
                <w:sz w:val="20"/>
                <w:szCs w:val="20"/>
              </w:rPr>
              <w:t>84%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B5381AB" w14:textId="207751B5" w:rsidR="008D16F6" w:rsidRDefault="008D16F6" w:rsidP="008D16F6">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34016" behindDoc="0" locked="0" layoutInCell="1" allowOverlap="1" wp14:anchorId="08350CAB" wp14:editId="28B8E102">
                      <wp:simplePos x="0" y="0"/>
                      <wp:positionH relativeFrom="column">
                        <wp:posOffset>-90170</wp:posOffset>
                      </wp:positionH>
                      <wp:positionV relativeFrom="paragraph">
                        <wp:posOffset>-20320</wp:posOffset>
                      </wp:positionV>
                      <wp:extent cx="561975" cy="200025"/>
                      <wp:effectExtent l="0" t="0" r="28575" b="28575"/>
                      <wp:wrapNone/>
                      <wp:docPr id="94" name="Oval 94"/>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7B02AB0F" id="Oval 94" o:spid="_x0000_s1026" style="position:absolute;margin-left:-7.1pt;margin-top:-1.6pt;width:44.2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" filled="f" strokecolor="#77933c" strokeweight="2pt"/>
                  </w:pict>
                </mc:Fallback>
              </mc:AlternateContent>
            </w:r>
            <w:r>
              <w:rPr>
                <w:rFonts w:ascii="Calibri" w:hAnsi="Calibri" w:cs="Calibri"/>
                <w:color w:val="000000"/>
                <w:sz w:val="20"/>
                <w:szCs w:val="20"/>
              </w:rPr>
              <w:t>78%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DA23CBD" w14:textId="0FA891C3"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65%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400DA4D" w14:textId="2337E244"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50%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FC3AC4A" w14:textId="642700A2"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64%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0B57782" w14:textId="6A13E02D"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59%</w:t>
            </w:r>
          </w:p>
        </w:tc>
      </w:tr>
      <w:tr w:rsidR="008D16F6" w14:paraId="22C4071F"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082E0F89" w14:textId="77777777" w:rsidR="008D16F6" w:rsidRPr="00703E54" w:rsidRDefault="008D16F6" w:rsidP="008D16F6">
            <w:pPr>
              <w:rPr>
                <w:rFonts w:ascii="Calibri" w:hAnsi="Calibri" w:cs="Calibri"/>
                <w:color w:val="000000"/>
                <w:sz w:val="20"/>
                <w:szCs w:val="20"/>
              </w:rPr>
            </w:pPr>
            <w:r w:rsidRPr="00703E54">
              <w:rPr>
                <w:sz w:val="20"/>
                <w:szCs w:val="20"/>
              </w:rPr>
              <w:t>Would not allow</w:t>
            </w:r>
          </w:p>
        </w:tc>
        <w:tc>
          <w:tcPr>
            <w:tcW w:w="957" w:type="dxa"/>
            <w:tcBorders>
              <w:top w:val="single" w:sz="4" w:space="0" w:color="auto"/>
              <w:left w:val="nil"/>
              <w:bottom w:val="single" w:sz="4" w:space="0" w:color="auto"/>
              <w:right w:val="single" w:sz="4" w:space="0" w:color="auto"/>
            </w:tcBorders>
            <w:shd w:val="clear" w:color="auto" w:fill="auto"/>
            <w:vAlign w:val="center"/>
          </w:tcPr>
          <w:p w14:paraId="6A16C03A" w14:textId="40CEBBC5"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5D95986" w14:textId="6D5A4BBA"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16%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E4C2518" w14:textId="748BF329"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14%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A380B7F" w14:textId="122B05BB"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22%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31DD1B0" w14:textId="474E7D49" w:rsidR="008D16F6" w:rsidRDefault="008D16F6" w:rsidP="008D16F6">
            <w:pPr>
              <w:jc w:val="center"/>
              <w:rPr>
                <w:rFonts w:ascii="Calibri" w:hAnsi="Calibri" w:cs="Calibri"/>
                <w:color w:val="000000"/>
                <w:sz w:val="20"/>
                <w:szCs w:val="20"/>
              </w:rPr>
            </w:pPr>
            <w:r>
              <w:rPr>
                <w:rFonts w:ascii="Calibri" w:hAnsi="Calibri" w:cs="Calibri"/>
                <w:noProof/>
                <w:color w:val="000000"/>
                <w:sz w:val="20"/>
                <w:szCs w:val="20"/>
              </w:rPr>
              <mc:AlternateContent>
                <mc:Choice Requires="wps">
                  <w:drawing>
                    <wp:anchor distT="0" distB="0" distL="114300" distR="114300" simplePos="0" relativeHeight="251731968" behindDoc="0" locked="0" layoutInCell="1" allowOverlap="1" wp14:anchorId="379F555C" wp14:editId="4ED3F07B">
                      <wp:simplePos x="0" y="0"/>
                      <wp:positionH relativeFrom="column">
                        <wp:posOffset>-33020</wp:posOffset>
                      </wp:positionH>
                      <wp:positionV relativeFrom="paragraph">
                        <wp:posOffset>-175260</wp:posOffset>
                      </wp:positionV>
                      <wp:extent cx="561975" cy="200025"/>
                      <wp:effectExtent l="0" t="0" r="28575" b="28575"/>
                      <wp:wrapNone/>
                      <wp:docPr id="91" name="Oval 91"/>
                      <wp:cNvGraphicFramePr/>
                      <a:graphic xmlns:a="http://schemas.openxmlformats.org/drawingml/2006/main">
                        <a:graphicData uri="http://schemas.microsoft.com/office/word/2010/wordprocessingShape">
                          <wps:wsp>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C93A8F0" id="Oval 91" o:spid="_x0000_s1026" style="position:absolute;margin-left:-2.6pt;margin-top:-13.8pt;width:44.2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" filled="f" strokecolor="#c00000" strokeweight="2pt"/>
                  </w:pict>
                </mc:Fallback>
              </mc:AlternateContent>
            </w:r>
            <w:r>
              <w:rPr>
                <w:rFonts w:ascii="Calibri" w:hAnsi="Calibri" w:cs="Calibri"/>
                <w:color w:val="000000"/>
                <w:sz w:val="20"/>
                <w:szCs w:val="20"/>
              </w:rPr>
              <w:t>14%</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A0242E1" w14:textId="1DCB4D97"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22%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3CC6178" w14:textId="261BB954"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41%</w:t>
            </w:r>
          </w:p>
        </w:tc>
      </w:tr>
      <w:tr w:rsidR="008D16F6" w14:paraId="412CA117" w14:textId="77777777" w:rsidTr="008D16F6">
        <w:tc>
          <w:tcPr>
            <w:tcW w:w="2079" w:type="dxa"/>
            <w:tcBorders>
              <w:top w:val="single" w:sz="4" w:space="0" w:color="auto"/>
              <w:left w:val="single" w:sz="4" w:space="0" w:color="auto"/>
              <w:bottom w:val="single" w:sz="4" w:space="0" w:color="auto"/>
              <w:right w:val="single" w:sz="4" w:space="0" w:color="auto"/>
            </w:tcBorders>
            <w:shd w:val="clear" w:color="auto" w:fill="auto"/>
          </w:tcPr>
          <w:p w14:paraId="5551F186" w14:textId="6757E2C2" w:rsidR="008D16F6" w:rsidRPr="00703E54" w:rsidRDefault="008D16F6" w:rsidP="008D16F6">
            <w:pPr>
              <w:rPr>
                <w:sz w:val="20"/>
                <w:szCs w:val="20"/>
              </w:rPr>
            </w:pPr>
            <w:r>
              <w:rPr>
                <w:sz w:val="20"/>
                <w:szCs w:val="20"/>
              </w:rPr>
              <w:t>Not sure</w:t>
            </w:r>
          </w:p>
        </w:tc>
        <w:tc>
          <w:tcPr>
            <w:tcW w:w="957" w:type="dxa"/>
            <w:tcBorders>
              <w:top w:val="single" w:sz="4" w:space="0" w:color="auto"/>
              <w:left w:val="nil"/>
              <w:bottom w:val="single" w:sz="4" w:space="0" w:color="auto"/>
              <w:right w:val="single" w:sz="4" w:space="0" w:color="auto"/>
            </w:tcBorders>
            <w:shd w:val="clear" w:color="auto" w:fill="auto"/>
            <w:vAlign w:val="center"/>
          </w:tcPr>
          <w:p w14:paraId="43AB8389" w14:textId="3AB686D6"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5%</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5E20127" w14:textId="0A20B868"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A52FB99" w14:textId="4940E27C"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0C8B12E6" w14:textId="07C36B7B"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E60ADC3" w14:textId="0ADD81D0"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36%</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DF6F21F" w14:textId="381ADBB9"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5B378C3" w14:textId="444BF911" w:rsidR="008D16F6" w:rsidRDefault="008D16F6" w:rsidP="008D16F6">
            <w:pPr>
              <w:jc w:val="center"/>
              <w:rPr>
                <w:rFonts w:ascii="Calibri" w:hAnsi="Calibri" w:cs="Calibri"/>
                <w:color w:val="000000"/>
                <w:sz w:val="20"/>
                <w:szCs w:val="20"/>
              </w:rPr>
            </w:pPr>
            <w:r>
              <w:rPr>
                <w:rFonts w:ascii="Calibri" w:hAnsi="Calibri" w:cs="Calibri"/>
                <w:color w:val="000000"/>
                <w:sz w:val="20"/>
                <w:szCs w:val="20"/>
              </w:rPr>
              <w:t>0%</w:t>
            </w:r>
          </w:p>
        </w:tc>
      </w:tr>
    </w:tbl>
    <w:p w14:paraId="682CB76F" w14:textId="3A4E3B6B" w:rsidR="00DF04AF" w:rsidRPr="0055270C" w:rsidRDefault="0055270C" w:rsidP="0055270C">
      <w:pPr>
        <w:spacing w:after="0"/>
        <w:jc w:val="center"/>
        <w:rPr>
          <w:i/>
          <w:iCs/>
          <w:sz w:val="18"/>
          <w:szCs w:val="18"/>
        </w:rPr>
      </w:pPr>
      <w:r w:rsidRPr="0055270C">
        <w:rPr>
          <w:i/>
          <w:iCs/>
          <w:color w:val="F79646" w:themeColor="accent6"/>
          <w:sz w:val="24"/>
          <w:szCs w:val="24"/>
        </w:rPr>
        <w:t xml:space="preserve">* </w:t>
      </w:r>
      <w:r w:rsidRPr="0055270C">
        <w:rPr>
          <w:i/>
          <w:iCs/>
          <w:sz w:val="18"/>
          <w:szCs w:val="18"/>
        </w:rPr>
        <w:t>Indication only; small base (n=4)</w:t>
      </w:r>
    </w:p>
    <w:p w14:paraId="1686137D" w14:textId="68F2B1EA" w:rsidR="00DF04AF" w:rsidRPr="003165EA" w:rsidRDefault="00DF04AF" w:rsidP="00DF04AF">
      <w:pPr>
        <w:spacing w:after="0"/>
      </w:pPr>
      <w:bookmarkStart w:id="113" w:name="_Toc76931984"/>
    </w:p>
    <w:p w14:paraId="30A6670C" w14:textId="582DD1B3" w:rsidR="00DF04AF" w:rsidRPr="009F31FB" w:rsidRDefault="00DF04AF" w:rsidP="009F31FB">
      <w:pPr>
        <w:pStyle w:val="Heading2"/>
        <w:tabs>
          <w:tab w:val="left" w:pos="993"/>
        </w:tabs>
        <w:ind w:left="993" w:hanging="568"/>
        <w:rPr>
          <w:rFonts w:asciiTheme="minorHAnsi" w:hAnsiTheme="minorHAnsi" w:cstheme="minorHAnsi"/>
          <w:color w:val="auto"/>
          <w:lang w:val="en-AU"/>
        </w:rPr>
      </w:pPr>
      <w:bookmarkStart w:id="114" w:name="_Toc79506510"/>
      <w:r w:rsidRPr="009F31FB">
        <w:rPr>
          <w:rFonts w:asciiTheme="minorHAnsi" w:hAnsiTheme="minorHAnsi" w:cstheme="minorHAnsi"/>
          <w:color w:val="auto"/>
          <w:lang w:val="en-AU"/>
        </w:rPr>
        <w:t xml:space="preserve">13.2 </w:t>
      </w:r>
      <w:r w:rsidR="009F31FB">
        <w:rPr>
          <w:rFonts w:asciiTheme="minorHAnsi" w:hAnsiTheme="minorHAnsi" w:cstheme="minorHAnsi"/>
          <w:color w:val="auto"/>
          <w:lang w:val="en-AU"/>
        </w:rPr>
        <w:t xml:space="preserve"> </w:t>
      </w:r>
      <w:r w:rsidRPr="009F31FB">
        <w:rPr>
          <w:rFonts w:asciiTheme="minorHAnsi" w:hAnsiTheme="minorHAnsi" w:cstheme="minorHAnsi"/>
          <w:color w:val="auto"/>
          <w:lang w:val="en-AU"/>
        </w:rPr>
        <w:t>Reasons for being unsure or unlikely to encourage COVID-19 vaccination for younger people</w:t>
      </w:r>
      <w:bookmarkEnd w:id="113"/>
      <w:bookmarkEnd w:id="114"/>
    </w:p>
    <w:p w14:paraId="7ACBF985" w14:textId="27434168" w:rsidR="00DF04AF" w:rsidRDefault="00DF04AF" w:rsidP="00DF04AF">
      <w:pPr>
        <w:spacing w:after="0"/>
      </w:pPr>
      <w:r w:rsidRPr="001E7655">
        <w:t xml:space="preserve">Primary caregivers of </w:t>
      </w:r>
      <w:r>
        <w:t xml:space="preserve">younger people </w:t>
      </w:r>
      <w:r w:rsidR="00A25FC8">
        <w:t xml:space="preserve">(either 16-17- or 12–15-year-olds) </w:t>
      </w:r>
      <w:r w:rsidRPr="001E7655">
        <w:t xml:space="preserve">who said they were unsure or unlikely to encourage these children to be vaccinated were asked to select their reasons for this from a list presented to them. </w:t>
      </w:r>
      <w:r w:rsidR="00A25FC8">
        <w:t>T</w:t>
      </w:r>
      <w:r w:rsidRPr="001E7655">
        <w:t xml:space="preserve">he table below compares the </w:t>
      </w:r>
      <w:r w:rsidR="00A25FC8">
        <w:t xml:space="preserve">overall </w:t>
      </w:r>
      <w:r>
        <w:t>Ju</w:t>
      </w:r>
      <w:r w:rsidR="00A25FC8">
        <w:t>ly</w:t>
      </w:r>
      <w:r>
        <w:t xml:space="preserve"> </w:t>
      </w:r>
      <w:r w:rsidRPr="001E7655">
        <w:t xml:space="preserve">results with those </w:t>
      </w:r>
      <w:r>
        <w:t xml:space="preserve">from </w:t>
      </w:r>
      <w:r w:rsidR="00A25FC8">
        <w:t xml:space="preserve">June, </w:t>
      </w:r>
      <w:r>
        <w:t xml:space="preserve">May and </w:t>
      </w:r>
      <w:r w:rsidRPr="001E7655">
        <w:t xml:space="preserve">April </w:t>
      </w:r>
      <w:r w:rsidR="00A25FC8">
        <w:t>2021</w:t>
      </w:r>
      <w:r w:rsidRPr="001E7655">
        <w:t>.</w:t>
      </w:r>
    </w:p>
    <w:p w14:paraId="7E304C10" w14:textId="77777777" w:rsidR="00DF04AF" w:rsidRPr="001E7655" w:rsidRDefault="00DF04AF" w:rsidP="00DF04AF">
      <w:pPr>
        <w:spacing w:after="0"/>
      </w:pPr>
    </w:p>
    <w:p w14:paraId="1DE2FF9F" w14:textId="77777777" w:rsidR="00DF04AF" w:rsidRDefault="00DF04AF" w:rsidP="00DF04AF">
      <w:pPr>
        <w:spacing w:after="0"/>
      </w:pPr>
      <w:r w:rsidRPr="001E7655">
        <w:t>As shown in the table</w:t>
      </w:r>
      <w:r>
        <w:t>:</w:t>
      </w:r>
    </w:p>
    <w:p w14:paraId="28752957" w14:textId="4B917B22" w:rsidR="00DF04AF" w:rsidRDefault="00DF04AF" w:rsidP="005D2FF7">
      <w:pPr>
        <w:pStyle w:val="ListParagraph"/>
        <w:numPr>
          <w:ilvl w:val="0"/>
          <w:numId w:val="26"/>
        </w:numPr>
        <w:spacing w:after="0"/>
      </w:pPr>
      <w:r>
        <w:t>T</w:t>
      </w:r>
      <w:r w:rsidRPr="001E7655">
        <w:t xml:space="preserve">he main response – ‘I would need to be assured about its safety in children’ – </w:t>
      </w:r>
      <w:r w:rsidR="008D16F6">
        <w:t xml:space="preserve">was stable on 51% (June </w:t>
      </w:r>
      <w:r>
        <w:t>52%</w:t>
      </w:r>
      <w:r w:rsidR="008D16F6">
        <w:t xml:space="preserve">, </w:t>
      </w:r>
      <w:r>
        <w:t>May 59%, April 60%)</w:t>
      </w:r>
      <w:r w:rsidRPr="001E7655">
        <w:t>.</w:t>
      </w:r>
      <w:r>
        <w:t xml:space="preserve">  </w:t>
      </w:r>
    </w:p>
    <w:p w14:paraId="3DFC92E7" w14:textId="5706E474" w:rsidR="00A25FC8" w:rsidRDefault="00A25FC8" w:rsidP="005D2FF7">
      <w:pPr>
        <w:pStyle w:val="ListParagraph"/>
        <w:numPr>
          <w:ilvl w:val="0"/>
          <w:numId w:val="26"/>
        </w:numPr>
        <w:spacing w:after="0"/>
      </w:pPr>
      <w:r w:rsidRPr="00A25FC8">
        <w:t xml:space="preserve">It is too soon to see whether there are any long-term effects for children from the vaccine </w:t>
      </w:r>
      <w:r>
        <w:t>increased by 7 percentage points (48%; June 41%; May 50%; April 43%).</w:t>
      </w:r>
    </w:p>
    <w:p w14:paraId="31BFB963" w14:textId="1FC36B6A" w:rsidR="00DF04AF" w:rsidRDefault="00A25FC8" w:rsidP="005D2FF7">
      <w:pPr>
        <w:pStyle w:val="ListParagraph"/>
        <w:numPr>
          <w:ilvl w:val="0"/>
          <w:numId w:val="26"/>
        </w:numPr>
        <w:spacing w:after="0"/>
      </w:pPr>
      <w:r>
        <w:t>“</w:t>
      </w:r>
      <w:r w:rsidRPr="00A25FC8">
        <w:t>I don't see the need for children to get a COVID-19 vaccine</w:t>
      </w:r>
      <w:r>
        <w:t>” reduced by 5 percentage points</w:t>
      </w:r>
      <w:r w:rsidR="00DF04AF">
        <w:t xml:space="preserve"> (</w:t>
      </w:r>
      <w:r>
        <w:t>17</w:t>
      </w:r>
      <w:r w:rsidR="00DF04AF">
        <w:t xml:space="preserve">%; </w:t>
      </w:r>
      <w:r>
        <w:t xml:space="preserve">June 22%; </w:t>
      </w:r>
      <w:r w:rsidR="00DF04AF">
        <w:t xml:space="preserve">May </w:t>
      </w:r>
      <w:r>
        <w:t>23</w:t>
      </w:r>
      <w:r w:rsidR="00DF04AF">
        <w:t>%</w:t>
      </w:r>
      <w:r w:rsidR="00AB1424">
        <w:t>;</w:t>
      </w:r>
      <w:r w:rsidR="00DF04AF">
        <w:t xml:space="preserve"> April </w:t>
      </w:r>
      <w:r>
        <w:t>1</w:t>
      </w:r>
      <w:r w:rsidR="00DF04AF">
        <w:t>3%)</w:t>
      </w:r>
      <w:r w:rsidR="00DF04AF" w:rsidRPr="001E7655">
        <w:t>.</w:t>
      </w:r>
      <w:r w:rsidR="00DF04AF">
        <w:t xml:space="preserve">  </w:t>
      </w:r>
    </w:p>
    <w:p w14:paraId="2E29F45C" w14:textId="72BF6F2C" w:rsidR="00DF04AF" w:rsidRDefault="00C568E0" w:rsidP="005D2FF7">
      <w:pPr>
        <w:numPr>
          <w:ilvl w:val="0"/>
          <w:numId w:val="25"/>
        </w:numPr>
        <w:spacing w:after="0"/>
        <w:contextualSpacing/>
      </w:pPr>
      <w:r>
        <w:t>“</w:t>
      </w:r>
      <w:r w:rsidR="00DF04AF" w:rsidRPr="001E7655">
        <w:t xml:space="preserve">I </w:t>
      </w:r>
      <w:r w:rsidR="00DF04AF" w:rsidRPr="00EE5DD6">
        <w:t>don't allow the children I care for to take any vaccine</w:t>
      </w:r>
      <w:r>
        <w:t>”</w:t>
      </w:r>
      <w:r w:rsidR="00DF04AF" w:rsidRPr="00EE5DD6">
        <w:t xml:space="preserve"> </w:t>
      </w:r>
      <w:r w:rsidR="00A25FC8">
        <w:t>re</w:t>
      </w:r>
      <w:r>
        <w:t>duc</w:t>
      </w:r>
      <w:r w:rsidR="00A25FC8">
        <w:t xml:space="preserve">ed by </w:t>
      </w:r>
      <w:r w:rsidR="00AB1424">
        <w:t>7</w:t>
      </w:r>
      <w:r w:rsidR="00A25FC8">
        <w:t xml:space="preserve"> percentage points</w:t>
      </w:r>
      <w:r w:rsidR="00DF04AF">
        <w:t xml:space="preserve"> </w:t>
      </w:r>
      <w:r w:rsidR="00DF04AF" w:rsidRPr="001E7655">
        <w:t>(</w:t>
      </w:r>
      <w:r w:rsidR="00AB1424">
        <w:t xml:space="preserve">8%; June 15%; </w:t>
      </w:r>
      <w:r w:rsidR="00DF04AF">
        <w:t>May 9%</w:t>
      </w:r>
      <w:r w:rsidR="00AB1424">
        <w:t>;</w:t>
      </w:r>
      <w:r w:rsidR="00DF04AF">
        <w:t xml:space="preserve"> April 10%).</w:t>
      </w:r>
    </w:p>
    <w:p w14:paraId="1A903D13" w14:textId="77777777" w:rsidR="00DF04AF" w:rsidRDefault="00DF04AF" w:rsidP="00DF04AF">
      <w:r>
        <w:br w:type="page"/>
      </w:r>
    </w:p>
    <w:p w14:paraId="2A83B89A" w14:textId="77777777" w:rsidR="00DF04AF" w:rsidRPr="001E7655" w:rsidRDefault="00DF04AF" w:rsidP="00DF04AF">
      <w:pPr>
        <w:spacing w:after="0"/>
        <w:contextualSpacing/>
      </w:pPr>
    </w:p>
    <w:tbl>
      <w:tblPr>
        <w:tblStyle w:val="TableGrid8"/>
        <w:tblW w:w="0" w:type="auto"/>
        <w:tblInd w:w="425" w:type="dxa"/>
        <w:tblLook w:val="04A0" w:firstRow="1" w:lastRow="0" w:firstColumn="1" w:lastColumn="0" w:noHBand="0" w:noVBand="1"/>
      </w:tblPr>
      <w:tblGrid>
        <w:gridCol w:w="3274"/>
        <w:gridCol w:w="1112"/>
        <w:gridCol w:w="1025"/>
        <w:gridCol w:w="957"/>
        <w:gridCol w:w="1010"/>
        <w:gridCol w:w="1213"/>
      </w:tblGrid>
      <w:tr w:rsidR="008D16F6" w:rsidRPr="001E7655" w14:paraId="700BB5E2" w14:textId="77777777" w:rsidTr="008D16F6">
        <w:tc>
          <w:tcPr>
            <w:tcW w:w="3274" w:type="dxa"/>
            <w:tcBorders>
              <w:bottom w:val="single" w:sz="4" w:space="0" w:color="auto"/>
            </w:tcBorders>
            <w:shd w:val="clear" w:color="auto" w:fill="0070C0"/>
            <w:vAlign w:val="bottom"/>
          </w:tcPr>
          <w:p w14:paraId="1A4DB65A" w14:textId="77777777" w:rsidR="008D16F6" w:rsidRPr="00F82585" w:rsidRDefault="008D16F6" w:rsidP="00427D4A">
            <w:pPr>
              <w:ind w:left="27"/>
              <w:rPr>
                <w:b/>
                <w:color w:val="FFFFFF" w:themeColor="background1"/>
                <w:sz w:val="20"/>
                <w:szCs w:val="20"/>
              </w:rPr>
            </w:pPr>
            <w:r w:rsidRPr="00F82585">
              <w:rPr>
                <w:b/>
                <w:color w:val="FFFFFF" w:themeColor="background1"/>
                <w:sz w:val="20"/>
                <w:szCs w:val="20"/>
              </w:rPr>
              <w:t>Reasons for being unsure or unlikely</w:t>
            </w:r>
          </w:p>
        </w:tc>
        <w:tc>
          <w:tcPr>
            <w:tcW w:w="1112" w:type="dxa"/>
            <w:tcBorders>
              <w:bottom w:val="single" w:sz="4" w:space="0" w:color="auto"/>
            </w:tcBorders>
            <w:shd w:val="clear" w:color="auto" w:fill="0070C0"/>
            <w:vAlign w:val="bottom"/>
          </w:tcPr>
          <w:p w14:paraId="32595C55" w14:textId="77777777" w:rsidR="008D16F6" w:rsidRPr="00F82585" w:rsidRDefault="008D16F6" w:rsidP="00427D4A">
            <w:pPr>
              <w:ind w:left="0"/>
              <w:jc w:val="center"/>
              <w:rPr>
                <w:b/>
                <w:color w:val="FFFFFF" w:themeColor="background1"/>
                <w:sz w:val="20"/>
                <w:szCs w:val="20"/>
              </w:rPr>
            </w:pPr>
            <w:r w:rsidRPr="00F82585">
              <w:rPr>
                <w:b/>
                <w:color w:val="FFFFFF" w:themeColor="background1"/>
                <w:sz w:val="20"/>
                <w:szCs w:val="20"/>
              </w:rPr>
              <w:t xml:space="preserve">April </w:t>
            </w:r>
          </w:p>
          <w:p w14:paraId="29380737" w14:textId="77777777" w:rsidR="008D16F6" w:rsidRPr="00F82585" w:rsidRDefault="008D16F6" w:rsidP="00427D4A">
            <w:pPr>
              <w:ind w:left="0"/>
              <w:jc w:val="center"/>
              <w:rPr>
                <w:b/>
                <w:color w:val="FFFFFF" w:themeColor="background1"/>
                <w:sz w:val="20"/>
                <w:szCs w:val="20"/>
              </w:rPr>
            </w:pPr>
            <w:r w:rsidRPr="00F82585">
              <w:rPr>
                <w:b/>
                <w:color w:val="FFFFFF" w:themeColor="background1"/>
                <w:sz w:val="20"/>
                <w:szCs w:val="20"/>
              </w:rPr>
              <w:t>2021</w:t>
            </w:r>
          </w:p>
        </w:tc>
        <w:tc>
          <w:tcPr>
            <w:tcW w:w="1025" w:type="dxa"/>
            <w:tcBorders>
              <w:bottom w:val="single" w:sz="4" w:space="0" w:color="auto"/>
            </w:tcBorders>
            <w:shd w:val="clear" w:color="auto" w:fill="0070C0"/>
            <w:vAlign w:val="bottom"/>
          </w:tcPr>
          <w:p w14:paraId="657996C1" w14:textId="77777777" w:rsidR="008D16F6" w:rsidRPr="00F82585" w:rsidRDefault="008D16F6" w:rsidP="00427D4A">
            <w:pPr>
              <w:ind w:left="28" w:hanging="28"/>
              <w:jc w:val="center"/>
              <w:rPr>
                <w:b/>
                <w:color w:val="FFFFFF" w:themeColor="background1"/>
                <w:sz w:val="20"/>
                <w:szCs w:val="20"/>
              </w:rPr>
            </w:pPr>
            <w:r w:rsidRPr="00F82585">
              <w:rPr>
                <w:b/>
                <w:color w:val="FFFFFF" w:themeColor="background1"/>
                <w:sz w:val="20"/>
                <w:szCs w:val="20"/>
              </w:rPr>
              <w:t xml:space="preserve">May </w:t>
            </w:r>
          </w:p>
          <w:p w14:paraId="049958C9" w14:textId="77777777" w:rsidR="008D16F6" w:rsidRPr="00F82585" w:rsidRDefault="008D16F6" w:rsidP="00427D4A">
            <w:pPr>
              <w:ind w:left="28" w:hanging="28"/>
              <w:jc w:val="center"/>
              <w:rPr>
                <w:b/>
                <w:color w:val="FFFFFF" w:themeColor="background1"/>
                <w:sz w:val="20"/>
                <w:szCs w:val="20"/>
              </w:rPr>
            </w:pPr>
            <w:r w:rsidRPr="00F82585">
              <w:rPr>
                <w:b/>
                <w:color w:val="FFFFFF" w:themeColor="background1"/>
                <w:sz w:val="20"/>
                <w:szCs w:val="20"/>
              </w:rPr>
              <w:t>2021</w:t>
            </w:r>
          </w:p>
        </w:tc>
        <w:tc>
          <w:tcPr>
            <w:tcW w:w="957" w:type="dxa"/>
            <w:tcBorders>
              <w:bottom w:val="single" w:sz="4" w:space="0" w:color="auto"/>
            </w:tcBorders>
            <w:shd w:val="clear" w:color="auto" w:fill="0070C0"/>
            <w:vAlign w:val="center"/>
          </w:tcPr>
          <w:p w14:paraId="09EFD55D" w14:textId="77777777" w:rsidR="008D16F6" w:rsidRDefault="008D16F6" w:rsidP="00427D4A">
            <w:pPr>
              <w:ind w:left="0"/>
              <w:jc w:val="center"/>
              <w:rPr>
                <w:b/>
                <w:color w:val="FFFFFF" w:themeColor="background1"/>
                <w:sz w:val="20"/>
                <w:szCs w:val="20"/>
              </w:rPr>
            </w:pPr>
            <w:r>
              <w:rPr>
                <w:b/>
                <w:color w:val="FFFFFF" w:themeColor="background1"/>
                <w:sz w:val="20"/>
                <w:szCs w:val="20"/>
              </w:rPr>
              <w:t>June</w:t>
            </w:r>
          </w:p>
          <w:p w14:paraId="50D9090E" w14:textId="77777777" w:rsidR="008D16F6" w:rsidRPr="00F82585" w:rsidRDefault="008D16F6" w:rsidP="00427D4A">
            <w:pPr>
              <w:ind w:left="0"/>
              <w:jc w:val="center"/>
              <w:rPr>
                <w:b/>
                <w:color w:val="FFFFFF" w:themeColor="background1"/>
                <w:sz w:val="20"/>
                <w:szCs w:val="20"/>
              </w:rPr>
            </w:pPr>
            <w:r>
              <w:rPr>
                <w:b/>
                <w:color w:val="FFFFFF" w:themeColor="background1"/>
                <w:sz w:val="20"/>
                <w:szCs w:val="20"/>
              </w:rPr>
              <w:t>2021</w:t>
            </w:r>
          </w:p>
        </w:tc>
        <w:tc>
          <w:tcPr>
            <w:tcW w:w="1010" w:type="dxa"/>
            <w:tcBorders>
              <w:bottom w:val="single" w:sz="4" w:space="0" w:color="auto"/>
            </w:tcBorders>
            <w:shd w:val="clear" w:color="auto" w:fill="0070C0"/>
            <w:vAlign w:val="center"/>
          </w:tcPr>
          <w:p w14:paraId="10E2EF41" w14:textId="34962460" w:rsidR="008D16F6" w:rsidRDefault="008D16F6" w:rsidP="00427D4A">
            <w:pPr>
              <w:ind w:left="0"/>
              <w:jc w:val="center"/>
              <w:rPr>
                <w:b/>
                <w:color w:val="FFFFFF" w:themeColor="background1"/>
                <w:sz w:val="20"/>
                <w:szCs w:val="20"/>
              </w:rPr>
            </w:pPr>
            <w:r>
              <w:rPr>
                <w:b/>
                <w:color w:val="FFFFFF" w:themeColor="background1"/>
                <w:sz w:val="20"/>
                <w:szCs w:val="20"/>
              </w:rPr>
              <w:t>July</w:t>
            </w:r>
          </w:p>
          <w:p w14:paraId="73820091" w14:textId="66390588" w:rsidR="008D16F6" w:rsidRPr="00F82585" w:rsidRDefault="008D16F6" w:rsidP="00427D4A">
            <w:pPr>
              <w:ind w:left="0"/>
              <w:jc w:val="center"/>
              <w:rPr>
                <w:b/>
                <w:color w:val="FFFFFF" w:themeColor="background1"/>
                <w:sz w:val="20"/>
                <w:szCs w:val="20"/>
              </w:rPr>
            </w:pPr>
            <w:r>
              <w:rPr>
                <w:b/>
                <w:color w:val="FFFFFF" w:themeColor="background1"/>
                <w:sz w:val="20"/>
                <w:szCs w:val="20"/>
              </w:rPr>
              <w:t>2012</w:t>
            </w:r>
          </w:p>
        </w:tc>
        <w:tc>
          <w:tcPr>
            <w:tcW w:w="1213" w:type="dxa"/>
            <w:tcBorders>
              <w:bottom w:val="single" w:sz="4" w:space="0" w:color="auto"/>
            </w:tcBorders>
            <w:shd w:val="clear" w:color="auto" w:fill="0070C0"/>
          </w:tcPr>
          <w:p w14:paraId="313D47BC" w14:textId="0DDD07D4" w:rsidR="008D16F6" w:rsidRPr="00F82585" w:rsidRDefault="008D16F6" w:rsidP="00427D4A">
            <w:pPr>
              <w:ind w:left="0"/>
              <w:jc w:val="center"/>
              <w:rPr>
                <w:b/>
                <w:color w:val="FFFFFF" w:themeColor="background1"/>
                <w:sz w:val="20"/>
                <w:szCs w:val="20"/>
              </w:rPr>
            </w:pPr>
            <w:r w:rsidRPr="00F82585">
              <w:rPr>
                <w:b/>
                <w:color w:val="FFFFFF" w:themeColor="background1"/>
                <w:sz w:val="20"/>
                <w:szCs w:val="20"/>
              </w:rPr>
              <w:t>Difference</w:t>
            </w:r>
          </w:p>
          <w:p w14:paraId="16F5D57C" w14:textId="77777777" w:rsidR="008D16F6" w:rsidRPr="00F82585" w:rsidRDefault="008D16F6" w:rsidP="00427D4A">
            <w:pPr>
              <w:ind w:left="0"/>
              <w:jc w:val="center"/>
              <w:rPr>
                <w:b/>
                <w:color w:val="FFFFFF" w:themeColor="background1"/>
                <w:sz w:val="20"/>
                <w:szCs w:val="20"/>
              </w:rPr>
            </w:pPr>
            <w:r w:rsidRPr="00F82585">
              <w:rPr>
                <w:b/>
                <w:color w:val="FFFFFF" w:themeColor="background1"/>
                <w:sz w:val="20"/>
                <w:szCs w:val="20"/>
              </w:rPr>
              <w:t>% points</w:t>
            </w:r>
          </w:p>
        </w:tc>
      </w:tr>
      <w:tr w:rsidR="008D16F6" w:rsidRPr="00F82585" w14:paraId="4C522730"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0C4D9604" w14:textId="77777777" w:rsidR="008D16F6" w:rsidRPr="00F82585" w:rsidRDefault="008D16F6" w:rsidP="00427D4A">
            <w:pPr>
              <w:ind w:left="27"/>
              <w:rPr>
                <w:sz w:val="18"/>
                <w:szCs w:val="20"/>
              </w:rPr>
            </w:pPr>
            <w:r>
              <w:rPr>
                <w:rFonts w:ascii="Calibri" w:hAnsi="Calibri" w:cs="Calibri"/>
                <w:color w:val="000000"/>
                <w:sz w:val="20"/>
                <w:szCs w:val="20"/>
              </w:rPr>
              <w:t>I would need to be assured about its safety in children</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780D51F" w14:textId="77777777" w:rsidR="008D16F6" w:rsidRPr="00F82585" w:rsidRDefault="008D16F6" w:rsidP="00427D4A">
            <w:pPr>
              <w:ind w:left="0"/>
              <w:jc w:val="center"/>
              <w:rPr>
                <w:sz w:val="18"/>
                <w:szCs w:val="20"/>
              </w:rPr>
            </w:pPr>
            <w:r>
              <w:rPr>
                <w:rFonts w:ascii="Calibri" w:hAnsi="Calibri" w:cs="Calibri"/>
                <w:color w:val="000000"/>
                <w:sz w:val="20"/>
                <w:szCs w:val="20"/>
              </w:rPr>
              <w:t>60%</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47CCC8B" w14:textId="77777777" w:rsidR="008D16F6" w:rsidRPr="00F82585" w:rsidRDefault="008D16F6" w:rsidP="00427D4A">
            <w:pPr>
              <w:ind w:left="28" w:hanging="28"/>
              <w:jc w:val="center"/>
              <w:rPr>
                <w:sz w:val="18"/>
                <w:szCs w:val="20"/>
              </w:rPr>
            </w:pPr>
            <w:r>
              <w:rPr>
                <w:rFonts w:ascii="Calibri" w:hAnsi="Calibri" w:cs="Calibri"/>
                <w:color w:val="000000"/>
                <w:sz w:val="20"/>
                <w:szCs w:val="20"/>
              </w:rPr>
              <w:t>59%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2BFD8E0" w14:textId="77777777" w:rsidR="008D16F6" w:rsidRPr="00F82585" w:rsidRDefault="008D16F6" w:rsidP="00427D4A">
            <w:pPr>
              <w:ind w:left="0"/>
              <w:jc w:val="center"/>
              <w:rPr>
                <w:sz w:val="18"/>
                <w:szCs w:val="20"/>
              </w:rPr>
            </w:pPr>
            <w:r>
              <w:rPr>
                <w:rFonts w:ascii="Calibri" w:hAnsi="Calibri" w:cs="Calibri"/>
                <w:color w:val="000000"/>
                <w:sz w:val="20"/>
                <w:szCs w:val="20"/>
              </w:rPr>
              <w:t>52%</w:t>
            </w:r>
          </w:p>
        </w:tc>
        <w:tc>
          <w:tcPr>
            <w:tcW w:w="1010" w:type="dxa"/>
            <w:tcBorders>
              <w:top w:val="single" w:sz="4" w:space="0" w:color="auto"/>
              <w:left w:val="single" w:sz="4" w:space="0" w:color="auto"/>
              <w:bottom w:val="single" w:sz="4" w:space="0" w:color="auto"/>
              <w:right w:val="single" w:sz="4" w:space="0" w:color="auto"/>
            </w:tcBorders>
            <w:vAlign w:val="center"/>
          </w:tcPr>
          <w:p w14:paraId="47C52F24" w14:textId="48969232" w:rsidR="008D16F6" w:rsidRPr="00F82585" w:rsidRDefault="008D16F6" w:rsidP="00427D4A">
            <w:pPr>
              <w:ind w:left="0"/>
              <w:jc w:val="center"/>
              <w:rPr>
                <w:sz w:val="18"/>
                <w:szCs w:val="20"/>
              </w:rPr>
            </w:pPr>
            <w:r>
              <w:rPr>
                <w:sz w:val="18"/>
                <w:szCs w:val="20"/>
              </w:rPr>
              <w:t>51%</w:t>
            </w:r>
          </w:p>
        </w:tc>
        <w:tc>
          <w:tcPr>
            <w:tcW w:w="1213" w:type="dxa"/>
            <w:tcBorders>
              <w:top w:val="single" w:sz="4" w:space="0" w:color="auto"/>
              <w:left w:val="single" w:sz="4" w:space="0" w:color="auto"/>
              <w:bottom w:val="single" w:sz="4" w:space="0" w:color="auto"/>
            </w:tcBorders>
            <w:vAlign w:val="center"/>
          </w:tcPr>
          <w:p w14:paraId="14EFBDD4" w14:textId="222B4863" w:rsidR="008D16F6" w:rsidRPr="00F82585" w:rsidRDefault="008D16F6" w:rsidP="00427D4A">
            <w:pPr>
              <w:ind w:left="0"/>
              <w:jc w:val="center"/>
              <w:rPr>
                <w:sz w:val="18"/>
                <w:szCs w:val="20"/>
              </w:rPr>
            </w:pPr>
            <w:r w:rsidRPr="00F82585">
              <w:rPr>
                <w:sz w:val="18"/>
                <w:szCs w:val="20"/>
              </w:rPr>
              <w:t xml:space="preserve">- </w:t>
            </w:r>
            <w:r>
              <w:rPr>
                <w:sz w:val="18"/>
                <w:szCs w:val="20"/>
              </w:rPr>
              <w:t>1</w:t>
            </w:r>
          </w:p>
        </w:tc>
      </w:tr>
      <w:tr w:rsidR="008D16F6" w:rsidRPr="00F82585" w14:paraId="064FF592"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06B63DA0" w14:textId="77777777" w:rsidR="008D16F6" w:rsidRPr="00F82585" w:rsidRDefault="008D16F6" w:rsidP="00427D4A">
            <w:pPr>
              <w:ind w:left="27"/>
              <w:rPr>
                <w:sz w:val="18"/>
                <w:szCs w:val="20"/>
              </w:rPr>
            </w:pPr>
            <w:r>
              <w:rPr>
                <w:rFonts w:ascii="Calibri" w:hAnsi="Calibri" w:cs="Calibri"/>
                <w:color w:val="000000"/>
                <w:sz w:val="20"/>
                <w:szCs w:val="20"/>
              </w:rPr>
              <w:t>It is too soon to see whether there are any long-term effects for children from the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866C6CB" w14:textId="77777777" w:rsidR="008D16F6" w:rsidRPr="00F82585" w:rsidRDefault="008D16F6" w:rsidP="00427D4A">
            <w:pPr>
              <w:ind w:left="0"/>
              <w:jc w:val="center"/>
              <w:rPr>
                <w:sz w:val="18"/>
                <w:szCs w:val="20"/>
              </w:rPr>
            </w:pPr>
            <w:r>
              <w:rPr>
                <w:rFonts w:ascii="Calibri" w:hAnsi="Calibri" w:cs="Calibri"/>
                <w:color w:val="000000"/>
                <w:sz w:val="20"/>
                <w:szCs w:val="20"/>
              </w:rPr>
              <w:t>43%</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39E51EE8" w14:textId="77777777" w:rsidR="008D16F6" w:rsidRPr="00F82585" w:rsidRDefault="008D16F6" w:rsidP="00427D4A">
            <w:pPr>
              <w:ind w:left="28" w:hanging="28"/>
              <w:jc w:val="center"/>
              <w:rPr>
                <w:sz w:val="18"/>
                <w:szCs w:val="20"/>
              </w:rPr>
            </w:pPr>
            <w:r>
              <w:rPr>
                <w:rFonts w:ascii="Calibri" w:hAnsi="Calibri" w:cs="Calibri"/>
                <w:color w:val="000000"/>
                <w:sz w:val="20"/>
                <w:szCs w:val="20"/>
              </w:rPr>
              <w:t>50%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5DF76DC" w14:textId="77777777" w:rsidR="008D16F6" w:rsidRPr="00F82585" w:rsidRDefault="008D16F6" w:rsidP="00427D4A">
            <w:pPr>
              <w:ind w:left="0"/>
              <w:jc w:val="center"/>
              <w:rPr>
                <w:sz w:val="18"/>
                <w:szCs w:val="20"/>
              </w:rPr>
            </w:pPr>
            <w:r>
              <w:rPr>
                <w:rFonts w:ascii="Calibri" w:hAnsi="Calibri" w:cs="Calibri"/>
                <w:color w:val="000000"/>
                <w:sz w:val="20"/>
                <w:szCs w:val="20"/>
              </w:rPr>
              <w:t>41%</w:t>
            </w:r>
          </w:p>
        </w:tc>
        <w:tc>
          <w:tcPr>
            <w:tcW w:w="1010" w:type="dxa"/>
            <w:tcBorders>
              <w:top w:val="single" w:sz="4" w:space="0" w:color="auto"/>
              <w:left w:val="single" w:sz="4" w:space="0" w:color="auto"/>
              <w:bottom w:val="single" w:sz="4" w:space="0" w:color="auto"/>
              <w:right w:val="single" w:sz="4" w:space="0" w:color="auto"/>
            </w:tcBorders>
            <w:vAlign w:val="center"/>
          </w:tcPr>
          <w:p w14:paraId="27667511" w14:textId="3EF07EE2" w:rsidR="008D16F6" w:rsidRDefault="008D16F6" w:rsidP="00427D4A">
            <w:pPr>
              <w:ind w:left="0"/>
              <w:jc w:val="center"/>
              <w:rPr>
                <w:sz w:val="18"/>
                <w:szCs w:val="20"/>
              </w:rPr>
            </w:pPr>
            <w:r>
              <w:rPr>
                <w:sz w:val="18"/>
                <w:szCs w:val="20"/>
              </w:rPr>
              <w:t>48%</w:t>
            </w:r>
          </w:p>
        </w:tc>
        <w:tc>
          <w:tcPr>
            <w:tcW w:w="1213" w:type="dxa"/>
            <w:tcBorders>
              <w:top w:val="single" w:sz="4" w:space="0" w:color="auto"/>
              <w:left w:val="single" w:sz="4" w:space="0" w:color="auto"/>
              <w:bottom w:val="single" w:sz="4" w:space="0" w:color="auto"/>
            </w:tcBorders>
            <w:vAlign w:val="center"/>
          </w:tcPr>
          <w:p w14:paraId="08DFA1D4" w14:textId="53A94835" w:rsidR="008D16F6" w:rsidRPr="00F82585" w:rsidRDefault="008D16F6" w:rsidP="00427D4A">
            <w:pPr>
              <w:ind w:left="0"/>
              <w:jc w:val="center"/>
              <w:rPr>
                <w:sz w:val="18"/>
                <w:szCs w:val="20"/>
              </w:rPr>
            </w:pPr>
            <w:r>
              <w:rPr>
                <w:sz w:val="18"/>
                <w:szCs w:val="20"/>
              </w:rPr>
              <w:t xml:space="preserve">+7 </w:t>
            </w:r>
            <w:r w:rsidRPr="008D16F6">
              <w:rPr>
                <w:rFonts w:cstheme="minorHAnsi"/>
                <w:b/>
                <w:bCs/>
                <w:color w:val="00B0F0"/>
                <w:sz w:val="18"/>
                <w:szCs w:val="20"/>
              </w:rPr>
              <w:t>↑</w:t>
            </w:r>
          </w:p>
        </w:tc>
      </w:tr>
      <w:tr w:rsidR="008D16F6" w:rsidRPr="00F82585" w14:paraId="2EA321B5"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448C9451" w14:textId="77777777" w:rsidR="008D16F6" w:rsidRPr="00F82585" w:rsidRDefault="008D16F6" w:rsidP="00427D4A">
            <w:pPr>
              <w:ind w:left="27"/>
              <w:rPr>
                <w:sz w:val="18"/>
                <w:szCs w:val="20"/>
              </w:rPr>
            </w:pPr>
            <w:r>
              <w:rPr>
                <w:rFonts w:ascii="Calibri" w:hAnsi="Calibri" w:cs="Calibri"/>
                <w:color w:val="000000"/>
                <w:sz w:val="20"/>
                <w:szCs w:val="20"/>
              </w:rPr>
              <w:t>I'd rather wait and see if others who have taken it suffer any side effects</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6022BCB1" w14:textId="77777777" w:rsidR="008D16F6" w:rsidRPr="00F82585" w:rsidRDefault="008D16F6" w:rsidP="00427D4A">
            <w:pPr>
              <w:ind w:left="0"/>
              <w:jc w:val="center"/>
              <w:rPr>
                <w:sz w:val="18"/>
                <w:szCs w:val="20"/>
              </w:rPr>
            </w:pPr>
            <w:r>
              <w:rPr>
                <w:rFonts w:ascii="Calibri" w:hAnsi="Calibri" w:cs="Calibri"/>
                <w:color w:val="000000"/>
                <w:sz w:val="20"/>
                <w:szCs w:val="20"/>
              </w:rPr>
              <w:t>21%</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FADC744" w14:textId="77777777" w:rsidR="008D16F6" w:rsidRPr="00F82585" w:rsidRDefault="008D16F6" w:rsidP="00427D4A">
            <w:pPr>
              <w:ind w:left="28" w:hanging="28"/>
              <w:jc w:val="center"/>
              <w:rPr>
                <w:sz w:val="18"/>
                <w:szCs w:val="20"/>
              </w:rPr>
            </w:pPr>
            <w:r>
              <w:rPr>
                <w:rFonts w:ascii="Calibri" w:hAnsi="Calibri" w:cs="Calibri"/>
                <w:color w:val="000000"/>
                <w:sz w:val="20"/>
                <w:szCs w:val="20"/>
              </w:rPr>
              <w:t>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8C243EF" w14:textId="77777777" w:rsidR="008D16F6" w:rsidRPr="00F82585" w:rsidRDefault="008D16F6" w:rsidP="00427D4A">
            <w:pPr>
              <w:ind w:left="0"/>
              <w:jc w:val="center"/>
              <w:rPr>
                <w:sz w:val="18"/>
                <w:szCs w:val="20"/>
              </w:rPr>
            </w:pPr>
            <w:r>
              <w:rPr>
                <w:rFonts w:ascii="Calibri" w:hAnsi="Calibri" w:cs="Calibri"/>
                <w:color w:val="000000"/>
                <w:sz w:val="20"/>
                <w:szCs w:val="20"/>
              </w:rPr>
              <w:t>30%</w:t>
            </w:r>
          </w:p>
        </w:tc>
        <w:tc>
          <w:tcPr>
            <w:tcW w:w="1010" w:type="dxa"/>
            <w:tcBorders>
              <w:top w:val="single" w:sz="4" w:space="0" w:color="auto"/>
              <w:left w:val="single" w:sz="4" w:space="0" w:color="auto"/>
              <w:bottom w:val="single" w:sz="4" w:space="0" w:color="auto"/>
              <w:right w:val="single" w:sz="4" w:space="0" w:color="auto"/>
            </w:tcBorders>
            <w:vAlign w:val="center"/>
          </w:tcPr>
          <w:p w14:paraId="154C30C5" w14:textId="4BAF99C0" w:rsidR="008D16F6" w:rsidRPr="00F82585" w:rsidRDefault="008D16F6" w:rsidP="00427D4A">
            <w:pPr>
              <w:ind w:left="0"/>
              <w:jc w:val="center"/>
              <w:rPr>
                <w:sz w:val="18"/>
                <w:szCs w:val="20"/>
              </w:rPr>
            </w:pPr>
            <w:r>
              <w:rPr>
                <w:sz w:val="18"/>
                <w:szCs w:val="20"/>
              </w:rPr>
              <w:t>32%</w:t>
            </w:r>
          </w:p>
        </w:tc>
        <w:tc>
          <w:tcPr>
            <w:tcW w:w="1213" w:type="dxa"/>
            <w:tcBorders>
              <w:top w:val="single" w:sz="4" w:space="0" w:color="auto"/>
              <w:left w:val="single" w:sz="4" w:space="0" w:color="auto"/>
              <w:bottom w:val="single" w:sz="4" w:space="0" w:color="auto"/>
            </w:tcBorders>
            <w:vAlign w:val="center"/>
          </w:tcPr>
          <w:p w14:paraId="0FB50590" w14:textId="20A5D795" w:rsidR="008D16F6" w:rsidRPr="00F82585" w:rsidRDefault="008D16F6" w:rsidP="00427D4A">
            <w:pPr>
              <w:ind w:left="0"/>
              <w:jc w:val="center"/>
              <w:rPr>
                <w:sz w:val="18"/>
                <w:szCs w:val="20"/>
              </w:rPr>
            </w:pPr>
            <w:r w:rsidRPr="00F82585">
              <w:rPr>
                <w:sz w:val="18"/>
                <w:szCs w:val="20"/>
              </w:rPr>
              <w:t xml:space="preserve">+ </w:t>
            </w:r>
            <w:r>
              <w:rPr>
                <w:sz w:val="18"/>
                <w:szCs w:val="20"/>
              </w:rPr>
              <w:t>2</w:t>
            </w:r>
          </w:p>
        </w:tc>
      </w:tr>
      <w:tr w:rsidR="008D16F6" w:rsidRPr="00F82585" w14:paraId="4D7BE65A"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4350DFAA" w14:textId="77777777" w:rsidR="008D16F6" w:rsidRPr="00F82585" w:rsidRDefault="008D16F6" w:rsidP="00427D4A">
            <w:pPr>
              <w:ind w:left="27"/>
              <w:rPr>
                <w:sz w:val="18"/>
                <w:szCs w:val="20"/>
              </w:rPr>
            </w:pPr>
            <w:r>
              <w:rPr>
                <w:rFonts w:ascii="Calibri" w:hAnsi="Calibri" w:cs="Calibri"/>
                <w:color w:val="000000"/>
                <w:sz w:val="20"/>
                <w:szCs w:val="20"/>
              </w:rPr>
              <w:t>I don't see the need for children to get a COVID-19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0A15E78" w14:textId="77777777" w:rsidR="008D16F6" w:rsidRPr="00F82585" w:rsidRDefault="008D16F6" w:rsidP="00427D4A">
            <w:pPr>
              <w:ind w:left="0"/>
              <w:jc w:val="center"/>
              <w:rPr>
                <w:sz w:val="18"/>
                <w:szCs w:val="20"/>
              </w:rPr>
            </w:pPr>
            <w:r>
              <w:rPr>
                <w:rFonts w:ascii="Calibri" w:hAnsi="Calibri" w:cs="Calibri"/>
                <w:color w:val="000000"/>
                <w:sz w:val="20"/>
                <w:szCs w:val="20"/>
              </w:rPr>
              <w:t>13%</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9B1CFAD" w14:textId="77777777" w:rsidR="008D16F6" w:rsidRPr="00F82585" w:rsidRDefault="008D16F6" w:rsidP="00427D4A">
            <w:pPr>
              <w:ind w:left="28" w:hanging="28"/>
              <w:jc w:val="center"/>
              <w:rPr>
                <w:sz w:val="18"/>
                <w:szCs w:val="20"/>
              </w:rPr>
            </w:pPr>
            <w:r>
              <w:rPr>
                <w:rFonts w:ascii="Calibri" w:hAnsi="Calibri" w:cs="Calibri"/>
                <w:color w:val="000000"/>
                <w:sz w:val="20"/>
                <w:szCs w:val="20"/>
              </w:rPr>
              <w:t>23%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578EE85" w14:textId="77777777" w:rsidR="008D16F6" w:rsidRPr="00F82585" w:rsidRDefault="008D16F6" w:rsidP="00427D4A">
            <w:pPr>
              <w:ind w:left="0"/>
              <w:jc w:val="center"/>
              <w:rPr>
                <w:sz w:val="18"/>
                <w:szCs w:val="20"/>
              </w:rPr>
            </w:pPr>
            <w:r>
              <w:rPr>
                <w:rFonts w:ascii="Calibri" w:hAnsi="Calibri" w:cs="Calibri"/>
                <w:color w:val="000000"/>
                <w:sz w:val="20"/>
                <w:szCs w:val="20"/>
              </w:rPr>
              <w:t>22%</w:t>
            </w:r>
          </w:p>
        </w:tc>
        <w:tc>
          <w:tcPr>
            <w:tcW w:w="1010" w:type="dxa"/>
            <w:tcBorders>
              <w:top w:val="single" w:sz="4" w:space="0" w:color="auto"/>
              <w:left w:val="single" w:sz="4" w:space="0" w:color="auto"/>
              <w:bottom w:val="single" w:sz="4" w:space="0" w:color="auto"/>
              <w:right w:val="single" w:sz="4" w:space="0" w:color="auto"/>
            </w:tcBorders>
            <w:vAlign w:val="center"/>
          </w:tcPr>
          <w:p w14:paraId="06C954EA" w14:textId="74F52536" w:rsidR="008D16F6" w:rsidRDefault="008D16F6" w:rsidP="00427D4A">
            <w:pPr>
              <w:ind w:left="0"/>
              <w:jc w:val="center"/>
              <w:rPr>
                <w:sz w:val="18"/>
                <w:szCs w:val="20"/>
              </w:rPr>
            </w:pPr>
            <w:r>
              <w:rPr>
                <w:sz w:val="18"/>
                <w:szCs w:val="20"/>
              </w:rPr>
              <w:t>17%</w:t>
            </w:r>
          </w:p>
        </w:tc>
        <w:tc>
          <w:tcPr>
            <w:tcW w:w="1213" w:type="dxa"/>
            <w:tcBorders>
              <w:top w:val="single" w:sz="4" w:space="0" w:color="auto"/>
              <w:left w:val="single" w:sz="4" w:space="0" w:color="auto"/>
              <w:bottom w:val="single" w:sz="4" w:space="0" w:color="auto"/>
            </w:tcBorders>
            <w:vAlign w:val="center"/>
          </w:tcPr>
          <w:p w14:paraId="1B6359E2" w14:textId="1C249004" w:rsidR="008D16F6" w:rsidRPr="00F82585" w:rsidRDefault="008D16F6" w:rsidP="00427D4A">
            <w:pPr>
              <w:ind w:left="0"/>
              <w:jc w:val="center"/>
              <w:rPr>
                <w:sz w:val="18"/>
                <w:szCs w:val="20"/>
              </w:rPr>
            </w:pPr>
            <w:r>
              <w:rPr>
                <w:sz w:val="18"/>
                <w:szCs w:val="20"/>
              </w:rPr>
              <w:t xml:space="preserve">-5 </w:t>
            </w:r>
            <w:r w:rsidRPr="00F67BEA">
              <w:rPr>
                <w:rFonts w:cstheme="minorHAnsi"/>
                <w:b/>
                <w:bCs/>
                <w:color w:val="FF0000"/>
                <w:sz w:val="18"/>
                <w:szCs w:val="20"/>
              </w:rPr>
              <w:t>↓</w:t>
            </w:r>
          </w:p>
        </w:tc>
      </w:tr>
      <w:tr w:rsidR="00A25FC8" w:rsidRPr="00F82585" w14:paraId="111C4340" w14:textId="77777777" w:rsidTr="000C6432">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276AA68E" w14:textId="77777777" w:rsidR="00A25FC8" w:rsidRPr="00F82585" w:rsidRDefault="00A25FC8" w:rsidP="000C6432">
            <w:pPr>
              <w:ind w:left="27"/>
              <w:rPr>
                <w:sz w:val="18"/>
                <w:szCs w:val="20"/>
              </w:rPr>
            </w:pPr>
            <w:r>
              <w:rPr>
                <w:rFonts w:ascii="Calibri" w:hAnsi="Calibri" w:cs="Calibri"/>
                <w:color w:val="000000"/>
                <w:sz w:val="20"/>
                <w:szCs w:val="20"/>
              </w:rPr>
              <w:t>I don't trust any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41846B27" w14:textId="77777777" w:rsidR="00A25FC8" w:rsidRPr="00F82585" w:rsidRDefault="00A25FC8" w:rsidP="000C6432">
            <w:pPr>
              <w:ind w:left="0"/>
              <w:jc w:val="center"/>
              <w:rPr>
                <w:sz w:val="18"/>
                <w:szCs w:val="20"/>
              </w:rPr>
            </w:pPr>
            <w:r>
              <w:rPr>
                <w:rFonts w:ascii="Calibri" w:hAnsi="Calibri" w:cs="Calibri"/>
                <w:color w:val="000000"/>
                <w:sz w:val="20"/>
                <w:szCs w:val="20"/>
              </w:rPr>
              <w:t>12%</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00FA1A5" w14:textId="77777777" w:rsidR="00A25FC8" w:rsidRPr="00F82585" w:rsidRDefault="00A25FC8" w:rsidP="000C6432">
            <w:pPr>
              <w:ind w:left="28" w:hanging="28"/>
              <w:jc w:val="center"/>
              <w:rPr>
                <w:sz w:val="18"/>
                <w:szCs w:val="20"/>
              </w:rPr>
            </w:pPr>
            <w:r>
              <w:rPr>
                <w:rFonts w:ascii="Calibri" w:hAnsi="Calibri" w:cs="Calibri"/>
                <w:color w:val="000000"/>
                <w:sz w:val="20"/>
                <w:szCs w:val="20"/>
              </w:rPr>
              <w:t>10%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B8EEB0" w14:textId="77777777" w:rsidR="00A25FC8" w:rsidRPr="00F82585" w:rsidRDefault="00A25FC8" w:rsidP="000C6432">
            <w:pPr>
              <w:ind w:left="0"/>
              <w:jc w:val="center"/>
              <w:rPr>
                <w:sz w:val="18"/>
                <w:szCs w:val="20"/>
              </w:rPr>
            </w:pPr>
            <w:r>
              <w:rPr>
                <w:rFonts w:ascii="Calibri" w:hAnsi="Calibri" w:cs="Calibri"/>
                <w:color w:val="000000"/>
                <w:sz w:val="20"/>
                <w:szCs w:val="20"/>
              </w:rPr>
              <w:t>7%</w:t>
            </w:r>
          </w:p>
        </w:tc>
        <w:tc>
          <w:tcPr>
            <w:tcW w:w="1010" w:type="dxa"/>
            <w:tcBorders>
              <w:top w:val="single" w:sz="4" w:space="0" w:color="auto"/>
              <w:left w:val="single" w:sz="4" w:space="0" w:color="auto"/>
              <w:bottom w:val="single" w:sz="4" w:space="0" w:color="auto"/>
              <w:right w:val="single" w:sz="4" w:space="0" w:color="auto"/>
            </w:tcBorders>
            <w:vAlign w:val="center"/>
          </w:tcPr>
          <w:p w14:paraId="4BA9B52C" w14:textId="77777777" w:rsidR="00A25FC8" w:rsidRPr="00F82585" w:rsidRDefault="00A25FC8" w:rsidP="000C6432">
            <w:pPr>
              <w:ind w:left="0"/>
              <w:jc w:val="center"/>
              <w:rPr>
                <w:sz w:val="18"/>
                <w:szCs w:val="20"/>
              </w:rPr>
            </w:pPr>
            <w:r>
              <w:rPr>
                <w:sz w:val="18"/>
                <w:szCs w:val="20"/>
              </w:rPr>
              <w:t>11%</w:t>
            </w:r>
          </w:p>
        </w:tc>
        <w:tc>
          <w:tcPr>
            <w:tcW w:w="1213" w:type="dxa"/>
            <w:tcBorders>
              <w:top w:val="single" w:sz="4" w:space="0" w:color="auto"/>
              <w:left w:val="single" w:sz="4" w:space="0" w:color="auto"/>
              <w:bottom w:val="single" w:sz="4" w:space="0" w:color="auto"/>
            </w:tcBorders>
            <w:vAlign w:val="center"/>
          </w:tcPr>
          <w:p w14:paraId="48982DA7" w14:textId="77777777" w:rsidR="00A25FC8" w:rsidRPr="00F82585" w:rsidRDefault="00A25FC8" w:rsidP="000C6432">
            <w:pPr>
              <w:ind w:left="0"/>
              <w:jc w:val="center"/>
              <w:rPr>
                <w:sz w:val="18"/>
                <w:szCs w:val="20"/>
              </w:rPr>
            </w:pPr>
            <w:r>
              <w:rPr>
                <w:sz w:val="18"/>
                <w:szCs w:val="20"/>
              </w:rPr>
              <w:t>+4</w:t>
            </w:r>
          </w:p>
        </w:tc>
      </w:tr>
      <w:tr w:rsidR="008D16F6" w:rsidRPr="00F82585" w14:paraId="39B8467E"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0EC32FFA" w14:textId="77777777" w:rsidR="008D16F6" w:rsidRPr="00F82585" w:rsidRDefault="008D16F6" w:rsidP="00427D4A">
            <w:pPr>
              <w:ind w:left="27"/>
              <w:rPr>
                <w:sz w:val="18"/>
                <w:szCs w:val="20"/>
              </w:rPr>
            </w:pPr>
            <w:r>
              <w:rPr>
                <w:rFonts w:ascii="Calibri" w:hAnsi="Calibri" w:cs="Calibri"/>
                <w:color w:val="000000"/>
                <w:sz w:val="20"/>
                <w:szCs w:val="20"/>
              </w:rPr>
              <w:t>I'd like to be able to talk with my health provider about it</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11430DB" w14:textId="77777777" w:rsidR="008D16F6" w:rsidRPr="00F82585" w:rsidRDefault="008D16F6" w:rsidP="00427D4A">
            <w:pPr>
              <w:ind w:left="0"/>
              <w:jc w:val="center"/>
              <w:rPr>
                <w:sz w:val="18"/>
                <w:szCs w:val="20"/>
              </w:rPr>
            </w:pPr>
            <w:r>
              <w:rPr>
                <w:rFonts w:ascii="Calibri" w:hAnsi="Calibri" w:cs="Calibri"/>
                <w:color w:val="000000"/>
                <w:sz w:val="20"/>
                <w:szCs w:val="20"/>
              </w:rPr>
              <w:t>22%</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EA333C0" w14:textId="77777777" w:rsidR="008D16F6" w:rsidRPr="00F82585" w:rsidRDefault="008D16F6" w:rsidP="00427D4A">
            <w:pPr>
              <w:ind w:left="28" w:hanging="28"/>
              <w:jc w:val="center"/>
              <w:rPr>
                <w:sz w:val="18"/>
                <w:szCs w:val="20"/>
              </w:rPr>
            </w:pPr>
            <w:r>
              <w:rPr>
                <w:rFonts w:ascii="Calibri" w:hAnsi="Calibri" w:cs="Calibri"/>
                <w:color w:val="000000"/>
                <w:sz w:val="20"/>
                <w:szCs w:val="20"/>
              </w:rPr>
              <w:t>17%</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6051FB2" w14:textId="77777777" w:rsidR="008D16F6" w:rsidRPr="00F82585" w:rsidRDefault="008D16F6" w:rsidP="00427D4A">
            <w:pPr>
              <w:ind w:left="0"/>
              <w:jc w:val="center"/>
              <w:rPr>
                <w:sz w:val="18"/>
                <w:szCs w:val="20"/>
              </w:rPr>
            </w:pPr>
            <w:r>
              <w:rPr>
                <w:rFonts w:ascii="Calibri" w:hAnsi="Calibri" w:cs="Calibri"/>
                <w:color w:val="000000"/>
                <w:sz w:val="20"/>
                <w:szCs w:val="20"/>
              </w:rPr>
              <w:t>11%</w:t>
            </w:r>
          </w:p>
        </w:tc>
        <w:tc>
          <w:tcPr>
            <w:tcW w:w="1010" w:type="dxa"/>
            <w:tcBorders>
              <w:top w:val="single" w:sz="4" w:space="0" w:color="auto"/>
              <w:left w:val="single" w:sz="4" w:space="0" w:color="auto"/>
              <w:bottom w:val="single" w:sz="4" w:space="0" w:color="auto"/>
              <w:right w:val="single" w:sz="4" w:space="0" w:color="auto"/>
            </w:tcBorders>
            <w:vAlign w:val="center"/>
          </w:tcPr>
          <w:p w14:paraId="5997F7C5" w14:textId="1E666BE8" w:rsidR="008D16F6" w:rsidRDefault="00A25FC8" w:rsidP="00427D4A">
            <w:pPr>
              <w:ind w:left="0"/>
              <w:jc w:val="center"/>
              <w:rPr>
                <w:sz w:val="18"/>
                <w:szCs w:val="20"/>
              </w:rPr>
            </w:pPr>
            <w:r>
              <w:rPr>
                <w:sz w:val="18"/>
                <w:szCs w:val="20"/>
              </w:rPr>
              <w:t>10%</w:t>
            </w:r>
          </w:p>
        </w:tc>
        <w:tc>
          <w:tcPr>
            <w:tcW w:w="1213" w:type="dxa"/>
            <w:tcBorders>
              <w:top w:val="single" w:sz="4" w:space="0" w:color="auto"/>
              <w:left w:val="single" w:sz="4" w:space="0" w:color="auto"/>
              <w:bottom w:val="single" w:sz="4" w:space="0" w:color="auto"/>
            </w:tcBorders>
            <w:vAlign w:val="center"/>
          </w:tcPr>
          <w:p w14:paraId="4D9DCC6D" w14:textId="5C85C814" w:rsidR="008D16F6" w:rsidRPr="00F82585" w:rsidRDefault="008D16F6" w:rsidP="00427D4A">
            <w:pPr>
              <w:ind w:left="0"/>
              <w:jc w:val="center"/>
              <w:rPr>
                <w:sz w:val="18"/>
                <w:szCs w:val="20"/>
              </w:rPr>
            </w:pPr>
            <w:r>
              <w:rPr>
                <w:sz w:val="18"/>
                <w:szCs w:val="20"/>
              </w:rPr>
              <w:t>-</w:t>
            </w:r>
            <w:r w:rsidR="00A25FC8">
              <w:rPr>
                <w:sz w:val="18"/>
                <w:szCs w:val="20"/>
              </w:rPr>
              <w:t>1</w:t>
            </w:r>
          </w:p>
        </w:tc>
      </w:tr>
      <w:tr w:rsidR="00A25FC8" w:rsidRPr="00F82585" w14:paraId="67DB7501" w14:textId="77777777" w:rsidTr="00BE29D7">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18F62E84" w14:textId="77777777" w:rsidR="00A25FC8" w:rsidRPr="00F82585" w:rsidRDefault="00A25FC8" w:rsidP="00BE29D7">
            <w:pPr>
              <w:ind w:left="27"/>
              <w:rPr>
                <w:sz w:val="18"/>
                <w:szCs w:val="20"/>
              </w:rPr>
            </w:pPr>
            <w:r>
              <w:rPr>
                <w:rFonts w:ascii="Calibri" w:hAnsi="Calibri" w:cs="Calibri"/>
                <w:color w:val="000000"/>
                <w:sz w:val="20"/>
                <w:szCs w:val="20"/>
              </w:rPr>
              <w:t>I personally don't take any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7633B9F" w14:textId="77777777" w:rsidR="00A25FC8" w:rsidRPr="00F82585" w:rsidRDefault="00A25FC8" w:rsidP="00BE29D7">
            <w:pPr>
              <w:ind w:left="0"/>
              <w:jc w:val="center"/>
              <w:rPr>
                <w:sz w:val="18"/>
                <w:szCs w:val="20"/>
              </w:rPr>
            </w:pPr>
            <w:r>
              <w:rPr>
                <w:rFonts w:ascii="Calibri" w:hAnsi="Calibri" w:cs="Calibri"/>
                <w:color w:val="000000"/>
                <w:sz w:val="20"/>
                <w:szCs w:val="20"/>
              </w:rPr>
              <w:t>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4F3090B" w14:textId="77777777" w:rsidR="00A25FC8" w:rsidRPr="00F82585" w:rsidRDefault="00A25FC8" w:rsidP="00BE29D7">
            <w:pPr>
              <w:ind w:left="28" w:hanging="28"/>
              <w:jc w:val="center"/>
              <w:rPr>
                <w:sz w:val="18"/>
                <w:szCs w:val="20"/>
              </w:rPr>
            </w:pPr>
            <w:r>
              <w:rPr>
                <w:rFonts w:ascii="Calibri" w:hAnsi="Calibri" w:cs="Calibri"/>
                <w:color w:val="000000"/>
                <w:sz w:val="20"/>
                <w:szCs w:val="20"/>
              </w:rPr>
              <w:t>10%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AAED35F" w14:textId="77777777" w:rsidR="00A25FC8" w:rsidRPr="00F82585" w:rsidRDefault="00A25FC8" w:rsidP="00BE29D7">
            <w:pPr>
              <w:ind w:left="0"/>
              <w:jc w:val="center"/>
              <w:rPr>
                <w:sz w:val="18"/>
                <w:szCs w:val="20"/>
              </w:rPr>
            </w:pPr>
            <w:r>
              <w:rPr>
                <w:rFonts w:ascii="Calibri" w:hAnsi="Calibri" w:cs="Calibri"/>
                <w:color w:val="000000"/>
                <w:sz w:val="20"/>
                <w:szCs w:val="20"/>
              </w:rPr>
              <w:t>10%</w:t>
            </w:r>
          </w:p>
        </w:tc>
        <w:tc>
          <w:tcPr>
            <w:tcW w:w="1010" w:type="dxa"/>
            <w:tcBorders>
              <w:top w:val="single" w:sz="4" w:space="0" w:color="auto"/>
              <w:left w:val="single" w:sz="4" w:space="0" w:color="auto"/>
              <w:bottom w:val="single" w:sz="4" w:space="0" w:color="auto"/>
              <w:right w:val="single" w:sz="4" w:space="0" w:color="auto"/>
            </w:tcBorders>
            <w:vAlign w:val="center"/>
          </w:tcPr>
          <w:p w14:paraId="0FEFBE67" w14:textId="7013286E" w:rsidR="00A25FC8" w:rsidRDefault="00A25FC8" w:rsidP="00BE29D7">
            <w:pPr>
              <w:ind w:left="0"/>
              <w:jc w:val="center"/>
              <w:rPr>
                <w:sz w:val="18"/>
                <w:szCs w:val="20"/>
              </w:rPr>
            </w:pPr>
            <w:r>
              <w:rPr>
                <w:sz w:val="18"/>
                <w:szCs w:val="20"/>
              </w:rPr>
              <w:t>8%</w:t>
            </w:r>
          </w:p>
        </w:tc>
        <w:tc>
          <w:tcPr>
            <w:tcW w:w="1213" w:type="dxa"/>
            <w:tcBorders>
              <w:top w:val="single" w:sz="4" w:space="0" w:color="auto"/>
              <w:left w:val="single" w:sz="4" w:space="0" w:color="auto"/>
              <w:bottom w:val="single" w:sz="4" w:space="0" w:color="auto"/>
            </w:tcBorders>
            <w:vAlign w:val="center"/>
          </w:tcPr>
          <w:p w14:paraId="7B68358E" w14:textId="2D5E268B" w:rsidR="00A25FC8" w:rsidRPr="00F82585" w:rsidRDefault="00A25FC8" w:rsidP="00BE29D7">
            <w:pPr>
              <w:ind w:left="0"/>
              <w:jc w:val="center"/>
              <w:rPr>
                <w:sz w:val="18"/>
                <w:szCs w:val="20"/>
              </w:rPr>
            </w:pPr>
            <w:r>
              <w:rPr>
                <w:sz w:val="18"/>
                <w:szCs w:val="20"/>
              </w:rPr>
              <w:t>-2</w:t>
            </w:r>
          </w:p>
        </w:tc>
      </w:tr>
      <w:tr w:rsidR="00A25FC8" w:rsidRPr="00F82585" w14:paraId="6930AB20" w14:textId="77777777" w:rsidTr="000204CA">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5CF5BB15" w14:textId="77777777" w:rsidR="00A25FC8" w:rsidRPr="00F82585" w:rsidRDefault="00A25FC8" w:rsidP="000204CA">
            <w:pPr>
              <w:ind w:left="27"/>
              <w:rPr>
                <w:sz w:val="18"/>
                <w:szCs w:val="20"/>
              </w:rPr>
            </w:pPr>
            <w:r>
              <w:rPr>
                <w:rFonts w:ascii="Calibri" w:hAnsi="Calibri" w:cs="Calibri"/>
                <w:color w:val="000000"/>
                <w:sz w:val="20"/>
                <w:szCs w:val="20"/>
              </w:rPr>
              <w:t>I don't allow the children I care for to take any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5A16FA75" w14:textId="77777777" w:rsidR="00A25FC8" w:rsidRPr="00F82585" w:rsidRDefault="00A25FC8" w:rsidP="000204CA">
            <w:pPr>
              <w:ind w:left="0"/>
              <w:jc w:val="center"/>
              <w:rPr>
                <w:sz w:val="18"/>
                <w:szCs w:val="20"/>
              </w:rPr>
            </w:pPr>
            <w:r>
              <w:rPr>
                <w:rFonts w:ascii="Calibri" w:hAnsi="Calibri" w:cs="Calibri"/>
                <w:color w:val="000000"/>
                <w:sz w:val="20"/>
                <w:szCs w:val="20"/>
              </w:rPr>
              <w:t>10%</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3E932E93" w14:textId="77777777" w:rsidR="00A25FC8" w:rsidRPr="00F82585" w:rsidRDefault="00A25FC8" w:rsidP="000204CA">
            <w:pPr>
              <w:ind w:left="28" w:hanging="28"/>
              <w:jc w:val="center"/>
              <w:rPr>
                <w:sz w:val="18"/>
                <w:szCs w:val="20"/>
              </w:rPr>
            </w:pPr>
            <w:r>
              <w:rPr>
                <w:rFonts w:ascii="Calibri" w:hAnsi="Calibri" w:cs="Calibri"/>
                <w:color w:val="000000"/>
                <w:sz w:val="20"/>
                <w:szCs w:val="20"/>
              </w:rPr>
              <w:t>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F6E8F9A" w14:textId="77777777" w:rsidR="00A25FC8" w:rsidRPr="00F82585" w:rsidRDefault="00A25FC8" w:rsidP="000204CA">
            <w:pPr>
              <w:ind w:left="0"/>
              <w:jc w:val="center"/>
              <w:rPr>
                <w:sz w:val="18"/>
                <w:szCs w:val="20"/>
              </w:rPr>
            </w:pPr>
            <w:r>
              <w:rPr>
                <w:rFonts w:ascii="Calibri" w:hAnsi="Calibri" w:cs="Calibri"/>
                <w:color w:val="000000"/>
                <w:sz w:val="20"/>
                <w:szCs w:val="20"/>
              </w:rPr>
              <w:t>15%</w:t>
            </w:r>
          </w:p>
        </w:tc>
        <w:tc>
          <w:tcPr>
            <w:tcW w:w="1010" w:type="dxa"/>
            <w:tcBorders>
              <w:top w:val="single" w:sz="4" w:space="0" w:color="auto"/>
              <w:left w:val="single" w:sz="4" w:space="0" w:color="auto"/>
              <w:bottom w:val="single" w:sz="4" w:space="0" w:color="auto"/>
              <w:right w:val="single" w:sz="4" w:space="0" w:color="auto"/>
            </w:tcBorders>
            <w:vAlign w:val="center"/>
          </w:tcPr>
          <w:p w14:paraId="3F87C463" w14:textId="77777777" w:rsidR="00A25FC8" w:rsidRDefault="00A25FC8" w:rsidP="000204CA">
            <w:pPr>
              <w:ind w:left="0"/>
              <w:jc w:val="center"/>
              <w:rPr>
                <w:sz w:val="18"/>
                <w:szCs w:val="20"/>
              </w:rPr>
            </w:pPr>
            <w:r>
              <w:rPr>
                <w:sz w:val="18"/>
                <w:szCs w:val="20"/>
              </w:rPr>
              <w:t>8%</w:t>
            </w:r>
          </w:p>
        </w:tc>
        <w:tc>
          <w:tcPr>
            <w:tcW w:w="1213" w:type="dxa"/>
            <w:tcBorders>
              <w:top w:val="single" w:sz="4" w:space="0" w:color="auto"/>
              <w:left w:val="single" w:sz="4" w:space="0" w:color="auto"/>
              <w:bottom w:val="single" w:sz="4" w:space="0" w:color="auto"/>
            </w:tcBorders>
            <w:vAlign w:val="center"/>
          </w:tcPr>
          <w:p w14:paraId="5685E1B4" w14:textId="77777777" w:rsidR="00A25FC8" w:rsidRPr="00F82585" w:rsidRDefault="00A25FC8" w:rsidP="000204CA">
            <w:pPr>
              <w:ind w:left="0"/>
              <w:jc w:val="center"/>
              <w:rPr>
                <w:sz w:val="18"/>
                <w:szCs w:val="20"/>
              </w:rPr>
            </w:pPr>
            <w:r w:rsidRPr="00A25FC8">
              <w:rPr>
                <w:rFonts w:cstheme="minorHAnsi"/>
                <w:b/>
                <w:bCs/>
                <w:sz w:val="18"/>
                <w:szCs w:val="20"/>
              </w:rPr>
              <w:t xml:space="preserve">-7 </w:t>
            </w:r>
            <w:r w:rsidRPr="00F67BEA">
              <w:rPr>
                <w:rFonts w:cstheme="minorHAnsi"/>
                <w:b/>
                <w:bCs/>
                <w:color w:val="FF0000"/>
                <w:sz w:val="18"/>
                <w:szCs w:val="20"/>
              </w:rPr>
              <w:t>↓</w:t>
            </w:r>
          </w:p>
        </w:tc>
      </w:tr>
      <w:tr w:rsidR="00A25FC8" w:rsidRPr="00F82585" w14:paraId="5D18D7BC" w14:textId="77777777" w:rsidTr="00CB3A09">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04BE32C0" w14:textId="77777777" w:rsidR="00A25FC8" w:rsidRPr="00F82585" w:rsidRDefault="00A25FC8" w:rsidP="00CB3A09">
            <w:pPr>
              <w:ind w:left="27"/>
              <w:rPr>
                <w:sz w:val="18"/>
                <w:szCs w:val="20"/>
              </w:rPr>
            </w:pPr>
            <w:r>
              <w:rPr>
                <w:rFonts w:ascii="Calibri" w:hAnsi="Calibri" w:cs="Calibri"/>
                <w:color w:val="000000"/>
                <w:sz w:val="20"/>
                <w:szCs w:val="20"/>
              </w:rPr>
              <w:t>I'd like to make sure that others who need it can get it before my child/children</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FADB19E" w14:textId="77777777" w:rsidR="00A25FC8" w:rsidRPr="00F82585" w:rsidRDefault="00A25FC8" w:rsidP="00CB3A09">
            <w:pPr>
              <w:ind w:left="0"/>
              <w:jc w:val="center"/>
              <w:rPr>
                <w:sz w:val="18"/>
                <w:szCs w:val="20"/>
              </w:rPr>
            </w:pPr>
            <w:r>
              <w:rPr>
                <w:rFonts w:ascii="Calibri" w:hAnsi="Calibri" w:cs="Calibri"/>
                <w:color w:val="000000"/>
                <w:sz w:val="20"/>
                <w:szCs w:val="20"/>
              </w:rPr>
              <w:t>9%</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583A0EA" w14:textId="77777777" w:rsidR="00A25FC8" w:rsidRPr="00F82585" w:rsidRDefault="00A25FC8" w:rsidP="00CB3A09">
            <w:pPr>
              <w:ind w:left="28" w:hanging="28"/>
              <w:jc w:val="center"/>
              <w:rPr>
                <w:sz w:val="18"/>
                <w:szCs w:val="20"/>
              </w:rPr>
            </w:pPr>
            <w:r>
              <w:rPr>
                <w:rFonts w:ascii="Calibri" w:hAnsi="Calibri" w:cs="Calibri"/>
                <w:color w:val="000000"/>
                <w:sz w:val="20"/>
                <w:szCs w:val="20"/>
              </w:rPr>
              <w:t>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C0F26B" w14:textId="77777777" w:rsidR="00A25FC8" w:rsidRPr="00F82585" w:rsidRDefault="00A25FC8" w:rsidP="00CB3A09">
            <w:pPr>
              <w:ind w:left="0"/>
              <w:jc w:val="center"/>
              <w:rPr>
                <w:sz w:val="18"/>
                <w:szCs w:val="20"/>
              </w:rPr>
            </w:pPr>
            <w:r>
              <w:rPr>
                <w:rFonts w:ascii="Calibri" w:hAnsi="Calibri" w:cs="Calibri"/>
                <w:color w:val="000000"/>
                <w:sz w:val="20"/>
                <w:szCs w:val="20"/>
              </w:rPr>
              <w:t>6%</w:t>
            </w:r>
          </w:p>
        </w:tc>
        <w:tc>
          <w:tcPr>
            <w:tcW w:w="1010" w:type="dxa"/>
            <w:tcBorders>
              <w:top w:val="single" w:sz="4" w:space="0" w:color="auto"/>
              <w:left w:val="single" w:sz="4" w:space="0" w:color="auto"/>
              <w:bottom w:val="single" w:sz="4" w:space="0" w:color="auto"/>
              <w:right w:val="single" w:sz="4" w:space="0" w:color="auto"/>
            </w:tcBorders>
            <w:vAlign w:val="center"/>
          </w:tcPr>
          <w:p w14:paraId="0620E2AB" w14:textId="6B4F2866" w:rsidR="00A25FC8" w:rsidRDefault="00A25FC8" w:rsidP="00CB3A09">
            <w:pPr>
              <w:ind w:left="0"/>
              <w:jc w:val="center"/>
              <w:rPr>
                <w:sz w:val="18"/>
                <w:szCs w:val="20"/>
              </w:rPr>
            </w:pPr>
            <w:r>
              <w:rPr>
                <w:sz w:val="18"/>
                <w:szCs w:val="20"/>
              </w:rPr>
              <w:t>6%</w:t>
            </w:r>
          </w:p>
        </w:tc>
        <w:tc>
          <w:tcPr>
            <w:tcW w:w="1213" w:type="dxa"/>
            <w:tcBorders>
              <w:top w:val="single" w:sz="4" w:space="0" w:color="auto"/>
              <w:left w:val="single" w:sz="4" w:space="0" w:color="auto"/>
              <w:bottom w:val="single" w:sz="4" w:space="0" w:color="auto"/>
            </w:tcBorders>
            <w:vAlign w:val="center"/>
          </w:tcPr>
          <w:p w14:paraId="36A46DE6" w14:textId="77777777" w:rsidR="00A25FC8" w:rsidRPr="00F82585" w:rsidRDefault="00A25FC8" w:rsidP="00CB3A09">
            <w:pPr>
              <w:ind w:left="0"/>
              <w:jc w:val="center"/>
              <w:rPr>
                <w:sz w:val="18"/>
                <w:szCs w:val="20"/>
              </w:rPr>
            </w:pPr>
            <w:r>
              <w:rPr>
                <w:sz w:val="18"/>
                <w:szCs w:val="20"/>
              </w:rPr>
              <w:t>0</w:t>
            </w:r>
          </w:p>
        </w:tc>
      </w:tr>
      <w:tr w:rsidR="008D16F6" w:rsidRPr="00F82585" w14:paraId="74C702D7"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49EC300A" w14:textId="77777777" w:rsidR="008D16F6" w:rsidRPr="00F82585" w:rsidRDefault="008D16F6" w:rsidP="00427D4A">
            <w:pPr>
              <w:ind w:left="27"/>
              <w:rPr>
                <w:sz w:val="18"/>
                <w:szCs w:val="20"/>
              </w:rPr>
            </w:pPr>
            <w:r>
              <w:rPr>
                <w:rFonts w:ascii="Calibri" w:hAnsi="Calibri" w:cs="Calibri"/>
                <w:color w:val="000000"/>
                <w:sz w:val="20"/>
                <w:szCs w:val="20"/>
              </w:rPr>
              <w:t>Children I care for have an existing health condition which prevents them from taking a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04FBBA1E" w14:textId="77777777" w:rsidR="008D16F6" w:rsidRPr="00F82585" w:rsidRDefault="008D16F6" w:rsidP="00427D4A">
            <w:pPr>
              <w:ind w:left="0"/>
              <w:jc w:val="center"/>
              <w:rPr>
                <w:sz w:val="18"/>
                <w:szCs w:val="20"/>
              </w:rPr>
            </w:pPr>
            <w:r>
              <w:rPr>
                <w:rFonts w:ascii="Calibri" w:hAnsi="Calibri" w:cs="Calibri"/>
                <w:color w:val="000000"/>
                <w:sz w:val="20"/>
                <w:szCs w:val="20"/>
              </w:rPr>
              <w:t>8%</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81FB324" w14:textId="77777777" w:rsidR="008D16F6" w:rsidRPr="00F82585" w:rsidRDefault="008D16F6" w:rsidP="00427D4A">
            <w:pPr>
              <w:ind w:left="28" w:hanging="28"/>
              <w:jc w:val="center"/>
              <w:rPr>
                <w:sz w:val="18"/>
                <w:szCs w:val="20"/>
              </w:rPr>
            </w:pPr>
            <w:r>
              <w:rPr>
                <w:rFonts w:ascii="Calibri" w:hAnsi="Calibri" w:cs="Calibri"/>
                <w:color w:val="000000"/>
                <w:sz w:val="20"/>
                <w:szCs w:val="20"/>
              </w:rPr>
              <w:t>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328464C" w14:textId="77777777" w:rsidR="008D16F6" w:rsidRPr="00F82585" w:rsidRDefault="008D16F6" w:rsidP="00427D4A">
            <w:pPr>
              <w:ind w:left="0"/>
              <w:jc w:val="center"/>
              <w:rPr>
                <w:sz w:val="18"/>
                <w:szCs w:val="20"/>
              </w:rPr>
            </w:pPr>
            <w:r>
              <w:rPr>
                <w:rFonts w:ascii="Calibri" w:hAnsi="Calibri" w:cs="Calibri"/>
                <w:color w:val="000000"/>
                <w:sz w:val="20"/>
                <w:szCs w:val="20"/>
              </w:rPr>
              <w:t>7%</w:t>
            </w:r>
          </w:p>
        </w:tc>
        <w:tc>
          <w:tcPr>
            <w:tcW w:w="1010" w:type="dxa"/>
            <w:tcBorders>
              <w:top w:val="single" w:sz="4" w:space="0" w:color="auto"/>
              <w:left w:val="single" w:sz="4" w:space="0" w:color="auto"/>
              <w:bottom w:val="single" w:sz="4" w:space="0" w:color="auto"/>
              <w:right w:val="single" w:sz="4" w:space="0" w:color="auto"/>
            </w:tcBorders>
            <w:vAlign w:val="center"/>
          </w:tcPr>
          <w:p w14:paraId="3E764959" w14:textId="2CA8D35A" w:rsidR="008D16F6" w:rsidRDefault="00A25FC8" w:rsidP="00427D4A">
            <w:pPr>
              <w:ind w:left="0"/>
              <w:jc w:val="center"/>
              <w:rPr>
                <w:sz w:val="18"/>
                <w:szCs w:val="20"/>
              </w:rPr>
            </w:pPr>
            <w:r>
              <w:rPr>
                <w:sz w:val="18"/>
                <w:szCs w:val="20"/>
              </w:rPr>
              <w:t>6%</w:t>
            </w:r>
          </w:p>
        </w:tc>
        <w:tc>
          <w:tcPr>
            <w:tcW w:w="1213" w:type="dxa"/>
            <w:tcBorders>
              <w:top w:val="single" w:sz="4" w:space="0" w:color="auto"/>
              <w:left w:val="single" w:sz="4" w:space="0" w:color="auto"/>
              <w:bottom w:val="single" w:sz="4" w:space="0" w:color="auto"/>
            </w:tcBorders>
            <w:vAlign w:val="center"/>
          </w:tcPr>
          <w:p w14:paraId="3B1D7966" w14:textId="0DDDB10B" w:rsidR="008D16F6" w:rsidRPr="00F82585" w:rsidRDefault="00A25FC8" w:rsidP="00427D4A">
            <w:pPr>
              <w:ind w:left="0"/>
              <w:jc w:val="center"/>
              <w:rPr>
                <w:sz w:val="18"/>
                <w:szCs w:val="20"/>
              </w:rPr>
            </w:pPr>
            <w:r>
              <w:rPr>
                <w:sz w:val="18"/>
                <w:szCs w:val="20"/>
              </w:rPr>
              <w:t>-1</w:t>
            </w:r>
          </w:p>
        </w:tc>
      </w:tr>
      <w:tr w:rsidR="00A25FC8" w:rsidRPr="00F82585" w14:paraId="63E25994" w14:textId="77777777" w:rsidTr="008E1EDF">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254AC115" w14:textId="77777777" w:rsidR="00A25FC8" w:rsidRPr="00F82585" w:rsidRDefault="00A25FC8" w:rsidP="008E1EDF">
            <w:pPr>
              <w:ind w:left="27"/>
              <w:rPr>
                <w:sz w:val="18"/>
                <w:szCs w:val="20"/>
              </w:rPr>
            </w:pPr>
            <w:r>
              <w:rPr>
                <w:rFonts w:ascii="Calibri" w:hAnsi="Calibri" w:cs="Calibri"/>
                <w:color w:val="000000"/>
                <w:sz w:val="20"/>
                <w:szCs w:val="20"/>
              </w:rPr>
              <w:t>It is too hard to get them to a place to be vaccinated</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DFFD8" w14:textId="77777777" w:rsidR="00A25FC8" w:rsidRPr="00F82585" w:rsidRDefault="00A25FC8" w:rsidP="008E1EDF">
            <w:pPr>
              <w:ind w:left="0"/>
              <w:jc w:val="center"/>
              <w:rPr>
                <w:sz w:val="18"/>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CEAAB" w14:textId="77777777" w:rsidR="00A25FC8" w:rsidRPr="00F82585" w:rsidRDefault="00A25FC8" w:rsidP="008E1EDF">
            <w:pPr>
              <w:ind w:left="28" w:hanging="28"/>
              <w:jc w:val="center"/>
              <w:rPr>
                <w:sz w:val="18"/>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EB37CDB" w14:textId="77777777" w:rsidR="00A25FC8" w:rsidRPr="00F82585" w:rsidRDefault="00A25FC8" w:rsidP="008E1EDF">
            <w:pPr>
              <w:ind w:left="0"/>
              <w:jc w:val="center"/>
              <w:rPr>
                <w:sz w:val="18"/>
                <w:szCs w:val="20"/>
              </w:rPr>
            </w:pPr>
            <w:r>
              <w:rPr>
                <w:rFonts w:ascii="Calibri" w:hAnsi="Calibri" w:cs="Calibri"/>
                <w:color w:val="000000"/>
                <w:sz w:val="20"/>
                <w:szCs w:val="20"/>
              </w:rPr>
              <w:t>0%</w:t>
            </w:r>
          </w:p>
        </w:tc>
        <w:tc>
          <w:tcPr>
            <w:tcW w:w="1010" w:type="dxa"/>
            <w:tcBorders>
              <w:top w:val="single" w:sz="4" w:space="0" w:color="auto"/>
              <w:left w:val="single" w:sz="4" w:space="0" w:color="auto"/>
              <w:bottom w:val="single" w:sz="4" w:space="0" w:color="auto"/>
              <w:right w:val="single" w:sz="4" w:space="0" w:color="auto"/>
            </w:tcBorders>
            <w:vAlign w:val="center"/>
          </w:tcPr>
          <w:p w14:paraId="46C9DC7D" w14:textId="09D997DF" w:rsidR="00A25FC8" w:rsidRPr="00F82585" w:rsidRDefault="00A25FC8" w:rsidP="008E1EDF">
            <w:pPr>
              <w:ind w:left="0"/>
              <w:jc w:val="center"/>
              <w:rPr>
                <w:sz w:val="18"/>
                <w:szCs w:val="20"/>
              </w:rPr>
            </w:pPr>
            <w:r>
              <w:rPr>
                <w:sz w:val="18"/>
                <w:szCs w:val="20"/>
              </w:rPr>
              <w:t>3%</w:t>
            </w:r>
          </w:p>
        </w:tc>
        <w:tc>
          <w:tcPr>
            <w:tcW w:w="1213" w:type="dxa"/>
            <w:tcBorders>
              <w:top w:val="single" w:sz="4" w:space="0" w:color="auto"/>
              <w:left w:val="single" w:sz="4" w:space="0" w:color="auto"/>
              <w:bottom w:val="single" w:sz="4" w:space="0" w:color="auto"/>
            </w:tcBorders>
            <w:vAlign w:val="center"/>
          </w:tcPr>
          <w:p w14:paraId="491C75DC" w14:textId="5EBDAA07" w:rsidR="00A25FC8" w:rsidRPr="00F82585" w:rsidRDefault="00A25FC8" w:rsidP="008E1EDF">
            <w:pPr>
              <w:ind w:left="0"/>
              <w:jc w:val="center"/>
              <w:rPr>
                <w:sz w:val="18"/>
                <w:szCs w:val="20"/>
              </w:rPr>
            </w:pPr>
            <w:r>
              <w:rPr>
                <w:sz w:val="18"/>
                <w:szCs w:val="20"/>
              </w:rPr>
              <w:t>+3</w:t>
            </w:r>
          </w:p>
        </w:tc>
      </w:tr>
      <w:tr w:rsidR="008D16F6" w:rsidRPr="00F82585" w14:paraId="31798DF0"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1EDD9A7B" w14:textId="77777777" w:rsidR="008D16F6" w:rsidRPr="00F82585" w:rsidRDefault="008D16F6" w:rsidP="00427D4A">
            <w:pPr>
              <w:ind w:left="27"/>
              <w:rPr>
                <w:sz w:val="18"/>
                <w:szCs w:val="20"/>
              </w:rPr>
            </w:pPr>
            <w:r>
              <w:rPr>
                <w:rFonts w:ascii="Calibri" w:hAnsi="Calibri" w:cs="Calibri"/>
                <w:color w:val="000000"/>
                <w:sz w:val="20"/>
                <w:szCs w:val="20"/>
              </w:rPr>
              <w:t>Because of my religious beliefs</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67C332E" w14:textId="77777777" w:rsidR="008D16F6" w:rsidRPr="00F82585" w:rsidRDefault="008D16F6" w:rsidP="00427D4A">
            <w:pPr>
              <w:ind w:left="0"/>
              <w:jc w:val="center"/>
              <w:rPr>
                <w:sz w:val="18"/>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55C44506" w14:textId="77777777" w:rsidR="008D16F6" w:rsidRPr="00F82585" w:rsidRDefault="008D16F6" w:rsidP="00427D4A">
            <w:pPr>
              <w:ind w:left="28" w:hanging="28"/>
              <w:jc w:val="center"/>
              <w:rPr>
                <w:sz w:val="18"/>
                <w:szCs w:val="20"/>
              </w:rPr>
            </w:pPr>
            <w:r>
              <w:rPr>
                <w:rFonts w:ascii="Calibri" w:hAnsi="Calibri" w:cs="Calibri"/>
                <w:color w:val="000000"/>
                <w:sz w:val="20"/>
                <w:szCs w:val="20"/>
              </w:rPr>
              <w:t>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598E4CC" w14:textId="77777777" w:rsidR="008D16F6" w:rsidRPr="00F82585" w:rsidRDefault="008D16F6" w:rsidP="00427D4A">
            <w:pPr>
              <w:ind w:left="0"/>
              <w:jc w:val="center"/>
              <w:rPr>
                <w:sz w:val="18"/>
                <w:szCs w:val="20"/>
              </w:rPr>
            </w:pPr>
            <w:r>
              <w:rPr>
                <w:rFonts w:ascii="Calibri" w:hAnsi="Calibri" w:cs="Calibri"/>
                <w:color w:val="000000"/>
                <w:sz w:val="20"/>
                <w:szCs w:val="20"/>
              </w:rPr>
              <w:t>0%</w:t>
            </w:r>
          </w:p>
        </w:tc>
        <w:tc>
          <w:tcPr>
            <w:tcW w:w="1010" w:type="dxa"/>
            <w:tcBorders>
              <w:top w:val="single" w:sz="4" w:space="0" w:color="auto"/>
              <w:left w:val="single" w:sz="4" w:space="0" w:color="auto"/>
              <w:bottom w:val="single" w:sz="4" w:space="0" w:color="auto"/>
              <w:right w:val="single" w:sz="4" w:space="0" w:color="auto"/>
            </w:tcBorders>
            <w:vAlign w:val="center"/>
          </w:tcPr>
          <w:p w14:paraId="391836B8" w14:textId="3EC408C2" w:rsidR="008D16F6" w:rsidRDefault="00A25FC8" w:rsidP="00427D4A">
            <w:pPr>
              <w:ind w:left="0"/>
              <w:jc w:val="center"/>
              <w:rPr>
                <w:sz w:val="18"/>
                <w:szCs w:val="20"/>
              </w:rPr>
            </w:pPr>
            <w:r>
              <w:rPr>
                <w:sz w:val="18"/>
                <w:szCs w:val="20"/>
              </w:rPr>
              <w:t>2%</w:t>
            </w:r>
          </w:p>
        </w:tc>
        <w:tc>
          <w:tcPr>
            <w:tcW w:w="1213" w:type="dxa"/>
            <w:tcBorders>
              <w:top w:val="single" w:sz="4" w:space="0" w:color="auto"/>
              <w:left w:val="single" w:sz="4" w:space="0" w:color="auto"/>
              <w:bottom w:val="single" w:sz="4" w:space="0" w:color="auto"/>
            </w:tcBorders>
            <w:vAlign w:val="center"/>
          </w:tcPr>
          <w:p w14:paraId="358E5C59" w14:textId="2090922F" w:rsidR="008D16F6" w:rsidRPr="00F82585" w:rsidRDefault="00A25FC8" w:rsidP="00427D4A">
            <w:pPr>
              <w:ind w:left="0"/>
              <w:jc w:val="center"/>
              <w:rPr>
                <w:sz w:val="18"/>
                <w:szCs w:val="20"/>
              </w:rPr>
            </w:pPr>
            <w:r>
              <w:rPr>
                <w:sz w:val="18"/>
                <w:szCs w:val="20"/>
              </w:rPr>
              <w:t>+2</w:t>
            </w:r>
          </w:p>
        </w:tc>
      </w:tr>
      <w:tr w:rsidR="00A25FC8" w:rsidRPr="00F82585" w14:paraId="7B3DCBEA" w14:textId="77777777" w:rsidTr="000A7507">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3185B1C0" w14:textId="77777777" w:rsidR="00A25FC8" w:rsidRPr="00F82585" w:rsidRDefault="00A25FC8" w:rsidP="000A7507">
            <w:pPr>
              <w:ind w:left="27"/>
              <w:rPr>
                <w:sz w:val="18"/>
                <w:szCs w:val="20"/>
              </w:rPr>
            </w:pPr>
            <w:r>
              <w:rPr>
                <w:rFonts w:ascii="Calibri" w:hAnsi="Calibri" w:cs="Calibri"/>
                <w:color w:val="000000"/>
                <w:sz w:val="20"/>
                <w:szCs w:val="20"/>
              </w:rPr>
              <w:t>Children I care for have had a bad experience in the past when taking a vaccine</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7100D7D5" w14:textId="77777777" w:rsidR="00A25FC8" w:rsidRPr="00F82585" w:rsidRDefault="00A25FC8" w:rsidP="000A7507">
            <w:pPr>
              <w:ind w:left="0"/>
              <w:jc w:val="center"/>
              <w:rPr>
                <w:sz w:val="18"/>
                <w:szCs w:val="20"/>
              </w:rPr>
            </w:pPr>
            <w:r>
              <w:rPr>
                <w:rFonts w:ascii="Calibri" w:hAnsi="Calibri" w:cs="Calibri"/>
                <w:color w:val="000000"/>
                <w:sz w:val="20"/>
                <w:szCs w:val="20"/>
              </w:rPr>
              <w:t>5%</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864F25A" w14:textId="77777777" w:rsidR="00A25FC8" w:rsidRPr="00F82585" w:rsidRDefault="00A25FC8" w:rsidP="000A7507">
            <w:pPr>
              <w:ind w:left="28" w:hanging="28"/>
              <w:jc w:val="center"/>
              <w:rPr>
                <w:sz w:val="18"/>
                <w:szCs w:val="20"/>
              </w:rPr>
            </w:pPr>
            <w:r>
              <w:rPr>
                <w:rFonts w:ascii="Calibri" w:hAnsi="Calibri" w:cs="Calibri"/>
                <w:color w:val="000000"/>
                <w:sz w:val="20"/>
                <w:szCs w:val="20"/>
              </w:rPr>
              <w:t>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3B236CB" w14:textId="77777777" w:rsidR="00A25FC8" w:rsidRPr="00F82585" w:rsidRDefault="00A25FC8" w:rsidP="000A7507">
            <w:pPr>
              <w:ind w:left="0"/>
              <w:jc w:val="center"/>
              <w:rPr>
                <w:sz w:val="18"/>
                <w:szCs w:val="20"/>
              </w:rPr>
            </w:pPr>
            <w:r>
              <w:rPr>
                <w:rFonts w:ascii="Calibri" w:hAnsi="Calibri" w:cs="Calibri"/>
                <w:color w:val="000000"/>
                <w:sz w:val="20"/>
                <w:szCs w:val="20"/>
              </w:rPr>
              <w:t>4%</w:t>
            </w:r>
          </w:p>
        </w:tc>
        <w:tc>
          <w:tcPr>
            <w:tcW w:w="1010" w:type="dxa"/>
            <w:tcBorders>
              <w:top w:val="single" w:sz="4" w:space="0" w:color="auto"/>
              <w:left w:val="single" w:sz="4" w:space="0" w:color="auto"/>
              <w:bottom w:val="single" w:sz="4" w:space="0" w:color="auto"/>
              <w:right w:val="single" w:sz="4" w:space="0" w:color="auto"/>
            </w:tcBorders>
            <w:vAlign w:val="center"/>
          </w:tcPr>
          <w:p w14:paraId="46ECEA41" w14:textId="77777777" w:rsidR="00A25FC8" w:rsidRDefault="00A25FC8" w:rsidP="000A7507">
            <w:pPr>
              <w:ind w:left="0"/>
              <w:jc w:val="center"/>
              <w:rPr>
                <w:sz w:val="18"/>
                <w:szCs w:val="20"/>
              </w:rPr>
            </w:pPr>
          </w:p>
        </w:tc>
        <w:tc>
          <w:tcPr>
            <w:tcW w:w="1213" w:type="dxa"/>
            <w:tcBorders>
              <w:top w:val="single" w:sz="4" w:space="0" w:color="auto"/>
              <w:left w:val="single" w:sz="4" w:space="0" w:color="auto"/>
              <w:bottom w:val="single" w:sz="4" w:space="0" w:color="auto"/>
            </w:tcBorders>
            <w:vAlign w:val="center"/>
          </w:tcPr>
          <w:p w14:paraId="09E397A8" w14:textId="77777777" w:rsidR="00A25FC8" w:rsidRPr="00F82585" w:rsidRDefault="00A25FC8" w:rsidP="000A7507">
            <w:pPr>
              <w:ind w:left="0"/>
              <w:jc w:val="center"/>
              <w:rPr>
                <w:sz w:val="18"/>
                <w:szCs w:val="20"/>
              </w:rPr>
            </w:pPr>
            <w:r>
              <w:rPr>
                <w:sz w:val="18"/>
                <w:szCs w:val="20"/>
              </w:rPr>
              <w:t>+1</w:t>
            </w:r>
          </w:p>
        </w:tc>
      </w:tr>
      <w:tr w:rsidR="008D16F6" w:rsidRPr="00F82585" w14:paraId="385B8E41"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6311DA07" w14:textId="77777777" w:rsidR="008D16F6" w:rsidRPr="00F82585" w:rsidRDefault="008D16F6" w:rsidP="00427D4A">
            <w:pPr>
              <w:ind w:left="27"/>
              <w:rPr>
                <w:sz w:val="18"/>
                <w:szCs w:val="20"/>
              </w:rPr>
            </w:pPr>
            <w:r>
              <w:rPr>
                <w:rFonts w:ascii="Calibri" w:hAnsi="Calibri" w:cs="Calibri"/>
                <w:color w:val="000000"/>
                <w:sz w:val="20"/>
                <w:szCs w:val="20"/>
              </w:rPr>
              <w:t>I won't be able to afford a COVID-19 vaccine for the children I care for</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3EE63D3F" w14:textId="77777777" w:rsidR="008D16F6" w:rsidRPr="00F82585" w:rsidRDefault="008D16F6" w:rsidP="00427D4A">
            <w:pPr>
              <w:ind w:left="0"/>
              <w:jc w:val="center"/>
              <w:rPr>
                <w:sz w:val="18"/>
                <w:szCs w:val="20"/>
              </w:rPr>
            </w:pPr>
            <w:r>
              <w:rPr>
                <w:rFonts w:ascii="Calibri" w:hAnsi="Calibri" w:cs="Calibri"/>
                <w:color w:val="000000"/>
                <w:sz w:val="20"/>
                <w:szCs w:val="20"/>
              </w:rPr>
              <w:t>3%</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1C879A6" w14:textId="77777777" w:rsidR="008D16F6" w:rsidRPr="00F82585" w:rsidRDefault="008D16F6" w:rsidP="00427D4A">
            <w:pPr>
              <w:ind w:left="28" w:hanging="28"/>
              <w:jc w:val="center"/>
              <w:rPr>
                <w:sz w:val="18"/>
                <w:szCs w:val="20"/>
              </w:rPr>
            </w:pPr>
            <w:r>
              <w:rPr>
                <w:rFonts w:ascii="Calibri" w:hAnsi="Calibri" w:cs="Calibri"/>
                <w:color w:val="000000"/>
                <w:sz w:val="20"/>
                <w:szCs w:val="20"/>
              </w:rPr>
              <w:t>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2EF8E07" w14:textId="77777777" w:rsidR="008D16F6" w:rsidRPr="00F82585" w:rsidRDefault="008D16F6" w:rsidP="00427D4A">
            <w:pPr>
              <w:ind w:left="0"/>
              <w:jc w:val="center"/>
              <w:rPr>
                <w:sz w:val="18"/>
                <w:szCs w:val="20"/>
              </w:rPr>
            </w:pPr>
            <w:r>
              <w:rPr>
                <w:rFonts w:ascii="Calibri" w:hAnsi="Calibri" w:cs="Calibri"/>
                <w:color w:val="000000"/>
                <w:sz w:val="20"/>
                <w:szCs w:val="20"/>
              </w:rPr>
              <w:t>0%</w:t>
            </w:r>
          </w:p>
        </w:tc>
        <w:tc>
          <w:tcPr>
            <w:tcW w:w="1010" w:type="dxa"/>
            <w:tcBorders>
              <w:top w:val="single" w:sz="4" w:space="0" w:color="auto"/>
              <w:left w:val="single" w:sz="4" w:space="0" w:color="auto"/>
              <w:bottom w:val="single" w:sz="4" w:space="0" w:color="auto"/>
              <w:right w:val="single" w:sz="4" w:space="0" w:color="auto"/>
            </w:tcBorders>
            <w:vAlign w:val="center"/>
          </w:tcPr>
          <w:p w14:paraId="5048B83E" w14:textId="72F65612" w:rsidR="008D16F6" w:rsidRPr="00F82585" w:rsidRDefault="00A25FC8" w:rsidP="00427D4A">
            <w:pPr>
              <w:ind w:left="0"/>
              <w:jc w:val="center"/>
              <w:rPr>
                <w:sz w:val="18"/>
                <w:szCs w:val="20"/>
              </w:rPr>
            </w:pPr>
            <w:r>
              <w:rPr>
                <w:sz w:val="18"/>
                <w:szCs w:val="20"/>
              </w:rPr>
              <w:t>1%</w:t>
            </w:r>
          </w:p>
        </w:tc>
        <w:tc>
          <w:tcPr>
            <w:tcW w:w="1213" w:type="dxa"/>
            <w:tcBorders>
              <w:top w:val="single" w:sz="4" w:space="0" w:color="auto"/>
              <w:left w:val="single" w:sz="4" w:space="0" w:color="auto"/>
              <w:bottom w:val="single" w:sz="4" w:space="0" w:color="auto"/>
            </w:tcBorders>
            <w:vAlign w:val="center"/>
          </w:tcPr>
          <w:p w14:paraId="5B286946" w14:textId="32599125" w:rsidR="008D16F6" w:rsidRPr="00F82585" w:rsidRDefault="00A25FC8" w:rsidP="00427D4A">
            <w:pPr>
              <w:ind w:left="0"/>
              <w:jc w:val="center"/>
              <w:rPr>
                <w:sz w:val="18"/>
                <w:szCs w:val="20"/>
              </w:rPr>
            </w:pPr>
            <w:r>
              <w:rPr>
                <w:sz w:val="18"/>
                <w:szCs w:val="20"/>
              </w:rPr>
              <w:t>+1</w:t>
            </w:r>
          </w:p>
        </w:tc>
      </w:tr>
      <w:tr w:rsidR="008D16F6" w:rsidRPr="00F82585" w14:paraId="7107600D" w14:textId="77777777" w:rsidTr="008D16F6">
        <w:tc>
          <w:tcPr>
            <w:tcW w:w="3274" w:type="dxa"/>
            <w:tcBorders>
              <w:top w:val="single" w:sz="4" w:space="0" w:color="auto"/>
              <w:left w:val="single" w:sz="4" w:space="0" w:color="auto"/>
              <w:bottom w:val="single" w:sz="4" w:space="0" w:color="auto"/>
              <w:right w:val="single" w:sz="4" w:space="0" w:color="auto"/>
            </w:tcBorders>
            <w:shd w:val="clear" w:color="auto" w:fill="auto"/>
            <w:vAlign w:val="center"/>
          </w:tcPr>
          <w:p w14:paraId="2B6D15B4" w14:textId="77777777" w:rsidR="008D16F6" w:rsidRPr="00F82585" w:rsidRDefault="008D16F6" w:rsidP="00427D4A">
            <w:pPr>
              <w:ind w:left="27"/>
              <w:rPr>
                <w:sz w:val="18"/>
                <w:szCs w:val="20"/>
              </w:rPr>
            </w:pPr>
            <w:r>
              <w:rPr>
                <w:rFonts w:ascii="Calibri" w:hAnsi="Calibri" w:cs="Calibri"/>
                <w:color w:val="000000"/>
                <w:sz w:val="20"/>
                <w:szCs w:val="20"/>
              </w:rPr>
              <w:t>Some other reason</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12E655D0" w14:textId="77777777" w:rsidR="008D16F6" w:rsidRPr="00F82585" w:rsidRDefault="008D16F6" w:rsidP="00427D4A">
            <w:pPr>
              <w:ind w:left="0"/>
              <w:jc w:val="center"/>
              <w:rPr>
                <w:sz w:val="18"/>
                <w:szCs w:val="20"/>
              </w:rPr>
            </w:pPr>
            <w:r>
              <w:rPr>
                <w:rFonts w:ascii="Calibri" w:hAnsi="Calibri" w:cs="Calibri"/>
                <w:color w:val="000000"/>
                <w:sz w:val="20"/>
                <w:szCs w:val="20"/>
              </w:rPr>
              <w:t>10%</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976C19D" w14:textId="77777777" w:rsidR="008D16F6" w:rsidRPr="00F82585" w:rsidRDefault="008D16F6" w:rsidP="00427D4A">
            <w:pPr>
              <w:ind w:left="28" w:hanging="28"/>
              <w:jc w:val="center"/>
              <w:rPr>
                <w:sz w:val="18"/>
                <w:szCs w:val="20"/>
              </w:rPr>
            </w:pPr>
            <w:r>
              <w:rPr>
                <w:rFonts w:ascii="Calibri" w:hAnsi="Calibri" w:cs="Calibri"/>
                <w:color w:val="000000"/>
                <w:sz w:val="20"/>
                <w:szCs w:val="20"/>
              </w:rPr>
              <w:t>11%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BEE6E97" w14:textId="77777777" w:rsidR="008D16F6" w:rsidRPr="00F82585" w:rsidRDefault="008D16F6" w:rsidP="00427D4A">
            <w:pPr>
              <w:ind w:left="0"/>
              <w:jc w:val="center"/>
              <w:rPr>
                <w:sz w:val="18"/>
                <w:szCs w:val="20"/>
              </w:rPr>
            </w:pPr>
            <w:r>
              <w:rPr>
                <w:rFonts w:ascii="Calibri" w:hAnsi="Calibri" w:cs="Calibri"/>
                <w:color w:val="000000"/>
                <w:sz w:val="20"/>
                <w:szCs w:val="20"/>
              </w:rPr>
              <w:t>9%</w:t>
            </w:r>
          </w:p>
        </w:tc>
        <w:tc>
          <w:tcPr>
            <w:tcW w:w="1010" w:type="dxa"/>
            <w:tcBorders>
              <w:top w:val="single" w:sz="4" w:space="0" w:color="auto"/>
              <w:left w:val="single" w:sz="4" w:space="0" w:color="auto"/>
              <w:bottom w:val="single" w:sz="4" w:space="0" w:color="auto"/>
              <w:right w:val="single" w:sz="4" w:space="0" w:color="auto"/>
            </w:tcBorders>
            <w:vAlign w:val="center"/>
          </w:tcPr>
          <w:p w14:paraId="40034434" w14:textId="4A1F0743" w:rsidR="008D16F6" w:rsidRDefault="00A25FC8" w:rsidP="00427D4A">
            <w:pPr>
              <w:ind w:left="0"/>
              <w:jc w:val="center"/>
              <w:rPr>
                <w:sz w:val="18"/>
                <w:szCs w:val="20"/>
              </w:rPr>
            </w:pPr>
            <w:r>
              <w:rPr>
                <w:sz w:val="18"/>
                <w:szCs w:val="20"/>
              </w:rPr>
              <w:t>13%</w:t>
            </w:r>
          </w:p>
        </w:tc>
        <w:tc>
          <w:tcPr>
            <w:tcW w:w="1213" w:type="dxa"/>
            <w:tcBorders>
              <w:top w:val="single" w:sz="4" w:space="0" w:color="auto"/>
              <w:left w:val="single" w:sz="4" w:space="0" w:color="auto"/>
              <w:bottom w:val="single" w:sz="4" w:space="0" w:color="auto"/>
            </w:tcBorders>
            <w:vAlign w:val="center"/>
          </w:tcPr>
          <w:p w14:paraId="1515666F" w14:textId="48EBC88C" w:rsidR="008D16F6" w:rsidRPr="00F82585" w:rsidRDefault="00A25FC8" w:rsidP="00427D4A">
            <w:pPr>
              <w:ind w:left="0"/>
              <w:jc w:val="center"/>
              <w:rPr>
                <w:sz w:val="18"/>
                <w:szCs w:val="20"/>
              </w:rPr>
            </w:pPr>
            <w:r>
              <w:rPr>
                <w:sz w:val="18"/>
                <w:szCs w:val="20"/>
              </w:rPr>
              <w:t>+4</w:t>
            </w:r>
          </w:p>
        </w:tc>
      </w:tr>
    </w:tbl>
    <w:p w14:paraId="1F595696" w14:textId="77777777" w:rsidR="00A25FC8" w:rsidRDefault="00DF04AF" w:rsidP="00AB1424">
      <w:pPr>
        <w:spacing w:after="0" w:line="240" w:lineRule="auto"/>
        <w:jc w:val="center"/>
        <w:rPr>
          <w:i/>
          <w:sz w:val="20"/>
        </w:rPr>
      </w:pPr>
      <w:r w:rsidRPr="001E7655">
        <w:rPr>
          <w:i/>
          <w:sz w:val="20"/>
        </w:rPr>
        <w:t>Multiple answers were allowed</w:t>
      </w:r>
    </w:p>
    <w:p w14:paraId="72A9F705" w14:textId="69735974" w:rsidR="00A25FC8" w:rsidRDefault="00A25FC8" w:rsidP="00AB1424">
      <w:pPr>
        <w:spacing w:after="0" w:line="240" w:lineRule="auto"/>
        <w:jc w:val="center"/>
        <w:rPr>
          <w:i/>
          <w:sz w:val="20"/>
        </w:rPr>
      </w:pPr>
      <w:r>
        <w:rPr>
          <w:i/>
          <w:sz w:val="20"/>
        </w:rPr>
        <w:t>Bases: July</w:t>
      </w:r>
      <w:r w:rsidR="00AB1424">
        <w:rPr>
          <w:i/>
          <w:sz w:val="20"/>
        </w:rPr>
        <w:t xml:space="preserve"> </w:t>
      </w:r>
      <w:r>
        <w:rPr>
          <w:i/>
          <w:sz w:val="20"/>
        </w:rPr>
        <w:t>n=</w:t>
      </w:r>
      <w:r w:rsidR="00AB1424">
        <w:rPr>
          <w:i/>
          <w:sz w:val="20"/>
        </w:rPr>
        <w:t xml:space="preserve">127; June n=62.  May and April results were from caregivers of </w:t>
      </w:r>
      <w:r w:rsidR="00DC1091">
        <w:rPr>
          <w:i/>
          <w:sz w:val="20"/>
        </w:rPr>
        <w:t>12–15-year-olds</w:t>
      </w:r>
      <w:r w:rsidR="00AB1424">
        <w:rPr>
          <w:i/>
          <w:sz w:val="20"/>
        </w:rPr>
        <w:t xml:space="preserve"> only</w:t>
      </w:r>
    </w:p>
    <w:p w14:paraId="42FCC79C" w14:textId="6B8544B6" w:rsidR="00DF04AF" w:rsidRDefault="00DF04AF" w:rsidP="00DF04AF">
      <w:pPr>
        <w:spacing w:before="120" w:after="240" w:line="240" w:lineRule="auto"/>
        <w:rPr>
          <w:sz w:val="20"/>
        </w:rPr>
      </w:pPr>
      <w:r>
        <w:rPr>
          <w:sz w:val="20"/>
        </w:rPr>
        <w:br w:type="page"/>
      </w:r>
    </w:p>
    <w:p w14:paraId="7682934B" w14:textId="1D3B4618" w:rsidR="00DF04AF" w:rsidRPr="001E7655" w:rsidRDefault="00AB1424" w:rsidP="00DF04AF">
      <w:pPr>
        <w:spacing w:after="120" w:line="240" w:lineRule="auto"/>
        <w:rPr>
          <w:szCs w:val="24"/>
        </w:rPr>
      </w:pPr>
      <w:r>
        <w:rPr>
          <w:szCs w:val="24"/>
        </w:rPr>
        <w:lastRenderedPageBreak/>
        <w:t>“O</w:t>
      </w:r>
      <w:r w:rsidR="00DF04AF" w:rsidRPr="001E7655">
        <w:rPr>
          <w:szCs w:val="24"/>
        </w:rPr>
        <w:t>ther reasons</w:t>
      </w:r>
      <w:r>
        <w:rPr>
          <w:szCs w:val="24"/>
        </w:rPr>
        <w:t xml:space="preserve">” </w:t>
      </w:r>
      <w:r w:rsidR="00DF04AF" w:rsidRPr="001E7655">
        <w:rPr>
          <w:szCs w:val="24"/>
        </w:rPr>
        <w:t xml:space="preserve">mentioned </w:t>
      </w:r>
      <w:r>
        <w:rPr>
          <w:szCs w:val="24"/>
        </w:rPr>
        <w:t>included</w:t>
      </w:r>
      <w:r w:rsidR="00DF04AF" w:rsidRPr="001E7655">
        <w:rPr>
          <w:szCs w:val="24"/>
        </w:rPr>
        <w:t>:</w:t>
      </w:r>
    </w:p>
    <w:p w14:paraId="5A8CBB14" w14:textId="77D7CC19" w:rsidR="00AB1424" w:rsidRPr="00AB1424" w:rsidRDefault="00AB1424" w:rsidP="00AB1424">
      <w:pPr>
        <w:spacing w:after="120"/>
        <w:ind w:left="851"/>
        <w:rPr>
          <w:i/>
          <w:szCs w:val="24"/>
        </w:rPr>
      </w:pPr>
      <w:r w:rsidRPr="00AB1424">
        <w:rPr>
          <w:i/>
          <w:szCs w:val="24"/>
        </w:rPr>
        <w:t>Will follow the order of the roll out and see statistics of everyone vaccinated and as the kids are healthy at present they can go last</w:t>
      </w:r>
      <w:r>
        <w:rPr>
          <w:i/>
          <w:szCs w:val="24"/>
        </w:rPr>
        <w:t>.”</w:t>
      </w:r>
    </w:p>
    <w:p w14:paraId="63F1E121" w14:textId="2CBDD85D" w:rsidR="00AB1424" w:rsidRPr="00AB1424" w:rsidRDefault="00AB1424" w:rsidP="00AB1424">
      <w:pPr>
        <w:spacing w:after="120"/>
        <w:ind w:left="851"/>
        <w:rPr>
          <w:i/>
          <w:szCs w:val="24"/>
        </w:rPr>
      </w:pPr>
      <w:r w:rsidRPr="00AB1424">
        <w:rPr>
          <w:i/>
          <w:szCs w:val="24"/>
        </w:rPr>
        <w:t>Kids are in shared custody</w:t>
      </w:r>
    </w:p>
    <w:p w14:paraId="51569A49" w14:textId="6DADE4E7" w:rsidR="00AB1424" w:rsidRPr="00AB1424" w:rsidRDefault="00AB1424" w:rsidP="00AB1424">
      <w:pPr>
        <w:spacing w:after="120"/>
        <w:ind w:left="851"/>
        <w:rPr>
          <w:i/>
          <w:szCs w:val="24"/>
        </w:rPr>
      </w:pPr>
      <w:r w:rsidRPr="00AB1424">
        <w:rPr>
          <w:i/>
          <w:szCs w:val="24"/>
        </w:rPr>
        <w:t>It</w:t>
      </w:r>
      <w:r>
        <w:rPr>
          <w:i/>
          <w:szCs w:val="24"/>
        </w:rPr>
        <w:t>’</w:t>
      </w:r>
      <w:r w:rsidRPr="00AB1424">
        <w:rPr>
          <w:i/>
          <w:szCs w:val="24"/>
        </w:rPr>
        <w:t>s experimental</w:t>
      </w:r>
    </w:p>
    <w:p w14:paraId="0269C08F" w14:textId="024E3945" w:rsidR="00AB1424" w:rsidRPr="00AB1424" w:rsidRDefault="00AB1424" w:rsidP="00AB1424">
      <w:pPr>
        <w:spacing w:after="120"/>
        <w:ind w:left="851"/>
        <w:rPr>
          <w:i/>
          <w:szCs w:val="24"/>
        </w:rPr>
      </w:pPr>
      <w:r w:rsidRPr="00AB1424">
        <w:rPr>
          <w:i/>
          <w:szCs w:val="24"/>
        </w:rPr>
        <w:t>It is not s</w:t>
      </w:r>
      <w:r>
        <w:rPr>
          <w:i/>
          <w:szCs w:val="24"/>
        </w:rPr>
        <w:t>a</w:t>
      </w:r>
      <w:r w:rsidRPr="00AB1424">
        <w:rPr>
          <w:i/>
          <w:szCs w:val="24"/>
        </w:rPr>
        <w:t>fe</w:t>
      </w:r>
    </w:p>
    <w:p w14:paraId="3EF486FD" w14:textId="23336AEA" w:rsidR="00AB1424" w:rsidRPr="00AB1424" w:rsidRDefault="00AB1424" w:rsidP="00AB1424">
      <w:pPr>
        <w:spacing w:after="120"/>
        <w:ind w:left="851"/>
        <w:rPr>
          <w:i/>
          <w:szCs w:val="24"/>
        </w:rPr>
      </w:pPr>
      <w:r>
        <w:rPr>
          <w:i/>
          <w:szCs w:val="24"/>
        </w:rPr>
        <w:t>COVID</w:t>
      </w:r>
      <w:r w:rsidRPr="00AB1424">
        <w:rPr>
          <w:i/>
          <w:szCs w:val="24"/>
        </w:rPr>
        <w:t xml:space="preserve"> is a cold</w:t>
      </w:r>
      <w:r w:rsidR="002D5B3D">
        <w:rPr>
          <w:i/>
          <w:szCs w:val="24"/>
        </w:rPr>
        <w:t>. It’</w:t>
      </w:r>
      <w:r w:rsidRPr="00AB1424">
        <w:rPr>
          <w:i/>
          <w:szCs w:val="24"/>
        </w:rPr>
        <w:t>s not that serious and it</w:t>
      </w:r>
      <w:r>
        <w:rPr>
          <w:i/>
          <w:szCs w:val="24"/>
        </w:rPr>
        <w:t>’</w:t>
      </w:r>
      <w:r w:rsidRPr="00AB1424">
        <w:rPr>
          <w:i/>
          <w:szCs w:val="24"/>
        </w:rPr>
        <w:t>s just an excuse to control the population</w:t>
      </w:r>
    </w:p>
    <w:p w14:paraId="2CE09436" w14:textId="33BBCC26" w:rsidR="00DF04AF" w:rsidRPr="001E7655" w:rsidRDefault="00AB1424" w:rsidP="00AB1424">
      <w:pPr>
        <w:spacing w:after="120"/>
        <w:ind w:left="851"/>
        <w:rPr>
          <w:i/>
          <w:szCs w:val="24"/>
        </w:rPr>
      </w:pPr>
      <w:r>
        <w:rPr>
          <w:i/>
          <w:szCs w:val="24"/>
        </w:rPr>
        <w:t>M</w:t>
      </w:r>
      <w:r w:rsidRPr="00AB1424">
        <w:rPr>
          <w:i/>
          <w:szCs w:val="24"/>
        </w:rPr>
        <w:t>y kids are alright and don</w:t>
      </w:r>
      <w:r>
        <w:rPr>
          <w:i/>
          <w:szCs w:val="24"/>
        </w:rPr>
        <w:t>’</w:t>
      </w:r>
      <w:r w:rsidRPr="00AB1424">
        <w:rPr>
          <w:i/>
          <w:szCs w:val="24"/>
        </w:rPr>
        <w:t>t need it</w:t>
      </w:r>
      <w:r w:rsidR="00DF04AF">
        <w:rPr>
          <w:i/>
          <w:szCs w:val="24"/>
        </w:rPr>
        <w:t>.</w:t>
      </w:r>
    </w:p>
    <w:p w14:paraId="3EA2A353" w14:textId="77777777" w:rsidR="00DF04AF" w:rsidRDefault="00DF04AF" w:rsidP="00DF04AF">
      <w:pPr>
        <w:spacing w:after="0"/>
        <w:rPr>
          <w:lang w:val="en-AU"/>
        </w:rPr>
      </w:pPr>
    </w:p>
    <w:p w14:paraId="00607A7A" w14:textId="77777777" w:rsidR="00DF04AF" w:rsidRDefault="00DF04AF" w:rsidP="00DF04AF">
      <w:pPr>
        <w:spacing w:after="0"/>
        <w:rPr>
          <w:lang w:val="en-AU"/>
        </w:rPr>
      </w:pPr>
      <w:r>
        <w:rPr>
          <w:lang w:val="en-AU"/>
        </w:rPr>
        <w:t>Reasons for not allowing 16–17-year-olds to get a vaccine were much the same as for 12–15-year-olds.  Comparisons are shown in the following table:</w:t>
      </w:r>
    </w:p>
    <w:p w14:paraId="35D5283C" w14:textId="77777777" w:rsidR="00DF04AF" w:rsidRDefault="00DF04AF" w:rsidP="00DF04AF">
      <w:pPr>
        <w:spacing w:after="0"/>
        <w:rPr>
          <w:lang w:val="en-AU"/>
        </w:rPr>
      </w:pPr>
    </w:p>
    <w:tbl>
      <w:tblPr>
        <w:tblW w:w="8262" w:type="dxa"/>
        <w:jc w:val="center"/>
        <w:tblLook w:val="04A0" w:firstRow="1" w:lastRow="0" w:firstColumn="1" w:lastColumn="0" w:noHBand="0" w:noVBand="1"/>
      </w:tblPr>
      <w:tblGrid>
        <w:gridCol w:w="5382"/>
        <w:gridCol w:w="960"/>
        <w:gridCol w:w="960"/>
        <w:gridCol w:w="960"/>
      </w:tblGrid>
      <w:tr w:rsidR="00AB1424" w:rsidRPr="00AB1424" w14:paraId="5333595D" w14:textId="77777777" w:rsidTr="00AB1424">
        <w:trPr>
          <w:trHeight w:val="1230"/>
          <w:jc w:val="center"/>
        </w:trPr>
        <w:tc>
          <w:tcPr>
            <w:tcW w:w="5382" w:type="dxa"/>
            <w:vMerge w:val="restart"/>
            <w:tcBorders>
              <w:top w:val="single" w:sz="4" w:space="0" w:color="auto"/>
              <w:left w:val="single" w:sz="4" w:space="0" w:color="auto"/>
              <w:bottom w:val="nil"/>
              <w:right w:val="nil"/>
            </w:tcBorders>
            <w:shd w:val="clear" w:color="auto" w:fill="auto"/>
            <w:vAlign w:val="center"/>
            <w:hideMark/>
          </w:tcPr>
          <w:p w14:paraId="12CFA364"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b/>
                <w:bCs/>
                <w:color w:val="000000"/>
                <w:lang w:eastAsia="en-NZ"/>
              </w:rPr>
              <w:t>You say you are unsure or are unlikely to encourage COVID-19 vaccination for the young people for whom you're the caregiver if this were offered. Why is that</w:t>
            </w:r>
            <w:r w:rsidRPr="00AB1424">
              <w:rPr>
                <w:rFonts w:ascii="Calibri" w:eastAsia="Times New Roman" w:hAnsi="Calibri" w:cs="Calibri"/>
                <w:color w:val="000000"/>
                <w:sz w:val="20"/>
                <w:szCs w:val="20"/>
                <w:lang w:eastAsia="en-NZ"/>
              </w:rPr>
              <w:t>?</w:t>
            </w:r>
          </w:p>
        </w:tc>
        <w:tc>
          <w:tcPr>
            <w:tcW w:w="960" w:type="dxa"/>
            <w:vMerge w:val="restart"/>
            <w:tcBorders>
              <w:top w:val="single" w:sz="4" w:space="0" w:color="auto"/>
              <w:left w:val="single" w:sz="4" w:space="0" w:color="auto"/>
              <w:bottom w:val="nil"/>
              <w:right w:val="nil"/>
            </w:tcBorders>
            <w:shd w:val="clear" w:color="auto" w:fill="auto"/>
            <w:vAlign w:val="center"/>
            <w:hideMark/>
          </w:tcPr>
          <w:p w14:paraId="42BC01B4" w14:textId="77777777" w:rsidR="00AB1424" w:rsidRPr="00AB1424" w:rsidRDefault="00AB1424" w:rsidP="00AB1424">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ALL</w:t>
            </w:r>
          </w:p>
        </w:tc>
        <w:tc>
          <w:tcPr>
            <w:tcW w:w="1920" w:type="dxa"/>
            <w:gridSpan w:val="2"/>
            <w:tcBorders>
              <w:top w:val="single" w:sz="4" w:space="0" w:color="auto"/>
              <w:left w:val="single" w:sz="4" w:space="0" w:color="auto"/>
              <w:bottom w:val="nil"/>
              <w:right w:val="single" w:sz="4" w:space="0" w:color="000000"/>
            </w:tcBorders>
            <w:shd w:val="clear" w:color="auto" w:fill="auto"/>
            <w:vAlign w:val="center"/>
            <w:hideMark/>
          </w:tcPr>
          <w:p w14:paraId="419A3014" w14:textId="77777777" w:rsidR="00AB1424" w:rsidRPr="00AB1424" w:rsidRDefault="00AB1424" w:rsidP="00AB1424">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For which of these groups of young people are you the primary caregiver?</w:t>
            </w:r>
          </w:p>
        </w:tc>
      </w:tr>
      <w:tr w:rsidR="00AB1424" w:rsidRPr="00AB1424" w14:paraId="541C017B" w14:textId="77777777" w:rsidTr="00AB1424">
        <w:trPr>
          <w:trHeight w:val="690"/>
          <w:jc w:val="center"/>
        </w:trPr>
        <w:tc>
          <w:tcPr>
            <w:tcW w:w="5382" w:type="dxa"/>
            <w:vMerge/>
            <w:tcBorders>
              <w:top w:val="single" w:sz="4" w:space="0" w:color="auto"/>
              <w:left w:val="single" w:sz="4" w:space="0" w:color="auto"/>
              <w:bottom w:val="nil"/>
              <w:right w:val="nil"/>
            </w:tcBorders>
            <w:vAlign w:val="center"/>
            <w:hideMark/>
          </w:tcPr>
          <w:p w14:paraId="73F8266A"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nil"/>
              <w:right w:val="nil"/>
            </w:tcBorders>
            <w:vAlign w:val="center"/>
            <w:hideMark/>
          </w:tcPr>
          <w:p w14:paraId="11E6A45A"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single" w:sz="4" w:space="0" w:color="auto"/>
              <w:bottom w:val="nil"/>
              <w:right w:val="nil"/>
            </w:tcBorders>
            <w:shd w:val="clear" w:color="auto" w:fill="auto"/>
            <w:vAlign w:val="center"/>
            <w:hideMark/>
          </w:tcPr>
          <w:p w14:paraId="583BBD47" w14:textId="77777777" w:rsidR="00AB1424" w:rsidRPr="00AB1424" w:rsidRDefault="00AB1424" w:rsidP="00AB1424">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Aged 12-15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D9298F" w14:textId="77777777" w:rsidR="00AB1424" w:rsidRPr="00AB1424" w:rsidRDefault="00AB1424" w:rsidP="00AB1424">
            <w:pPr>
              <w:spacing w:after="0" w:line="240" w:lineRule="auto"/>
              <w:ind w:left="0"/>
              <w:jc w:val="center"/>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Aged 16-17</w:t>
            </w:r>
          </w:p>
        </w:tc>
      </w:tr>
      <w:tr w:rsidR="00AB1424" w:rsidRPr="00AB1424" w14:paraId="30BEB42A" w14:textId="77777777" w:rsidTr="00AB1424">
        <w:trPr>
          <w:trHeight w:val="255"/>
          <w:jc w:val="center"/>
        </w:trPr>
        <w:tc>
          <w:tcPr>
            <w:tcW w:w="5382" w:type="dxa"/>
            <w:tcBorders>
              <w:top w:val="single" w:sz="4" w:space="0" w:color="auto"/>
              <w:left w:val="single" w:sz="4" w:space="0" w:color="auto"/>
              <w:right w:val="nil"/>
            </w:tcBorders>
            <w:shd w:val="clear" w:color="auto" w:fill="auto"/>
            <w:vAlign w:val="center"/>
            <w:hideMark/>
          </w:tcPr>
          <w:p w14:paraId="51719DCE"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right w:val="nil"/>
            </w:tcBorders>
            <w:shd w:val="clear" w:color="auto" w:fill="auto"/>
            <w:noWrap/>
            <w:vAlign w:val="center"/>
            <w:hideMark/>
          </w:tcPr>
          <w:p w14:paraId="0EBFC4AD"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single" w:sz="4" w:space="0" w:color="auto"/>
              <w:right w:val="nil"/>
            </w:tcBorders>
            <w:shd w:val="clear" w:color="auto" w:fill="auto"/>
            <w:noWrap/>
            <w:vAlign w:val="center"/>
            <w:hideMark/>
          </w:tcPr>
          <w:p w14:paraId="6DE8D658"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single" w:sz="4" w:space="0" w:color="auto"/>
              <w:left w:val="nil"/>
              <w:right w:val="single" w:sz="4" w:space="0" w:color="auto"/>
            </w:tcBorders>
            <w:shd w:val="clear" w:color="auto" w:fill="auto"/>
            <w:noWrap/>
            <w:vAlign w:val="center"/>
            <w:hideMark/>
          </w:tcPr>
          <w:p w14:paraId="1873E256"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r>
      <w:tr w:rsidR="00AB1424" w:rsidRPr="00AB1424" w14:paraId="5F1CB50B" w14:textId="77777777" w:rsidTr="00AB1424">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1F128E92"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would need to be assured about its safety in children</w:t>
            </w:r>
          </w:p>
        </w:tc>
        <w:tc>
          <w:tcPr>
            <w:tcW w:w="960" w:type="dxa"/>
            <w:tcBorders>
              <w:top w:val="nil"/>
              <w:left w:val="single" w:sz="4" w:space="0" w:color="auto"/>
              <w:bottom w:val="nil"/>
              <w:right w:val="nil"/>
            </w:tcBorders>
            <w:shd w:val="clear" w:color="auto" w:fill="DBE5F1" w:themeFill="accent1" w:themeFillTint="33"/>
            <w:noWrap/>
            <w:vAlign w:val="center"/>
            <w:hideMark/>
          </w:tcPr>
          <w:p w14:paraId="25F42C51"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51%</w:t>
            </w:r>
          </w:p>
        </w:tc>
        <w:tc>
          <w:tcPr>
            <w:tcW w:w="960" w:type="dxa"/>
            <w:tcBorders>
              <w:top w:val="nil"/>
              <w:left w:val="single" w:sz="4" w:space="0" w:color="auto"/>
              <w:bottom w:val="nil"/>
              <w:right w:val="nil"/>
            </w:tcBorders>
            <w:shd w:val="clear" w:color="auto" w:fill="DBE5F1" w:themeFill="accent1" w:themeFillTint="33"/>
            <w:noWrap/>
            <w:vAlign w:val="center"/>
            <w:hideMark/>
          </w:tcPr>
          <w:p w14:paraId="2354D886"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58%</w:t>
            </w:r>
          </w:p>
        </w:tc>
        <w:tc>
          <w:tcPr>
            <w:tcW w:w="960" w:type="dxa"/>
            <w:tcBorders>
              <w:top w:val="nil"/>
              <w:left w:val="nil"/>
              <w:bottom w:val="nil"/>
              <w:right w:val="single" w:sz="4" w:space="0" w:color="auto"/>
            </w:tcBorders>
            <w:shd w:val="clear" w:color="auto" w:fill="DBE5F1" w:themeFill="accent1" w:themeFillTint="33"/>
            <w:noWrap/>
            <w:vAlign w:val="center"/>
            <w:hideMark/>
          </w:tcPr>
          <w:p w14:paraId="09034FE5"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40%</w:t>
            </w:r>
          </w:p>
        </w:tc>
      </w:tr>
      <w:tr w:rsidR="00AB1424" w:rsidRPr="00AB1424" w14:paraId="399F575F" w14:textId="77777777" w:rsidTr="00AB1424">
        <w:trPr>
          <w:trHeight w:val="630"/>
          <w:jc w:val="center"/>
        </w:trPr>
        <w:tc>
          <w:tcPr>
            <w:tcW w:w="5382" w:type="dxa"/>
            <w:tcBorders>
              <w:top w:val="nil"/>
              <w:left w:val="single" w:sz="4" w:space="0" w:color="auto"/>
              <w:right w:val="nil"/>
            </w:tcBorders>
            <w:shd w:val="clear" w:color="auto" w:fill="auto"/>
            <w:vAlign w:val="center"/>
            <w:hideMark/>
          </w:tcPr>
          <w:p w14:paraId="6B5A5151"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It is too soon to see whether there are any long-term effects for children from the vaccine</w:t>
            </w:r>
          </w:p>
        </w:tc>
        <w:tc>
          <w:tcPr>
            <w:tcW w:w="960" w:type="dxa"/>
            <w:tcBorders>
              <w:top w:val="nil"/>
              <w:left w:val="single" w:sz="4" w:space="0" w:color="auto"/>
              <w:right w:val="nil"/>
            </w:tcBorders>
            <w:shd w:val="clear" w:color="auto" w:fill="auto"/>
            <w:noWrap/>
            <w:vAlign w:val="center"/>
            <w:hideMark/>
          </w:tcPr>
          <w:p w14:paraId="02EE86F7"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48%</w:t>
            </w:r>
          </w:p>
        </w:tc>
        <w:tc>
          <w:tcPr>
            <w:tcW w:w="960" w:type="dxa"/>
            <w:tcBorders>
              <w:top w:val="nil"/>
              <w:left w:val="single" w:sz="4" w:space="0" w:color="auto"/>
              <w:right w:val="nil"/>
            </w:tcBorders>
            <w:shd w:val="clear" w:color="auto" w:fill="auto"/>
            <w:noWrap/>
            <w:vAlign w:val="center"/>
            <w:hideMark/>
          </w:tcPr>
          <w:p w14:paraId="13BC72F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52%</w:t>
            </w:r>
          </w:p>
        </w:tc>
        <w:tc>
          <w:tcPr>
            <w:tcW w:w="960" w:type="dxa"/>
            <w:tcBorders>
              <w:top w:val="nil"/>
              <w:left w:val="nil"/>
              <w:right w:val="single" w:sz="4" w:space="0" w:color="auto"/>
            </w:tcBorders>
            <w:shd w:val="clear" w:color="auto" w:fill="auto"/>
            <w:noWrap/>
            <w:vAlign w:val="center"/>
            <w:hideMark/>
          </w:tcPr>
          <w:p w14:paraId="3F945C22"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46%</w:t>
            </w:r>
          </w:p>
        </w:tc>
      </w:tr>
      <w:tr w:rsidR="00AB1424" w:rsidRPr="00AB1424" w14:paraId="79065BE1" w14:textId="77777777" w:rsidTr="00AB1424">
        <w:trPr>
          <w:trHeight w:val="417"/>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30E7BB3E"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rather wait and see if others who have taken it suffer any side effects</w:t>
            </w:r>
          </w:p>
        </w:tc>
        <w:tc>
          <w:tcPr>
            <w:tcW w:w="960" w:type="dxa"/>
            <w:tcBorders>
              <w:top w:val="nil"/>
              <w:left w:val="single" w:sz="4" w:space="0" w:color="auto"/>
              <w:bottom w:val="nil"/>
              <w:right w:val="nil"/>
            </w:tcBorders>
            <w:shd w:val="clear" w:color="auto" w:fill="DBE5F1" w:themeFill="accent1" w:themeFillTint="33"/>
            <w:noWrap/>
            <w:vAlign w:val="center"/>
            <w:hideMark/>
          </w:tcPr>
          <w:p w14:paraId="45070A4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32%</w:t>
            </w:r>
          </w:p>
        </w:tc>
        <w:tc>
          <w:tcPr>
            <w:tcW w:w="960" w:type="dxa"/>
            <w:tcBorders>
              <w:top w:val="nil"/>
              <w:left w:val="single" w:sz="4" w:space="0" w:color="auto"/>
              <w:bottom w:val="nil"/>
              <w:right w:val="nil"/>
            </w:tcBorders>
            <w:shd w:val="clear" w:color="auto" w:fill="DBE5F1" w:themeFill="accent1" w:themeFillTint="33"/>
            <w:noWrap/>
            <w:vAlign w:val="center"/>
            <w:hideMark/>
          </w:tcPr>
          <w:p w14:paraId="3A22D81B"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35%</w:t>
            </w:r>
          </w:p>
        </w:tc>
        <w:tc>
          <w:tcPr>
            <w:tcW w:w="960" w:type="dxa"/>
            <w:tcBorders>
              <w:top w:val="nil"/>
              <w:left w:val="nil"/>
              <w:bottom w:val="nil"/>
              <w:right w:val="single" w:sz="4" w:space="0" w:color="auto"/>
            </w:tcBorders>
            <w:shd w:val="clear" w:color="auto" w:fill="DBE5F1" w:themeFill="accent1" w:themeFillTint="33"/>
            <w:noWrap/>
            <w:vAlign w:val="center"/>
            <w:hideMark/>
          </w:tcPr>
          <w:p w14:paraId="65C95D1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28%</w:t>
            </w:r>
          </w:p>
        </w:tc>
      </w:tr>
      <w:tr w:rsidR="00AB1424" w:rsidRPr="00AB1424" w14:paraId="50D96CC8" w14:textId="77777777" w:rsidTr="00AB1424">
        <w:trPr>
          <w:trHeight w:val="355"/>
          <w:jc w:val="center"/>
        </w:trPr>
        <w:tc>
          <w:tcPr>
            <w:tcW w:w="5382" w:type="dxa"/>
            <w:tcBorders>
              <w:top w:val="nil"/>
              <w:left w:val="single" w:sz="4" w:space="0" w:color="auto"/>
              <w:right w:val="nil"/>
            </w:tcBorders>
            <w:shd w:val="clear" w:color="auto" w:fill="auto"/>
            <w:vAlign w:val="center"/>
            <w:hideMark/>
          </w:tcPr>
          <w:p w14:paraId="03FFBCFB"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don't see the need for children to get a COVID-19 vaccine</w:t>
            </w:r>
          </w:p>
        </w:tc>
        <w:tc>
          <w:tcPr>
            <w:tcW w:w="960" w:type="dxa"/>
            <w:tcBorders>
              <w:top w:val="nil"/>
              <w:left w:val="single" w:sz="4" w:space="0" w:color="auto"/>
              <w:right w:val="nil"/>
            </w:tcBorders>
            <w:shd w:val="clear" w:color="auto" w:fill="auto"/>
            <w:noWrap/>
            <w:vAlign w:val="center"/>
            <w:hideMark/>
          </w:tcPr>
          <w:p w14:paraId="05018E94"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17%</w:t>
            </w:r>
          </w:p>
        </w:tc>
        <w:tc>
          <w:tcPr>
            <w:tcW w:w="960" w:type="dxa"/>
            <w:tcBorders>
              <w:top w:val="nil"/>
              <w:left w:val="single" w:sz="4" w:space="0" w:color="auto"/>
              <w:right w:val="nil"/>
            </w:tcBorders>
            <w:shd w:val="clear" w:color="auto" w:fill="auto"/>
            <w:noWrap/>
            <w:vAlign w:val="center"/>
            <w:hideMark/>
          </w:tcPr>
          <w:p w14:paraId="27C76962"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18%</w:t>
            </w:r>
          </w:p>
        </w:tc>
        <w:tc>
          <w:tcPr>
            <w:tcW w:w="960" w:type="dxa"/>
            <w:tcBorders>
              <w:top w:val="nil"/>
              <w:left w:val="nil"/>
              <w:right w:val="single" w:sz="4" w:space="0" w:color="auto"/>
            </w:tcBorders>
            <w:shd w:val="clear" w:color="auto" w:fill="auto"/>
            <w:noWrap/>
            <w:vAlign w:val="center"/>
            <w:hideMark/>
          </w:tcPr>
          <w:p w14:paraId="28228F1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10%</w:t>
            </w:r>
          </w:p>
        </w:tc>
      </w:tr>
      <w:tr w:rsidR="00AB1424" w:rsidRPr="00AB1424" w14:paraId="79C520B7" w14:textId="77777777" w:rsidTr="00AB1424">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402F0A4D"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don't trust any vaccine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67AAF70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11%</w:t>
            </w:r>
          </w:p>
        </w:tc>
        <w:tc>
          <w:tcPr>
            <w:tcW w:w="960" w:type="dxa"/>
            <w:tcBorders>
              <w:top w:val="nil"/>
              <w:left w:val="single" w:sz="4" w:space="0" w:color="auto"/>
              <w:bottom w:val="nil"/>
              <w:right w:val="nil"/>
            </w:tcBorders>
            <w:shd w:val="clear" w:color="auto" w:fill="DBE5F1" w:themeFill="accent1" w:themeFillTint="33"/>
            <w:noWrap/>
            <w:vAlign w:val="center"/>
            <w:hideMark/>
          </w:tcPr>
          <w:p w14:paraId="24D487B7"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10%</w:t>
            </w:r>
          </w:p>
        </w:tc>
        <w:tc>
          <w:tcPr>
            <w:tcW w:w="960" w:type="dxa"/>
            <w:tcBorders>
              <w:top w:val="nil"/>
              <w:left w:val="nil"/>
              <w:bottom w:val="nil"/>
              <w:right w:val="single" w:sz="4" w:space="0" w:color="auto"/>
            </w:tcBorders>
            <w:shd w:val="clear" w:color="auto" w:fill="DBE5F1" w:themeFill="accent1" w:themeFillTint="33"/>
            <w:noWrap/>
            <w:vAlign w:val="center"/>
            <w:hideMark/>
          </w:tcPr>
          <w:p w14:paraId="086730BB"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11%</w:t>
            </w:r>
          </w:p>
        </w:tc>
      </w:tr>
      <w:tr w:rsidR="00AB1424" w:rsidRPr="00AB1424" w14:paraId="69F27636" w14:textId="77777777" w:rsidTr="00AB1424">
        <w:trPr>
          <w:trHeight w:val="367"/>
          <w:jc w:val="center"/>
        </w:trPr>
        <w:tc>
          <w:tcPr>
            <w:tcW w:w="5382" w:type="dxa"/>
            <w:tcBorders>
              <w:top w:val="nil"/>
              <w:left w:val="single" w:sz="4" w:space="0" w:color="auto"/>
              <w:right w:val="nil"/>
            </w:tcBorders>
            <w:shd w:val="clear" w:color="auto" w:fill="auto"/>
            <w:vAlign w:val="center"/>
            <w:hideMark/>
          </w:tcPr>
          <w:p w14:paraId="1A8501D2"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like to be able to talk with my health provider about it</w:t>
            </w:r>
          </w:p>
        </w:tc>
        <w:tc>
          <w:tcPr>
            <w:tcW w:w="960" w:type="dxa"/>
            <w:tcBorders>
              <w:top w:val="nil"/>
              <w:left w:val="single" w:sz="4" w:space="0" w:color="auto"/>
              <w:right w:val="nil"/>
            </w:tcBorders>
            <w:shd w:val="clear" w:color="auto" w:fill="auto"/>
            <w:noWrap/>
            <w:vAlign w:val="center"/>
            <w:hideMark/>
          </w:tcPr>
          <w:p w14:paraId="7BA39A25"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10%</w:t>
            </w:r>
          </w:p>
        </w:tc>
        <w:tc>
          <w:tcPr>
            <w:tcW w:w="960" w:type="dxa"/>
            <w:tcBorders>
              <w:top w:val="nil"/>
              <w:left w:val="single" w:sz="4" w:space="0" w:color="auto"/>
              <w:right w:val="nil"/>
            </w:tcBorders>
            <w:shd w:val="clear" w:color="auto" w:fill="auto"/>
            <w:noWrap/>
            <w:vAlign w:val="center"/>
            <w:hideMark/>
          </w:tcPr>
          <w:p w14:paraId="4E5D7AD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10%</w:t>
            </w:r>
          </w:p>
        </w:tc>
        <w:tc>
          <w:tcPr>
            <w:tcW w:w="960" w:type="dxa"/>
            <w:tcBorders>
              <w:top w:val="nil"/>
              <w:left w:val="nil"/>
              <w:right w:val="single" w:sz="4" w:space="0" w:color="auto"/>
            </w:tcBorders>
            <w:shd w:val="clear" w:color="auto" w:fill="auto"/>
            <w:noWrap/>
            <w:vAlign w:val="center"/>
            <w:hideMark/>
          </w:tcPr>
          <w:p w14:paraId="733F998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12%</w:t>
            </w:r>
          </w:p>
        </w:tc>
      </w:tr>
      <w:tr w:rsidR="00AB1424" w:rsidRPr="00AB1424" w14:paraId="0B0897D6" w14:textId="77777777" w:rsidTr="00AB1424">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15ADD441"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personally don't take any vaccine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48B484E6"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8%</w:t>
            </w:r>
          </w:p>
        </w:tc>
        <w:tc>
          <w:tcPr>
            <w:tcW w:w="960" w:type="dxa"/>
            <w:tcBorders>
              <w:top w:val="nil"/>
              <w:left w:val="single" w:sz="4" w:space="0" w:color="auto"/>
              <w:bottom w:val="nil"/>
              <w:right w:val="nil"/>
            </w:tcBorders>
            <w:shd w:val="clear" w:color="auto" w:fill="DBE5F1" w:themeFill="accent1" w:themeFillTint="33"/>
            <w:noWrap/>
            <w:vAlign w:val="center"/>
            <w:hideMark/>
          </w:tcPr>
          <w:p w14:paraId="505B49BD"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10%</w:t>
            </w:r>
          </w:p>
        </w:tc>
        <w:tc>
          <w:tcPr>
            <w:tcW w:w="960" w:type="dxa"/>
            <w:tcBorders>
              <w:top w:val="nil"/>
              <w:left w:val="nil"/>
              <w:bottom w:val="nil"/>
              <w:right w:val="single" w:sz="4" w:space="0" w:color="auto"/>
            </w:tcBorders>
            <w:shd w:val="clear" w:color="auto" w:fill="DBE5F1" w:themeFill="accent1" w:themeFillTint="33"/>
            <w:noWrap/>
            <w:vAlign w:val="center"/>
            <w:hideMark/>
          </w:tcPr>
          <w:p w14:paraId="5928BDD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w:t>
            </w:r>
          </w:p>
        </w:tc>
      </w:tr>
      <w:tr w:rsidR="00AB1424" w:rsidRPr="00AB1424" w14:paraId="7CE4374D" w14:textId="77777777" w:rsidTr="00AB1424">
        <w:trPr>
          <w:trHeight w:val="255"/>
          <w:jc w:val="center"/>
        </w:trPr>
        <w:tc>
          <w:tcPr>
            <w:tcW w:w="5382" w:type="dxa"/>
            <w:tcBorders>
              <w:top w:val="nil"/>
              <w:left w:val="single" w:sz="4" w:space="0" w:color="auto"/>
              <w:right w:val="nil"/>
            </w:tcBorders>
            <w:shd w:val="clear" w:color="auto" w:fill="auto"/>
            <w:vAlign w:val="center"/>
            <w:hideMark/>
          </w:tcPr>
          <w:p w14:paraId="63B5AA55"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don't allow the children I care for to take any vaccine</w:t>
            </w:r>
          </w:p>
        </w:tc>
        <w:tc>
          <w:tcPr>
            <w:tcW w:w="960" w:type="dxa"/>
            <w:tcBorders>
              <w:top w:val="nil"/>
              <w:left w:val="single" w:sz="4" w:space="0" w:color="auto"/>
              <w:right w:val="nil"/>
            </w:tcBorders>
            <w:shd w:val="clear" w:color="auto" w:fill="auto"/>
            <w:noWrap/>
            <w:vAlign w:val="center"/>
            <w:hideMark/>
          </w:tcPr>
          <w:p w14:paraId="4B54648E"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8%</w:t>
            </w:r>
          </w:p>
        </w:tc>
        <w:tc>
          <w:tcPr>
            <w:tcW w:w="960" w:type="dxa"/>
            <w:tcBorders>
              <w:top w:val="nil"/>
              <w:left w:val="single" w:sz="4" w:space="0" w:color="auto"/>
              <w:right w:val="nil"/>
            </w:tcBorders>
            <w:shd w:val="clear" w:color="auto" w:fill="auto"/>
            <w:noWrap/>
            <w:vAlign w:val="center"/>
            <w:hideMark/>
          </w:tcPr>
          <w:p w14:paraId="7FA28814"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w:t>
            </w:r>
          </w:p>
        </w:tc>
        <w:tc>
          <w:tcPr>
            <w:tcW w:w="960" w:type="dxa"/>
            <w:tcBorders>
              <w:top w:val="nil"/>
              <w:left w:val="nil"/>
              <w:right w:val="single" w:sz="4" w:space="0" w:color="auto"/>
            </w:tcBorders>
            <w:shd w:val="clear" w:color="auto" w:fill="auto"/>
            <w:noWrap/>
            <w:vAlign w:val="center"/>
            <w:hideMark/>
          </w:tcPr>
          <w:p w14:paraId="194B6812"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15%</w:t>
            </w:r>
          </w:p>
        </w:tc>
      </w:tr>
      <w:tr w:rsidR="00AB1424" w:rsidRPr="00AB1424" w14:paraId="713E8782" w14:textId="77777777" w:rsidTr="00AB1424">
        <w:trPr>
          <w:trHeight w:val="510"/>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5A2A9116"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I'd like to make sure that others who need it can get it before my child/children</w:t>
            </w:r>
          </w:p>
        </w:tc>
        <w:tc>
          <w:tcPr>
            <w:tcW w:w="960" w:type="dxa"/>
            <w:tcBorders>
              <w:top w:val="nil"/>
              <w:left w:val="single" w:sz="4" w:space="0" w:color="auto"/>
              <w:bottom w:val="nil"/>
              <w:right w:val="nil"/>
            </w:tcBorders>
            <w:shd w:val="clear" w:color="auto" w:fill="DBE5F1" w:themeFill="accent1" w:themeFillTint="33"/>
            <w:noWrap/>
            <w:vAlign w:val="center"/>
            <w:hideMark/>
          </w:tcPr>
          <w:p w14:paraId="2E0CEC9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6%</w:t>
            </w:r>
          </w:p>
        </w:tc>
        <w:tc>
          <w:tcPr>
            <w:tcW w:w="960" w:type="dxa"/>
            <w:tcBorders>
              <w:top w:val="nil"/>
              <w:left w:val="single" w:sz="4" w:space="0" w:color="auto"/>
              <w:bottom w:val="nil"/>
              <w:right w:val="nil"/>
            </w:tcBorders>
            <w:shd w:val="clear" w:color="auto" w:fill="DBE5F1" w:themeFill="accent1" w:themeFillTint="33"/>
            <w:noWrap/>
            <w:vAlign w:val="center"/>
            <w:hideMark/>
          </w:tcPr>
          <w:p w14:paraId="40DDDA90"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DBE5F1" w:themeFill="accent1" w:themeFillTint="33"/>
            <w:noWrap/>
            <w:vAlign w:val="center"/>
            <w:hideMark/>
          </w:tcPr>
          <w:p w14:paraId="1A16A181"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6%</w:t>
            </w:r>
          </w:p>
        </w:tc>
      </w:tr>
      <w:tr w:rsidR="00AB1424" w:rsidRPr="00AB1424" w14:paraId="0D2D2F0A" w14:textId="77777777" w:rsidTr="00AB1424">
        <w:trPr>
          <w:trHeight w:val="510"/>
          <w:jc w:val="center"/>
        </w:trPr>
        <w:tc>
          <w:tcPr>
            <w:tcW w:w="5382" w:type="dxa"/>
            <w:tcBorders>
              <w:top w:val="nil"/>
              <w:left w:val="single" w:sz="4" w:space="0" w:color="auto"/>
              <w:right w:val="nil"/>
            </w:tcBorders>
            <w:shd w:val="clear" w:color="auto" w:fill="auto"/>
            <w:vAlign w:val="center"/>
            <w:hideMark/>
          </w:tcPr>
          <w:p w14:paraId="06E18888"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Children I care for have had a bad experience in the past when taking a vaccine</w:t>
            </w:r>
          </w:p>
        </w:tc>
        <w:tc>
          <w:tcPr>
            <w:tcW w:w="960" w:type="dxa"/>
            <w:tcBorders>
              <w:top w:val="nil"/>
              <w:left w:val="single" w:sz="4" w:space="0" w:color="auto"/>
              <w:right w:val="nil"/>
            </w:tcBorders>
            <w:shd w:val="clear" w:color="auto" w:fill="auto"/>
            <w:noWrap/>
            <w:vAlign w:val="center"/>
            <w:hideMark/>
          </w:tcPr>
          <w:p w14:paraId="153F7817"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6%</w:t>
            </w:r>
          </w:p>
        </w:tc>
        <w:tc>
          <w:tcPr>
            <w:tcW w:w="960" w:type="dxa"/>
            <w:tcBorders>
              <w:top w:val="nil"/>
              <w:left w:val="single" w:sz="4" w:space="0" w:color="auto"/>
              <w:right w:val="nil"/>
            </w:tcBorders>
            <w:shd w:val="clear" w:color="auto" w:fill="auto"/>
            <w:noWrap/>
            <w:vAlign w:val="center"/>
            <w:hideMark/>
          </w:tcPr>
          <w:p w14:paraId="3EEEC40D"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w:t>
            </w:r>
          </w:p>
        </w:tc>
        <w:tc>
          <w:tcPr>
            <w:tcW w:w="960" w:type="dxa"/>
            <w:tcBorders>
              <w:top w:val="nil"/>
              <w:left w:val="nil"/>
              <w:right w:val="single" w:sz="4" w:space="0" w:color="auto"/>
            </w:tcBorders>
            <w:shd w:val="clear" w:color="auto" w:fill="auto"/>
            <w:noWrap/>
            <w:vAlign w:val="center"/>
            <w:hideMark/>
          </w:tcPr>
          <w:p w14:paraId="68E3FB51"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w:t>
            </w:r>
          </w:p>
        </w:tc>
      </w:tr>
      <w:tr w:rsidR="00AB1424" w:rsidRPr="00AB1424" w14:paraId="0DAF8B80" w14:textId="77777777" w:rsidTr="00AB1424">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19725998"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It is too hard to get them to a place to be vaccinated</w:t>
            </w:r>
          </w:p>
        </w:tc>
        <w:tc>
          <w:tcPr>
            <w:tcW w:w="960" w:type="dxa"/>
            <w:tcBorders>
              <w:top w:val="nil"/>
              <w:left w:val="single" w:sz="4" w:space="0" w:color="auto"/>
              <w:bottom w:val="nil"/>
              <w:right w:val="nil"/>
            </w:tcBorders>
            <w:shd w:val="clear" w:color="auto" w:fill="DBE5F1" w:themeFill="accent1" w:themeFillTint="33"/>
            <w:noWrap/>
            <w:vAlign w:val="center"/>
            <w:hideMark/>
          </w:tcPr>
          <w:p w14:paraId="52E3D038"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3%</w:t>
            </w:r>
          </w:p>
        </w:tc>
        <w:tc>
          <w:tcPr>
            <w:tcW w:w="960" w:type="dxa"/>
            <w:tcBorders>
              <w:top w:val="nil"/>
              <w:left w:val="single" w:sz="4" w:space="0" w:color="auto"/>
              <w:bottom w:val="nil"/>
              <w:right w:val="nil"/>
            </w:tcBorders>
            <w:shd w:val="clear" w:color="auto" w:fill="DBE5F1" w:themeFill="accent1" w:themeFillTint="33"/>
            <w:noWrap/>
            <w:vAlign w:val="center"/>
            <w:hideMark/>
          </w:tcPr>
          <w:p w14:paraId="08B7D06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4%</w:t>
            </w:r>
          </w:p>
        </w:tc>
        <w:tc>
          <w:tcPr>
            <w:tcW w:w="960" w:type="dxa"/>
            <w:tcBorders>
              <w:top w:val="nil"/>
              <w:left w:val="nil"/>
              <w:bottom w:val="nil"/>
              <w:right w:val="single" w:sz="4" w:space="0" w:color="auto"/>
            </w:tcBorders>
            <w:shd w:val="clear" w:color="auto" w:fill="DBE5F1" w:themeFill="accent1" w:themeFillTint="33"/>
            <w:noWrap/>
            <w:vAlign w:val="center"/>
            <w:hideMark/>
          </w:tcPr>
          <w:p w14:paraId="0EC3EEDF"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w:t>
            </w:r>
          </w:p>
        </w:tc>
      </w:tr>
      <w:tr w:rsidR="00AB1424" w:rsidRPr="00AB1424" w14:paraId="33FADC08" w14:textId="77777777" w:rsidTr="00AB1424">
        <w:trPr>
          <w:trHeight w:val="255"/>
          <w:jc w:val="center"/>
        </w:trPr>
        <w:tc>
          <w:tcPr>
            <w:tcW w:w="5382" w:type="dxa"/>
            <w:tcBorders>
              <w:top w:val="nil"/>
              <w:left w:val="single" w:sz="4" w:space="0" w:color="auto"/>
              <w:right w:val="nil"/>
            </w:tcBorders>
            <w:shd w:val="clear" w:color="auto" w:fill="auto"/>
            <w:vAlign w:val="center"/>
            <w:hideMark/>
          </w:tcPr>
          <w:p w14:paraId="2287609A"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Because of my religious beliefs</w:t>
            </w:r>
          </w:p>
        </w:tc>
        <w:tc>
          <w:tcPr>
            <w:tcW w:w="960" w:type="dxa"/>
            <w:tcBorders>
              <w:top w:val="nil"/>
              <w:left w:val="single" w:sz="4" w:space="0" w:color="auto"/>
              <w:right w:val="nil"/>
            </w:tcBorders>
            <w:shd w:val="clear" w:color="auto" w:fill="auto"/>
            <w:noWrap/>
            <w:vAlign w:val="center"/>
            <w:hideMark/>
          </w:tcPr>
          <w:p w14:paraId="3E91C924"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2%</w:t>
            </w:r>
          </w:p>
        </w:tc>
        <w:tc>
          <w:tcPr>
            <w:tcW w:w="960" w:type="dxa"/>
            <w:tcBorders>
              <w:top w:val="nil"/>
              <w:left w:val="single" w:sz="4" w:space="0" w:color="auto"/>
              <w:right w:val="nil"/>
            </w:tcBorders>
            <w:shd w:val="clear" w:color="auto" w:fill="auto"/>
            <w:noWrap/>
            <w:vAlign w:val="center"/>
            <w:hideMark/>
          </w:tcPr>
          <w:p w14:paraId="79DE31B5"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3%</w:t>
            </w:r>
          </w:p>
        </w:tc>
        <w:tc>
          <w:tcPr>
            <w:tcW w:w="960" w:type="dxa"/>
            <w:tcBorders>
              <w:top w:val="nil"/>
              <w:left w:val="nil"/>
              <w:right w:val="single" w:sz="4" w:space="0" w:color="auto"/>
            </w:tcBorders>
            <w:shd w:val="clear" w:color="auto" w:fill="auto"/>
            <w:noWrap/>
            <w:vAlign w:val="center"/>
            <w:hideMark/>
          </w:tcPr>
          <w:p w14:paraId="5C25DF78"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4%</w:t>
            </w:r>
          </w:p>
        </w:tc>
      </w:tr>
      <w:tr w:rsidR="00AB1424" w:rsidRPr="00AB1424" w14:paraId="11266347" w14:textId="77777777" w:rsidTr="00AB1424">
        <w:trPr>
          <w:trHeight w:val="510"/>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39D7E5CA"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Children I care for have an existing health condition which prevents them from taking a vaccine</w:t>
            </w:r>
          </w:p>
        </w:tc>
        <w:tc>
          <w:tcPr>
            <w:tcW w:w="960" w:type="dxa"/>
            <w:tcBorders>
              <w:top w:val="nil"/>
              <w:left w:val="single" w:sz="4" w:space="0" w:color="auto"/>
              <w:bottom w:val="nil"/>
              <w:right w:val="nil"/>
            </w:tcBorders>
            <w:shd w:val="clear" w:color="auto" w:fill="DBE5F1" w:themeFill="accent1" w:themeFillTint="33"/>
            <w:noWrap/>
            <w:vAlign w:val="center"/>
            <w:hideMark/>
          </w:tcPr>
          <w:p w14:paraId="2A9749C8"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w:t>
            </w:r>
          </w:p>
        </w:tc>
        <w:tc>
          <w:tcPr>
            <w:tcW w:w="960" w:type="dxa"/>
            <w:tcBorders>
              <w:top w:val="nil"/>
              <w:left w:val="single" w:sz="4" w:space="0" w:color="auto"/>
              <w:bottom w:val="nil"/>
              <w:right w:val="nil"/>
            </w:tcBorders>
            <w:shd w:val="clear" w:color="auto" w:fill="DBE5F1" w:themeFill="accent1" w:themeFillTint="33"/>
            <w:noWrap/>
            <w:vAlign w:val="center"/>
            <w:hideMark/>
          </w:tcPr>
          <w:p w14:paraId="08F63781"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w:t>
            </w:r>
          </w:p>
        </w:tc>
        <w:tc>
          <w:tcPr>
            <w:tcW w:w="960" w:type="dxa"/>
            <w:tcBorders>
              <w:top w:val="nil"/>
              <w:left w:val="nil"/>
              <w:bottom w:val="nil"/>
              <w:right w:val="single" w:sz="4" w:space="0" w:color="auto"/>
            </w:tcBorders>
            <w:shd w:val="clear" w:color="auto" w:fill="DBE5F1" w:themeFill="accent1" w:themeFillTint="33"/>
            <w:noWrap/>
            <w:vAlign w:val="center"/>
            <w:hideMark/>
          </w:tcPr>
          <w:p w14:paraId="68BC0C07"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3%</w:t>
            </w:r>
          </w:p>
        </w:tc>
      </w:tr>
      <w:tr w:rsidR="00AB1424" w:rsidRPr="00AB1424" w14:paraId="7E801DA8" w14:textId="77777777" w:rsidTr="00AB1424">
        <w:trPr>
          <w:trHeight w:val="510"/>
          <w:jc w:val="center"/>
        </w:trPr>
        <w:tc>
          <w:tcPr>
            <w:tcW w:w="5382" w:type="dxa"/>
            <w:tcBorders>
              <w:top w:val="nil"/>
              <w:left w:val="single" w:sz="4" w:space="0" w:color="auto"/>
              <w:right w:val="nil"/>
            </w:tcBorders>
            <w:shd w:val="clear" w:color="auto" w:fill="auto"/>
            <w:vAlign w:val="center"/>
            <w:hideMark/>
          </w:tcPr>
          <w:p w14:paraId="08BB6281"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I won't be able to afford a COVID-19 vaccine for the children I care for</w:t>
            </w:r>
          </w:p>
        </w:tc>
        <w:tc>
          <w:tcPr>
            <w:tcW w:w="960" w:type="dxa"/>
            <w:tcBorders>
              <w:top w:val="nil"/>
              <w:left w:val="single" w:sz="4" w:space="0" w:color="auto"/>
              <w:right w:val="nil"/>
            </w:tcBorders>
            <w:shd w:val="clear" w:color="auto" w:fill="auto"/>
            <w:noWrap/>
            <w:vAlign w:val="center"/>
            <w:hideMark/>
          </w:tcPr>
          <w:p w14:paraId="17BE9BD3"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w:t>
            </w:r>
          </w:p>
        </w:tc>
        <w:tc>
          <w:tcPr>
            <w:tcW w:w="960" w:type="dxa"/>
            <w:tcBorders>
              <w:top w:val="nil"/>
              <w:left w:val="single" w:sz="4" w:space="0" w:color="auto"/>
              <w:right w:val="nil"/>
            </w:tcBorders>
            <w:shd w:val="clear" w:color="auto" w:fill="auto"/>
            <w:noWrap/>
            <w:vAlign w:val="center"/>
            <w:hideMark/>
          </w:tcPr>
          <w:p w14:paraId="066CA088"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w:t>
            </w:r>
          </w:p>
        </w:tc>
        <w:tc>
          <w:tcPr>
            <w:tcW w:w="960" w:type="dxa"/>
            <w:tcBorders>
              <w:top w:val="nil"/>
              <w:left w:val="nil"/>
              <w:right w:val="single" w:sz="4" w:space="0" w:color="auto"/>
            </w:tcBorders>
            <w:shd w:val="clear" w:color="auto" w:fill="auto"/>
            <w:noWrap/>
            <w:vAlign w:val="center"/>
            <w:hideMark/>
          </w:tcPr>
          <w:p w14:paraId="105741B3"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0%</w:t>
            </w:r>
          </w:p>
        </w:tc>
      </w:tr>
      <w:tr w:rsidR="00AB1424" w:rsidRPr="00AB1424" w14:paraId="67952CBA" w14:textId="77777777" w:rsidTr="00AB1424">
        <w:trPr>
          <w:trHeight w:val="255"/>
          <w:jc w:val="center"/>
        </w:trPr>
        <w:tc>
          <w:tcPr>
            <w:tcW w:w="5382" w:type="dxa"/>
            <w:tcBorders>
              <w:top w:val="nil"/>
              <w:left w:val="single" w:sz="4" w:space="0" w:color="auto"/>
              <w:bottom w:val="nil"/>
              <w:right w:val="nil"/>
            </w:tcBorders>
            <w:shd w:val="clear" w:color="auto" w:fill="DBE5F1" w:themeFill="accent1" w:themeFillTint="33"/>
            <w:vAlign w:val="center"/>
            <w:hideMark/>
          </w:tcPr>
          <w:p w14:paraId="13FEA7A0"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Some other reason</w:t>
            </w:r>
          </w:p>
        </w:tc>
        <w:tc>
          <w:tcPr>
            <w:tcW w:w="960" w:type="dxa"/>
            <w:tcBorders>
              <w:top w:val="nil"/>
              <w:left w:val="single" w:sz="4" w:space="0" w:color="auto"/>
              <w:bottom w:val="nil"/>
              <w:right w:val="nil"/>
            </w:tcBorders>
            <w:shd w:val="clear" w:color="auto" w:fill="DBE5F1" w:themeFill="accent1" w:themeFillTint="33"/>
            <w:noWrap/>
            <w:vAlign w:val="center"/>
            <w:hideMark/>
          </w:tcPr>
          <w:p w14:paraId="2B7166B0"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13%</w:t>
            </w:r>
          </w:p>
        </w:tc>
        <w:tc>
          <w:tcPr>
            <w:tcW w:w="960" w:type="dxa"/>
            <w:tcBorders>
              <w:top w:val="nil"/>
              <w:left w:val="single" w:sz="4" w:space="0" w:color="auto"/>
              <w:bottom w:val="nil"/>
              <w:right w:val="nil"/>
            </w:tcBorders>
            <w:shd w:val="clear" w:color="auto" w:fill="DBE5F1" w:themeFill="accent1" w:themeFillTint="33"/>
            <w:noWrap/>
            <w:vAlign w:val="center"/>
            <w:hideMark/>
          </w:tcPr>
          <w:p w14:paraId="387D454E"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13%</w:t>
            </w:r>
          </w:p>
        </w:tc>
        <w:tc>
          <w:tcPr>
            <w:tcW w:w="960" w:type="dxa"/>
            <w:tcBorders>
              <w:top w:val="nil"/>
              <w:left w:val="nil"/>
              <w:bottom w:val="nil"/>
              <w:right w:val="single" w:sz="4" w:space="0" w:color="auto"/>
            </w:tcBorders>
            <w:shd w:val="clear" w:color="auto" w:fill="DBE5F1" w:themeFill="accent1" w:themeFillTint="33"/>
            <w:noWrap/>
            <w:vAlign w:val="center"/>
            <w:hideMark/>
          </w:tcPr>
          <w:p w14:paraId="38D8933C"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14%</w:t>
            </w:r>
          </w:p>
        </w:tc>
      </w:tr>
      <w:tr w:rsidR="00AB1424" w:rsidRPr="00AB1424" w14:paraId="3AD82F45" w14:textId="77777777" w:rsidTr="00AB1424">
        <w:trPr>
          <w:trHeight w:val="255"/>
          <w:jc w:val="center"/>
        </w:trPr>
        <w:tc>
          <w:tcPr>
            <w:tcW w:w="5382" w:type="dxa"/>
            <w:tcBorders>
              <w:top w:val="nil"/>
              <w:left w:val="single" w:sz="4" w:space="0" w:color="auto"/>
              <w:bottom w:val="single" w:sz="4" w:space="0" w:color="auto"/>
              <w:right w:val="nil"/>
            </w:tcBorders>
            <w:shd w:val="clear" w:color="auto" w:fill="auto"/>
            <w:vAlign w:val="center"/>
            <w:hideMark/>
          </w:tcPr>
          <w:p w14:paraId="60E1C3CB"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502135FC"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2520EC53"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7B16F594"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 </w:t>
            </w:r>
          </w:p>
        </w:tc>
      </w:tr>
      <w:tr w:rsidR="00AB1424" w:rsidRPr="00AB1424" w14:paraId="26C77398" w14:textId="77777777" w:rsidTr="00AB1424">
        <w:trPr>
          <w:trHeight w:val="255"/>
          <w:jc w:val="center"/>
        </w:trPr>
        <w:tc>
          <w:tcPr>
            <w:tcW w:w="5382" w:type="dxa"/>
            <w:tcBorders>
              <w:top w:val="nil"/>
              <w:left w:val="nil"/>
              <w:bottom w:val="nil"/>
              <w:right w:val="nil"/>
            </w:tcBorders>
            <w:shd w:val="clear" w:color="auto" w:fill="auto"/>
            <w:vAlign w:val="center"/>
            <w:hideMark/>
          </w:tcPr>
          <w:p w14:paraId="129A3154"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40630D07" w14:textId="77777777" w:rsidR="00AB1424" w:rsidRPr="00AB1424" w:rsidRDefault="00AB1424" w:rsidP="00AB1424">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32F79126" w14:textId="77777777" w:rsidR="00AB1424" w:rsidRPr="00AB1424" w:rsidRDefault="00AB1424" w:rsidP="00AB1424">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5E881CD8" w14:textId="77777777" w:rsidR="00AB1424" w:rsidRPr="00AB1424" w:rsidRDefault="00AB1424" w:rsidP="00AB1424">
            <w:pPr>
              <w:spacing w:after="0" w:line="240" w:lineRule="auto"/>
              <w:ind w:left="0"/>
              <w:rPr>
                <w:rFonts w:ascii="Times New Roman" w:eastAsia="Times New Roman" w:hAnsi="Times New Roman" w:cs="Times New Roman"/>
                <w:sz w:val="20"/>
                <w:szCs w:val="20"/>
                <w:lang w:eastAsia="en-NZ"/>
              </w:rPr>
            </w:pPr>
          </w:p>
        </w:tc>
      </w:tr>
      <w:tr w:rsidR="00AB1424" w:rsidRPr="00AB1424" w14:paraId="1FCD270F" w14:textId="77777777" w:rsidTr="00AB1424">
        <w:trPr>
          <w:trHeight w:val="510"/>
          <w:jc w:val="center"/>
        </w:trPr>
        <w:tc>
          <w:tcPr>
            <w:tcW w:w="5382" w:type="dxa"/>
            <w:tcBorders>
              <w:top w:val="single" w:sz="4" w:space="0" w:color="auto"/>
              <w:left w:val="single" w:sz="4" w:space="0" w:color="auto"/>
              <w:bottom w:val="single" w:sz="4" w:space="0" w:color="auto"/>
              <w:right w:val="nil"/>
            </w:tcBorders>
            <w:shd w:val="clear" w:color="auto" w:fill="auto"/>
            <w:vAlign w:val="center"/>
            <w:hideMark/>
          </w:tcPr>
          <w:p w14:paraId="4CAA61FD" w14:textId="77777777" w:rsidR="00AB1424" w:rsidRPr="00AB1424" w:rsidRDefault="00AB1424" w:rsidP="00AB1424">
            <w:pPr>
              <w:spacing w:after="0" w:line="240" w:lineRule="auto"/>
              <w:ind w:left="0"/>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N (unweighted) - Unsure or unwilling to allow 16-17s or 12-15s to get a COVID-19 vaccine</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3F7E0399"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127</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605CD281"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4049B78" w14:textId="77777777" w:rsidR="00AB1424" w:rsidRPr="00AB1424" w:rsidRDefault="00AB1424" w:rsidP="00AB1424">
            <w:pPr>
              <w:spacing w:after="0" w:line="240" w:lineRule="auto"/>
              <w:ind w:left="0"/>
              <w:jc w:val="right"/>
              <w:rPr>
                <w:rFonts w:ascii="Calibri" w:eastAsia="Times New Roman" w:hAnsi="Calibri" w:cs="Calibri"/>
                <w:color w:val="000000"/>
                <w:sz w:val="20"/>
                <w:szCs w:val="20"/>
                <w:lang w:eastAsia="en-NZ"/>
              </w:rPr>
            </w:pPr>
            <w:r w:rsidRPr="00AB1424">
              <w:rPr>
                <w:rFonts w:ascii="Calibri" w:eastAsia="Times New Roman" w:hAnsi="Calibri" w:cs="Calibri"/>
                <w:color w:val="000000"/>
                <w:sz w:val="20"/>
                <w:szCs w:val="20"/>
                <w:lang w:eastAsia="en-NZ"/>
              </w:rPr>
              <w:t>54</w:t>
            </w:r>
          </w:p>
        </w:tc>
      </w:tr>
    </w:tbl>
    <w:p w14:paraId="3744DE52" w14:textId="77777777" w:rsidR="00DF04AF" w:rsidRDefault="00DF04AF" w:rsidP="00DF04AF">
      <w:pPr>
        <w:rPr>
          <w:rFonts w:eastAsiaTheme="majorEastAsia" w:cstheme="majorBidi"/>
          <w:b/>
          <w:bCs/>
          <w:sz w:val="26"/>
          <w:szCs w:val="26"/>
        </w:rPr>
      </w:pPr>
      <w:r>
        <w:rPr>
          <w:rFonts w:eastAsiaTheme="majorEastAsia" w:cstheme="majorBidi"/>
          <w:b/>
          <w:bCs/>
          <w:sz w:val="26"/>
          <w:szCs w:val="26"/>
        </w:rPr>
        <w:br w:type="page"/>
      </w:r>
    </w:p>
    <w:p w14:paraId="2F359BD5" w14:textId="77777777" w:rsidR="003552D4" w:rsidRDefault="003552D4">
      <w:pPr>
        <w:rPr>
          <w:lang w:val="en-AU"/>
        </w:rPr>
      </w:pPr>
    </w:p>
    <w:p w14:paraId="4E79640A" w14:textId="77777777" w:rsidR="00555D55" w:rsidRDefault="00555D55" w:rsidP="00DC1091">
      <w:pPr>
        <w:pStyle w:val="Heading1"/>
        <w:numPr>
          <w:ilvl w:val="0"/>
          <w:numId w:val="3"/>
        </w:numPr>
        <w:ind w:left="993" w:hanging="567"/>
        <w:rPr>
          <w:rFonts w:asciiTheme="minorHAnsi" w:hAnsiTheme="minorHAnsi" w:cstheme="minorHAnsi"/>
          <w:color w:val="000000" w:themeColor="text1"/>
          <w:lang w:val="en-AU"/>
        </w:rPr>
      </w:pPr>
      <w:bookmarkStart w:id="115" w:name="_Toc76931988"/>
      <w:bookmarkStart w:id="116" w:name="_Toc79506511"/>
      <w:r>
        <w:rPr>
          <w:rFonts w:asciiTheme="minorHAnsi" w:hAnsiTheme="minorHAnsi" w:cstheme="minorHAnsi"/>
          <w:color w:val="000000" w:themeColor="text1"/>
          <w:lang w:val="en-AU"/>
        </w:rPr>
        <w:t>Trust in the management of the pandemic and rating of the vaccination response</w:t>
      </w:r>
      <w:bookmarkEnd w:id="115"/>
      <w:bookmarkEnd w:id="116"/>
    </w:p>
    <w:p w14:paraId="21FFC3F4" w14:textId="2960E8D2" w:rsidR="00555D55" w:rsidRDefault="00555D55" w:rsidP="00555D55">
      <w:pPr>
        <w:spacing w:after="0"/>
        <w:rPr>
          <w:lang w:val="en-AU"/>
        </w:rPr>
      </w:pPr>
      <w:r>
        <w:rPr>
          <w:lang w:val="en-AU"/>
        </w:rPr>
        <w:t>All respondents were asked:</w:t>
      </w:r>
    </w:p>
    <w:p w14:paraId="6C0D25D4" w14:textId="77777777" w:rsidR="00555D55" w:rsidRDefault="00555D55" w:rsidP="005D2FF7">
      <w:pPr>
        <w:pStyle w:val="ListParagraph"/>
        <w:numPr>
          <w:ilvl w:val="0"/>
          <w:numId w:val="12"/>
        </w:numPr>
        <w:spacing w:after="0"/>
        <w:rPr>
          <w:lang w:val="en-AU"/>
        </w:rPr>
      </w:pPr>
      <w:r>
        <w:rPr>
          <w:lang w:val="en-AU"/>
        </w:rPr>
        <w:t>how much they trusted the Ministry and Government to manage the COVID-19 pandemic in a way which best protected them and other New Zealanders.</w:t>
      </w:r>
    </w:p>
    <w:p w14:paraId="4F712D13" w14:textId="77777777" w:rsidR="00555D55" w:rsidRDefault="00555D55" w:rsidP="005D2FF7">
      <w:pPr>
        <w:pStyle w:val="ListParagraph"/>
        <w:numPr>
          <w:ilvl w:val="0"/>
          <w:numId w:val="12"/>
        </w:numPr>
        <w:spacing w:after="0"/>
        <w:rPr>
          <w:lang w:val="en-AU"/>
        </w:rPr>
      </w:pPr>
      <w:r>
        <w:rPr>
          <w:lang w:val="en-AU"/>
        </w:rPr>
        <w:t>how they thought the vaccination response to the COVID-19 pandemic was being managed in New Zealand.</w:t>
      </w:r>
    </w:p>
    <w:p w14:paraId="43DB23DE" w14:textId="09B18C47" w:rsidR="00555D55" w:rsidRDefault="00555D55" w:rsidP="00555D55">
      <w:pPr>
        <w:spacing w:after="0"/>
        <w:rPr>
          <w:lang w:val="en-AU"/>
        </w:rPr>
      </w:pPr>
    </w:p>
    <w:p w14:paraId="7B5F2E3F" w14:textId="77777777" w:rsidR="003552D4" w:rsidRDefault="003552D4" w:rsidP="00555D55">
      <w:pPr>
        <w:spacing w:after="0"/>
        <w:rPr>
          <w:lang w:val="en-AU"/>
        </w:rPr>
      </w:pPr>
    </w:p>
    <w:p w14:paraId="6CD2C7C1" w14:textId="63290909" w:rsidR="003226C0" w:rsidRPr="003226C0" w:rsidRDefault="003226C0" w:rsidP="009F31FB">
      <w:pPr>
        <w:pStyle w:val="Heading2"/>
        <w:tabs>
          <w:tab w:val="left" w:pos="993"/>
        </w:tabs>
        <w:ind w:left="993" w:hanging="568"/>
        <w:rPr>
          <w:rFonts w:asciiTheme="minorHAnsi" w:hAnsiTheme="minorHAnsi" w:cstheme="minorHAnsi"/>
          <w:color w:val="auto"/>
          <w:lang w:val="en-AU"/>
        </w:rPr>
      </w:pPr>
      <w:bookmarkStart w:id="117" w:name="_Toc79506512"/>
      <w:r w:rsidRPr="003226C0">
        <w:rPr>
          <w:rFonts w:asciiTheme="minorHAnsi" w:hAnsiTheme="minorHAnsi" w:cstheme="minorHAnsi"/>
          <w:color w:val="auto"/>
          <w:lang w:val="en-AU"/>
        </w:rPr>
        <w:t>1</w:t>
      </w:r>
      <w:r w:rsidR="00DC1091">
        <w:rPr>
          <w:rFonts w:asciiTheme="minorHAnsi" w:hAnsiTheme="minorHAnsi" w:cstheme="minorHAnsi"/>
          <w:color w:val="auto"/>
          <w:lang w:val="en-AU"/>
        </w:rPr>
        <w:t>4</w:t>
      </w:r>
      <w:r w:rsidRPr="003226C0">
        <w:rPr>
          <w:rFonts w:asciiTheme="minorHAnsi" w:hAnsiTheme="minorHAnsi" w:cstheme="minorHAnsi"/>
          <w:color w:val="auto"/>
          <w:lang w:val="en-AU"/>
        </w:rPr>
        <w:t>.1  Management of the pandemic</w:t>
      </w:r>
      <w:bookmarkEnd w:id="117"/>
    </w:p>
    <w:p w14:paraId="0637C79B" w14:textId="5846B71C" w:rsidR="00555D55" w:rsidRDefault="00555D55" w:rsidP="00555D55">
      <w:pPr>
        <w:spacing w:after="0"/>
        <w:rPr>
          <w:lang w:val="en-AU"/>
        </w:rPr>
      </w:pPr>
      <w:r>
        <w:rPr>
          <w:lang w:val="en-AU"/>
        </w:rPr>
        <w:t>The average trust in the Ministry of Health and Government to manage the pandemic, on a scale of 0 to 5 (with 5 being highest) has been in the same general range since February 2021</w:t>
      </w:r>
      <w:r w:rsidR="006214BF">
        <w:rPr>
          <w:lang w:val="en-AU"/>
        </w:rPr>
        <w:t>.</w:t>
      </w:r>
    </w:p>
    <w:p w14:paraId="24F13BA3" w14:textId="77777777" w:rsidR="00555D55" w:rsidRDefault="00555D55" w:rsidP="00555D55">
      <w:pPr>
        <w:spacing w:after="0"/>
        <w:rPr>
          <w:lang w:val="en-AU"/>
        </w:rPr>
      </w:pPr>
    </w:p>
    <w:p w14:paraId="55899AC5" w14:textId="34CF651B" w:rsidR="00555D55" w:rsidRDefault="00555D55" w:rsidP="00555D55">
      <w:pPr>
        <w:spacing w:after="0"/>
        <w:jc w:val="center"/>
        <w:rPr>
          <w:lang w:val="en-AU"/>
        </w:rPr>
      </w:pPr>
      <w:r>
        <w:rPr>
          <w:noProof/>
          <w:lang w:val="en-AU"/>
        </w:rPr>
        <w:drawing>
          <wp:inline distT="0" distB="0" distL="0" distR="0" wp14:anchorId="120053F7" wp14:editId="2CB848D9">
            <wp:extent cx="4572635" cy="2676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2676525"/>
                    </a:xfrm>
                    <a:prstGeom prst="rect">
                      <a:avLst/>
                    </a:prstGeom>
                    <a:noFill/>
                  </pic:spPr>
                </pic:pic>
              </a:graphicData>
            </a:graphic>
          </wp:inline>
        </w:drawing>
      </w:r>
    </w:p>
    <w:p w14:paraId="1B035BDC" w14:textId="13668019" w:rsidR="00555D55" w:rsidRDefault="00555D55">
      <w:pPr>
        <w:rPr>
          <w:lang w:val="en-AU"/>
        </w:rPr>
      </w:pPr>
      <w:r>
        <w:rPr>
          <w:lang w:val="en-AU"/>
        </w:rPr>
        <w:br w:type="page"/>
      </w:r>
    </w:p>
    <w:p w14:paraId="6AE7D273" w14:textId="60FF84A6" w:rsidR="00555D55" w:rsidRDefault="001A5707" w:rsidP="00555D55">
      <w:pPr>
        <w:spacing w:after="0"/>
        <w:rPr>
          <w:lang w:val="en-AU"/>
        </w:rPr>
      </w:pPr>
      <w:r>
        <w:rPr>
          <w:lang w:val="en-AU"/>
        </w:rPr>
        <w:lastRenderedPageBreak/>
        <w:t>A</w:t>
      </w:r>
      <w:r w:rsidR="003226C0">
        <w:rPr>
          <w:lang w:val="en-AU"/>
        </w:rPr>
        <w:t>s</w:t>
      </w:r>
      <w:r>
        <w:rPr>
          <w:lang w:val="en-AU"/>
        </w:rPr>
        <w:t xml:space="preserve"> in June, </w:t>
      </w:r>
      <w:r w:rsidR="003226C0">
        <w:rPr>
          <w:lang w:val="en-AU"/>
        </w:rPr>
        <w:t>average t</w:t>
      </w:r>
      <w:r>
        <w:rPr>
          <w:lang w:val="en-AU"/>
        </w:rPr>
        <w:t xml:space="preserve">rust falls as </w:t>
      </w:r>
      <w:r w:rsidR="003226C0">
        <w:rPr>
          <w:lang w:val="en-AU"/>
        </w:rPr>
        <w:t>likelihood to get a vaccine falls.  Average trust scores are quite consistent with the June results, and t</w:t>
      </w:r>
      <w:r w:rsidR="00555D55">
        <w:rPr>
          <w:lang w:val="en-AU"/>
        </w:rPr>
        <w:t>hose who think that vaccination is “important” or “very important” rate their trust above 3 out of 5.</w:t>
      </w:r>
    </w:p>
    <w:p w14:paraId="0103898D" w14:textId="77777777" w:rsidR="003226C0" w:rsidRDefault="003226C0" w:rsidP="00555D55">
      <w:pPr>
        <w:spacing w:after="0"/>
        <w:rPr>
          <w:lang w:val="en-AU"/>
        </w:rPr>
      </w:pPr>
    </w:p>
    <w:p w14:paraId="5A816336" w14:textId="5D037A57" w:rsidR="00555D55" w:rsidRDefault="003226C0" w:rsidP="00555D55">
      <w:pPr>
        <w:spacing w:after="0"/>
        <w:jc w:val="center"/>
        <w:rPr>
          <w:lang w:val="en-AU"/>
        </w:rPr>
      </w:pPr>
      <w:r>
        <w:rPr>
          <w:noProof/>
          <w:lang w:val="en-AU"/>
        </w:rPr>
        <w:drawing>
          <wp:inline distT="0" distB="0" distL="0" distR="0" wp14:anchorId="0713DD92" wp14:editId="69E6F9A1">
            <wp:extent cx="4572635" cy="38284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3828415"/>
                    </a:xfrm>
                    <a:prstGeom prst="rect">
                      <a:avLst/>
                    </a:prstGeom>
                    <a:noFill/>
                  </pic:spPr>
                </pic:pic>
              </a:graphicData>
            </a:graphic>
          </wp:inline>
        </w:drawing>
      </w:r>
    </w:p>
    <w:p w14:paraId="0319008E" w14:textId="6B3DBE19" w:rsidR="00555D55" w:rsidRPr="003226C0" w:rsidRDefault="003226C0" w:rsidP="009F31FB">
      <w:pPr>
        <w:pStyle w:val="Heading2"/>
        <w:tabs>
          <w:tab w:val="left" w:pos="993"/>
        </w:tabs>
        <w:ind w:left="993" w:hanging="568"/>
        <w:rPr>
          <w:rFonts w:asciiTheme="minorHAnsi" w:hAnsiTheme="minorHAnsi" w:cstheme="minorHAnsi"/>
          <w:color w:val="auto"/>
          <w:lang w:val="en-AU"/>
        </w:rPr>
      </w:pPr>
      <w:bookmarkStart w:id="118" w:name="_Toc79506513"/>
      <w:r>
        <w:rPr>
          <w:rFonts w:asciiTheme="minorHAnsi" w:hAnsiTheme="minorHAnsi" w:cstheme="minorHAnsi"/>
          <w:color w:val="auto"/>
          <w:lang w:val="en-AU"/>
        </w:rPr>
        <w:t>1</w:t>
      </w:r>
      <w:r w:rsidR="00DC1091">
        <w:rPr>
          <w:rFonts w:asciiTheme="minorHAnsi" w:hAnsiTheme="minorHAnsi" w:cstheme="minorHAnsi"/>
          <w:color w:val="auto"/>
          <w:lang w:val="en-AU"/>
        </w:rPr>
        <w:t>4</w:t>
      </w:r>
      <w:r>
        <w:rPr>
          <w:rFonts w:asciiTheme="minorHAnsi" w:hAnsiTheme="minorHAnsi" w:cstheme="minorHAnsi"/>
          <w:color w:val="auto"/>
          <w:lang w:val="en-AU"/>
        </w:rPr>
        <w:t>.2  Management of the vaccination response</w:t>
      </w:r>
      <w:bookmarkEnd w:id="118"/>
    </w:p>
    <w:p w14:paraId="7136FD4F" w14:textId="5C57C0A7" w:rsidR="00555D55" w:rsidRDefault="00345B58" w:rsidP="00555D55">
      <w:pPr>
        <w:spacing w:after="0"/>
        <w:ind w:left="785"/>
        <w:rPr>
          <w:lang w:val="en-AU"/>
        </w:rPr>
      </w:pPr>
      <w:r>
        <w:rPr>
          <w:lang w:val="en-AU"/>
        </w:rPr>
        <w:t>July’s</w:t>
      </w:r>
      <w:r w:rsidR="00555D55">
        <w:rPr>
          <w:lang w:val="en-AU"/>
        </w:rPr>
        <w:t xml:space="preserve"> average rating of the vaccination response (on a scale of 0 to 10, 10 being highest) </w:t>
      </w:r>
      <w:r>
        <w:rPr>
          <w:lang w:val="en-AU"/>
        </w:rPr>
        <w:t xml:space="preserve">halted the ongoing </w:t>
      </w:r>
      <w:r w:rsidR="006214BF">
        <w:rPr>
          <w:lang w:val="en-AU"/>
        </w:rPr>
        <w:t>declining</w:t>
      </w:r>
      <w:r>
        <w:rPr>
          <w:lang w:val="en-AU"/>
        </w:rPr>
        <w:t xml:space="preserve"> trend (although the </w:t>
      </w:r>
      <w:r w:rsidR="003226C0">
        <w:rPr>
          <w:lang w:val="en-AU"/>
        </w:rPr>
        <w:t xml:space="preserve">apparent improvement in comparison with June is not </w:t>
      </w:r>
      <w:r w:rsidR="00555D55">
        <w:rPr>
          <w:lang w:val="en-AU"/>
        </w:rPr>
        <w:t>statistically significant</w:t>
      </w:r>
      <w:r>
        <w:rPr>
          <w:lang w:val="en-AU"/>
        </w:rPr>
        <w:t>)</w:t>
      </w:r>
      <w:r w:rsidR="00555D55">
        <w:rPr>
          <w:lang w:val="en-AU"/>
        </w:rPr>
        <w:t>:</w:t>
      </w:r>
    </w:p>
    <w:p w14:paraId="65A0A29B" w14:textId="77777777" w:rsidR="00555D55" w:rsidRDefault="00555D55" w:rsidP="00555D55">
      <w:pPr>
        <w:spacing w:after="0"/>
        <w:rPr>
          <w:lang w:val="en-AU"/>
        </w:rPr>
      </w:pPr>
    </w:p>
    <w:p w14:paraId="5E8AFC3C" w14:textId="62773474" w:rsidR="00555D55" w:rsidRDefault="003226C0" w:rsidP="00555D55">
      <w:pPr>
        <w:spacing w:after="0"/>
        <w:jc w:val="center"/>
        <w:rPr>
          <w:lang w:val="en-AU"/>
        </w:rPr>
      </w:pPr>
      <w:r>
        <w:rPr>
          <w:noProof/>
          <w:lang w:val="en-AU"/>
        </w:rPr>
        <w:drawing>
          <wp:inline distT="0" distB="0" distL="0" distR="0" wp14:anchorId="632FA09D" wp14:editId="0ED6D35C">
            <wp:extent cx="4572635" cy="27254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2725420"/>
                    </a:xfrm>
                    <a:prstGeom prst="rect">
                      <a:avLst/>
                    </a:prstGeom>
                    <a:noFill/>
                  </pic:spPr>
                </pic:pic>
              </a:graphicData>
            </a:graphic>
          </wp:inline>
        </w:drawing>
      </w:r>
    </w:p>
    <w:p w14:paraId="14FB612B" w14:textId="77777777" w:rsidR="00555D55" w:rsidRDefault="00555D55" w:rsidP="00555D55">
      <w:pPr>
        <w:spacing w:after="0"/>
        <w:rPr>
          <w:lang w:val="en-AU"/>
        </w:rPr>
      </w:pPr>
    </w:p>
    <w:p w14:paraId="0ACB5A28" w14:textId="6A508365" w:rsidR="00555D55" w:rsidRDefault="00850FA7" w:rsidP="00555D55">
      <w:pPr>
        <w:spacing w:after="0"/>
        <w:rPr>
          <w:lang w:val="en-AU"/>
        </w:rPr>
      </w:pPr>
      <w:r>
        <w:rPr>
          <w:lang w:val="en-AU"/>
        </w:rPr>
        <w:lastRenderedPageBreak/>
        <w:t>The previous declin</w:t>
      </w:r>
      <w:r w:rsidR="00555D55">
        <w:rPr>
          <w:lang w:val="en-AU"/>
        </w:rPr>
        <w:t>e</w:t>
      </w:r>
      <w:r>
        <w:rPr>
          <w:lang w:val="en-AU"/>
        </w:rPr>
        <w:t xml:space="preserve">s in </w:t>
      </w:r>
      <w:r w:rsidR="00555D55">
        <w:rPr>
          <w:lang w:val="en-AU"/>
        </w:rPr>
        <w:t>the percentage rating the vaccine response at 9 or 10</w:t>
      </w:r>
      <w:r>
        <w:rPr>
          <w:lang w:val="en-AU"/>
        </w:rPr>
        <w:t>,</w:t>
      </w:r>
      <w:r w:rsidR="00555D55">
        <w:rPr>
          <w:lang w:val="en-AU"/>
        </w:rPr>
        <w:t xml:space="preserve"> </w:t>
      </w:r>
      <w:r>
        <w:rPr>
          <w:lang w:val="en-AU"/>
        </w:rPr>
        <w:t xml:space="preserve">or </w:t>
      </w:r>
      <w:r w:rsidR="00555D55">
        <w:rPr>
          <w:lang w:val="en-AU"/>
        </w:rPr>
        <w:t>7 or 8</w:t>
      </w:r>
      <w:r>
        <w:rPr>
          <w:lang w:val="en-AU"/>
        </w:rPr>
        <w:t>, has been arrested.</w:t>
      </w:r>
      <w:r w:rsidR="00555D55">
        <w:rPr>
          <w:lang w:val="en-AU"/>
        </w:rPr>
        <w:t xml:space="preserve">  </w:t>
      </w:r>
    </w:p>
    <w:p w14:paraId="364E7877" w14:textId="77777777" w:rsidR="00555D55" w:rsidRDefault="00555D55" w:rsidP="00555D55">
      <w:pPr>
        <w:spacing w:after="0"/>
        <w:rPr>
          <w:lang w:val="en-AU"/>
        </w:rPr>
      </w:pPr>
    </w:p>
    <w:p w14:paraId="435C2DCF" w14:textId="603C3477" w:rsidR="00555D55" w:rsidRDefault="00850FA7" w:rsidP="00FB279B">
      <w:pPr>
        <w:jc w:val="center"/>
        <w:rPr>
          <w:lang w:val="en-AU"/>
        </w:rPr>
      </w:pPr>
      <w:r>
        <w:rPr>
          <w:noProof/>
          <w:lang w:val="en-AU"/>
        </w:rPr>
        <w:drawing>
          <wp:inline distT="0" distB="0" distL="0" distR="0" wp14:anchorId="3BB5FE62" wp14:editId="73B0C9D7">
            <wp:extent cx="4572635" cy="3279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279775"/>
                    </a:xfrm>
                    <a:prstGeom prst="rect">
                      <a:avLst/>
                    </a:prstGeom>
                    <a:noFill/>
                  </pic:spPr>
                </pic:pic>
              </a:graphicData>
            </a:graphic>
          </wp:inline>
        </w:drawing>
      </w:r>
    </w:p>
    <w:p w14:paraId="42563019" w14:textId="77777777" w:rsidR="00555D55" w:rsidRDefault="00555D55" w:rsidP="00555D55">
      <w:pPr>
        <w:spacing w:after="0"/>
        <w:rPr>
          <w:lang w:val="en-AU"/>
        </w:rPr>
      </w:pPr>
    </w:p>
    <w:p w14:paraId="7F7FF702" w14:textId="522FCB14" w:rsidR="00555D55" w:rsidRDefault="00555D55" w:rsidP="00555D55">
      <w:pPr>
        <w:spacing w:after="0"/>
        <w:rPr>
          <w:lang w:val="en-AU"/>
        </w:rPr>
      </w:pPr>
      <w:r>
        <w:rPr>
          <w:lang w:val="en-AU"/>
        </w:rPr>
        <w:t>Lowe</w:t>
      </w:r>
      <w:r w:rsidR="00345B58">
        <w:rPr>
          <w:lang w:val="en-AU"/>
        </w:rPr>
        <w:t xml:space="preserve">r than </w:t>
      </w:r>
      <w:r>
        <w:rPr>
          <w:lang w:val="en-AU"/>
        </w:rPr>
        <w:t>average ratings come from:</w:t>
      </w:r>
    </w:p>
    <w:p w14:paraId="2F57303C" w14:textId="78036B77" w:rsidR="00ED4B83" w:rsidRDefault="00ED4B83" w:rsidP="005D2FF7">
      <w:pPr>
        <w:pStyle w:val="ListParagraph"/>
        <w:numPr>
          <w:ilvl w:val="0"/>
          <w:numId w:val="13"/>
        </w:numPr>
        <w:spacing w:after="0"/>
        <w:rPr>
          <w:lang w:val="en-AU"/>
        </w:rPr>
      </w:pPr>
      <w:r>
        <w:rPr>
          <w:lang w:val="en-AU"/>
        </w:rPr>
        <w:t>Those with household income of less than $20,000 per year.</w:t>
      </w:r>
    </w:p>
    <w:p w14:paraId="4A8923B7" w14:textId="77777777" w:rsidR="00ED4B83" w:rsidRDefault="00555D55" w:rsidP="005D2FF7">
      <w:pPr>
        <w:pStyle w:val="ListParagraph"/>
        <w:numPr>
          <w:ilvl w:val="0"/>
          <w:numId w:val="13"/>
        </w:numPr>
        <w:spacing w:after="0"/>
        <w:rPr>
          <w:lang w:val="en-AU"/>
        </w:rPr>
      </w:pPr>
      <w:r w:rsidRPr="00ED4B83">
        <w:rPr>
          <w:lang w:val="en-AU"/>
        </w:rPr>
        <w:t xml:space="preserve">Those </w:t>
      </w:r>
      <w:r w:rsidR="00ED4B83" w:rsidRPr="00ED4B83">
        <w:rPr>
          <w:lang w:val="en-AU"/>
        </w:rPr>
        <w:t xml:space="preserve">who aren’t sure which </w:t>
      </w:r>
      <w:r w:rsidRPr="00ED4B83">
        <w:rPr>
          <w:lang w:val="en-AU"/>
        </w:rPr>
        <w:t xml:space="preserve">Vaccine Group </w:t>
      </w:r>
      <w:r w:rsidR="00ED4B83" w:rsidRPr="00ED4B83">
        <w:rPr>
          <w:lang w:val="en-AU"/>
        </w:rPr>
        <w:t>they are in</w:t>
      </w:r>
      <w:r w:rsidR="00ED4B83">
        <w:rPr>
          <w:lang w:val="en-AU"/>
        </w:rPr>
        <w:t>.</w:t>
      </w:r>
    </w:p>
    <w:p w14:paraId="4848EE61" w14:textId="1D67834C" w:rsidR="00555D55" w:rsidRPr="00ED4B83" w:rsidRDefault="00ED4B83" w:rsidP="005D2FF7">
      <w:pPr>
        <w:pStyle w:val="ListParagraph"/>
        <w:numPr>
          <w:ilvl w:val="0"/>
          <w:numId w:val="13"/>
        </w:numPr>
        <w:spacing w:after="0"/>
        <w:rPr>
          <w:lang w:val="en-AU"/>
        </w:rPr>
      </w:pPr>
      <w:r>
        <w:rPr>
          <w:lang w:val="en-AU"/>
        </w:rPr>
        <w:t>Th</w:t>
      </w:r>
      <w:r w:rsidR="00555D55" w:rsidRPr="00ED4B83">
        <w:rPr>
          <w:lang w:val="en-AU"/>
        </w:rPr>
        <w:t>ose who want</w:t>
      </w:r>
      <w:r w:rsidR="00345B58">
        <w:rPr>
          <w:lang w:val="en-AU"/>
        </w:rPr>
        <w:t>ed</w:t>
      </w:r>
      <w:r w:rsidR="00555D55" w:rsidRPr="00ED4B83">
        <w:rPr>
          <w:lang w:val="en-AU"/>
        </w:rPr>
        <w:t xml:space="preserve"> their vaccination </w:t>
      </w:r>
      <w:r w:rsidR="00345B58">
        <w:rPr>
          <w:lang w:val="en-AU"/>
        </w:rPr>
        <w:t>in July and those who were not sure when they wanted to get the vaccine.</w:t>
      </w:r>
    </w:p>
    <w:p w14:paraId="30EDC7B2" w14:textId="5B5D40E7" w:rsidR="00555D55" w:rsidRDefault="00555D55" w:rsidP="005D2FF7">
      <w:pPr>
        <w:pStyle w:val="ListParagraph"/>
        <w:numPr>
          <w:ilvl w:val="0"/>
          <w:numId w:val="13"/>
        </w:numPr>
        <w:spacing w:after="0"/>
        <w:rPr>
          <w:lang w:val="en-AU"/>
        </w:rPr>
      </w:pPr>
      <w:r>
        <w:rPr>
          <w:lang w:val="en-AU"/>
        </w:rPr>
        <w:t>Those who are unlikely to get a COVID-19 vaccine</w:t>
      </w:r>
      <w:r w:rsidR="00345B58">
        <w:rPr>
          <w:lang w:val="en-AU"/>
        </w:rPr>
        <w:t xml:space="preserve"> - particularly those who said they would “Definitely not” get it (average rating of 2.6 out of 10)</w:t>
      </w:r>
      <w:r>
        <w:rPr>
          <w:lang w:val="en-AU"/>
        </w:rPr>
        <w:t>.</w:t>
      </w:r>
    </w:p>
    <w:p w14:paraId="2D12C3F1" w14:textId="112DD593" w:rsidR="00555D55" w:rsidRDefault="00555D55" w:rsidP="005D2FF7">
      <w:pPr>
        <w:pStyle w:val="ListParagraph"/>
        <w:numPr>
          <w:ilvl w:val="0"/>
          <w:numId w:val="13"/>
        </w:numPr>
        <w:spacing w:after="0"/>
        <w:rPr>
          <w:lang w:val="en-AU"/>
        </w:rPr>
      </w:pPr>
      <w:r>
        <w:rPr>
          <w:lang w:val="en-AU"/>
        </w:rPr>
        <w:t>Those who think vaccination is not important at all</w:t>
      </w:r>
      <w:r w:rsidR="00345B58">
        <w:rPr>
          <w:lang w:val="en-AU"/>
        </w:rPr>
        <w:t xml:space="preserve"> (1.8 out of 10)</w:t>
      </w:r>
      <w:r>
        <w:rPr>
          <w:lang w:val="en-AU"/>
        </w:rPr>
        <w:t>.</w:t>
      </w:r>
    </w:p>
    <w:p w14:paraId="43F3CAF1" w14:textId="77777777" w:rsidR="00555D55" w:rsidRDefault="00555D55" w:rsidP="00555D55">
      <w:pPr>
        <w:spacing w:after="0"/>
        <w:rPr>
          <w:lang w:val="en-AU"/>
        </w:rPr>
      </w:pPr>
    </w:p>
    <w:p w14:paraId="7ABD69F2" w14:textId="298B91B5" w:rsidR="00555D55" w:rsidRDefault="00555D55" w:rsidP="00555D55">
      <w:pPr>
        <w:spacing w:after="0"/>
        <w:rPr>
          <w:lang w:val="en-AU"/>
        </w:rPr>
      </w:pPr>
      <w:r>
        <w:rPr>
          <w:lang w:val="en-AU"/>
        </w:rPr>
        <w:t xml:space="preserve">Those who think that vaccination is “important” or “very important” rate vaccination response </w:t>
      </w:r>
      <w:r w:rsidR="00345B58">
        <w:rPr>
          <w:lang w:val="en-AU"/>
        </w:rPr>
        <w:t xml:space="preserve">at 6.5 or above </w:t>
      </w:r>
      <w:r>
        <w:rPr>
          <w:lang w:val="en-AU"/>
        </w:rPr>
        <w:t>out of 10.</w:t>
      </w:r>
    </w:p>
    <w:p w14:paraId="4F96666B" w14:textId="77777777" w:rsidR="00555D55" w:rsidRDefault="00555D55" w:rsidP="00555D55">
      <w:pPr>
        <w:spacing w:after="0"/>
        <w:rPr>
          <w:lang w:val="en-AU"/>
        </w:rPr>
      </w:pPr>
    </w:p>
    <w:p w14:paraId="4E0DB684" w14:textId="7300CE98" w:rsidR="00555D55" w:rsidRDefault="00E74934" w:rsidP="00E74934">
      <w:pPr>
        <w:jc w:val="center"/>
        <w:rPr>
          <w:lang w:val="en-AU"/>
        </w:rPr>
      </w:pPr>
      <w:r>
        <w:rPr>
          <w:noProof/>
          <w:lang w:val="en-AU"/>
        </w:rPr>
        <w:lastRenderedPageBreak/>
        <w:drawing>
          <wp:inline distT="0" distB="0" distL="0" distR="0" wp14:anchorId="3610C90A" wp14:editId="3380E5E8">
            <wp:extent cx="4578350" cy="38468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350" cy="3846830"/>
                    </a:xfrm>
                    <a:prstGeom prst="rect">
                      <a:avLst/>
                    </a:prstGeom>
                    <a:noFill/>
                  </pic:spPr>
                </pic:pic>
              </a:graphicData>
            </a:graphic>
          </wp:inline>
        </w:drawing>
      </w:r>
    </w:p>
    <w:p w14:paraId="17085A6E" w14:textId="139A8A13" w:rsidR="00090EF1" w:rsidRDefault="00090EF1" w:rsidP="00FF2C7A">
      <w:pPr>
        <w:pStyle w:val="Heading1"/>
        <w:rPr>
          <w:rFonts w:asciiTheme="minorHAnsi" w:hAnsiTheme="minorHAnsi" w:cstheme="minorHAnsi"/>
          <w:color w:val="auto"/>
        </w:rPr>
      </w:pPr>
    </w:p>
    <w:p w14:paraId="3072EEB2" w14:textId="77777777" w:rsidR="00090EF1" w:rsidRDefault="00090EF1">
      <w:pPr>
        <w:rPr>
          <w:rFonts w:eastAsiaTheme="majorEastAsia" w:cstheme="minorHAnsi"/>
          <w:b/>
          <w:bCs/>
          <w:sz w:val="28"/>
          <w:szCs w:val="28"/>
        </w:rPr>
      </w:pPr>
      <w:r>
        <w:rPr>
          <w:rFonts w:cstheme="minorHAnsi"/>
        </w:rPr>
        <w:br w:type="page"/>
      </w:r>
    </w:p>
    <w:p w14:paraId="5C806828" w14:textId="3681E675" w:rsidR="00514992" w:rsidRPr="00FF2C7A" w:rsidRDefault="00FF2C7A" w:rsidP="00FF2C7A">
      <w:pPr>
        <w:pStyle w:val="Heading1"/>
        <w:rPr>
          <w:rFonts w:asciiTheme="minorHAnsi" w:hAnsiTheme="minorHAnsi" w:cstheme="minorHAnsi"/>
          <w:color w:val="auto"/>
        </w:rPr>
      </w:pPr>
      <w:bookmarkStart w:id="119" w:name="_Toc79506514"/>
      <w:r>
        <w:rPr>
          <w:rFonts w:asciiTheme="minorHAnsi" w:hAnsiTheme="minorHAnsi" w:cstheme="minorHAnsi"/>
          <w:color w:val="auto"/>
        </w:rPr>
        <w:lastRenderedPageBreak/>
        <w:t>APPENDIX 1 - SAMPLE</w:t>
      </w:r>
      <w:bookmarkEnd w:id="119"/>
    </w:p>
    <w:p w14:paraId="4D45EF15" w14:textId="0EF1C67C" w:rsidR="00FF2C7A" w:rsidRDefault="00FF2C7A" w:rsidP="00514992">
      <w:pPr>
        <w:spacing w:after="0"/>
      </w:pPr>
    </w:p>
    <w:p w14:paraId="1689F794" w14:textId="4F0A850A" w:rsidR="00FF2C7A" w:rsidRPr="00D44E69" w:rsidRDefault="00090EF1" w:rsidP="00FF2C7A">
      <w:pPr>
        <w:spacing w:after="0"/>
      </w:pPr>
      <w:r>
        <w:t>2</w:t>
      </w:r>
      <w:r w:rsidR="00A87201">
        <w:t>,</w:t>
      </w:r>
      <w:r>
        <w:t>509</w:t>
      </w:r>
      <w:r w:rsidR="00FF2C7A">
        <w:t xml:space="preserve"> people aged 18+ who are m</w:t>
      </w:r>
      <w:r w:rsidR="00FF2C7A" w:rsidRPr="00D44E69">
        <w:t xml:space="preserve">embers of the </w:t>
      </w:r>
      <w:r w:rsidR="00FF2C7A">
        <w:t>nationwide HorizonPoll and Horizon Research Māori p</w:t>
      </w:r>
      <w:r w:rsidR="00FF2C7A" w:rsidRPr="00D44E69">
        <w:t>anel</w:t>
      </w:r>
      <w:r w:rsidR="00FF2C7A">
        <w:t xml:space="preserve">s and </w:t>
      </w:r>
      <w:r>
        <w:t>two</w:t>
      </w:r>
      <w:r w:rsidR="00FF2C7A">
        <w:t xml:space="preserve"> third-party respondent panel</w:t>
      </w:r>
      <w:r>
        <w:t>s</w:t>
      </w:r>
      <w:r w:rsidR="00FF2C7A">
        <w:t xml:space="preserve"> (used for source diversity),</w:t>
      </w:r>
      <w:r w:rsidR="00FF2C7A" w:rsidRPr="00846A1D">
        <w:t xml:space="preserve"> </w:t>
      </w:r>
      <w:r w:rsidR="00FF2C7A" w:rsidRPr="00D44E69">
        <w:t>responded to th</w:t>
      </w:r>
      <w:r w:rsidR="00FF2C7A">
        <w:t xml:space="preserve">is online </w:t>
      </w:r>
      <w:r w:rsidR="00FF2C7A" w:rsidRPr="00D44E69">
        <w:t xml:space="preserve">survey between </w:t>
      </w:r>
      <w:r>
        <w:t>26 July and 1 August 2021</w:t>
      </w:r>
      <w:r w:rsidR="00FF2C7A" w:rsidRPr="00D44E69">
        <w:t xml:space="preserve">. </w:t>
      </w:r>
      <w:r w:rsidR="00FF2C7A">
        <w:t xml:space="preserve">  </w:t>
      </w:r>
    </w:p>
    <w:p w14:paraId="45EBAF7F" w14:textId="77777777" w:rsidR="00FF2C7A" w:rsidRPr="00D44E69" w:rsidRDefault="00FF2C7A" w:rsidP="00FF2C7A">
      <w:pPr>
        <w:spacing w:after="0"/>
      </w:pPr>
    </w:p>
    <w:p w14:paraId="2F97481E" w14:textId="03EDD765" w:rsidR="00090EF1" w:rsidRDefault="00090EF1" w:rsidP="00090EF1">
      <w:pPr>
        <w:spacing w:after="0"/>
      </w:pPr>
      <w:r>
        <w:t>The total sample is weighted on age, gender, employment status, personal income and region to match the adult population at the most recent census and the overall percentage of New Zealanders 16+ vaccinated as at 11:59pm on 1 August 2021.</w:t>
      </w:r>
    </w:p>
    <w:p w14:paraId="2B1E4D75" w14:textId="77777777" w:rsidR="00FF2C7A" w:rsidRDefault="00FF2C7A" w:rsidP="00FF2C7A">
      <w:pPr>
        <w:spacing w:after="0"/>
      </w:pPr>
    </w:p>
    <w:p w14:paraId="448E3D12" w14:textId="540677A2" w:rsidR="00FF2C7A" w:rsidRPr="00D44E69" w:rsidRDefault="00FF2C7A" w:rsidP="00FF2C7A">
      <w:pPr>
        <w:spacing w:after="0"/>
      </w:pPr>
      <w:r>
        <w:t>A</w:t>
      </w:r>
      <w:r w:rsidRPr="00D44E69">
        <w:t>t a 95% confidence level</w:t>
      </w:r>
      <w:r>
        <w:t xml:space="preserve">, the survey </w:t>
      </w:r>
      <w:r w:rsidRPr="00D44E69">
        <w:t>has a maximum margin of error of ±</w:t>
      </w:r>
      <w:r w:rsidR="00090EF1">
        <w:t>2.0</w:t>
      </w:r>
      <w:r w:rsidRPr="00D44E69">
        <w:t>% overall.</w:t>
      </w:r>
    </w:p>
    <w:p w14:paraId="1FC9C4E4" w14:textId="7A2A2933" w:rsidR="00FF2C7A" w:rsidRDefault="00FF2C7A" w:rsidP="00FF2C7A">
      <w:pPr>
        <w:spacing w:after="0"/>
      </w:pPr>
    </w:p>
    <w:p w14:paraId="3E7B89BB" w14:textId="41D93008" w:rsidR="007C6AC4" w:rsidRDefault="007C6AC4" w:rsidP="00FF2C7A">
      <w:pPr>
        <w:spacing w:after="0"/>
      </w:pPr>
      <w:r>
        <w:t>Sub-sample respondent counts and maximum margins of error (which occur when there is a 50%/50% answer) are shown below.</w:t>
      </w:r>
    </w:p>
    <w:p w14:paraId="44147E78" w14:textId="77777777" w:rsidR="007C6AC4" w:rsidRDefault="007C6AC4" w:rsidP="00FF2C7A">
      <w:pPr>
        <w:spacing w:after="0"/>
      </w:pPr>
    </w:p>
    <w:tbl>
      <w:tblPr>
        <w:tblW w:w="8698" w:type="dxa"/>
        <w:tblInd w:w="426" w:type="dxa"/>
        <w:tblLook w:val="04A0" w:firstRow="1" w:lastRow="0" w:firstColumn="1" w:lastColumn="0" w:noHBand="0" w:noVBand="1"/>
      </w:tblPr>
      <w:tblGrid>
        <w:gridCol w:w="3828"/>
        <w:gridCol w:w="1076"/>
        <w:gridCol w:w="1214"/>
        <w:gridCol w:w="290"/>
        <w:gridCol w:w="1076"/>
        <w:gridCol w:w="1214"/>
      </w:tblGrid>
      <w:tr w:rsidR="007C6AC4" w:rsidRPr="007C6AC4" w14:paraId="6E541ECB" w14:textId="77777777" w:rsidTr="007C6AC4">
        <w:trPr>
          <w:trHeight w:val="315"/>
        </w:trPr>
        <w:tc>
          <w:tcPr>
            <w:tcW w:w="3828" w:type="dxa"/>
            <w:tcBorders>
              <w:top w:val="nil"/>
              <w:left w:val="nil"/>
              <w:bottom w:val="nil"/>
              <w:right w:val="nil"/>
            </w:tcBorders>
            <w:shd w:val="clear" w:color="auto" w:fill="auto"/>
            <w:noWrap/>
            <w:vAlign w:val="center"/>
            <w:hideMark/>
          </w:tcPr>
          <w:p w14:paraId="7EB919B9" w14:textId="77777777" w:rsidR="007C6AC4" w:rsidRPr="007C6AC4" w:rsidRDefault="007C6AC4" w:rsidP="007C6AC4">
            <w:pPr>
              <w:spacing w:after="0" w:line="240" w:lineRule="auto"/>
              <w:ind w:left="0"/>
              <w:rPr>
                <w:rFonts w:ascii="Times New Roman" w:eastAsia="Times New Roman" w:hAnsi="Times New Roman" w:cs="Times New Roman"/>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1CBA2E"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0" w:type="dxa"/>
            <w:tcBorders>
              <w:top w:val="nil"/>
              <w:left w:val="nil"/>
              <w:bottom w:val="nil"/>
              <w:right w:val="nil"/>
            </w:tcBorders>
            <w:shd w:val="clear" w:color="auto" w:fill="auto"/>
            <w:noWrap/>
            <w:vAlign w:val="center"/>
            <w:hideMark/>
          </w:tcPr>
          <w:p w14:paraId="4F1F46CF"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EC53B4"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7C6AC4" w:rsidRPr="007C6AC4" w14:paraId="3AE88EC8" w14:textId="77777777" w:rsidTr="007C6AC4">
        <w:trPr>
          <w:trHeight w:val="1020"/>
        </w:trPr>
        <w:tc>
          <w:tcPr>
            <w:tcW w:w="3828" w:type="dxa"/>
            <w:tcBorders>
              <w:top w:val="nil"/>
              <w:left w:val="nil"/>
              <w:bottom w:val="nil"/>
              <w:right w:val="nil"/>
            </w:tcBorders>
            <w:shd w:val="clear" w:color="auto" w:fill="auto"/>
            <w:noWrap/>
            <w:vAlign w:val="center"/>
            <w:hideMark/>
          </w:tcPr>
          <w:p w14:paraId="2C2E3C12"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04C34ECB"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53B26377"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0" w:type="dxa"/>
            <w:tcBorders>
              <w:top w:val="nil"/>
              <w:left w:val="nil"/>
              <w:bottom w:val="nil"/>
              <w:right w:val="nil"/>
            </w:tcBorders>
            <w:shd w:val="clear" w:color="auto" w:fill="auto"/>
            <w:noWrap/>
            <w:vAlign w:val="center"/>
            <w:hideMark/>
          </w:tcPr>
          <w:p w14:paraId="7D9E9C07"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48D4A38A"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14:paraId="2092CDA9"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7C6AC4" w:rsidRPr="007C6AC4" w14:paraId="6E27E765" w14:textId="77777777" w:rsidTr="007C6AC4">
        <w:trPr>
          <w:trHeight w:val="255"/>
        </w:trPr>
        <w:tc>
          <w:tcPr>
            <w:tcW w:w="3828" w:type="dxa"/>
            <w:tcBorders>
              <w:top w:val="single" w:sz="4" w:space="0" w:color="auto"/>
              <w:left w:val="single" w:sz="4" w:space="0" w:color="auto"/>
              <w:bottom w:val="nil"/>
              <w:right w:val="single" w:sz="4" w:space="0" w:color="auto"/>
            </w:tcBorders>
            <w:shd w:val="clear" w:color="auto" w:fill="auto"/>
            <w:noWrap/>
            <w:vAlign w:val="center"/>
            <w:hideMark/>
          </w:tcPr>
          <w:p w14:paraId="06BA65F4"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single" w:sz="4" w:space="0" w:color="auto"/>
              <w:left w:val="nil"/>
              <w:bottom w:val="nil"/>
              <w:right w:val="nil"/>
            </w:tcBorders>
            <w:shd w:val="clear" w:color="auto" w:fill="auto"/>
            <w:noWrap/>
            <w:vAlign w:val="center"/>
            <w:hideMark/>
          </w:tcPr>
          <w:p w14:paraId="37E5E635"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09BD4B4F" w14:textId="77777777" w:rsidR="007C6AC4" w:rsidRPr="007C6AC4" w:rsidRDefault="007C6AC4" w:rsidP="007C6AC4">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3DFED730" w14:textId="77777777" w:rsidR="007C6AC4" w:rsidRPr="007C6AC4" w:rsidRDefault="007C6AC4" w:rsidP="007C6AC4">
            <w:pPr>
              <w:spacing w:after="0" w:line="240" w:lineRule="auto"/>
              <w:ind w:left="0"/>
              <w:jc w:val="center"/>
              <w:rPr>
                <w:rFonts w:ascii="Calibri" w:eastAsia="Times New Roman" w:hAnsi="Calibri" w:cs="Calibri"/>
                <w:color w:val="000000"/>
                <w:sz w:val="20"/>
                <w:szCs w:val="20"/>
                <w:lang w:eastAsia="en-NZ"/>
              </w:rPr>
            </w:pPr>
          </w:p>
        </w:tc>
        <w:tc>
          <w:tcPr>
            <w:tcW w:w="1076" w:type="dxa"/>
            <w:tcBorders>
              <w:top w:val="single" w:sz="4" w:space="0" w:color="auto"/>
              <w:left w:val="single" w:sz="4" w:space="0" w:color="auto"/>
              <w:bottom w:val="nil"/>
              <w:right w:val="nil"/>
            </w:tcBorders>
            <w:shd w:val="clear" w:color="auto" w:fill="auto"/>
            <w:noWrap/>
            <w:vAlign w:val="center"/>
            <w:hideMark/>
          </w:tcPr>
          <w:p w14:paraId="74921CD5"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14:paraId="246913C3" w14:textId="77777777" w:rsidR="007C6AC4" w:rsidRPr="007C6AC4" w:rsidRDefault="007C6AC4" w:rsidP="007C6AC4">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74200F41"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BE4F97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4"/>
                <w:szCs w:val="24"/>
                <w:lang w:eastAsia="en-NZ"/>
              </w:rPr>
              <w:t>TOTAL</w:t>
            </w:r>
          </w:p>
        </w:tc>
        <w:tc>
          <w:tcPr>
            <w:tcW w:w="1076" w:type="dxa"/>
            <w:tcBorders>
              <w:top w:val="nil"/>
              <w:left w:val="nil"/>
              <w:bottom w:val="nil"/>
              <w:right w:val="nil"/>
            </w:tcBorders>
            <w:shd w:val="clear" w:color="auto" w:fill="auto"/>
            <w:noWrap/>
            <w:vAlign w:val="center"/>
            <w:hideMark/>
          </w:tcPr>
          <w:p w14:paraId="6A421F5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2,509</w:t>
            </w:r>
          </w:p>
        </w:tc>
        <w:tc>
          <w:tcPr>
            <w:tcW w:w="1214" w:type="dxa"/>
            <w:tcBorders>
              <w:top w:val="nil"/>
              <w:left w:val="nil"/>
              <w:bottom w:val="nil"/>
              <w:right w:val="single" w:sz="4" w:space="0" w:color="auto"/>
            </w:tcBorders>
            <w:shd w:val="clear" w:color="auto" w:fill="auto"/>
            <w:noWrap/>
            <w:vAlign w:val="center"/>
            <w:hideMark/>
          </w:tcPr>
          <w:p w14:paraId="05B85A4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±2.0%</w:t>
            </w:r>
          </w:p>
        </w:tc>
        <w:tc>
          <w:tcPr>
            <w:tcW w:w="290" w:type="dxa"/>
            <w:tcBorders>
              <w:top w:val="nil"/>
              <w:left w:val="nil"/>
              <w:bottom w:val="nil"/>
              <w:right w:val="nil"/>
            </w:tcBorders>
            <w:shd w:val="clear" w:color="auto" w:fill="auto"/>
            <w:noWrap/>
            <w:vAlign w:val="center"/>
            <w:hideMark/>
          </w:tcPr>
          <w:p w14:paraId="0C6BB58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B1EBE5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1,575</w:t>
            </w:r>
          </w:p>
        </w:tc>
        <w:tc>
          <w:tcPr>
            <w:tcW w:w="1214" w:type="dxa"/>
            <w:tcBorders>
              <w:top w:val="nil"/>
              <w:left w:val="nil"/>
              <w:bottom w:val="nil"/>
              <w:right w:val="single" w:sz="4" w:space="0" w:color="auto"/>
            </w:tcBorders>
            <w:shd w:val="clear" w:color="auto" w:fill="auto"/>
            <w:noWrap/>
            <w:vAlign w:val="center"/>
            <w:hideMark/>
          </w:tcPr>
          <w:p w14:paraId="0578534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±2.5%</w:t>
            </w:r>
          </w:p>
        </w:tc>
      </w:tr>
      <w:tr w:rsidR="007C6AC4" w:rsidRPr="007C6AC4" w14:paraId="5A258F11"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CF6147F"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577D048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7224B32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04FA74E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7648F2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07D38F1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71B7C1D9"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6DEE68F9"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GENDER</w:t>
            </w:r>
          </w:p>
        </w:tc>
        <w:tc>
          <w:tcPr>
            <w:tcW w:w="1076" w:type="dxa"/>
            <w:tcBorders>
              <w:top w:val="nil"/>
              <w:left w:val="nil"/>
              <w:bottom w:val="nil"/>
              <w:right w:val="nil"/>
            </w:tcBorders>
            <w:shd w:val="clear" w:color="auto" w:fill="auto"/>
            <w:noWrap/>
            <w:vAlign w:val="center"/>
            <w:hideMark/>
          </w:tcPr>
          <w:p w14:paraId="6E3E049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5C427FC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7E2DB3CF"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A58125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5FC3B30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411AB307"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194856A"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Male</w:t>
            </w:r>
          </w:p>
        </w:tc>
        <w:tc>
          <w:tcPr>
            <w:tcW w:w="1076" w:type="dxa"/>
            <w:tcBorders>
              <w:top w:val="nil"/>
              <w:left w:val="nil"/>
              <w:bottom w:val="nil"/>
              <w:right w:val="nil"/>
            </w:tcBorders>
            <w:shd w:val="clear" w:color="auto" w:fill="auto"/>
            <w:noWrap/>
            <w:vAlign w:val="center"/>
            <w:hideMark/>
          </w:tcPr>
          <w:p w14:paraId="29CEF66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1,092</w:t>
            </w:r>
          </w:p>
        </w:tc>
        <w:tc>
          <w:tcPr>
            <w:tcW w:w="1214" w:type="dxa"/>
            <w:tcBorders>
              <w:top w:val="nil"/>
              <w:left w:val="nil"/>
              <w:bottom w:val="nil"/>
              <w:right w:val="single" w:sz="4" w:space="0" w:color="auto"/>
            </w:tcBorders>
            <w:shd w:val="clear" w:color="auto" w:fill="auto"/>
            <w:noWrap/>
            <w:vAlign w:val="center"/>
            <w:hideMark/>
          </w:tcPr>
          <w:p w14:paraId="03D0489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±3.0%</w:t>
            </w:r>
          </w:p>
        </w:tc>
        <w:tc>
          <w:tcPr>
            <w:tcW w:w="290" w:type="dxa"/>
            <w:tcBorders>
              <w:top w:val="nil"/>
              <w:left w:val="nil"/>
              <w:bottom w:val="nil"/>
              <w:right w:val="nil"/>
            </w:tcBorders>
            <w:shd w:val="clear" w:color="auto" w:fill="auto"/>
            <w:noWrap/>
            <w:vAlign w:val="center"/>
            <w:hideMark/>
          </w:tcPr>
          <w:p w14:paraId="687D2A3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24C9284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665</w:t>
            </w:r>
          </w:p>
        </w:tc>
        <w:tc>
          <w:tcPr>
            <w:tcW w:w="1214" w:type="dxa"/>
            <w:tcBorders>
              <w:top w:val="nil"/>
              <w:left w:val="nil"/>
              <w:bottom w:val="nil"/>
              <w:right w:val="single" w:sz="4" w:space="0" w:color="auto"/>
            </w:tcBorders>
            <w:shd w:val="clear" w:color="auto" w:fill="auto"/>
            <w:noWrap/>
            <w:vAlign w:val="center"/>
            <w:hideMark/>
          </w:tcPr>
          <w:p w14:paraId="541B9472"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±3.8%</w:t>
            </w:r>
          </w:p>
        </w:tc>
      </w:tr>
      <w:tr w:rsidR="007C6AC4" w:rsidRPr="007C6AC4" w14:paraId="16C2E9F9"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852F6AD"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Female</w:t>
            </w:r>
          </w:p>
        </w:tc>
        <w:tc>
          <w:tcPr>
            <w:tcW w:w="1076" w:type="dxa"/>
            <w:tcBorders>
              <w:top w:val="nil"/>
              <w:left w:val="nil"/>
              <w:bottom w:val="nil"/>
              <w:right w:val="nil"/>
            </w:tcBorders>
            <w:shd w:val="clear" w:color="auto" w:fill="auto"/>
            <w:noWrap/>
            <w:vAlign w:val="center"/>
            <w:hideMark/>
          </w:tcPr>
          <w:p w14:paraId="61CE0A3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1,409</w:t>
            </w:r>
          </w:p>
        </w:tc>
        <w:tc>
          <w:tcPr>
            <w:tcW w:w="1214" w:type="dxa"/>
            <w:tcBorders>
              <w:top w:val="nil"/>
              <w:left w:val="nil"/>
              <w:bottom w:val="nil"/>
              <w:right w:val="single" w:sz="4" w:space="0" w:color="auto"/>
            </w:tcBorders>
            <w:shd w:val="clear" w:color="auto" w:fill="auto"/>
            <w:noWrap/>
            <w:vAlign w:val="center"/>
            <w:hideMark/>
          </w:tcPr>
          <w:p w14:paraId="386B9343"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±2.6%</w:t>
            </w:r>
          </w:p>
        </w:tc>
        <w:tc>
          <w:tcPr>
            <w:tcW w:w="290" w:type="dxa"/>
            <w:tcBorders>
              <w:top w:val="nil"/>
              <w:left w:val="nil"/>
              <w:bottom w:val="nil"/>
              <w:right w:val="nil"/>
            </w:tcBorders>
            <w:shd w:val="clear" w:color="auto" w:fill="auto"/>
            <w:noWrap/>
            <w:vAlign w:val="center"/>
            <w:hideMark/>
          </w:tcPr>
          <w:p w14:paraId="11FD47A9"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CB2DB76"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905</w:t>
            </w:r>
          </w:p>
        </w:tc>
        <w:tc>
          <w:tcPr>
            <w:tcW w:w="1214" w:type="dxa"/>
            <w:tcBorders>
              <w:top w:val="nil"/>
              <w:left w:val="nil"/>
              <w:bottom w:val="nil"/>
              <w:right w:val="single" w:sz="4" w:space="0" w:color="auto"/>
            </w:tcBorders>
            <w:shd w:val="clear" w:color="auto" w:fill="auto"/>
            <w:noWrap/>
            <w:vAlign w:val="center"/>
            <w:hideMark/>
          </w:tcPr>
          <w:p w14:paraId="349A1922"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±3.3%</w:t>
            </w:r>
          </w:p>
        </w:tc>
      </w:tr>
      <w:tr w:rsidR="007C6AC4" w:rsidRPr="007C6AC4" w14:paraId="7EC67369"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E96A6E9"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Gender Diverse</w:t>
            </w:r>
          </w:p>
        </w:tc>
        <w:tc>
          <w:tcPr>
            <w:tcW w:w="1076" w:type="dxa"/>
            <w:tcBorders>
              <w:top w:val="nil"/>
              <w:left w:val="nil"/>
              <w:bottom w:val="nil"/>
              <w:right w:val="nil"/>
            </w:tcBorders>
            <w:shd w:val="clear" w:color="auto" w:fill="auto"/>
            <w:noWrap/>
            <w:vAlign w:val="center"/>
            <w:hideMark/>
          </w:tcPr>
          <w:p w14:paraId="048E0DF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8</w:t>
            </w:r>
          </w:p>
        </w:tc>
        <w:tc>
          <w:tcPr>
            <w:tcW w:w="1214" w:type="dxa"/>
            <w:tcBorders>
              <w:top w:val="nil"/>
              <w:left w:val="nil"/>
              <w:bottom w:val="nil"/>
              <w:right w:val="single" w:sz="4" w:space="0" w:color="auto"/>
            </w:tcBorders>
            <w:shd w:val="clear" w:color="auto" w:fill="auto"/>
            <w:noWrap/>
            <w:vAlign w:val="center"/>
            <w:hideMark/>
          </w:tcPr>
          <w:p w14:paraId="58BB787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±34.6%</w:t>
            </w:r>
          </w:p>
        </w:tc>
        <w:tc>
          <w:tcPr>
            <w:tcW w:w="290" w:type="dxa"/>
            <w:tcBorders>
              <w:top w:val="nil"/>
              <w:left w:val="nil"/>
              <w:bottom w:val="nil"/>
              <w:right w:val="nil"/>
            </w:tcBorders>
            <w:shd w:val="clear" w:color="auto" w:fill="auto"/>
            <w:noWrap/>
            <w:vAlign w:val="center"/>
            <w:hideMark/>
          </w:tcPr>
          <w:p w14:paraId="2B09CAC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1B5ABD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w:t>
            </w:r>
          </w:p>
        </w:tc>
        <w:tc>
          <w:tcPr>
            <w:tcW w:w="1214" w:type="dxa"/>
            <w:tcBorders>
              <w:top w:val="nil"/>
              <w:left w:val="nil"/>
              <w:bottom w:val="nil"/>
              <w:right w:val="single" w:sz="4" w:space="0" w:color="auto"/>
            </w:tcBorders>
            <w:shd w:val="clear" w:color="auto" w:fill="auto"/>
            <w:noWrap/>
            <w:vAlign w:val="center"/>
            <w:hideMark/>
          </w:tcPr>
          <w:p w14:paraId="218ECFC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±43.8%</w:t>
            </w:r>
          </w:p>
        </w:tc>
      </w:tr>
      <w:tr w:rsidR="007C6AC4" w:rsidRPr="007C6AC4" w14:paraId="5D9B02EC"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E468D17"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139F6E4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6656086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0D8D789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7580789"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5725BB9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257122C1"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ECBFADE"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AGE GROUP</w:t>
            </w:r>
          </w:p>
        </w:tc>
        <w:tc>
          <w:tcPr>
            <w:tcW w:w="1076" w:type="dxa"/>
            <w:tcBorders>
              <w:top w:val="nil"/>
              <w:left w:val="nil"/>
              <w:bottom w:val="nil"/>
              <w:right w:val="nil"/>
            </w:tcBorders>
            <w:shd w:val="clear" w:color="auto" w:fill="auto"/>
            <w:noWrap/>
            <w:vAlign w:val="center"/>
            <w:hideMark/>
          </w:tcPr>
          <w:p w14:paraId="1263D60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1B170AB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5E03A49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4CCEFE7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3C04F67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7399B3B9"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004F1DEF"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Under 18 years</w:t>
            </w:r>
          </w:p>
        </w:tc>
        <w:tc>
          <w:tcPr>
            <w:tcW w:w="1076" w:type="dxa"/>
            <w:tcBorders>
              <w:top w:val="nil"/>
              <w:left w:val="nil"/>
              <w:bottom w:val="nil"/>
              <w:right w:val="nil"/>
            </w:tcBorders>
            <w:shd w:val="clear" w:color="auto" w:fill="auto"/>
            <w:noWrap/>
            <w:vAlign w:val="center"/>
            <w:hideMark/>
          </w:tcPr>
          <w:p w14:paraId="763C08C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68</w:t>
            </w:r>
          </w:p>
        </w:tc>
        <w:tc>
          <w:tcPr>
            <w:tcW w:w="1214" w:type="dxa"/>
            <w:tcBorders>
              <w:top w:val="nil"/>
              <w:left w:val="nil"/>
              <w:bottom w:val="nil"/>
              <w:right w:val="single" w:sz="4" w:space="0" w:color="auto"/>
            </w:tcBorders>
            <w:shd w:val="clear" w:color="auto" w:fill="auto"/>
            <w:noWrap/>
            <w:vAlign w:val="center"/>
            <w:hideMark/>
          </w:tcPr>
          <w:p w14:paraId="782A9C6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±11.9%</w:t>
            </w:r>
          </w:p>
        </w:tc>
        <w:tc>
          <w:tcPr>
            <w:tcW w:w="290" w:type="dxa"/>
            <w:tcBorders>
              <w:top w:val="nil"/>
              <w:left w:val="nil"/>
              <w:bottom w:val="nil"/>
              <w:right w:val="nil"/>
            </w:tcBorders>
            <w:shd w:val="clear" w:color="auto" w:fill="auto"/>
            <w:noWrap/>
            <w:vAlign w:val="center"/>
            <w:hideMark/>
          </w:tcPr>
          <w:p w14:paraId="15BF144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5E79C12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60</w:t>
            </w:r>
          </w:p>
        </w:tc>
        <w:tc>
          <w:tcPr>
            <w:tcW w:w="1214" w:type="dxa"/>
            <w:tcBorders>
              <w:top w:val="nil"/>
              <w:left w:val="nil"/>
              <w:bottom w:val="nil"/>
              <w:right w:val="single" w:sz="4" w:space="0" w:color="auto"/>
            </w:tcBorders>
            <w:shd w:val="clear" w:color="auto" w:fill="auto"/>
            <w:noWrap/>
            <w:vAlign w:val="center"/>
            <w:hideMark/>
          </w:tcPr>
          <w:p w14:paraId="7FF4F64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±12.7%</w:t>
            </w:r>
          </w:p>
        </w:tc>
      </w:tr>
      <w:tr w:rsidR="007C6AC4" w:rsidRPr="007C6AC4" w14:paraId="245448FD"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6A90B29F"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18-24 years</w:t>
            </w:r>
          </w:p>
        </w:tc>
        <w:tc>
          <w:tcPr>
            <w:tcW w:w="1076" w:type="dxa"/>
            <w:tcBorders>
              <w:top w:val="nil"/>
              <w:left w:val="nil"/>
              <w:bottom w:val="nil"/>
              <w:right w:val="nil"/>
            </w:tcBorders>
            <w:shd w:val="clear" w:color="auto" w:fill="auto"/>
            <w:noWrap/>
            <w:vAlign w:val="center"/>
            <w:hideMark/>
          </w:tcPr>
          <w:p w14:paraId="4C2165B0"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222</w:t>
            </w:r>
          </w:p>
        </w:tc>
        <w:tc>
          <w:tcPr>
            <w:tcW w:w="1214" w:type="dxa"/>
            <w:tcBorders>
              <w:top w:val="nil"/>
              <w:left w:val="nil"/>
              <w:bottom w:val="nil"/>
              <w:right w:val="single" w:sz="4" w:space="0" w:color="auto"/>
            </w:tcBorders>
            <w:shd w:val="clear" w:color="auto" w:fill="auto"/>
            <w:noWrap/>
            <w:vAlign w:val="center"/>
            <w:hideMark/>
          </w:tcPr>
          <w:p w14:paraId="3846E84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±6.6%</w:t>
            </w:r>
          </w:p>
        </w:tc>
        <w:tc>
          <w:tcPr>
            <w:tcW w:w="290" w:type="dxa"/>
            <w:tcBorders>
              <w:top w:val="nil"/>
              <w:left w:val="nil"/>
              <w:bottom w:val="nil"/>
              <w:right w:val="nil"/>
            </w:tcBorders>
            <w:shd w:val="clear" w:color="auto" w:fill="auto"/>
            <w:noWrap/>
            <w:vAlign w:val="center"/>
            <w:hideMark/>
          </w:tcPr>
          <w:p w14:paraId="134ACA3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73D27B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180</w:t>
            </w:r>
          </w:p>
        </w:tc>
        <w:tc>
          <w:tcPr>
            <w:tcW w:w="1214" w:type="dxa"/>
            <w:tcBorders>
              <w:top w:val="nil"/>
              <w:left w:val="nil"/>
              <w:bottom w:val="nil"/>
              <w:right w:val="single" w:sz="4" w:space="0" w:color="auto"/>
            </w:tcBorders>
            <w:shd w:val="clear" w:color="auto" w:fill="auto"/>
            <w:noWrap/>
            <w:vAlign w:val="center"/>
            <w:hideMark/>
          </w:tcPr>
          <w:p w14:paraId="4029F2C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±7.3%</w:t>
            </w:r>
          </w:p>
        </w:tc>
      </w:tr>
      <w:tr w:rsidR="007C6AC4" w:rsidRPr="007C6AC4" w14:paraId="77DC15BC"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080D352"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25-34 years</w:t>
            </w:r>
          </w:p>
        </w:tc>
        <w:tc>
          <w:tcPr>
            <w:tcW w:w="1076" w:type="dxa"/>
            <w:tcBorders>
              <w:top w:val="nil"/>
              <w:left w:val="nil"/>
              <w:bottom w:val="nil"/>
              <w:right w:val="nil"/>
            </w:tcBorders>
            <w:shd w:val="clear" w:color="auto" w:fill="auto"/>
            <w:noWrap/>
            <w:vAlign w:val="center"/>
            <w:hideMark/>
          </w:tcPr>
          <w:p w14:paraId="7937E09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458</w:t>
            </w:r>
          </w:p>
        </w:tc>
        <w:tc>
          <w:tcPr>
            <w:tcW w:w="1214" w:type="dxa"/>
            <w:tcBorders>
              <w:top w:val="nil"/>
              <w:left w:val="nil"/>
              <w:bottom w:val="nil"/>
              <w:right w:val="single" w:sz="4" w:space="0" w:color="auto"/>
            </w:tcBorders>
            <w:shd w:val="clear" w:color="auto" w:fill="auto"/>
            <w:noWrap/>
            <w:vAlign w:val="center"/>
            <w:hideMark/>
          </w:tcPr>
          <w:p w14:paraId="6FAF8E4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±4.6%</w:t>
            </w:r>
          </w:p>
        </w:tc>
        <w:tc>
          <w:tcPr>
            <w:tcW w:w="290" w:type="dxa"/>
            <w:tcBorders>
              <w:top w:val="nil"/>
              <w:left w:val="nil"/>
              <w:bottom w:val="nil"/>
              <w:right w:val="nil"/>
            </w:tcBorders>
            <w:shd w:val="clear" w:color="auto" w:fill="auto"/>
            <w:noWrap/>
            <w:vAlign w:val="center"/>
            <w:hideMark/>
          </w:tcPr>
          <w:p w14:paraId="3CF1B453"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F9FA41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353</w:t>
            </w:r>
          </w:p>
        </w:tc>
        <w:tc>
          <w:tcPr>
            <w:tcW w:w="1214" w:type="dxa"/>
            <w:tcBorders>
              <w:top w:val="nil"/>
              <w:left w:val="nil"/>
              <w:bottom w:val="nil"/>
              <w:right w:val="single" w:sz="4" w:space="0" w:color="auto"/>
            </w:tcBorders>
            <w:shd w:val="clear" w:color="auto" w:fill="auto"/>
            <w:noWrap/>
            <w:vAlign w:val="center"/>
            <w:hideMark/>
          </w:tcPr>
          <w:p w14:paraId="4A674C0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±5.2%</w:t>
            </w:r>
          </w:p>
        </w:tc>
      </w:tr>
      <w:tr w:rsidR="007C6AC4" w:rsidRPr="007C6AC4" w14:paraId="7779AAF1"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513AB6CC"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35-44 years</w:t>
            </w:r>
          </w:p>
        </w:tc>
        <w:tc>
          <w:tcPr>
            <w:tcW w:w="1076" w:type="dxa"/>
            <w:tcBorders>
              <w:top w:val="nil"/>
              <w:left w:val="nil"/>
              <w:bottom w:val="nil"/>
              <w:right w:val="nil"/>
            </w:tcBorders>
            <w:shd w:val="clear" w:color="auto" w:fill="auto"/>
            <w:noWrap/>
            <w:vAlign w:val="center"/>
            <w:hideMark/>
          </w:tcPr>
          <w:p w14:paraId="5483805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499</w:t>
            </w:r>
          </w:p>
        </w:tc>
        <w:tc>
          <w:tcPr>
            <w:tcW w:w="1214" w:type="dxa"/>
            <w:tcBorders>
              <w:top w:val="nil"/>
              <w:left w:val="nil"/>
              <w:bottom w:val="nil"/>
              <w:right w:val="single" w:sz="4" w:space="0" w:color="auto"/>
            </w:tcBorders>
            <w:shd w:val="clear" w:color="auto" w:fill="auto"/>
            <w:noWrap/>
            <w:vAlign w:val="center"/>
            <w:hideMark/>
          </w:tcPr>
          <w:p w14:paraId="53E01181"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±4.4%</w:t>
            </w:r>
          </w:p>
        </w:tc>
        <w:tc>
          <w:tcPr>
            <w:tcW w:w="290" w:type="dxa"/>
            <w:tcBorders>
              <w:top w:val="nil"/>
              <w:left w:val="nil"/>
              <w:bottom w:val="nil"/>
              <w:right w:val="nil"/>
            </w:tcBorders>
            <w:shd w:val="clear" w:color="auto" w:fill="auto"/>
            <w:noWrap/>
            <w:vAlign w:val="center"/>
            <w:hideMark/>
          </w:tcPr>
          <w:p w14:paraId="560C51A9"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1A5AB6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364</w:t>
            </w:r>
          </w:p>
        </w:tc>
        <w:tc>
          <w:tcPr>
            <w:tcW w:w="1214" w:type="dxa"/>
            <w:tcBorders>
              <w:top w:val="nil"/>
              <w:left w:val="nil"/>
              <w:bottom w:val="nil"/>
              <w:right w:val="single" w:sz="4" w:space="0" w:color="auto"/>
            </w:tcBorders>
            <w:shd w:val="clear" w:color="auto" w:fill="auto"/>
            <w:noWrap/>
            <w:vAlign w:val="center"/>
            <w:hideMark/>
          </w:tcPr>
          <w:p w14:paraId="3BAD03D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±5.1%</w:t>
            </w:r>
          </w:p>
        </w:tc>
      </w:tr>
      <w:tr w:rsidR="007C6AC4" w:rsidRPr="007C6AC4" w14:paraId="45266FC0"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19FDD35"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45-54 years</w:t>
            </w:r>
          </w:p>
        </w:tc>
        <w:tc>
          <w:tcPr>
            <w:tcW w:w="1076" w:type="dxa"/>
            <w:tcBorders>
              <w:top w:val="nil"/>
              <w:left w:val="nil"/>
              <w:bottom w:val="nil"/>
              <w:right w:val="nil"/>
            </w:tcBorders>
            <w:shd w:val="clear" w:color="auto" w:fill="auto"/>
            <w:noWrap/>
            <w:vAlign w:val="center"/>
            <w:hideMark/>
          </w:tcPr>
          <w:p w14:paraId="3CF60542"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376</w:t>
            </w:r>
          </w:p>
        </w:tc>
        <w:tc>
          <w:tcPr>
            <w:tcW w:w="1214" w:type="dxa"/>
            <w:tcBorders>
              <w:top w:val="nil"/>
              <w:left w:val="nil"/>
              <w:bottom w:val="nil"/>
              <w:right w:val="single" w:sz="4" w:space="0" w:color="auto"/>
            </w:tcBorders>
            <w:shd w:val="clear" w:color="auto" w:fill="auto"/>
            <w:noWrap/>
            <w:vAlign w:val="center"/>
            <w:hideMark/>
          </w:tcPr>
          <w:p w14:paraId="453487FF"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±5.1%</w:t>
            </w:r>
          </w:p>
        </w:tc>
        <w:tc>
          <w:tcPr>
            <w:tcW w:w="290" w:type="dxa"/>
            <w:tcBorders>
              <w:top w:val="nil"/>
              <w:left w:val="nil"/>
              <w:bottom w:val="nil"/>
              <w:right w:val="nil"/>
            </w:tcBorders>
            <w:shd w:val="clear" w:color="auto" w:fill="auto"/>
            <w:noWrap/>
            <w:vAlign w:val="center"/>
            <w:hideMark/>
          </w:tcPr>
          <w:p w14:paraId="0B52255F"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697057E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265</w:t>
            </w:r>
          </w:p>
        </w:tc>
        <w:tc>
          <w:tcPr>
            <w:tcW w:w="1214" w:type="dxa"/>
            <w:tcBorders>
              <w:top w:val="nil"/>
              <w:left w:val="nil"/>
              <w:bottom w:val="nil"/>
              <w:right w:val="single" w:sz="4" w:space="0" w:color="auto"/>
            </w:tcBorders>
            <w:shd w:val="clear" w:color="auto" w:fill="auto"/>
            <w:noWrap/>
            <w:vAlign w:val="center"/>
            <w:hideMark/>
          </w:tcPr>
          <w:p w14:paraId="15E9CB3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±6.0%</w:t>
            </w:r>
          </w:p>
        </w:tc>
      </w:tr>
      <w:tr w:rsidR="007C6AC4" w:rsidRPr="007C6AC4" w14:paraId="181DC535"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6E99E001"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55-64 years</w:t>
            </w:r>
          </w:p>
        </w:tc>
        <w:tc>
          <w:tcPr>
            <w:tcW w:w="1076" w:type="dxa"/>
            <w:tcBorders>
              <w:top w:val="nil"/>
              <w:left w:val="nil"/>
              <w:bottom w:val="nil"/>
              <w:right w:val="nil"/>
            </w:tcBorders>
            <w:shd w:val="clear" w:color="auto" w:fill="auto"/>
            <w:noWrap/>
            <w:vAlign w:val="center"/>
            <w:hideMark/>
          </w:tcPr>
          <w:p w14:paraId="20337C9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415</w:t>
            </w:r>
          </w:p>
        </w:tc>
        <w:tc>
          <w:tcPr>
            <w:tcW w:w="1214" w:type="dxa"/>
            <w:tcBorders>
              <w:top w:val="nil"/>
              <w:left w:val="nil"/>
              <w:bottom w:val="nil"/>
              <w:right w:val="single" w:sz="4" w:space="0" w:color="auto"/>
            </w:tcBorders>
            <w:shd w:val="clear" w:color="auto" w:fill="auto"/>
            <w:noWrap/>
            <w:vAlign w:val="center"/>
            <w:hideMark/>
          </w:tcPr>
          <w:p w14:paraId="723FEBB2"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±4.8%</w:t>
            </w:r>
          </w:p>
        </w:tc>
        <w:tc>
          <w:tcPr>
            <w:tcW w:w="290" w:type="dxa"/>
            <w:tcBorders>
              <w:top w:val="nil"/>
              <w:left w:val="nil"/>
              <w:bottom w:val="nil"/>
              <w:right w:val="nil"/>
            </w:tcBorders>
            <w:shd w:val="clear" w:color="auto" w:fill="auto"/>
            <w:noWrap/>
            <w:vAlign w:val="center"/>
            <w:hideMark/>
          </w:tcPr>
          <w:p w14:paraId="1941FE02"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3BA4D66"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221</w:t>
            </w:r>
          </w:p>
        </w:tc>
        <w:tc>
          <w:tcPr>
            <w:tcW w:w="1214" w:type="dxa"/>
            <w:tcBorders>
              <w:top w:val="nil"/>
              <w:left w:val="nil"/>
              <w:bottom w:val="nil"/>
              <w:right w:val="single" w:sz="4" w:space="0" w:color="auto"/>
            </w:tcBorders>
            <w:shd w:val="clear" w:color="auto" w:fill="auto"/>
            <w:noWrap/>
            <w:vAlign w:val="center"/>
            <w:hideMark/>
          </w:tcPr>
          <w:p w14:paraId="6D37FE2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±6.6%</w:t>
            </w:r>
          </w:p>
        </w:tc>
      </w:tr>
      <w:tr w:rsidR="007C6AC4" w:rsidRPr="007C6AC4" w14:paraId="730BBDA4"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9234E28"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65-74 years</w:t>
            </w:r>
          </w:p>
        </w:tc>
        <w:tc>
          <w:tcPr>
            <w:tcW w:w="1076" w:type="dxa"/>
            <w:tcBorders>
              <w:top w:val="nil"/>
              <w:left w:val="nil"/>
              <w:bottom w:val="nil"/>
              <w:right w:val="nil"/>
            </w:tcBorders>
            <w:shd w:val="clear" w:color="auto" w:fill="auto"/>
            <w:noWrap/>
            <w:vAlign w:val="center"/>
            <w:hideMark/>
          </w:tcPr>
          <w:p w14:paraId="6A7A2E71"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326</w:t>
            </w:r>
          </w:p>
        </w:tc>
        <w:tc>
          <w:tcPr>
            <w:tcW w:w="1214" w:type="dxa"/>
            <w:tcBorders>
              <w:top w:val="nil"/>
              <w:left w:val="nil"/>
              <w:bottom w:val="nil"/>
              <w:right w:val="single" w:sz="4" w:space="0" w:color="auto"/>
            </w:tcBorders>
            <w:shd w:val="clear" w:color="auto" w:fill="auto"/>
            <w:noWrap/>
            <w:vAlign w:val="center"/>
            <w:hideMark/>
          </w:tcPr>
          <w:p w14:paraId="6C54A40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±5.4%</w:t>
            </w:r>
          </w:p>
        </w:tc>
        <w:tc>
          <w:tcPr>
            <w:tcW w:w="290" w:type="dxa"/>
            <w:tcBorders>
              <w:top w:val="nil"/>
              <w:left w:val="nil"/>
              <w:bottom w:val="nil"/>
              <w:right w:val="nil"/>
            </w:tcBorders>
            <w:shd w:val="clear" w:color="auto" w:fill="auto"/>
            <w:noWrap/>
            <w:vAlign w:val="center"/>
            <w:hideMark/>
          </w:tcPr>
          <w:p w14:paraId="0626825C"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E63ABD0"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98</w:t>
            </w:r>
          </w:p>
        </w:tc>
        <w:tc>
          <w:tcPr>
            <w:tcW w:w="1214" w:type="dxa"/>
            <w:tcBorders>
              <w:top w:val="nil"/>
              <w:left w:val="nil"/>
              <w:bottom w:val="nil"/>
              <w:right w:val="single" w:sz="4" w:space="0" w:color="auto"/>
            </w:tcBorders>
            <w:shd w:val="clear" w:color="auto" w:fill="auto"/>
            <w:noWrap/>
            <w:vAlign w:val="center"/>
            <w:hideMark/>
          </w:tcPr>
          <w:p w14:paraId="20C2FA5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±9.9%</w:t>
            </w:r>
          </w:p>
        </w:tc>
      </w:tr>
      <w:tr w:rsidR="007C6AC4" w:rsidRPr="007C6AC4" w14:paraId="6CB6FC9E"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24772016"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75 years or over</w:t>
            </w:r>
          </w:p>
        </w:tc>
        <w:tc>
          <w:tcPr>
            <w:tcW w:w="1076" w:type="dxa"/>
            <w:tcBorders>
              <w:top w:val="nil"/>
              <w:left w:val="nil"/>
              <w:bottom w:val="nil"/>
              <w:right w:val="nil"/>
            </w:tcBorders>
            <w:shd w:val="clear" w:color="auto" w:fill="auto"/>
            <w:noWrap/>
            <w:vAlign w:val="center"/>
            <w:hideMark/>
          </w:tcPr>
          <w:p w14:paraId="0916A7D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145</w:t>
            </w:r>
          </w:p>
        </w:tc>
        <w:tc>
          <w:tcPr>
            <w:tcW w:w="1214" w:type="dxa"/>
            <w:tcBorders>
              <w:top w:val="nil"/>
              <w:left w:val="nil"/>
              <w:bottom w:val="nil"/>
              <w:right w:val="single" w:sz="4" w:space="0" w:color="auto"/>
            </w:tcBorders>
            <w:shd w:val="clear" w:color="auto" w:fill="auto"/>
            <w:noWrap/>
            <w:vAlign w:val="center"/>
            <w:hideMark/>
          </w:tcPr>
          <w:p w14:paraId="453281C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±8.1%</w:t>
            </w:r>
          </w:p>
        </w:tc>
        <w:tc>
          <w:tcPr>
            <w:tcW w:w="290" w:type="dxa"/>
            <w:tcBorders>
              <w:top w:val="nil"/>
              <w:left w:val="nil"/>
              <w:bottom w:val="nil"/>
              <w:right w:val="nil"/>
            </w:tcBorders>
            <w:shd w:val="clear" w:color="auto" w:fill="auto"/>
            <w:noWrap/>
            <w:vAlign w:val="center"/>
            <w:hideMark/>
          </w:tcPr>
          <w:p w14:paraId="3DA9ADD9"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17F2FA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34</w:t>
            </w:r>
          </w:p>
        </w:tc>
        <w:tc>
          <w:tcPr>
            <w:tcW w:w="1214" w:type="dxa"/>
            <w:tcBorders>
              <w:top w:val="nil"/>
              <w:left w:val="nil"/>
              <w:bottom w:val="nil"/>
              <w:right w:val="single" w:sz="4" w:space="0" w:color="auto"/>
            </w:tcBorders>
            <w:shd w:val="clear" w:color="auto" w:fill="auto"/>
            <w:noWrap/>
            <w:vAlign w:val="center"/>
            <w:hideMark/>
          </w:tcPr>
          <w:p w14:paraId="775400F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±16.8%</w:t>
            </w:r>
          </w:p>
        </w:tc>
      </w:tr>
      <w:tr w:rsidR="007C6AC4" w:rsidRPr="007C6AC4" w14:paraId="155FF002"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3062C6A"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5EE2B17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39BE8BE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5E09F1CF"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3E8E8AAF"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7D6B3868"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7010344F"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1C874AE1"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lang w:eastAsia="en-NZ"/>
              </w:rPr>
              <w:t>IMPAIRMENT, LONG-TERM HEALTH</w:t>
            </w:r>
            <w:r w:rsidRPr="007C6AC4">
              <w:rPr>
                <w:rFonts w:ascii="Calibri" w:eastAsia="Times New Roman" w:hAnsi="Calibri" w:cs="Calibri"/>
                <w:b/>
                <w:bCs/>
                <w:color w:val="000000"/>
                <w:sz w:val="24"/>
                <w:szCs w:val="24"/>
                <w:u w:val="single"/>
                <w:lang w:eastAsia="en-NZ"/>
              </w:rPr>
              <w:t xml:space="preserve"> CONDITIONS OR DISABLED</w:t>
            </w:r>
          </w:p>
        </w:tc>
        <w:tc>
          <w:tcPr>
            <w:tcW w:w="1076" w:type="dxa"/>
            <w:tcBorders>
              <w:top w:val="nil"/>
              <w:left w:val="nil"/>
              <w:bottom w:val="nil"/>
              <w:right w:val="nil"/>
            </w:tcBorders>
            <w:shd w:val="clear" w:color="auto" w:fill="auto"/>
            <w:noWrap/>
            <w:vAlign w:val="center"/>
            <w:hideMark/>
          </w:tcPr>
          <w:p w14:paraId="0D505E8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5F470AC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437554C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743148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vAlign w:val="center"/>
            <w:hideMark/>
          </w:tcPr>
          <w:p w14:paraId="3376CFD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7C6AC4" w:rsidRPr="007C6AC4" w14:paraId="33F48E54"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38B3A64C"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Impairment or long-term health conditions</w:t>
            </w:r>
          </w:p>
        </w:tc>
        <w:tc>
          <w:tcPr>
            <w:tcW w:w="1076" w:type="dxa"/>
            <w:tcBorders>
              <w:top w:val="nil"/>
              <w:left w:val="nil"/>
              <w:bottom w:val="nil"/>
              <w:right w:val="nil"/>
            </w:tcBorders>
            <w:shd w:val="clear" w:color="auto" w:fill="auto"/>
            <w:noWrap/>
            <w:vAlign w:val="center"/>
            <w:hideMark/>
          </w:tcPr>
          <w:p w14:paraId="5EFF852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947</w:t>
            </w:r>
          </w:p>
        </w:tc>
        <w:tc>
          <w:tcPr>
            <w:tcW w:w="1214" w:type="dxa"/>
            <w:tcBorders>
              <w:top w:val="nil"/>
              <w:left w:val="nil"/>
              <w:bottom w:val="nil"/>
              <w:right w:val="single" w:sz="4" w:space="0" w:color="auto"/>
            </w:tcBorders>
            <w:shd w:val="clear" w:color="auto" w:fill="auto"/>
            <w:noWrap/>
            <w:vAlign w:val="center"/>
            <w:hideMark/>
          </w:tcPr>
          <w:p w14:paraId="0BA41751"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±3.2%</w:t>
            </w:r>
          </w:p>
        </w:tc>
        <w:tc>
          <w:tcPr>
            <w:tcW w:w="290" w:type="dxa"/>
            <w:tcBorders>
              <w:top w:val="nil"/>
              <w:left w:val="nil"/>
              <w:bottom w:val="nil"/>
              <w:right w:val="nil"/>
            </w:tcBorders>
            <w:shd w:val="clear" w:color="auto" w:fill="auto"/>
            <w:noWrap/>
            <w:vAlign w:val="center"/>
            <w:hideMark/>
          </w:tcPr>
          <w:p w14:paraId="311F325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14DB7BD1"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491</w:t>
            </w:r>
          </w:p>
        </w:tc>
        <w:tc>
          <w:tcPr>
            <w:tcW w:w="1214" w:type="dxa"/>
            <w:tcBorders>
              <w:top w:val="nil"/>
              <w:left w:val="nil"/>
              <w:bottom w:val="nil"/>
              <w:right w:val="single" w:sz="4" w:space="0" w:color="auto"/>
            </w:tcBorders>
            <w:shd w:val="clear" w:color="auto" w:fill="auto"/>
            <w:noWrap/>
            <w:vAlign w:val="center"/>
            <w:hideMark/>
          </w:tcPr>
          <w:p w14:paraId="4329C19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±4.4%</w:t>
            </w:r>
          </w:p>
        </w:tc>
      </w:tr>
      <w:tr w:rsidR="007C6AC4" w:rsidRPr="007C6AC4" w14:paraId="4C291D9E" w14:textId="77777777" w:rsidTr="007C6AC4">
        <w:trPr>
          <w:trHeight w:val="255"/>
        </w:trPr>
        <w:tc>
          <w:tcPr>
            <w:tcW w:w="3828" w:type="dxa"/>
            <w:tcBorders>
              <w:top w:val="nil"/>
              <w:left w:val="single" w:sz="4" w:space="0" w:color="auto"/>
              <w:bottom w:val="nil"/>
              <w:right w:val="single" w:sz="4" w:space="0" w:color="auto"/>
            </w:tcBorders>
            <w:shd w:val="clear" w:color="auto" w:fill="auto"/>
            <w:noWrap/>
            <w:vAlign w:val="center"/>
            <w:hideMark/>
          </w:tcPr>
          <w:p w14:paraId="48050980" w14:textId="61449A15"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Identify as d</w:t>
            </w:r>
            <w:r>
              <w:rPr>
                <w:rFonts w:ascii="Calibri" w:eastAsia="Times New Roman" w:hAnsi="Calibri" w:cs="Calibri"/>
                <w:color w:val="000000"/>
                <w:sz w:val="20"/>
                <w:szCs w:val="20"/>
                <w:lang w:eastAsia="en-NZ"/>
              </w:rPr>
              <w:t>i</w:t>
            </w:r>
            <w:r w:rsidRPr="007C6AC4">
              <w:rPr>
                <w:rFonts w:ascii="Calibri" w:eastAsia="Times New Roman" w:hAnsi="Calibri" w:cs="Calibri"/>
                <w:color w:val="000000"/>
                <w:sz w:val="20"/>
                <w:szCs w:val="20"/>
                <w:lang w:eastAsia="en-NZ"/>
              </w:rPr>
              <w:t>sabled</w:t>
            </w:r>
          </w:p>
        </w:tc>
        <w:tc>
          <w:tcPr>
            <w:tcW w:w="1076" w:type="dxa"/>
            <w:tcBorders>
              <w:top w:val="nil"/>
              <w:left w:val="nil"/>
              <w:bottom w:val="nil"/>
              <w:right w:val="nil"/>
            </w:tcBorders>
            <w:shd w:val="clear" w:color="auto" w:fill="auto"/>
            <w:noWrap/>
            <w:vAlign w:val="center"/>
            <w:hideMark/>
          </w:tcPr>
          <w:p w14:paraId="044A5D4D"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252</w:t>
            </w:r>
          </w:p>
        </w:tc>
        <w:tc>
          <w:tcPr>
            <w:tcW w:w="1214" w:type="dxa"/>
            <w:tcBorders>
              <w:top w:val="nil"/>
              <w:left w:val="nil"/>
              <w:bottom w:val="nil"/>
              <w:right w:val="single" w:sz="4" w:space="0" w:color="auto"/>
            </w:tcBorders>
            <w:shd w:val="clear" w:color="auto" w:fill="auto"/>
            <w:noWrap/>
            <w:vAlign w:val="center"/>
            <w:hideMark/>
          </w:tcPr>
          <w:p w14:paraId="33EA18B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±6.2%</w:t>
            </w:r>
          </w:p>
        </w:tc>
        <w:tc>
          <w:tcPr>
            <w:tcW w:w="290" w:type="dxa"/>
            <w:tcBorders>
              <w:top w:val="nil"/>
              <w:left w:val="nil"/>
              <w:bottom w:val="nil"/>
              <w:right w:val="nil"/>
            </w:tcBorders>
            <w:shd w:val="clear" w:color="auto" w:fill="auto"/>
            <w:noWrap/>
            <w:vAlign w:val="center"/>
            <w:hideMark/>
          </w:tcPr>
          <w:p w14:paraId="36C39BE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nil"/>
              <w:right w:val="nil"/>
            </w:tcBorders>
            <w:shd w:val="clear" w:color="auto" w:fill="auto"/>
            <w:noWrap/>
            <w:vAlign w:val="center"/>
            <w:hideMark/>
          </w:tcPr>
          <w:p w14:paraId="0940717E"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123</w:t>
            </w:r>
          </w:p>
        </w:tc>
        <w:tc>
          <w:tcPr>
            <w:tcW w:w="1214" w:type="dxa"/>
            <w:tcBorders>
              <w:top w:val="nil"/>
              <w:left w:val="nil"/>
              <w:bottom w:val="nil"/>
              <w:right w:val="single" w:sz="4" w:space="0" w:color="auto"/>
            </w:tcBorders>
            <w:shd w:val="clear" w:color="auto" w:fill="auto"/>
            <w:noWrap/>
            <w:vAlign w:val="center"/>
            <w:hideMark/>
          </w:tcPr>
          <w:p w14:paraId="084EA553"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±8.8%</w:t>
            </w:r>
          </w:p>
        </w:tc>
      </w:tr>
      <w:tr w:rsidR="007C6AC4" w:rsidRPr="007C6AC4" w14:paraId="0F8B5C21" w14:textId="77777777" w:rsidTr="007C6AC4">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606226A4" w14:textId="77777777" w:rsidR="007C6AC4" w:rsidRPr="007C6AC4" w:rsidRDefault="007C6AC4"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center"/>
            <w:hideMark/>
          </w:tcPr>
          <w:p w14:paraId="30713F2A"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03910315"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6D2FE16B"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p>
        </w:tc>
        <w:tc>
          <w:tcPr>
            <w:tcW w:w="1076" w:type="dxa"/>
            <w:tcBorders>
              <w:top w:val="nil"/>
              <w:left w:val="single" w:sz="4" w:space="0" w:color="auto"/>
              <w:bottom w:val="single" w:sz="4" w:space="0" w:color="auto"/>
              <w:right w:val="nil"/>
            </w:tcBorders>
            <w:shd w:val="clear" w:color="auto" w:fill="auto"/>
            <w:noWrap/>
            <w:vAlign w:val="center"/>
            <w:hideMark/>
          </w:tcPr>
          <w:p w14:paraId="60E7A6D4"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14:paraId="31F7EEA7" w14:textId="77777777" w:rsidR="007C6AC4" w:rsidRPr="007C6AC4" w:rsidRDefault="007C6AC4"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bl>
    <w:p w14:paraId="5B38F644" w14:textId="6B12591E" w:rsidR="007C6AC4" w:rsidRDefault="007C6AC4" w:rsidP="00FF2C7A">
      <w:pPr>
        <w:spacing w:after="0"/>
      </w:pPr>
    </w:p>
    <w:p w14:paraId="39F1B8AD" w14:textId="77777777" w:rsidR="007C6AC4" w:rsidRDefault="007C6AC4">
      <w:r>
        <w:br w:type="page"/>
      </w:r>
    </w:p>
    <w:p w14:paraId="3D5117FF" w14:textId="0946AA87" w:rsidR="007C6AC4" w:rsidRPr="007C6AC4" w:rsidRDefault="007C6AC4" w:rsidP="00FF2C7A">
      <w:pPr>
        <w:spacing w:after="0"/>
        <w:rPr>
          <w:b/>
          <w:bCs/>
        </w:rPr>
      </w:pPr>
    </w:p>
    <w:tbl>
      <w:tblPr>
        <w:tblW w:w="8794" w:type="dxa"/>
        <w:tblInd w:w="426" w:type="dxa"/>
        <w:tblLook w:val="04A0" w:firstRow="1" w:lastRow="0" w:firstColumn="1" w:lastColumn="0" w:noHBand="0" w:noVBand="1"/>
      </w:tblPr>
      <w:tblGrid>
        <w:gridCol w:w="3543"/>
        <w:gridCol w:w="1167"/>
        <w:gridCol w:w="1313"/>
        <w:gridCol w:w="291"/>
        <w:gridCol w:w="1167"/>
        <w:gridCol w:w="1313"/>
      </w:tblGrid>
      <w:tr w:rsidR="007C6AC4" w:rsidRPr="007C6AC4" w14:paraId="3EF7CA6E" w14:textId="77777777" w:rsidTr="007C6AC4">
        <w:trPr>
          <w:trHeight w:val="315"/>
        </w:trPr>
        <w:tc>
          <w:tcPr>
            <w:tcW w:w="3543" w:type="dxa"/>
            <w:tcBorders>
              <w:top w:val="nil"/>
              <w:left w:val="nil"/>
              <w:bottom w:val="nil"/>
              <w:right w:val="nil"/>
            </w:tcBorders>
            <w:shd w:val="clear" w:color="auto" w:fill="auto"/>
            <w:noWrap/>
            <w:vAlign w:val="center"/>
            <w:hideMark/>
          </w:tcPr>
          <w:p w14:paraId="402DA38F" w14:textId="77777777" w:rsidR="007C6AC4" w:rsidRPr="007C6AC4" w:rsidRDefault="007C6AC4" w:rsidP="007C6AC4">
            <w:pPr>
              <w:spacing w:after="0" w:line="240" w:lineRule="auto"/>
              <w:ind w:left="0"/>
              <w:rPr>
                <w:rFonts w:ascii="Times New Roman" w:eastAsia="Times New Roman" w:hAnsi="Times New Roman" w:cs="Times New Roman"/>
                <w:b/>
                <w:bCs/>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88682"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c>
          <w:tcPr>
            <w:tcW w:w="291" w:type="dxa"/>
            <w:tcBorders>
              <w:top w:val="nil"/>
              <w:left w:val="nil"/>
              <w:bottom w:val="nil"/>
              <w:right w:val="nil"/>
            </w:tcBorders>
            <w:shd w:val="clear" w:color="auto" w:fill="auto"/>
            <w:noWrap/>
            <w:vAlign w:val="center"/>
            <w:hideMark/>
          </w:tcPr>
          <w:p w14:paraId="407CEFBC"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5D637"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Not yet vaccinated</w:t>
            </w:r>
          </w:p>
        </w:tc>
      </w:tr>
      <w:tr w:rsidR="007C6AC4" w:rsidRPr="007C6AC4" w14:paraId="78F1D951" w14:textId="77777777" w:rsidTr="007C6AC4">
        <w:trPr>
          <w:trHeight w:val="1020"/>
        </w:trPr>
        <w:tc>
          <w:tcPr>
            <w:tcW w:w="3543" w:type="dxa"/>
            <w:tcBorders>
              <w:top w:val="nil"/>
              <w:left w:val="nil"/>
              <w:bottom w:val="nil"/>
              <w:right w:val="nil"/>
            </w:tcBorders>
            <w:shd w:val="clear" w:color="auto" w:fill="auto"/>
            <w:noWrap/>
            <w:vAlign w:val="center"/>
            <w:hideMark/>
          </w:tcPr>
          <w:p w14:paraId="431DBE9E" w14:textId="77777777" w:rsidR="007C6AC4" w:rsidRPr="007C6AC4" w:rsidRDefault="007C6AC4" w:rsidP="007C6AC4">
            <w:pPr>
              <w:spacing w:after="0" w:line="240" w:lineRule="auto"/>
              <w:ind w:left="0"/>
              <w:jc w:val="center"/>
              <w:rPr>
                <w:rFonts w:ascii="Calibri" w:eastAsia="Times New Roman" w:hAnsi="Calibri" w:cs="Calibri"/>
                <w:b/>
                <w:bCs/>
                <w:color w:val="000000"/>
                <w:sz w:val="24"/>
                <w:szCs w:val="24"/>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67269960"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4ED6D9E1"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c>
          <w:tcPr>
            <w:tcW w:w="291" w:type="dxa"/>
            <w:tcBorders>
              <w:top w:val="nil"/>
              <w:left w:val="nil"/>
              <w:bottom w:val="nil"/>
              <w:right w:val="nil"/>
            </w:tcBorders>
            <w:shd w:val="clear" w:color="auto" w:fill="auto"/>
            <w:noWrap/>
            <w:vAlign w:val="center"/>
            <w:hideMark/>
          </w:tcPr>
          <w:p w14:paraId="23717D0F"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14:paraId="53D766A4"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14:paraId="09897248"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Maximum</w:t>
            </w:r>
            <w:r w:rsidRPr="007C6AC4">
              <w:rPr>
                <w:rFonts w:ascii="Calibri" w:eastAsia="Times New Roman" w:hAnsi="Calibri" w:cs="Calibri"/>
                <w:b/>
                <w:bCs/>
                <w:color w:val="000000"/>
                <w:sz w:val="20"/>
                <w:szCs w:val="20"/>
                <w:lang w:eastAsia="en-NZ"/>
              </w:rPr>
              <w:br/>
              <w:t>sub-sample margin of error</w:t>
            </w:r>
          </w:p>
        </w:tc>
      </w:tr>
      <w:tr w:rsidR="007C6AC4" w:rsidRPr="007C6AC4" w14:paraId="7D9841A7" w14:textId="77777777" w:rsidTr="007C6AC4">
        <w:trPr>
          <w:trHeight w:val="255"/>
        </w:trPr>
        <w:tc>
          <w:tcPr>
            <w:tcW w:w="3543" w:type="dxa"/>
            <w:tcBorders>
              <w:top w:val="single" w:sz="4" w:space="0" w:color="auto"/>
              <w:left w:val="single" w:sz="4" w:space="0" w:color="auto"/>
              <w:bottom w:val="nil"/>
              <w:right w:val="single" w:sz="4" w:space="0" w:color="auto"/>
            </w:tcBorders>
            <w:shd w:val="clear" w:color="auto" w:fill="auto"/>
            <w:noWrap/>
            <w:vAlign w:val="center"/>
            <w:hideMark/>
          </w:tcPr>
          <w:p w14:paraId="712AFC39"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single" w:sz="4" w:space="0" w:color="auto"/>
              <w:left w:val="nil"/>
              <w:bottom w:val="nil"/>
              <w:right w:val="nil"/>
            </w:tcBorders>
            <w:shd w:val="clear" w:color="auto" w:fill="auto"/>
            <w:noWrap/>
            <w:vAlign w:val="center"/>
            <w:hideMark/>
          </w:tcPr>
          <w:p w14:paraId="191B040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3C765AF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238D323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single" w:sz="4" w:space="0" w:color="auto"/>
              <w:left w:val="single" w:sz="4" w:space="0" w:color="auto"/>
              <w:bottom w:val="nil"/>
              <w:right w:val="nil"/>
            </w:tcBorders>
            <w:shd w:val="clear" w:color="auto" w:fill="auto"/>
            <w:noWrap/>
            <w:vAlign w:val="center"/>
            <w:hideMark/>
          </w:tcPr>
          <w:p w14:paraId="7ACD2CF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14:paraId="2C42112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7B8219DD"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51BB0FB"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AREA TYPE</w:t>
            </w:r>
          </w:p>
        </w:tc>
        <w:tc>
          <w:tcPr>
            <w:tcW w:w="1167" w:type="dxa"/>
            <w:tcBorders>
              <w:top w:val="nil"/>
              <w:left w:val="nil"/>
              <w:bottom w:val="nil"/>
              <w:right w:val="nil"/>
            </w:tcBorders>
            <w:shd w:val="clear" w:color="auto" w:fill="auto"/>
            <w:noWrap/>
            <w:vAlign w:val="center"/>
            <w:hideMark/>
          </w:tcPr>
          <w:p w14:paraId="22617D3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110CFC9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3A424E3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CBFAAB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0005D9D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5989A62D"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927258D"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Large city</w:t>
            </w:r>
          </w:p>
        </w:tc>
        <w:tc>
          <w:tcPr>
            <w:tcW w:w="1167" w:type="dxa"/>
            <w:tcBorders>
              <w:top w:val="nil"/>
              <w:left w:val="nil"/>
              <w:bottom w:val="nil"/>
              <w:right w:val="nil"/>
            </w:tcBorders>
            <w:shd w:val="clear" w:color="auto" w:fill="auto"/>
            <w:noWrap/>
            <w:vAlign w:val="center"/>
            <w:hideMark/>
          </w:tcPr>
          <w:p w14:paraId="7DD879F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1,218</w:t>
            </w:r>
          </w:p>
        </w:tc>
        <w:tc>
          <w:tcPr>
            <w:tcW w:w="1313" w:type="dxa"/>
            <w:tcBorders>
              <w:top w:val="nil"/>
              <w:left w:val="nil"/>
              <w:bottom w:val="nil"/>
              <w:right w:val="single" w:sz="4" w:space="0" w:color="auto"/>
            </w:tcBorders>
            <w:shd w:val="clear" w:color="auto" w:fill="auto"/>
            <w:noWrap/>
            <w:vAlign w:val="center"/>
            <w:hideMark/>
          </w:tcPr>
          <w:p w14:paraId="74CD1B6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±2.8%</w:t>
            </w:r>
          </w:p>
        </w:tc>
        <w:tc>
          <w:tcPr>
            <w:tcW w:w="291" w:type="dxa"/>
            <w:tcBorders>
              <w:top w:val="nil"/>
              <w:left w:val="nil"/>
              <w:bottom w:val="nil"/>
              <w:right w:val="nil"/>
            </w:tcBorders>
            <w:shd w:val="clear" w:color="auto" w:fill="auto"/>
            <w:noWrap/>
            <w:vAlign w:val="center"/>
            <w:hideMark/>
          </w:tcPr>
          <w:p w14:paraId="7BA2251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6761DB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793</w:t>
            </w:r>
          </w:p>
        </w:tc>
        <w:tc>
          <w:tcPr>
            <w:tcW w:w="1313" w:type="dxa"/>
            <w:tcBorders>
              <w:top w:val="nil"/>
              <w:left w:val="nil"/>
              <w:bottom w:val="nil"/>
              <w:right w:val="single" w:sz="4" w:space="0" w:color="auto"/>
            </w:tcBorders>
            <w:shd w:val="clear" w:color="auto" w:fill="auto"/>
            <w:noWrap/>
            <w:vAlign w:val="center"/>
            <w:hideMark/>
          </w:tcPr>
          <w:p w14:paraId="4C5E525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±3.5%</w:t>
            </w:r>
          </w:p>
        </w:tc>
      </w:tr>
      <w:tr w:rsidR="007C6AC4" w:rsidRPr="007C6AC4" w14:paraId="38D11038"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0B8ECA2"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City</w:t>
            </w:r>
          </w:p>
        </w:tc>
        <w:tc>
          <w:tcPr>
            <w:tcW w:w="1167" w:type="dxa"/>
            <w:tcBorders>
              <w:top w:val="nil"/>
              <w:left w:val="nil"/>
              <w:bottom w:val="nil"/>
              <w:right w:val="nil"/>
            </w:tcBorders>
            <w:shd w:val="clear" w:color="auto" w:fill="auto"/>
            <w:noWrap/>
            <w:vAlign w:val="center"/>
            <w:hideMark/>
          </w:tcPr>
          <w:p w14:paraId="215AC5F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463</w:t>
            </w:r>
          </w:p>
        </w:tc>
        <w:tc>
          <w:tcPr>
            <w:tcW w:w="1313" w:type="dxa"/>
            <w:tcBorders>
              <w:top w:val="nil"/>
              <w:left w:val="nil"/>
              <w:bottom w:val="nil"/>
              <w:right w:val="single" w:sz="4" w:space="0" w:color="auto"/>
            </w:tcBorders>
            <w:shd w:val="clear" w:color="auto" w:fill="auto"/>
            <w:noWrap/>
            <w:vAlign w:val="center"/>
            <w:hideMark/>
          </w:tcPr>
          <w:p w14:paraId="326A4B2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±4.6%</w:t>
            </w:r>
          </w:p>
        </w:tc>
        <w:tc>
          <w:tcPr>
            <w:tcW w:w="291" w:type="dxa"/>
            <w:tcBorders>
              <w:top w:val="nil"/>
              <w:left w:val="nil"/>
              <w:bottom w:val="nil"/>
              <w:right w:val="nil"/>
            </w:tcBorders>
            <w:shd w:val="clear" w:color="auto" w:fill="auto"/>
            <w:noWrap/>
            <w:vAlign w:val="center"/>
            <w:hideMark/>
          </w:tcPr>
          <w:p w14:paraId="32D22BF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3EDE59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279</w:t>
            </w:r>
          </w:p>
        </w:tc>
        <w:tc>
          <w:tcPr>
            <w:tcW w:w="1313" w:type="dxa"/>
            <w:tcBorders>
              <w:top w:val="nil"/>
              <w:left w:val="nil"/>
              <w:bottom w:val="nil"/>
              <w:right w:val="single" w:sz="4" w:space="0" w:color="auto"/>
            </w:tcBorders>
            <w:shd w:val="clear" w:color="auto" w:fill="auto"/>
            <w:noWrap/>
            <w:vAlign w:val="center"/>
            <w:hideMark/>
          </w:tcPr>
          <w:p w14:paraId="188EC96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±5.9%</w:t>
            </w:r>
          </w:p>
        </w:tc>
      </w:tr>
      <w:tr w:rsidR="007C6AC4" w:rsidRPr="007C6AC4" w14:paraId="068EAA92"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767F6BB"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Regional town</w:t>
            </w:r>
          </w:p>
        </w:tc>
        <w:tc>
          <w:tcPr>
            <w:tcW w:w="1167" w:type="dxa"/>
            <w:tcBorders>
              <w:top w:val="nil"/>
              <w:left w:val="nil"/>
              <w:bottom w:val="nil"/>
              <w:right w:val="nil"/>
            </w:tcBorders>
            <w:shd w:val="clear" w:color="auto" w:fill="auto"/>
            <w:noWrap/>
            <w:vAlign w:val="center"/>
            <w:hideMark/>
          </w:tcPr>
          <w:p w14:paraId="7A713B3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477</w:t>
            </w:r>
          </w:p>
        </w:tc>
        <w:tc>
          <w:tcPr>
            <w:tcW w:w="1313" w:type="dxa"/>
            <w:tcBorders>
              <w:top w:val="nil"/>
              <w:left w:val="nil"/>
              <w:bottom w:val="nil"/>
              <w:right w:val="single" w:sz="4" w:space="0" w:color="auto"/>
            </w:tcBorders>
            <w:shd w:val="clear" w:color="auto" w:fill="auto"/>
            <w:noWrap/>
            <w:vAlign w:val="center"/>
            <w:hideMark/>
          </w:tcPr>
          <w:p w14:paraId="64F9EAF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±4.5%</w:t>
            </w:r>
          </w:p>
        </w:tc>
        <w:tc>
          <w:tcPr>
            <w:tcW w:w="291" w:type="dxa"/>
            <w:tcBorders>
              <w:top w:val="nil"/>
              <w:left w:val="nil"/>
              <w:bottom w:val="nil"/>
              <w:right w:val="nil"/>
            </w:tcBorders>
            <w:shd w:val="clear" w:color="auto" w:fill="auto"/>
            <w:noWrap/>
            <w:vAlign w:val="center"/>
            <w:hideMark/>
          </w:tcPr>
          <w:p w14:paraId="62B92B0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4B5799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282</w:t>
            </w:r>
          </w:p>
        </w:tc>
        <w:tc>
          <w:tcPr>
            <w:tcW w:w="1313" w:type="dxa"/>
            <w:tcBorders>
              <w:top w:val="nil"/>
              <w:left w:val="nil"/>
              <w:bottom w:val="nil"/>
              <w:right w:val="single" w:sz="4" w:space="0" w:color="auto"/>
            </w:tcBorders>
            <w:shd w:val="clear" w:color="auto" w:fill="auto"/>
            <w:noWrap/>
            <w:vAlign w:val="center"/>
            <w:hideMark/>
          </w:tcPr>
          <w:p w14:paraId="7105CCC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±5.8%</w:t>
            </w:r>
          </w:p>
        </w:tc>
      </w:tr>
      <w:tr w:rsidR="007C6AC4" w:rsidRPr="007C6AC4" w14:paraId="357423F8"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A324B47"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but not remote</w:t>
            </w:r>
          </w:p>
        </w:tc>
        <w:tc>
          <w:tcPr>
            <w:tcW w:w="1167" w:type="dxa"/>
            <w:tcBorders>
              <w:top w:val="nil"/>
              <w:left w:val="nil"/>
              <w:bottom w:val="nil"/>
              <w:right w:val="nil"/>
            </w:tcBorders>
            <w:shd w:val="clear" w:color="auto" w:fill="auto"/>
            <w:noWrap/>
            <w:vAlign w:val="center"/>
            <w:hideMark/>
          </w:tcPr>
          <w:p w14:paraId="667EAB0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310</w:t>
            </w:r>
          </w:p>
        </w:tc>
        <w:tc>
          <w:tcPr>
            <w:tcW w:w="1313" w:type="dxa"/>
            <w:tcBorders>
              <w:top w:val="nil"/>
              <w:left w:val="nil"/>
              <w:bottom w:val="nil"/>
              <w:right w:val="single" w:sz="4" w:space="0" w:color="auto"/>
            </w:tcBorders>
            <w:shd w:val="clear" w:color="auto" w:fill="auto"/>
            <w:noWrap/>
            <w:vAlign w:val="center"/>
            <w:hideMark/>
          </w:tcPr>
          <w:p w14:paraId="2473E2E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±5.6%</w:t>
            </w:r>
          </w:p>
        </w:tc>
        <w:tc>
          <w:tcPr>
            <w:tcW w:w="291" w:type="dxa"/>
            <w:tcBorders>
              <w:top w:val="nil"/>
              <w:left w:val="nil"/>
              <w:bottom w:val="nil"/>
              <w:right w:val="nil"/>
            </w:tcBorders>
            <w:shd w:val="clear" w:color="auto" w:fill="auto"/>
            <w:noWrap/>
            <w:vAlign w:val="center"/>
            <w:hideMark/>
          </w:tcPr>
          <w:p w14:paraId="0CD50DC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47DDB1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197</w:t>
            </w:r>
          </w:p>
        </w:tc>
        <w:tc>
          <w:tcPr>
            <w:tcW w:w="1313" w:type="dxa"/>
            <w:tcBorders>
              <w:top w:val="nil"/>
              <w:left w:val="nil"/>
              <w:bottom w:val="nil"/>
              <w:right w:val="single" w:sz="4" w:space="0" w:color="auto"/>
            </w:tcBorders>
            <w:shd w:val="clear" w:color="auto" w:fill="auto"/>
            <w:noWrap/>
            <w:vAlign w:val="center"/>
            <w:hideMark/>
          </w:tcPr>
          <w:p w14:paraId="4B4BC93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±7.0%</w:t>
            </w:r>
          </w:p>
        </w:tc>
      </w:tr>
      <w:tr w:rsidR="007C6AC4" w:rsidRPr="007C6AC4" w14:paraId="0C52A293"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394AFC5"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Rural and remote</w:t>
            </w:r>
          </w:p>
        </w:tc>
        <w:tc>
          <w:tcPr>
            <w:tcW w:w="1167" w:type="dxa"/>
            <w:tcBorders>
              <w:top w:val="nil"/>
              <w:left w:val="nil"/>
              <w:bottom w:val="nil"/>
              <w:right w:val="nil"/>
            </w:tcBorders>
            <w:shd w:val="clear" w:color="auto" w:fill="auto"/>
            <w:noWrap/>
            <w:vAlign w:val="center"/>
            <w:hideMark/>
          </w:tcPr>
          <w:p w14:paraId="3A27E7C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41</w:t>
            </w:r>
          </w:p>
        </w:tc>
        <w:tc>
          <w:tcPr>
            <w:tcW w:w="1313" w:type="dxa"/>
            <w:tcBorders>
              <w:top w:val="nil"/>
              <w:left w:val="nil"/>
              <w:bottom w:val="nil"/>
              <w:right w:val="single" w:sz="4" w:space="0" w:color="auto"/>
            </w:tcBorders>
            <w:shd w:val="clear" w:color="auto" w:fill="auto"/>
            <w:noWrap/>
            <w:vAlign w:val="center"/>
            <w:hideMark/>
          </w:tcPr>
          <w:p w14:paraId="27F323D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±15.3%</w:t>
            </w:r>
          </w:p>
        </w:tc>
        <w:tc>
          <w:tcPr>
            <w:tcW w:w="291" w:type="dxa"/>
            <w:tcBorders>
              <w:top w:val="nil"/>
              <w:left w:val="nil"/>
              <w:bottom w:val="nil"/>
              <w:right w:val="nil"/>
            </w:tcBorders>
            <w:shd w:val="clear" w:color="auto" w:fill="auto"/>
            <w:noWrap/>
            <w:vAlign w:val="center"/>
            <w:hideMark/>
          </w:tcPr>
          <w:p w14:paraId="35B1EC0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5B9BAD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24</w:t>
            </w:r>
          </w:p>
        </w:tc>
        <w:tc>
          <w:tcPr>
            <w:tcW w:w="1313" w:type="dxa"/>
            <w:tcBorders>
              <w:top w:val="nil"/>
              <w:left w:val="nil"/>
              <w:bottom w:val="nil"/>
              <w:right w:val="single" w:sz="4" w:space="0" w:color="auto"/>
            </w:tcBorders>
            <w:shd w:val="clear" w:color="auto" w:fill="auto"/>
            <w:noWrap/>
            <w:vAlign w:val="center"/>
            <w:hideMark/>
          </w:tcPr>
          <w:p w14:paraId="4141973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±20.0%</w:t>
            </w:r>
          </w:p>
        </w:tc>
      </w:tr>
      <w:tr w:rsidR="007C6AC4" w:rsidRPr="007C6AC4" w14:paraId="7A1875FC"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9339E78"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nil"/>
              <w:right w:val="nil"/>
            </w:tcBorders>
            <w:shd w:val="clear" w:color="auto" w:fill="auto"/>
            <w:noWrap/>
            <w:vAlign w:val="center"/>
            <w:hideMark/>
          </w:tcPr>
          <w:p w14:paraId="2C533CD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1052808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481A05F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963109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5881795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2B95F1B1"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7734906"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ETHNIC GROUP</w:t>
            </w:r>
          </w:p>
        </w:tc>
        <w:tc>
          <w:tcPr>
            <w:tcW w:w="1167" w:type="dxa"/>
            <w:tcBorders>
              <w:top w:val="nil"/>
              <w:left w:val="nil"/>
              <w:bottom w:val="nil"/>
              <w:right w:val="nil"/>
            </w:tcBorders>
            <w:shd w:val="clear" w:color="auto" w:fill="auto"/>
            <w:noWrap/>
            <w:vAlign w:val="center"/>
            <w:hideMark/>
          </w:tcPr>
          <w:p w14:paraId="3CC5240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7204DB6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3F616EE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7E8A38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52D7604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291499C0"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265E1FA"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Asian</w:t>
            </w:r>
          </w:p>
        </w:tc>
        <w:tc>
          <w:tcPr>
            <w:tcW w:w="1167" w:type="dxa"/>
            <w:tcBorders>
              <w:top w:val="nil"/>
              <w:left w:val="nil"/>
              <w:bottom w:val="nil"/>
              <w:right w:val="nil"/>
            </w:tcBorders>
            <w:shd w:val="clear" w:color="auto" w:fill="auto"/>
            <w:noWrap/>
            <w:vAlign w:val="center"/>
            <w:hideMark/>
          </w:tcPr>
          <w:p w14:paraId="099B030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174</w:t>
            </w:r>
          </w:p>
        </w:tc>
        <w:tc>
          <w:tcPr>
            <w:tcW w:w="1313" w:type="dxa"/>
            <w:tcBorders>
              <w:top w:val="nil"/>
              <w:left w:val="nil"/>
              <w:bottom w:val="nil"/>
              <w:right w:val="single" w:sz="4" w:space="0" w:color="auto"/>
            </w:tcBorders>
            <w:shd w:val="clear" w:color="auto" w:fill="auto"/>
            <w:noWrap/>
            <w:vAlign w:val="center"/>
            <w:hideMark/>
          </w:tcPr>
          <w:p w14:paraId="1ACFB06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±7.4%</w:t>
            </w:r>
          </w:p>
        </w:tc>
        <w:tc>
          <w:tcPr>
            <w:tcW w:w="291" w:type="dxa"/>
            <w:tcBorders>
              <w:top w:val="nil"/>
              <w:left w:val="nil"/>
              <w:bottom w:val="nil"/>
              <w:right w:val="nil"/>
            </w:tcBorders>
            <w:shd w:val="clear" w:color="auto" w:fill="auto"/>
            <w:noWrap/>
            <w:vAlign w:val="center"/>
            <w:hideMark/>
          </w:tcPr>
          <w:p w14:paraId="2CB04F1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2D70B1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115</w:t>
            </w:r>
          </w:p>
        </w:tc>
        <w:tc>
          <w:tcPr>
            <w:tcW w:w="1313" w:type="dxa"/>
            <w:tcBorders>
              <w:top w:val="nil"/>
              <w:left w:val="nil"/>
              <w:bottom w:val="nil"/>
              <w:right w:val="single" w:sz="4" w:space="0" w:color="auto"/>
            </w:tcBorders>
            <w:shd w:val="clear" w:color="auto" w:fill="auto"/>
            <w:noWrap/>
            <w:vAlign w:val="center"/>
            <w:hideMark/>
          </w:tcPr>
          <w:p w14:paraId="0ED1FE4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±9.1%</w:t>
            </w:r>
          </w:p>
        </w:tc>
      </w:tr>
      <w:tr w:rsidR="007C6AC4" w:rsidRPr="007C6AC4" w14:paraId="16B0CED8"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65B2ED3"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Indian</w:t>
            </w:r>
          </w:p>
        </w:tc>
        <w:tc>
          <w:tcPr>
            <w:tcW w:w="1167" w:type="dxa"/>
            <w:tcBorders>
              <w:top w:val="nil"/>
              <w:left w:val="nil"/>
              <w:bottom w:val="nil"/>
              <w:right w:val="nil"/>
            </w:tcBorders>
            <w:shd w:val="clear" w:color="auto" w:fill="auto"/>
            <w:noWrap/>
            <w:vAlign w:val="center"/>
            <w:hideMark/>
          </w:tcPr>
          <w:p w14:paraId="4320007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117</w:t>
            </w:r>
          </w:p>
        </w:tc>
        <w:tc>
          <w:tcPr>
            <w:tcW w:w="1313" w:type="dxa"/>
            <w:tcBorders>
              <w:top w:val="nil"/>
              <w:left w:val="nil"/>
              <w:bottom w:val="nil"/>
              <w:right w:val="single" w:sz="4" w:space="0" w:color="auto"/>
            </w:tcBorders>
            <w:shd w:val="clear" w:color="auto" w:fill="auto"/>
            <w:noWrap/>
            <w:vAlign w:val="center"/>
            <w:hideMark/>
          </w:tcPr>
          <w:p w14:paraId="3DBF78D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±9.1%</w:t>
            </w:r>
          </w:p>
        </w:tc>
        <w:tc>
          <w:tcPr>
            <w:tcW w:w="291" w:type="dxa"/>
            <w:tcBorders>
              <w:top w:val="nil"/>
              <w:left w:val="nil"/>
              <w:bottom w:val="nil"/>
              <w:right w:val="nil"/>
            </w:tcBorders>
            <w:shd w:val="clear" w:color="auto" w:fill="auto"/>
            <w:noWrap/>
            <w:vAlign w:val="center"/>
            <w:hideMark/>
          </w:tcPr>
          <w:p w14:paraId="758C1AE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AF2379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83</w:t>
            </w:r>
          </w:p>
        </w:tc>
        <w:tc>
          <w:tcPr>
            <w:tcW w:w="1313" w:type="dxa"/>
            <w:tcBorders>
              <w:top w:val="nil"/>
              <w:left w:val="nil"/>
              <w:bottom w:val="nil"/>
              <w:right w:val="single" w:sz="4" w:space="0" w:color="auto"/>
            </w:tcBorders>
            <w:shd w:val="clear" w:color="auto" w:fill="auto"/>
            <w:noWrap/>
            <w:vAlign w:val="center"/>
            <w:hideMark/>
          </w:tcPr>
          <w:p w14:paraId="594A692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±10.8%</w:t>
            </w:r>
          </w:p>
        </w:tc>
      </w:tr>
      <w:tr w:rsidR="007C6AC4" w:rsidRPr="007C6AC4" w14:paraId="261ECDF4"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7FBE77F"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Māori</w:t>
            </w:r>
          </w:p>
        </w:tc>
        <w:tc>
          <w:tcPr>
            <w:tcW w:w="1167" w:type="dxa"/>
            <w:tcBorders>
              <w:top w:val="nil"/>
              <w:left w:val="nil"/>
              <w:bottom w:val="nil"/>
              <w:right w:val="nil"/>
            </w:tcBorders>
            <w:shd w:val="clear" w:color="auto" w:fill="auto"/>
            <w:noWrap/>
            <w:vAlign w:val="center"/>
            <w:hideMark/>
          </w:tcPr>
          <w:p w14:paraId="35ECC15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481</w:t>
            </w:r>
          </w:p>
        </w:tc>
        <w:tc>
          <w:tcPr>
            <w:tcW w:w="1313" w:type="dxa"/>
            <w:tcBorders>
              <w:top w:val="nil"/>
              <w:left w:val="nil"/>
              <w:bottom w:val="nil"/>
              <w:right w:val="single" w:sz="4" w:space="0" w:color="auto"/>
            </w:tcBorders>
            <w:shd w:val="clear" w:color="auto" w:fill="auto"/>
            <w:noWrap/>
            <w:vAlign w:val="center"/>
            <w:hideMark/>
          </w:tcPr>
          <w:p w14:paraId="56C2D88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±4.5%</w:t>
            </w:r>
          </w:p>
        </w:tc>
        <w:tc>
          <w:tcPr>
            <w:tcW w:w="291" w:type="dxa"/>
            <w:tcBorders>
              <w:top w:val="nil"/>
              <w:left w:val="nil"/>
              <w:bottom w:val="nil"/>
              <w:right w:val="nil"/>
            </w:tcBorders>
            <w:shd w:val="clear" w:color="auto" w:fill="auto"/>
            <w:noWrap/>
            <w:vAlign w:val="center"/>
            <w:hideMark/>
          </w:tcPr>
          <w:p w14:paraId="0BF9F21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EC9FD0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236</w:t>
            </w:r>
          </w:p>
        </w:tc>
        <w:tc>
          <w:tcPr>
            <w:tcW w:w="1313" w:type="dxa"/>
            <w:tcBorders>
              <w:top w:val="nil"/>
              <w:left w:val="nil"/>
              <w:bottom w:val="nil"/>
              <w:right w:val="single" w:sz="4" w:space="0" w:color="auto"/>
            </w:tcBorders>
            <w:shd w:val="clear" w:color="auto" w:fill="auto"/>
            <w:noWrap/>
            <w:vAlign w:val="center"/>
            <w:hideMark/>
          </w:tcPr>
          <w:p w14:paraId="75FDD69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±6.4%</w:t>
            </w:r>
          </w:p>
        </w:tc>
      </w:tr>
      <w:tr w:rsidR="007C6AC4" w:rsidRPr="007C6AC4" w14:paraId="39446143"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6CFD4CC"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NZ European/ Pākehā</w:t>
            </w:r>
          </w:p>
        </w:tc>
        <w:tc>
          <w:tcPr>
            <w:tcW w:w="1167" w:type="dxa"/>
            <w:tcBorders>
              <w:top w:val="nil"/>
              <w:left w:val="nil"/>
              <w:bottom w:val="nil"/>
              <w:right w:val="nil"/>
            </w:tcBorders>
            <w:shd w:val="clear" w:color="auto" w:fill="auto"/>
            <w:noWrap/>
            <w:vAlign w:val="center"/>
            <w:hideMark/>
          </w:tcPr>
          <w:p w14:paraId="6E2350B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1,734</w:t>
            </w:r>
          </w:p>
        </w:tc>
        <w:tc>
          <w:tcPr>
            <w:tcW w:w="1313" w:type="dxa"/>
            <w:tcBorders>
              <w:top w:val="nil"/>
              <w:left w:val="nil"/>
              <w:bottom w:val="nil"/>
              <w:right w:val="single" w:sz="4" w:space="0" w:color="auto"/>
            </w:tcBorders>
            <w:shd w:val="clear" w:color="auto" w:fill="auto"/>
            <w:noWrap/>
            <w:vAlign w:val="center"/>
            <w:hideMark/>
          </w:tcPr>
          <w:p w14:paraId="5BDBE4E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±2.4%</w:t>
            </w:r>
          </w:p>
        </w:tc>
        <w:tc>
          <w:tcPr>
            <w:tcW w:w="291" w:type="dxa"/>
            <w:tcBorders>
              <w:top w:val="nil"/>
              <w:left w:val="nil"/>
              <w:bottom w:val="nil"/>
              <w:right w:val="nil"/>
            </w:tcBorders>
            <w:shd w:val="clear" w:color="auto" w:fill="auto"/>
            <w:noWrap/>
            <w:vAlign w:val="center"/>
            <w:hideMark/>
          </w:tcPr>
          <w:p w14:paraId="1DE85D5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6517EA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1,114</w:t>
            </w:r>
          </w:p>
        </w:tc>
        <w:tc>
          <w:tcPr>
            <w:tcW w:w="1313" w:type="dxa"/>
            <w:tcBorders>
              <w:top w:val="nil"/>
              <w:left w:val="nil"/>
              <w:bottom w:val="nil"/>
              <w:right w:val="single" w:sz="4" w:space="0" w:color="auto"/>
            </w:tcBorders>
            <w:shd w:val="clear" w:color="auto" w:fill="auto"/>
            <w:noWrap/>
            <w:vAlign w:val="center"/>
            <w:hideMark/>
          </w:tcPr>
          <w:p w14:paraId="2F75121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±2.9%</w:t>
            </w:r>
          </w:p>
        </w:tc>
      </w:tr>
      <w:tr w:rsidR="007C6AC4" w:rsidRPr="007C6AC4" w14:paraId="483FDEC9"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F541DCF"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 European</w:t>
            </w:r>
          </w:p>
        </w:tc>
        <w:tc>
          <w:tcPr>
            <w:tcW w:w="1167" w:type="dxa"/>
            <w:tcBorders>
              <w:top w:val="nil"/>
              <w:left w:val="nil"/>
              <w:bottom w:val="nil"/>
              <w:right w:val="nil"/>
            </w:tcBorders>
            <w:shd w:val="clear" w:color="auto" w:fill="auto"/>
            <w:noWrap/>
            <w:vAlign w:val="center"/>
            <w:hideMark/>
          </w:tcPr>
          <w:p w14:paraId="2908593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166</w:t>
            </w:r>
          </w:p>
        </w:tc>
        <w:tc>
          <w:tcPr>
            <w:tcW w:w="1313" w:type="dxa"/>
            <w:tcBorders>
              <w:top w:val="nil"/>
              <w:left w:val="nil"/>
              <w:bottom w:val="nil"/>
              <w:right w:val="single" w:sz="4" w:space="0" w:color="auto"/>
            </w:tcBorders>
            <w:shd w:val="clear" w:color="auto" w:fill="auto"/>
            <w:noWrap/>
            <w:vAlign w:val="center"/>
            <w:hideMark/>
          </w:tcPr>
          <w:p w14:paraId="4052F2E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±7.6%</w:t>
            </w:r>
          </w:p>
        </w:tc>
        <w:tc>
          <w:tcPr>
            <w:tcW w:w="291" w:type="dxa"/>
            <w:tcBorders>
              <w:top w:val="nil"/>
              <w:left w:val="nil"/>
              <w:bottom w:val="nil"/>
              <w:right w:val="nil"/>
            </w:tcBorders>
            <w:shd w:val="clear" w:color="auto" w:fill="auto"/>
            <w:noWrap/>
            <w:vAlign w:val="center"/>
            <w:hideMark/>
          </w:tcPr>
          <w:p w14:paraId="493DB86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FD70BA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105</w:t>
            </w:r>
          </w:p>
        </w:tc>
        <w:tc>
          <w:tcPr>
            <w:tcW w:w="1313" w:type="dxa"/>
            <w:tcBorders>
              <w:top w:val="nil"/>
              <w:left w:val="nil"/>
              <w:bottom w:val="nil"/>
              <w:right w:val="single" w:sz="4" w:space="0" w:color="auto"/>
            </w:tcBorders>
            <w:shd w:val="clear" w:color="auto" w:fill="auto"/>
            <w:noWrap/>
            <w:vAlign w:val="center"/>
            <w:hideMark/>
          </w:tcPr>
          <w:p w14:paraId="57E6B1C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±9.6%</w:t>
            </w:r>
          </w:p>
        </w:tc>
      </w:tr>
      <w:tr w:rsidR="007C6AC4" w:rsidRPr="007C6AC4" w14:paraId="67A97481"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5552B2A3"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Pasifika</w:t>
            </w:r>
          </w:p>
        </w:tc>
        <w:tc>
          <w:tcPr>
            <w:tcW w:w="1167" w:type="dxa"/>
            <w:tcBorders>
              <w:top w:val="nil"/>
              <w:left w:val="nil"/>
              <w:bottom w:val="nil"/>
              <w:right w:val="nil"/>
            </w:tcBorders>
            <w:shd w:val="clear" w:color="auto" w:fill="auto"/>
            <w:noWrap/>
            <w:vAlign w:val="center"/>
            <w:hideMark/>
          </w:tcPr>
          <w:p w14:paraId="609C0D7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157</w:t>
            </w:r>
          </w:p>
        </w:tc>
        <w:tc>
          <w:tcPr>
            <w:tcW w:w="1313" w:type="dxa"/>
            <w:tcBorders>
              <w:top w:val="nil"/>
              <w:left w:val="nil"/>
              <w:bottom w:val="nil"/>
              <w:right w:val="single" w:sz="4" w:space="0" w:color="auto"/>
            </w:tcBorders>
            <w:shd w:val="clear" w:color="auto" w:fill="auto"/>
            <w:noWrap/>
            <w:vAlign w:val="center"/>
            <w:hideMark/>
          </w:tcPr>
          <w:p w14:paraId="5DBCE6B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±7.8%</w:t>
            </w:r>
          </w:p>
        </w:tc>
        <w:tc>
          <w:tcPr>
            <w:tcW w:w="291" w:type="dxa"/>
            <w:tcBorders>
              <w:top w:val="nil"/>
              <w:left w:val="nil"/>
              <w:bottom w:val="nil"/>
              <w:right w:val="nil"/>
            </w:tcBorders>
            <w:shd w:val="clear" w:color="auto" w:fill="auto"/>
            <w:noWrap/>
            <w:vAlign w:val="center"/>
            <w:hideMark/>
          </w:tcPr>
          <w:p w14:paraId="32ECEB6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6109DB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108</w:t>
            </w:r>
          </w:p>
        </w:tc>
        <w:tc>
          <w:tcPr>
            <w:tcW w:w="1313" w:type="dxa"/>
            <w:tcBorders>
              <w:top w:val="nil"/>
              <w:left w:val="nil"/>
              <w:bottom w:val="nil"/>
              <w:right w:val="single" w:sz="4" w:space="0" w:color="auto"/>
            </w:tcBorders>
            <w:shd w:val="clear" w:color="auto" w:fill="auto"/>
            <w:noWrap/>
            <w:vAlign w:val="center"/>
            <w:hideMark/>
          </w:tcPr>
          <w:p w14:paraId="067F95F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±9.4%</w:t>
            </w:r>
          </w:p>
        </w:tc>
      </w:tr>
      <w:tr w:rsidR="007C6AC4" w:rsidRPr="007C6AC4" w14:paraId="355E29B8"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AE76D26"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Other</w:t>
            </w:r>
          </w:p>
        </w:tc>
        <w:tc>
          <w:tcPr>
            <w:tcW w:w="1167" w:type="dxa"/>
            <w:tcBorders>
              <w:top w:val="nil"/>
              <w:left w:val="nil"/>
              <w:bottom w:val="nil"/>
              <w:right w:val="nil"/>
            </w:tcBorders>
            <w:shd w:val="clear" w:color="auto" w:fill="auto"/>
            <w:noWrap/>
            <w:vAlign w:val="center"/>
            <w:hideMark/>
          </w:tcPr>
          <w:p w14:paraId="4B53476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20</w:t>
            </w:r>
          </w:p>
        </w:tc>
        <w:tc>
          <w:tcPr>
            <w:tcW w:w="1313" w:type="dxa"/>
            <w:tcBorders>
              <w:top w:val="nil"/>
              <w:left w:val="nil"/>
              <w:bottom w:val="nil"/>
              <w:right w:val="single" w:sz="4" w:space="0" w:color="auto"/>
            </w:tcBorders>
            <w:shd w:val="clear" w:color="auto" w:fill="auto"/>
            <w:noWrap/>
            <w:vAlign w:val="center"/>
            <w:hideMark/>
          </w:tcPr>
          <w:p w14:paraId="54E763A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±21.9%</w:t>
            </w:r>
          </w:p>
        </w:tc>
        <w:tc>
          <w:tcPr>
            <w:tcW w:w="291" w:type="dxa"/>
            <w:tcBorders>
              <w:top w:val="nil"/>
              <w:left w:val="nil"/>
              <w:bottom w:val="nil"/>
              <w:right w:val="nil"/>
            </w:tcBorders>
            <w:shd w:val="clear" w:color="auto" w:fill="auto"/>
            <w:noWrap/>
            <w:vAlign w:val="center"/>
            <w:hideMark/>
          </w:tcPr>
          <w:p w14:paraId="4BE7F09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C04A2C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14</w:t>
            </w:r>
          </w:p>
        </w:tc>
        <w:tc>
          <w:tcPr>
            <w:tcW w:w="1313" w:type="dxa"/>
            <w:tcBorders>
              <w:top w:val="nil"/>
              <w:left w:val="nil"/>
              <w:bottom w:val="nil"/>
              <w:right w:val="single" w:sz="4" w:space="0" w:color="auto"/>
            </w:tcBorders>
            <w:shd w:val="clear" w:color="auto" w:fill="auto"/>
            <w:noWrap/>
            <w:vAlign w:val="center"/>
            <w:hideMark/>
          </w:tcPr>
          <w:p w14:paraId="78E647D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±26.2%</w:t>
            </w:r>
          </w:p>
        </w:tc>
      </w:tr>
      <w:tr w:rsidR="007C6AC4" w:rsidRPr="007C6AC4" w14:paraId="6D11FA5D"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873370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nil"/>
              <w:right w:val="nil"/>
            </w:tcBorders>
            <w:shd w:val="clear" w:color="auto" w:fill="auto"/>
            <w:noWrap/>
            <w:vAlign w:val="center"/>
            <w:hideMark/>
          </w:tcPr>
          <w:p w14:paraId="7712264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0E53A15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3961C3A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69B9BD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4AB7179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1E7010A7"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5BEA630" w14:textId="77777777" w:rsidR="007C6AC4" w:rsidRPr="007C6AC4" w:rsidRDefault="007C6AC4" w:rsidP="007C6AC4">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DHB AREA</w:t>
            </w:r>
          </w:p>
        </w:tc>
        <w:tc>
          <w:tcPr>
            <w:tcW w:w="1167" w:type="dxa"/>
            <w:tcBorders>
              <w:top w:val="nil"/>
              <w:left w:val="nil"/>
              <w:bottom w:val="nil"/>
              <w:right w:val="nil"/>
            </w:tcBorders>
            <w:shd w:val="clear" w:color="auto" w:fill="auto"/>
            <w:noWrap/>
            <w:vAlign w:val="center"/>
            <w:hideMark/>
          </w:tcPr>
          <w:p w14:paraId="5DFA688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6A8A301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5263725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4C255B5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14:paraId="502E61F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7C6AC4" w:rsidRPr="007C6AC4" w14:paraId="531A214A"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C3B8FB0"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Northland</w:t>
            </w:r>
          </w:p>
        </w:tc>
        <w:tc>
          <w:tcPr>
            <w:tcW w:w="1167" w:type="dxa"/>
            <w:tcBorders>
              <w:top w:val="nil"/>
              <w:left w:val="nil"/>
              <w:bottom w:val="nil"/>
              <w:right w:val="nil"/>
            </w:tcBorders>
            <w:shd w:val="clear" w:color="auto" w:fill="auto"/>
            <w:noWrap/>
            <w:vAlign w:val="center"/>
            <w:hideMark/>
          </w:tcPr>
          <w:p w14:paraId="2404358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146</w:t>
            </w:r>
          </w:p>
        </w:tc>
        <w:tc>
          <w:tcPr>
            <w:tcW w:w="1313" w:type="dxa"/>
            <w:tcBorders>
              <w:top w:val="nil"/>
              <w:left w:val="nil"/>
              <w:bottom w:val="nil"/>
              <w:right w:val="single" w:sz="4" w:space="0" w:color="auto"/>
            </w:tcBorders>
            <w:shd w:val="clear" w:color="auto" w:fill="auto"/>
            <w:noWrap/>
            <w:vAlign w:val="center"/>
            <w:hideMark/>
          </w:tcPr>
          <w:p w14:paraId="5086F0D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±8.1%</w:t>
            </w:r>
          </w:p>
        </w:tc>
        <w:tc>
          <w:tcPr>
            <w:tcW w:w="291" w:type="dxa"/>
            <w:tcBorders>
              <w:top w:val="nil"/>
              <w:left w:val="nil"/>
              <w:bottom w:val="nil"/>
              <w:right w:val="nil"/>
            </w:tcBorders>
            <w:shd w:val="clear" w:color="auto" w:fill="auto"/>
            <w:noWrap/>
            <w:vAlign w:val="center"/>
            <w:hideMark/>
          </w:tcPr>
          <w:p w14:paraId="63D2055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B233B3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70</w:t>
            </w:r>
          </w:p>
        </w:tc>
        <w:tc>
          <w:tcPr>
            <w:tcW w:w="1313" w:type="dxa"/>
            <w:tcBorders>
              <w:top w:val="nil"/>
              <w:left w:val="nil"/>
              <w:bottom w:val="nil"/>
              <w:right w:val="single" w:sz="4" w:space="0" w:color="auto"/>
            </w:tcBorders>
            <w:shd w:val="clear" w:color="auto" w:fill="auto"/>
            <w:noWrap/>
            <w:vAlign w:val="center"/>
            <w:hideMark/>
          </w:tcPr>
          <w:p w14:paraId="61A35C5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±11.7%</w:t>
            </w:r>
          </w:p>
        </w:tc>
      </w:tr>
      <w:tr w:rsidR="007C6AC4" w:rsidRPr="007C6AC4" w14:paraId="26EA86DE"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C7BE9C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Waitemata</w:t>
            </w:r>
          </w:p>
        </w:tc>
        <w:tc>
          <w:tcPr>
            <w:tcW w:w="1167" w:type="dxa"/>
            <w:tcBorders>
              <w:top w:val="nil"/>
              <w:left w:val="nil"/>
              <w:bottom w:val="nil"/>
              <w:right w:val="nil"/>
            </w:tcBorders>
            <w:shd w:val="clear" w:color="auto" w:fill="auto"/>
            <w:noWrap/>
            <w:vAlign w:val="center"/>
            <w:hideMark/>
          </w:tcPr>
          <w:p w14:paraId="28C34AB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250</w:t>
            </w:r>
          </w:p>
        </w:tc>
        <w:tc>
          <w:tcPr>
            <w:tcW w:w="1313" w:type="dxa"/>
            <w:tcBorders>
              <w:top w:val="nil"/>
              <w:left w:val="nil"/>
              <w:bottom w:val="nil"/>
              <w:right w:val="single" w:sz="4" w:space="0" w:color="auto"/>
            </w:tcBorders>
            <w:shd w:val="clear" w:color="auto" w:fill="auto"/>
            <w:noWrap/>
            <w:vAlign w:val="center"/>
            <w:hideMark/>
          </w:tcPr>
          <w:p w14:paraId="6716DBE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±6.2%</w:t>
            </w:r>
          </w:p>
        </w:tc>
        <w:tc>
          <w:tcPr>
            <w:tcW w:w="291" w:type="dxa"/>
            <w:tcBorders>
              <w:top w:val="nil"/>
              <w:left w:val="nil"/>
              <w:bottom w:val="nil"/>
              <w:right w:val="nil"/>
            </w:tcBorders>
            <w:shd w:val="clear" w:color="auto" w:fill="auto"/>
            <w:noWrap/>
            <w:vAlign w:val="center"/>
            <w:hideMark/>
          </w:tcPr>
          <w:p w14:paraId="72FFCD7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A7A3B2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159</w:t>
            </w:r>
          </w:p>
        </w:tc>
        <w:tc>
          <w:tcPr>
            <w:tcW w:w="1313" w:type="dxa"/>
            <w:tcBorders>
              <w:top w:val="nil"/>
              <w:left w:val="nil"/>
              <w:bottom w:val="nil"/>
              <w:right w:val="single" w:sz="4" w:space="0" w:color="auto"/>
            </w:tcBorders>
            <w:shd w:val="clear" w:color="auto" w:fill="auto"/>
            <w:noWrap/>
            <w:vAlign w:val="center"/>
            <w:hideMark/>
          </w:tcPr>
          <w:p w14:paraId="1E3D0B6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±7.8%</w:t>
            </w:r>
          </w:p>
        </w:tc>
      </w:tr>
      <w:tr w:rsidR="007C6AC4" w:rsidRPr="007C6AC4" w14:paraId="494E794C"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E44CB7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Auckland</w:t>
            </w:r>
          </w:p>
        </w:tc>
        <w:tc>
          <w:tcPr>
            <w:tcW w:w="1167" w:type="dxa"/>
            <w:tcBorders>
              <w:top w:val="nil"/>
              <w:left w:val="nil"/>
              <w:bottom w:val="nil"/>
              <w:right w:val="nil"/>
            </w:tcBorders>
            <w:shd w:val="clear" w:color="auto" w:fill="auto"/>
            <w:noWrap/>
            <w:vAlign w:val="center"/>
            <w:hideMark/>
          </w:tcPr>
          <w:p w14:paraId="003D6AE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243</w:t>
            </w:r>
          </w:p>
        </w:tc>
        <w:tc>
          <w:tcPr>
            <w:tcW w:w="1313" w:type="dxa"/>
            <w:tcBorders>
              <w:top w:val="nil"/>
              <w:left w:val="nil"/>
              <w:bottom w:val="nil"/>
              <w:right w:val="single" w:sz="4" w:space="0" w:color="auto"/>
            </w:tcBorders>
            <w:shd w:val="clear" w:color="auto" w:fill="auto"/>
            <w:noWrap/>
            <w:vAlign w:val="center"/>
            <w:hideMark/>
          </w:tcPr>
          <w:p w14:paraId="4F3A998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±6.3%</w:t>
            </w:r>
          </w:p>
        </w:tc>
        <w:tc>
          <w:tcPr>
            <w:tcW w:w="291" w:type="dxa"/>
            <w:tcBorders>
              <w:top w:val="nil"/>
              <w:left w:val="nil"/>
              <w:bottom w:val="nil"/>
              <w:right w:val="nil"/>
            </w:tcBorders>
            <w:shd w:val="clear" w:color="auto" w:fill="auto"/>
            <w:noWrap/>
            <w:vAlign w:val="center"/>
            <w:hideMark/>
          </w:tcPr>
          <w:p w14:paraId="16217F3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E19D2F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144</w:t>
            </w:r>
          </w:p>
        </w:tc>
        <w:tc>
          <w:tcPr>
            <w:tcW w:w="1313" w:type="dxa"/>
            <w:tcBorders>
              <w:top w:val="nil"/>
              <w:left w:val="nil"/>
              <w:bottom w:val="nil"/>
              <w:right w:val="single" w:sz="4" w:space="0" w:color="auto"/>
            </w:tcBorders>
            <w:shd w:val="clear" w:color="auto" w:fill="auto"/>
            <w:noWrap/>
            <w:vAlign w:val="center"/>
            <w:hideMark/>
          </w:tcPr>
          <w:p w14:paraId="5FBF4F3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±8.2%</w:t>
            </w:r>
          </w:p>
        </w:tc>
      </w:tr>
      <w:tr w:rsidR="007C6AC4" w:rsidRPr="007C6AC4" w14:paraId="3664720A"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29038AA"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Counties Manukau</w:t>
            </w:r>
          </w:p>
        </w:tc>
        <w:tc>
          <w:tcPr>
            <w:tcW w:w="1167" w:type="dxa"/>
            <w:tcBorders>
              <w:top w:val="nil"/>
              <w:left w:val="nil"/>
              <w:bottom w:val="nil"/>
              <w:right w:val="nil"/>
            </w:tcBorders>
            <w:shd w:val="clear" w:color="auto" w:fill="auto"/>
            <w:noWrap/>
            <w:vAlign w:val="center"/>
            <w:hideMark/>
          </w:tcPr>
          <w:p w14:paraId="51DACCB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204</w:t>
            </w:r>
          </w:p>
        </w:tc>
        <w:tc>
          <w:tcPr>
            <w:tcW w:w="1313" w:type="dxa"/>
            <w:tcBorders>
              <w:top w:val="nil"/>
              <w:left w:val="nil"/>
              <w:bottom w:val="nil"/>
              <w:right w:val="single" w:sz="4" w:space="0" w:color="auto"/>
            </w:tcBorders>
            <w:shd w:val="clear" w:color="auto" w:fill="auto"/>
            <w:noWrap/>
            <w:vAlign w:val="center"/>
            <w:hideMark/>
          </w:tcPr>
          <w:p w14:paraId="51EC651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±6.9%</w:t>
            </w:r>
          </w:p>
        </w:tc>
        <w:tc>
          <w:tcPr>
            <w:tcW w:w="291" w:type="dxa"/>
            <w:tcBorders>
              <w:top w:val="nil"/>
              <w:left w:val="nil"/>
              <w:bottom w:val="nil"/>
              <w:right w:val="nil"/>
            </w:tcBorders>
            <w:shd w:val="clear" w:color="auto" w:fill="auto"/>
            <w:noWrap/>
            <w:vAlign w:val="center"/>
            <w:hideMark/>
          </w:tcPr>
          <w:p w14:paraId="74EF10A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25F973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121</w:t>
            </w:r>
          </w:p>
        </w:tc>
        <w:tc>
          <w:tcPr>
            <w:tcW w:w="1313" w:type="dxa"/>
            <w:tcBorders>
              <w:top w:val="nil"/>
              <w:left w:val="nil"/>
              <w:bottom w:val="nil"/>
              <w:right w:val="single" w:sz="4" w:space="0" w:color="auto"/>
            </w:tcBorders>
            <w:shd w:val="clear" w:color="auto" w:fill="auto"/>
            <w:noWrap/>
            <w:vAlign w:val="center"/>
            <w:hideMark/>
          </w:tcPr>
          <w:p w14:paraId="7838CEDA"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±8.9%</w:t>
            </w:r>
          </w:p>
        </w:tc>
      </w:tr>
      <w:tr w:rsidR="007C6AC4" w:rsidRPr="007C6AC4" w14:paraId="3B059C20"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677B263"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Waikato</w:t>
            </w:r>
          </w:p>
        </w:tc>
        <w:tc>
          <w:tcPr>
            <w:tcW w:w="1167" w:type="dxa"/>
            <w:tcBorders>
              <w:top w:val="nil"/>
              <w:left w:val="nil"/>
              <w:bottom w:val="nil"/>
              <w:right w:val="nil"/>
            </w:tcBorders>
            <w:shd w:val="clear" w:color="auto" w:fill="auto"/>
            <w:noWrap/>
            <w:vAlign w:val="center"/>
            <w:hideMark/>
          </w:tcPr>
          <w:p w14:paraId="7903681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229</w:t>
            </w:r>
          </w:p>
        </w:tc>
        <w:tc>
          <w:tcPr>
            <w:tcW w:w="1313" w:type="dxa"/>
            <w:tcBorders>
              <w:top w:val="nil"/>
              <w:left w:val="nil"/>
              <w:bottom w:val="nil"/>
              <w:right w:val="single" w:sz="4" w:space="0" w:color="auto"/>
            </w:tcBorders>
            <w:shd w:val="clear" w:color="auto" w:fill="auto"/>
            <w:noWrap/>
            <w:vAlign w:val="center"/>
            <w:hideMark/>
          </w:tcPr>
          <w:p w14:paraId="12BE0CC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±6.5%</w:t>
            </w:r>
          </w:p>
        </w:tc>
        <w:tc>
          <w:tcPr>
            <w:tcW w:w="291" w:type="dxa"/>
            <w:tcBorders>
              <w:top w:val="nil"/>
              <w:left w:val="nil"/>
              <w:bottom w:val="nil"/>
              <w:right w:val="nil"/>
            </w:tcBorders>
            <w:shd w:val="clear" w:color="auto" w:fill="auto"/>
            <w:noWrap/>
            <w:vAlign w:val="center"/>
            <w:hideMark/>
          </w:tcPr>
          <w:p w14:paraId="1FFE26C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423A33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156</w:t>
            </w:r>
          </w:p>
        </w:tc>
        <w:tc>
          <w:tcPr>
            <w:tcW w:w="1313" w:type="dxa"/>
            <w:tcBorders>
              <w:top w:val="nil"/>
              <w:left w:val="nil"/>
              <w:bottom w:val="nil"/>
              <w:right w:val="single" w:sz="4" w:space="0" w:color="auto"/>
            </w:tcBorders>
            <w:shd w:val="clear" w:color="auto" w:fill="auto"/>
            <w:noWrap/>
            <w:vAlign w:val="center"/>
            <w:hideMark/>
          </w:tcPr>
          <w:p w14:paraId="16399B4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±7.8%</w:t>
            </w:r>
          </w:p>
        </w:tc>
      </w:tr>
      <w:tr w:rsidR="007C6AC4" w:rsidRPr="007C6AC4" w14:paraId="74CBCD33"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143421A"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Lakes</w:t>
            </w:r>
          </w:p>
        </w:tc>
        <w:tc>
          <w:tcPr>
            <w:tcW w:w="1167" w:type="dxa"/>
            <w:tcBorders>
              <w:top w:val="nil"/>
              <w:left w:val="nil"/>
              <w:bottom w:val="nil"/>
              <w:right w:val="nil"/>
            </w:tcBorders>
            <w:shd w:val="clear" w:color="auto" w:fill="auto"/>
            <w:noWrap/>
            <w:vAlign w:val="center"/>
            <w:hideMark/>
          </w:tcPr>
          <w:p w14:paraId="6C4BCE6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65</w:t>
            </w:r>
          </w:p>
        </w:tc>
        <w:tc>
          <w:tcPr>
            <w:tcW w:w="1313" w:type="dxa"/>
            <w:tcBorders>
              <w:top w:val="nil"/>
              <w:left w:val="nil"/>
              <w:bottom w:val="nil"/>
              <w:right w:val="single" w:sz="4" w:space="0" w:color="auto"/>
            </w:tcBorders>
            <w:shd w:val="clear" w:color="auto" w:fill="auto"/>
            <w:noWrap/>
            <w:vAlign w:val="center"/>
            <w:hideMark/>
          </w:tcPr>
          <w:p w14:paraId="333A92B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±12.2%</w:t>
            </w:r>
          </w:p>
        </w:tc>
        <w:tc>
          <w:tcPr>
            <w:tcW w:w="291" w:type="dxa"/>
            <w:tcBorders>
              <w:top w:val="nil"/>
              <w:left w:val="nil"/>
              <w:bottom w:val="nil"/>
              <w:right w:val="nil"/>
            </w:tcBorders>
            <w:shd w:val="clear" w:color="auto" w:fill="auto"/>
            <w:noWrap/>
            <w:vAlign w:val="center"/>
            <w:hideMark/>
          </w:tcPr>
          <w:p w14:paraId="691B915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1A43B3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28</w:t>
            </w:r>
          </w:p>
        </w:tc>
        <w:tc>
          <w:tcPr>
            <w:tcW w:w="1313" w:type="dxa"/>
            <w:tcBorders>
              <w:top w:val="nil"/>
              <w:left w:val="nil"/>
              <w:bottom w:val="nil"/>
              <w:right w:val="single" w:sz="4" w:space="0" w:color="auto"/>
            </w:tcBorders>
            <w:shd w:val="clear" w:color="auto" w:fill="auto"/>
            <w:noWrap/>
            <w:vAlign w:val="center"/>
            <w:hideMark/>
          </w:tcPr>
          <w:p w14:paraId="7480305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±18.5%</w:t>
            </w:r>
          </w:p>
        </w:tc>
      </w:tr>
      <w:tr w:rsidR="007C6AC4" w:rsidRPr="007C6AC4" w14:paraId="67451EB4"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98C1BEE"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Bay of Plenty</w:t>
            </w:r>
          </w:p>
        </w:tc>
        <w:tc>
          <w:tcPr>
            <w:tcW w:w="1167" w:type="dxa"/>
            <w:tcBorders>
              <w:top w:val="nil"/>
              <w:left w:val="nil"/>
              <w:bottom w:val="nil"/>
              <w:right w:val="nil"/>
            </w:tcBorders>
            <w:shd w:val="clear" w:color="auto" w:fill="auto"/>
            <w:noWrap/>
            <w:vAlign w:val="center"/>
            <w:hideMark/>
          </w:tcPr>
          <w:p w14:paraId="1F1863C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95</w:t>
            </w:r>
          </w:p>
        </w:tc>
        <w:tc>
          <w:tcPr>
            <w:tcW w:w="1313" w:type="dxa"/>
            <w:tcBorders>
              <w:top w:val="nil"/>
              <w:left w:val="nil"/>
              <w:bottom w:val="nil"/>
              <w:right w:val="single" w:sz="4" w:space="0" w:color="auto"/>
            </w:tcBorders>
            <w:shd w:val="clear" w:color="auto" w:fill="auto"/>
            <w:noWrap/>
            <w:vAlign w:val="center"/>
            <w:hideMark/>
          </w:tcPr>
          <w:p w14:paraId="05B8E63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±10.1%</w:t>
            </w:r>
          </w:p>
        </w:tc>
        <w:tc>
          <w:tcPr>
            <w:tcW w:w="291" w:type="dxa"/>
            <w:tcBorders>
              <w:top w:val="nil"/>
              <w:left w:val="nil"/>
              <w:bottom w:val="nil"/>
              <w:right w:val="nil"/>
            </w:tcBorders>
            <w:shd w:val="clear" w:color="auto" w:fill="auto"/>
            <w:noWrap/>
            <w:vAlign w:val="center"/>
            <w:hideMark/>
          </w:tcPr>
          <w:p w14:paraId="2163CD4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CC6F0B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63</w:t>
            </w:r>
          </w:p>
        </w:tc>
        <w:tc>
          <w:tcPr>
            <w:tcW w:w="1313" w:type="dxa"/>
            <w:tcBorders>
              <w:top w:val="nil"/>
              <w:left w:val="nil"/>
              <w:bottom w:val="nil"/>
              <w:right w:val="single" w:sz="4" w:space="0" w:color="auto"/>
            </w:tcBorders>
            <w:shd w:val="clear" w:color="auto" w:fill="auto"/>
            <w:noWrap/>
            <w:vAlign w:val="center"/>
            <w:hideMark/>
          </w:tcPr>
          <w:p w14:paraId="470D60B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±12.3%</w:t>
            </w:r>
          </w:p>
        </w:tc>
      </w:tr>
      <w:tr w:rsidR="007C6AC4" w:rsidRPr="007C6AC4" w14:paraId="2156D839"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1B7DCBE"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Tairawhiti</w:t>
            </w:r>
          </w:p>
        </w:tc>
        <w:tc>
          <w:tcPr>
            <w:tcW w:w="1167" w:type="dxa"/>
            <w:tcBorders>
              <w:top w:val="nil"/>
              <w:left w:val="nil"/>
              <w:bottom w:val="nil"/>
              <w:right w:val="nil"/>
            </w:tcBorders>
            <w:shd w:val="clear" w:color="auto" w:fill="auto"/>
            <w:noWrap/>
            <w:vAlign w:val="center"/>
            <w:hideMark/>
          </w:tcPr>
          <w:p w14:paraId="659C60C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25</w:t>
            </w:r>
          </w:p>
        </w:tc>
        <w:tc>
          <w:tcPr>
            <w:tcW w:w="1313" w:type="dxa"/>
            <w:tcBorders>
              <w:top w:val="nil"/>
              <w:left w:val="nil"/>
              <w:bottom w:val="nil"/>
              <w:right w:val="single" w:sz="4" w:space="0" w:color="auto"/>
            </w:tcBorders>
            <w:shd w:val="clear" w:color="auto" w:fill="auto"/>
            <w:noWrap/>
            <w:vAlign w:val="center"/>
            <w:hideMark/>
          </w:tcPr>
          <w:p w14:paraId="3B3A9B5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±19.6%</w:t>
            </w:r>
          </w:p>
        </w:tc>
        <w:tc>
          <w:tcPr>
            <w:tcW w:w="291" w:type="dxa"/>
            <w:tcBorders>
              <w:top w:val="nil"/>
              <w:left w:val="nil"/>
              <w:bottom w:val="nil"/>
              <w:right w:val="nil"/>
            </w:tcBorders>
            <w:shd w:val="clear" w:color="auto" w:fill="auto"/>
            <w:noWrap/>
            <w:vAlign w:val="center"/>
            <w:hideMark/>
          </w:tcPr>
          <w:p w14:paraId="526771D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58809C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14</w:t>
            </w:r>
          </w:p>
        </w:tc>
        <w:tc>
          <w:tcPr>
            <w:tcW w:w="1313" w:type="dxa"/>
            <w:tcBorders>
              <w:top w:val="nil"/>
              <w:left w:val="nil"/>
              <w:bottom w:val="nil"/>
              <w:right w:val="single" w:sz="4" w:space="0" w:color="auto"/>
            </w:tcBorders>
            <w:shd w:val="clear" w:color="auto" w:fill="auto"/>
            <w:noWrap/>
            <w:vAlign w:val="center"/>
            <w:hideMark/>
          </w:tcPr>
          <w:p w14:paraId="2EEBA64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±26.2%</w:t>
            </w:r>
          </w:p>
        </w:tc>
      </w:tr>
      <w:tr w:rsidR="007C6AC4" w:rsidRPr="007C6AC4" w14:paraId="642F5AC6"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BB1C1CD"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Taranaki</w:t>
            </w:r>
          </w:p>
        </w:tc>
        <w:tc>
          <w:tcPr>
            <w:tcW w:w="1167" w:type="dxa"/>
            <w:tcBorders>
              <w:top w:val="nil"/>
              <w:left w:val="nil"/>
              <w:bottom w:val="nil"/>
              <w:right w:val="nil"/>
            </w:tcBorders>
            <w:shd w:val="clear" w:color="auto" w:fill="auto"/>
            <w:noWrap/>
            <w:vAlign w:val="center"/>
            <w:hideMark/>
          </w:tcPr>
          <w:p w14:paraId="0D6486B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87</w:t>
            </w:r>
          </w:p>
        </w:tc>
        <w:tc>
          <w:tcPr>
            <w:tcW w:w="1313" w:type="dxa"/>
            <w:tcBorders>
              <w:top w:val="nil"/>
              <w:left w:val="nil"/>
              <w:bottom w:val="nil"/>
              <w:right w:val="single" w:sz="4" w:space="0" w:color="auto"/>
            </w:tcBorders>
            <w:shd w:val="clear" w:color="auto" w:fill="auto"/>
            <w:noWrap/>
            <w:vAlign w:val="center"/>
            <w:hideMark/>
          </w:tcPr>
          <w:p w14:paraId="649067D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±10.5%</w:t>
            </w:r>
          </w:p>
        </w:tc>
        <w:tc>
          <w:tcPr>
            <w:tcW w:w="291" w:type="dxa"/>
            <w:tcBorders>
              <w:top w:val="nil"/>
              <w:left w:val="nil"/>
              <w:bottom w:val="nil"/>
              <w:right w:val="nil"/>
            </w:tcBorders>
            <w:shd w:val="clear" w:color="auto" w:fill="auto"/>
            <w:noWrap/>
            <w:vAlign w:val="center"/>
            <w:hideMark/>
          </w:tcPr>
          <w:p w14:paraId="12EC11F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5795A4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63</w:t>
            </w:r>
          </w:p>
        </w:tc>
        <w:tc>
          <w:tcPr>
            <w:tcW w:w="1313" w:type="dxa"/>
            <w:tcBorders>
              <w:top w:val="nil"/>
              <w:left w:val="nil"/>
              <w:bottom w:val="nil"/>
              <w:right w:val="single" w:sz="4" w:space="0" w:color="auto"/>
            </w:tcBorders>
            <w:shd w:val="clear" w:color="auto" w:fill="auto"/>
            <w:noWrap/>
            <w:vAlign w:val="center"/>
            <w:hideMark/>
          </w:tcPr>
          <w:p w14:paraId="1B88A50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±12.3%</w:t>
            </w:r>
          </w:p>
        </w:tc>
      </w:tr>
      <w:tr w:rsidR="007C6AC4" w:rsidRPr="007C6AC4" w14:paraId="1D7FC354"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07BA5359"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Hawke's Bay</w:t>
            </w:r>
          </w:p>
        </w:tc>
        <w:tc>
          <w:tcPr>
            <w:tcW w:w="1167" w:type="dxa"/>
            <w:tcBorders>
              <w:top w:val="nil"/>
              <w:left w:val="nil"/>
              <w:bottom w:val="nil"/>
              <w:right w:val="nil"/>
            </w:tcBorders>
            <w:shd w:val="clear" w:color="auto" w:fill="auto"/>
            <w:noWrap/>
            <w:vAlign w:val="center"/>
            <w:hideMark/>
          </w:tcPr>
          <w:p w14:paraId="121C22A6"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90</w:t>
            </w:r>
          </w:p>
        </w:tc>
        <w:tc>
          <w:tcPr>
            <w:tcW w:w="1313" w:type="dxa"/>
            <w:tcBorders>
              <w:top w:val="nil"/>
              <w:left w:val="nil"/>
              <w:bottom w:val="nil"/>
              <w:right w:val="single" w:sz="4" w:space="0" w:color="auto"/>
            </w:tcBorders>
            <w:shd w:val="clear" w:color="auto" w:fill="auto"/>
            <w:noWrap/>
            <w:vAlign w:val="center"/>
            <w:hideMark/>
          </w:tcPr>
          <w:p w14:paraId="5C69FF5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±10.3%</w:t>
            </w:r>
          </w:p>
        </w:tc>
        <w:tc>
          <w:tcPr>
            <w:tcW w:w="291" w:type="dxa"/>
            <w:tcBorders>
              <w:top w:val="nil"/>
              <w:left w:val="nil"/>
              <w:bottom w:val="nil"/>
              <w:right w:val="nil"/>
            </w:tcBorders>
            <w:shd w:val="clear" w:color="auto" w:fill="auto"/>
            <w:noWrap/>
            <w:vAlign w:val="center"/>
            <w:hideMark/>
          </w:tcPr>
          <w:p w14:paraId="6974851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3621B15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61</w:t>
            </w:r>
          </w:p>
        </w:tc>
        <w:tc>
          <w:tcPr>
            <w:tcW w:w="1313" w:type="dxa"/>
            <w:tcBorders>
              <w:top w:val="nil"/>
              <w:left w:val="nil"/>
              <w:bottom w:val="nil"/>
              <w:right w:val="single" w:sz="4" w:space="0" w:color="auto"/>
            </w:tcBorders>
            <w:shd w:val="clear" w:color="auto" w:fill="auto"/>
            <w:noWrap/>
            <w:vAlign w:val="center"/>
            <w:hideMark/>
          </w:tcPr>
          <w:p w14:paraId="459C6FF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±12.5%</w:t>
            </w:r>
          </w:p>
        </w:tc>
      </w:tr>
      <w:tr w:rsidR="007C6AC4" w:rsidRPr="007C6AC4" w14:paraId="002A5D81"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49751F45"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Whanganui</w:t>
            </w:r>
          </w:p>
        </w:tc>
        <w:tc>
          <w:tcPr>
            <w:tcW w:w="1167" w:type="dxa"/>
            <w:tcBorders>
              <w:top w:val="nil"/>
              <w:left w:val="nil"/>
              <w:bottom w:val="nil"/>
              <w:right w:val="nil"/>
            </w:tcBorders>
            <w:shd w:val="clear" w:color="auto" w:fill="auto"/>
            <w:noWrap/>
            <w:vAlign w:val="center"/>
            <w:hideMark/>
          </w:tcPr>
          <w:p w14:paraId="2D3D64E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35</w:t>
            </w:r>
          </w:p>
        </w:tc>
        <w:tc>
          <w:tcPr>
            <w:tcW w:w="1313" w:type="dxa"/>
            <w:tcBorders>
              <w:top w:val="nil"/>
              <w:left w:val="nil"/>
              <w:bottom w:val="nil"/>
              <w:right w:val="single" w:sz="4" w:space="0" w:color="auto"/>
            </w:tcBorders>
            <w:shd w:val="clear" w:color="auto" w:fill="auto"/>
            <w:noWrap/>
            <w:vAlign w:val="center"/>
            <w:hideMark/>
          </w:tcPr>
          <w:p w14:paraId="275576D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±16.6%</w:t>
            </w:r>
          </w:p>
        </w:tc>
        <w:tc>
          <w:tcPr>
            <w:tcW w:w="291" w:type="dxa"/>
            <w:tcBorders>
              <w:top w:val="nil"/>
              <w:left w:val="nil"/>
              <w:bottom w:val="nil"/>
              <w:right w:val="nil"/>
            </w:tcBorders>
            <w:shd w:val="clear" w:color="auto" w:fill="auto"/>
            <w:noWrap/>
            <w:vAlign w:val="center"/>
            <w:hideMark/>
          </w:tcPr>
          <w:p w14:paraId="14BC1BE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0F87169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17</w:t>
            </w:r>
          </w:p>
        </w:tc>
        <w:tc>
          <w:tcPr>
            <w:tcW w:w="1313" w:type="dxa"/>
            <w:tcBorders>
              <w:top w:val="nil"/>
              <w:left w:val="nil"/>
              <w:bottom w:val="nil"/>
              <w:right w:val="single" w:sz="4" w:space="0" w:color="auto"/>
            </w:tcBorders>
            <w:shd w:val="clear" w:color="auto" w:fill="auto"/>
            <w:noWrap/>
            <w:vAlign w:val="center"/>
            <w:hideMark/>
          </w:tcPr>
          <w:p w14:paraId="4C7A054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±23.8%</w:t>
            </w:r>
          </w:p>
        </w:tc>
      </w:tr>
      <w:tr w:rsidR="007C6AC4" w:rsidRPr="007C6AC4" w14:paraId="4DE052D6"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451BB02"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MidCentral</w:t>
            </w:r>
          </w:p>
        </w:tc>
        <w:tc>
          <w:tcPr>
            <w:tcW w:w="1167" w:type="dxa"/>
            <w:tcBorders>
              <w:top w:val="nil"/>
              <w:left w:val="nil"/>
              <w:bottom w:val="nil"/>
              <w:right w:val="nil"/>
            </w:tcBorders>
            <w:shd w:val="clear" w:color="auto" w:fill="auto"/>
            <w:noWrap/>
            <w:vAlign w:val="center"/>
            <w:hideMark/>
          </w:tcPr>
          <w:p w14:paraId="7E802ED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132</w:t>
            </w:r>
          </w:p>
        </w:tc>
        <w:tc>
          <w:tcPr>
            <w:tcW w:w="1313" w:type="dxa"/>
            <w:tcBorders>
              <w:top w:val="nil"/>
              <w:left w:val="nil"/>
              <w:bottom w:val="nil"/>
              <w:right w:val="single" w:sz="4" w:space="0" w:color="auto"/>
            </w:tcBorders>
            <w:shd w:val="clear" w:color="auto" w:fill="auto"/>
            <w:noWrap/>
            <w:vAlign w:val="center"/>
            <w:hideMark/>
          </w:tcPr>
          <w:p w14:paraId="1690F02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±8.5%</w:t>
            </w:r>
          </w:p>
        </w:tc>
        <w:tc>
          <w:tcPr>
            <w:tcW w:w="291" w:type="dxa"/>
            <w:tcBorders>
              <w:top w:val="nil"/>
              <w:left w:val="nil"/>
              <w:bottom w:val="nil"/>
              <w:right w:val="nil"/>
            </w:tcBorders>
            <w:shd w:val="clear" w:color="auto" w:fill="auto"/>
            <w:noWrap/>
            <w:vAlign w:val="center"/>
            <w:hideMark/>
          </w:tcPr>
          <w:p w14:paraId="5159D51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E51CEA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81</w:t>
            </w:r>
          </w:p>
        </w:tc>
        <w:tc>
          <w:tcPr>
            <w:tcW w:w="1313" w:type="dxa"/>
            <w:tcBorders>
              <w:top w:val="nil"/>
              <w:left w:val="nil"/>
              <w:bottom w:val="nil"/>
              <w:right w:val="single" w:sz="4" w:space="0" w:color="auto"/>
            </w:tcBorders>
            <w:shd w:val="clear" w:color="auto" w:fill="auto"/>
            <w:noWrap/>
            <w:vAlign w:val="center"/>
            <w:hideMark/>
          </w:tcPr>
          <w:p w14:paraId="2371554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±10.9%</w:t>
            </w:r>
          </w:p>
        </w:tc>
      </w:tr>
      <w:tr w:rsidR="007C6AC4" w:rsidRPr="007C6AC4" w14:paraId="0E0F2D6B"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1D6CCBC"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Hutt</w:t>
            </w:r>
          </w:p>
        </w:tc>
        <w:tc>
          <w:tcPr>
            <w:tcW w:w="1167" w:type="dxa"/>
            <w:tcBorders>
              <w:top w:val="nil"/>
              <w:left w:val="nil"/>
              <w:bottom w:val="nil"/>
              <w:right w:val="nil"/>
            </w:tcBorders>
            <w:shd w:val="clear" w:color="auto" w:fill="auto"/>
            <w:noWrap/>
            <w:vAlign w:val="center"/>
            <w:hideMark/>
          </w:tcPr>
          <w:p w14:paraId="18791ED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78</w:t>
            </w:r>
          </w:p>
        </w:tc>
        <w:tc>
          <w:tcPr>
            <w:tcW w:w="1313" w:type="dxa"/>
            <w:tcBorders>
              <w:top w:val="nil"/>
              <w:left w:val="nil"/>
              <w:bottom w:val="nil"/>
              <w:right w:val="single" w:sz="4" w:space="0" w:color="auto"/>
            </w:tcBorders>
            <w:shd w:val="clear" w:color="auto" w:fill="auto"/>
            <w:noWrap/>
            <w:vAlign w:val="center"/>
            <w:hideMark/>
          </w:tcPr>
          <w:p w14:paraId="79A0F01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±11.1%</w:t>
            </w:r>
          </w:p>
        </w:tc>
        <w:tc>
          <w:tcPr>
            <w:tcW w:w="291" w:type="dxa"/>
            <w:tcBorders>
              <w:top w:val="nil"/>
              <w:left w:val="nil"/>
              <w:bottom w:val="nil"/>
              <w:right w:val="nil"/>
            </w:tcBorders>
            <w:shd w:val="clear" w:color="auto" w:fill="auto"/>
            <w:noWrap/>
            <w:vAlign w:val="center"/>
            <w:hideMark/>
          </w:tcPr>
          <w:p w14:paraId="2E26FE2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F1757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54</w:t>
            </w:r>
          </w:p>
        </w:tc>
        <w:tc>
          <w:tcPr>
            <w:tcW w:w="1313" w:type="dxa"/>
            <w:tcBorders>
              <w:top w:val="nil"/>
              <w:left w:val="nil"/>
              <w:bottom w:val="nil"/>
              <w:right w:val="single" w:sz="4" w:space="0" w:color="auto"/>
            </w:tcBorders>
            <w:shd w:val="clear" w:color="auto" w:fill="auto"/>
            <w:noWrap/>
            <w:vAlign w:val="center"/>
            <w:hideMark/>
          </w:tcPr>
          <w:p w14:paraId="52331DE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±13.3%</w:t>
            </w:r>
          </w:p>
        </w:tc>
      </w:tr>
      <w:tr w:rsidR="007C6AC4" w:rsidRPr="007C6AC4" w14:paraId="5C8688DB"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774E171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Capital and Coast</w:t>
            </w:r>
          </w:p>
        </w:tc>
        <w:tc>
          <w:tcPr>
            <w:tcW w:w="1167" w:type="dxa"/>
            <w:tcBorders>
              <w:top w:val="nil"/>
              <w:left w:val="nil"/>
              <w:bottom w:val="nil"/>
              <w:right w:val="nil"/>
            </w:tcBorders>
            <w:shd w:val="clear" w:color="auto" w:fill="auto"/>
            <w:noWrap/>
            <w:vAlign w:val="center"/>
            <w:hideMark/>
          </w:tcPr>
          <w:p w14:paraId="09D7E608"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217</w:t>
            </w:r>
          </w:p>
        </w:tc>
        <w:tc>
          <w:tcPr>
            <w:tcW w:w="1313" w:type="dxa"/>
            <w:tcBorders>
              <w:top w:val="nil"/>
              <w:left w:val="nil"/>
              <w:bottom w:val="nil"/>
              <w:right w:val="single" w:sz="4" w:space="0" w:color="auto"/>
            </w:tcBorders>
            <w:shd w:val="clear" w:color="auto" w:fill="auto"/>
            <w:noWrap/>
            <w:vAlign w:val="center"/>
            <w:hideMark/>
          </w:tcPr>
          <w:p w14:paraId="3AA0885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±6.7%</w:t>
            </w:r>
          </w:p>
        </w:tc>
        <w:tc>
          <w:tcPr>
            <w:tcW w:w="291" w:type="dxa"/>
            <w:tcBorders>
              <w:top w:val="nil"/>
              <w:left w:val="nil"/>
              <w:bottom w:val="nil"/>
              <w:right w:val="nil"/>
            </w:tcBorders>
            <w:shd w:val="clear" w:color="auto" w:fill="auto"/>
            <w:noWrap/>
            <w:vAlign w:val="center"/>
            <w:hideMark/>
          </w:tcPr>
          <w:p w14:paraId="3B9A42E0"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8044EB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150</w:t>
            </w:r>
          </w:p>
        </w:tc>
        <w:tc>
          <w:tcPr>
            <w:tcW w:w="1313" w:type="dxa"/>
            <w:tcBorders>
              <w:top w:val="nil"/>
              <w:left w:val="nil"/>
              <w:bottom w:val="nil"/>
              <w:right w:val="single" w:sz="4" w:space="0" w:color="auto"/>
            </w:tcBorders>
            <w:shd w:val="clear" w:color="auto" w:fill="auto"/>
            <w:noWrap/>
            <w:vAlign w:val="center"/>
            <w:hideMark/>
          </w:tcPr>
          <w:p w14:paraId="484D677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±8.0%</w:t>
            </w:r>
          </w:p>
        </w:tc>
      </w:tr>
      <w:tr w:rsidR="007C6AC4" w:rsidRPr="007C6AC4" w14:paraId="5065C9FB"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303D30D9"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Wairarapa</w:t>
            </w:r>
          </w:p>
        </w:tc>
        <w:tc>
          <w:tcPr>
            <w:tcW w:w="1167" w:type="dxa"/>
            <w:tcBorders>
              <w:top w:val="nil"/>
              <w:left w:val="nil"/>
              <w:bottom w:val="nil"/>
              <w:right w:val="nil"/>
            </w:tcBorders>
            <w:shd w:val="clear" w:color="auto" w:fill="auto"/>
            <w:noWrap/>
            <w:vAlign w:val="center"/>
            <w:hideMark/>
          </w:tcPr>
          <w:p w14:paraId="3687AEE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53</w:t>
            </w:r>
          </w:p>
        </w:tc>
        <w:tc>
          <w:tcPr>
            <w:tcW w:w="1313" w:type="dxa"/>
            <w:tcBorders>
              <w:top w:val="nil"/>
              <w:left w:val="nil"/>
              <w:bottom w:val="nil"/>
              <w:right w:val="single" w:sz="4" w:space="0" w:color="auto"/>
            </w:tcBorders>
            <w:shd w:val="clear" w:color="auto" w:fill="auto"/>
            <w:noWrap/>
            <w:vAlign w:val="center"/>
            <w:hideMark/>
          </w:tcPr>
          <w:p w14:paraId="0E4DA4F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±13.5%</w:t>
            </w:r>
          </w:p>
        </w:tc>
        <w:tc>
          <w:tcPr>
            <w:tcW w:w="291" w:type="dxa"/>
            <w:tcBorders>
              <w:top w:val="nil"/>
              <w:left w:val="nil"/>
              <w:bottom w:val="nil"/>
              <w:right w:val="nil"/>
            </w:tcBorders>
            <w:shd w:val="clear" w:color="auto" w:fill="auto"/>
            <w:noWrap/>
            <w:vAlign w:val="center"/>
            <w:hideMark/>
          </w:tcPr>
          <w:p w14:paraId="53BF6C4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71A9CEF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34</w:t>
            </w:r>
          </w:p>
        </w:tc>
        <w:tc>
          <w:tcPr>
            <w:tcW w:w="1313" w:type="dxa"/>
            <w:tcBorders>
              <w:top w:val="nil"/>
              <w:left w:val="nil"/>
              <w:bottom w:val="nil"/>
              <w:right w:val="single" w:sz="4" w:space="0" w:color="auto"/>
            </w:tcBorders>
            <w:shd w:val="clear" w:color="auto" w:fill="auto"/>
            <w:noWrap/>
            <w:vAlign w:val="center"/>
            <w:hideMark/>
          </w:tcPr>
          <w:p w14:paraId="1A7688A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±16.8%</w:t>
            </w:r>
          </w:p>
        </w:tc>
      </w:tr>
      <w:tr w:rsidR="007C6AC4" w:rsidRPr="007C6AC4" w14:paraId="770F508F"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C02956C"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Nelson/ Marl-borough</w:t>
            </w:r>
          </w:p>
        </w:tc>
        <w:tc>
          <w:tcPr>
            <w:tcW w:w="1167" w:type="dxa"/>
            <w:tcBorders>
              <w:top w:val="nil"/>
              <w:left w:val="nil"/>
              <w:bottom w:val="nil"/>
              <w:right w:val="nil"/>
            </w:tcBorders>
            <w:shd w:val="clear" w:color="auto" w:fill="auto"/>
            <w:noWrap/>
            <w:vAlign w:val="center"/>
            <w:hideMark/>
          </w:tcPr>
          <w:p w14:paraId="3A2B380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89</w:t>
            </w:r>
          </w:p>
        </w:tc>
        <w:tc>
          <w:tcPr>
            <w:tcW w:w="1313" w:type="dxa"/>
            <w:tcBorders>
              <w:top w:val="nil"/>
              <w:left w:val="nil"/>
              <w:bottom w:val="nil"/>
              <w:right w:val="single" w:sz="4" w:space="0" w:color="auto"/>
            </w:tcBorders>
            <w:shd w:val="clear" w:color="auto" w:fill="auto"/>
            <w:noWrap/>
            <w:vAlign w:val="center"/>
            <w:hideMark/>
          </w:tcPr>
          <w:p w14:paraId="27109499"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±10.4%</w:t>
            </w:r>
          </w:p>
        </w:tc>
        <w:tc>
          <w:tcPr>
            <w:tcW w:w="291" w:type="dxa"/>
            <w:tcBorders>
              <w:top w:val="nil"/>
              <w:left w:val="nil"/>
              <w:bottom w:val="nil"/>
              <w:right w:val="nil"/>
            </w:tcBorders>
            <w:shd w:val="clear" w:color="auto" w:fill="auto"/>
            <w:noWrap/>
            <w:vAlign w:val="center"/>
            <w:hideMark/>
          </w:tcPr>
          <w:p w14:paraId="42216C5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17459594"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49</w:t>
            </w:r>
          </w:p>
        </w:tc>
        <w:tc>
          <w:tcPr>
            <w:tcW w:w="1313" w:type="dxa"/>
            <w:tcBorders>
              <w:top w:val="nil"/>
              <w:left w:val="nil"/>
              <w:bottom w:val="nil"/>
              <w:right w:val="single" w:sz="4" w:space="0" w:color="auto"/>
            </w:tcBorders>
            <w:shd w:val="clear" w:color="auto" w:fill="auto"/>
            <w:noWrap/>
            <w:vAlign w:val="center"/>
            <w:hideMark/>
          </w:tcPr>
          <w:p w14:paraId="6388180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±14%</w:t>
            </w:r>
          </w:p>
        </w:tc>
      </w:tr>
      <w:tr w:rsidR="007C6AC4" w:rsidRPr="007C6AC4" w14:paraId="439FB496"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219273BD"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West Coast</w:t>
            </w:r>
          </w:p>
        </w:tc>
        <w:tc>
          <w:tcPr>
            <w:tcW w:w="1167" w:type="dxa"/>
            <w:tcBorders>
              <w:top w:val="nil"/>
              <w:left w:val="nil"/>
              <w:bottom w:val="nil"/>
              <w:right w:val="nil"/>
            </w:tcBorders>
            <w:shd w:val="clear" w:color="auto" w:fill="auto"/>
            <w:noWrap/>
            <w:vAlign w:val="center"/>
            <w:hideMark/>
          </w:tcPr>
          <w:p w14:paraId="0A6EE1D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30</w:t>
            </w:r>
          </w:p>
        </w:tc>
        <w:tc>
          <w:tcPr>
            <w:tcW w:w="1313" w:type="dxa"/>
            <w:tcBorders>
              <w:top w:val="nil"/>
              <w:left w:val="nil"/>
              <w:bottom w:val="nil"/>
              <w:right w:val="single" w:sz="4" w:space="0" w:color="auto"/>
            </w:tcBorders>
            <w:shd w:val="clear" w:color="auto" w:fill="auto"/>
            <w:noWrap/>
            <w:vAlign w:val="center"/>
            <w:hideMark/>
          </w:tcPr>
          <w:p w14:paraId="5AD9E5B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±17.9%</w:t>
            </w:r>
          </w:p>
        </w:tc>
        <w:tc>
          <w:tcPr>
            <w:tcW w:w="291" w:type="dxa"/>
            <w:tcBorders>
              <w:top w:val="nil"/>
              <w:left w:val="nil"/>
              <w:bottom w:val="nil"/>
              <w:right w:val="nil"/>
            </w:tcBorders>
            <w:shd w:val="clear" w:color="auto" w:fill="auto"/>
            <w:noWrap/>
            <w:vAlign w:val="center"/>
            <w:hideMark/>
          </w:tcPr>
          <w:p w14:paraId="744D9E2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0BA0D3F"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w:t>
            </w:r>
          </w:p>
        </w:tc>
        <w:tc>
          <w:tcPr>
            <w:tcW w:w="1313" w:type="dxa"/>
            <w:tcBorders>
              <w:top w:val="nil"/>
              <w:left w:val="nil"/>
              <w:bottom w:val="nil"/>
              <w:right w:val="single" w:sz="4" w:space="0" w:color="auto"/>
            </w:tcBorders>
            <w:shd w:val="clear" w:color="auto" w:fill="auto"/>
            <w:noWrap/>
            <w:vAlign w:val="center"/>
            <w:hideMark/>
          </w:tcPr>
          <w:p w14:paraId="5C9B0F1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±25.3%</w:t>
            </w:r>
          </w:p>
        </w:tc>
      </w:tr>
      <w:tr w:rsidR="007C6AC4" w:rsidRPr="007C6AC4" w14:paraId="42CBCDE0"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0DFAB4B"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Canterbury</w:t>
            </w:r>
          </w:p>
        </w:tc>
        <w:tc>
          <w:tcPr>
            <w:tcW w:w="1167" w:type="dxa"/>
            <w:tcBorders>
              <w:top w:val="nil"/>
              <w:left w:val="nil"/>
              <w:bottom w:val="nil"/>
              <w:right w:val="nil"/>
            </w:tcBorders>
            <w:shd w:val="clear" w:color="auto" w:fill="auto"/>
            <w:noWrap/>
            <w:vAlign w:val="center"/>
            <w:hideMark/>
          </w:tcPr>
          <w:p w14:paraId="7FBB3D0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263</w:t>
            </w:r>
          </w:p>
        </w:tc>
        <w:tc>
          <w:tcPr>
            <w:tcW w:w="1313" w:type="dxa"/>
            <w:tcBorders>
              <w:top w:val="nil"/>
              <w:left w:val="nil"/>
              <w:bottom w:val="nil"/>
              <w:right w:val="single" w:sz="4" w:space="0" w:color="auto"/>
            </w:tcBorders>
            <w:shd w:val="clear" w:color="auto" w:fill="auto"/>
            <w:noWrap/>
            <w:vAlign w:val="center"/>
            <w:hideMark/>
          </w:tcPr>
          <w:p w14:paraId="4D220FA3"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±6.0%</w:t>
            </w:r>
          </w:p>
        </w:tc>
        <w:tc>
          <w:tcPr>
            <w:tcW w:w="291" w:type="dxa"/>
            <w:tcBorders>
              <w:top w:val="nil"/>
              <w:left w:val="nil"/>
              <w:bottom w:val="nil"/>
              <w:right w:val="nil"/>
            </w:tcBorders>
            <w:shd w:val="clear" w:color="auto" w:fill="auto"/>
            <w:noWrap/>
            <w:vAlign w:val="center"/>
            <w:hideMark/>
          </w:tcPr>
          <w:p w14:paraId="2EBEBA0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65F47CC1"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175</w:t>
            </w:r>
          </w:p>
        </w:tc>
        <w:tc>
          <w:tcPr>
            <w:tcW w:w="1313" w:type="dxa"/>
            <w:tcBorders>
              <w:top w:val="nil"/>
              <w:left w:val="nil"/>
              <w:bottom w:val="nil"/>
              <w:right w:val="single" w:sz="4" w:space="0" w:color="auto"/>
            </w:tcBorders>
            <w:shd w:val="clear" w:color="auto" w:fill="auto"/>
            <w:noWrap/>
            <w:vAlign w:val="center"/>
            <w:hideMark/>
          </w:tcPr>
          <w:p w14:paraId="6F62F7DD"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±7.4%</w:t>
            </w:r>
          </w:p>
        </w:tc>
      </w:tr>
      <w:tr w:rsidR="007C6AC4" w:rsidRPr="007C6AC4" w14:paraId="0DC8E495"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1FA5D621"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 Canterbury</w:t>
            </w:r>
          </w:p>
        </w:tc>
        <w:tc>
          <w:tcPr>
            <w:tcW w:w="1167" w:type="dxa"/>
            <w:tcBorders>
              <w:top w:val="nil"/>
              <w:left w:val="nil"/>
              <w:bottom w:val="nil"/>
              <w:right w:val="nil"/>
            </w:tcBorders>
            <w:shd w:val="clear" w:color="auto" w:fill="auto"/>
            <w:noWrap/>
            <w:vAlign w:val="center"/>
            <w:hideMark/>
          </w:tcPr>
          <w:p w14:paraId="38147BF7"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23</w:t>
            </w:r>
          </w:p>
        </w:tc>
        <w:tc>
          <w:tcPr>
            <w:tcW w:w="1313" w:type="dxa"/>
            <w:tcBorders>
              <w:top w:val="nil"/>
              <w:left w:val="nil"/>
              <w:bottom w:val="nil"/>
              <w:right w:val="single" w:sz="4" w:space="0" w:color="auto"/>
            </w:tcBorders>
            <w:shd w:val="clear" w:color="auto" w:fill="auto"/>
            <w:noWrap/>
            <w:vAlign w:val="center"/>
            <w:hideMark/>
          </w:tcPr>
          <w:p w14:paraId="04E4939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±20.4%</w:t>
            </w:r>
          </w:p>
        </w:tc>
        <w:tc>
          <w:tcPr>
            <w:tcW w:w="291" w:type="dxa"/>
            <w:tcBorders>
              <w:top w:val="nil"/>
              <w:left w:val="nil"/>
              <w:bottom w:val="nil"/>
              <w:right w:val="nil"/>
            </w:tcBorders>
            <w:shd w:val="clear" w:color="auto" w:fill="auto"/>
            <w:noWrap/>
            <w:vAlign w:val="center"/>
            <w:hideMark/>
          </w:tcPr>
          <w:p w14:paraId="4FFFC28E"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21D7973B"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10</w:t>
            </w:r>
          </w:p>
        </w:tc>
        <w:tc>
          <w:tcPr>
            <w:tcW w:w="1313" w:type="dxa"/>
            <w:tcBorders>
              <w:top w:val="nil"/>
              <w:left w:val="nil"/>
              <w:bottom w:val="nil"/>
              <w:right w:val="single" w:sz="4" w:space="0" w:color="auto"/>
            </w:tcBorders>
            <w:shd w:val="clear" w:color="auto" w:fill="auto"/>
            <w:noWrap/>
            <w:vAlign w:val="center"/>
            <w:hideMark/>
          </w:tcPr>
          <w:p w14:paraId="66D17D8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±31.0%</w:t>
            </w:r>
          </w:p>
        </w:tc>
      </w:tr>
      <w:tr w:rsidR="007C6AC4" w:rsidRPr="007C6AC4" w14:paraId="6F1B85F0" w14:textId="77777777" w:rsidTr="007C6AC4">
        <w:trPr>
          <w:trHeight w:val="255"/>
        </w:trPr>
        <w:tc>
          <w:tcPr>
            <w:tcW w:w="3543" w:type="dxa"/>
            <w:tcBorders>
              <w:top w:val="nil"/>
              <w:left w:val="single" w:sz="4" w:space="0" w:color="auto"/>
              <w:bottom w:val="nil"/>
              <w:right w:val="single" w:sz="4" w:space="0" w:color="auto"/>
            </w:tcBorders>
            <w:shd w:val="clear" w:color="auto" w:fill="auto"/>
            <w:noWrap/>
            <w:vAlign w:val="center"/>
            <w:hideMark/>
          </w:tcPr>
          <w:p w14:paraId="6EF5E15F"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Southern</w:t>
            </w:r>
          </w:p>
        </w:tc>
        <w:tc>
          <w:tcPr>
            <w:tcW w:w="1167" w:type="dxa"/>
            <w:tcBorders>
              <w:top w:val="nil"/>
              <w:left w:val="nil"/>
              <w:bottom w:val="nil"/>
              <w:right w:val="nil"/>
            </w:tcBorders>
            <w:shd w:val="clear" w:color="auto" w:fill="auto"/>
            <w:noWrap/>
            <w:vAlign w:val="center"/>
            <w:hideMark/>
          </w:tcPr>
          <w:p w14:paraId="69D3F105"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155</w:t>
            </w:r>
          </w:p>
        </w:tc>
        <w:tc>
          <w:tcPr>
            <w:tcW w:w="1313" w:type="dxa"/>
            <w:tcBorders>
              <w:top w:val="nil"/>
              <w:left w:val="nil"/>
              <w:bottom w:val="nil"/>
              <w:right w:val="single" w:sz="4" w:space="0" w:color="auto"/>
            </w:tcBorders>
            <w:shd w:val="clear" w:color="auto" w:fill="auto"/>
            <w:noWrap/>
            <w:vAlign w:val="center"/>
            <w:hideMark/>
          </w:tcPr>
          <w:p w14:paraId="02D2423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±7.9%</w:t>
            </w:r>
          </w:p>
        </w:tc>
        <w:tc>
          <w:tcPr>
            <w:tcW w:w="291" w:type="dxa"/>
            <w:tcBorders>
              <w:top w:val="nil"/>
              <w:left w:val="nil"/>
              <w:bottom w:val="nil"/>
              <w:right w:val="nil"/>
            </w:tcBorders>
            <w:shd w:val="clear" w:color="auto" w:fill="auto"/>
            <w:noWrap/>
            <w:vAlign w:val="center"/>
            <w:hideMark/>
          </w:tcPr>
          <w:p w14:paraId="57439D1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167" w:type="dxa"/>
            <w:tcBorders>
              <w:top w:val="nil"/>
              <w:left w:val="single" w:sz="4" w:space="0" w:color="auto"/>
              <w:bottom w:val="nil"/>
              <w:right w:val="nil"/>
            </w:tcBorders>
            <w:shd w:val="clear" w:color="auto" w:fill="auto"/>
            <w:noWrap/>
            <w:vAlign w:val="center"/>
            <w:hideMark/>
          </w:tcPr>
          <w:p w14:paraId="57EF268C"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111</w:t>
            </w:r>
          </w:p>
        </w:tc>
        <w:tc>
          <w:tcPr>
            <w:tcW w:w="1313" w:type="dxa"/>
            <w:tcBorders>
              <w:top w:val="nil"/>
              <w:left w:val="nil"/>
              <w:bottom w:val="nil"/>
              <w:right w:val="single" w:sz="4" w:space="0" w:color="auto"/>
            </w:tcBorders>
            <w:shd w:val="clear" w:color="auto" w:fill="auto"/>
            <w:noWrap/>
            <w:vAlign w:val="center"/>
            <w:hideMark/>
          </w:tcPr>
          <w:p w14:paraId="0CA69E82" w14:textId="77777777" w:rsidR="007C6AC4" w:rsidRPr="007C6AC4" w:rsidRDefault="007C6AC4"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±9.3%</w:t>
            </w:r>
          </w:p>
        </w:tc>
      </w:tr>
      <w:tr w:rsidR="007C6AC4" w:rsidRPr="007C6AC4" w14:paraId="2D6D1D3A" w14:textId="77777777" w:rsidTr="007C6AC4">
        <w:trPr>
          <w:trHeight w:val="255"/>
        </w:trPr>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DEE488B"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single" w:sz="4" w:space="0" w:color="auto"/>
              <w:right w:val="nil"/>
            </w:tcBorders>
            <w:shd w:val="clear" w:color="auto" w:fill="auto"/>
            <w:noWrap/>
            <w:vAlign w:val="center"/>
            <w:hideMark/>
          </w:tcPr>
          <w:p w14:paraId="0961B5D2"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0488EB0C"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291" w:type="dxa"/>
            <w:tcBorders>
              <w:top w:val="nil"/>
              <w:left w:val="nil"/>
              <w:bottom w:val="nil"/>
              <w:right w:val="nil"/>
            </w:tcBorders>
            <w:shd w:val="clear" w:color="auto" w:fill="auto"/>
            <w:noWrap/>
            <w:vAlign w:val="center"/>
            <w:hideMark/>
          </w:tcPr>
          <w:p w14:paraId="13ADCFDA"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p>
        </w:tc>
        <w:tc>
          <w:tcPr>
            <w:tcW w:w="1167" w:type="dxa"/>
            <w:tcBorders>
              <w:top w:val="nil"/>
              <w:left w:val="single" w:sz="4" w:space="0" w:color="auto"/>
              <w:bottom w:val="single" w:sz="4" w:space="0" w:color="auto"/>
              <w:right w:val="nil"/>
            </w:tcBorders>
            <w:shd w:val="clear" w:color="auto" w:fill="auto"/>
            <w:noWrap/>
            <w:vAlign w:val="center"/>
            <w:hideMark/>
          </w:tcPr>
          <w:p w14:paraId="0E0BA348" w14:textId="77777777" w:rsidR="007C6AC4" w:rsidRPr="007C6AC4" w:rsidRDefault="007C6AC4"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single" w:sz="4" w:space="0" w:color="auto"/>
              <w:right w:val="single" w:sz="4" w:space="0" w:color="auto"/>
            </w:tcBorders>
            <w:shd w:val="clear" w:color="auto" w:fill="auto"/>
            <w:noWrap/>
            <w:vAlign w:val="center"/>
            <w:hideMark/>
          </w:tcPr>
          <w:p w14:paraId="6F83C6C3" w14:textId="77777777" w:rsidR="007C6AC4" w:rsidRPr="007C6AC4" w:rsidRDefault="007C6AC4"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bl>
    <w:p w14:paraId="7708C32C" w14:textId="26346FCA" w:rsidR="007C6AC4" w:rsidRPr="007C6AC4" w:rsidRDefault="007C6AC4" w:rsidP="00FF2C7A">
      <w:pPr>
        <w:spacing w:after="0"/>
        <w:rPr>
          <w:b/>
          <w:bCs/>
        </w:rPr>
      </w:pPr>
    </w:p>
    <w:p w14:paraId="196B3267" w14:textId="77777777" w:rsidR="00FF2C7A" w:rsidRPr="00CC3DE9" w:rsidRDefault="00FF2C7A" w:rsidP="00FF2C7A">
      <w:pPr>
        <w:spacing w:after="0"/>
        <w:rPr>
          <w:b/>
          <w:sz w:val="24"/>
          <w:szCs w:val="24"/>
        </w:rPr>
      </w:pPr>
      <w:r w:rsidRPr="00CC3DE9">
        <w:rPr>
          <w:b/>
          <w:sz w:val="24"/>
          <w:szCs w:val="24"/>
        </w:rPr>
        <w:t>Contact</w:t>
      </w:r>
    </w:p>
    <w:p w14:paraId="40796878" w14:textId="77777777" w:rsidR="00FF2C7A" w:rsidRDefault="00FF2C7A" w:rsidP="00FF2C7A">
      <w:pPr>
        <w:spacing w:after="0"/>
      </w:pPr>
      <w:r w:rsidRPr="00D44E69">
        <w:t>For more information about this survey, please contact</w:t>
      </w:r>
      <w:r>
        <w:t>:</w:t>
      </w:r>
    </w:p>
    <w:p w14:paraId="0CA98F46" w14:textId="77777777" w:rsidR="00FF2C7A" w:rsidRDefault="00FF2C7A" w:rsidP="00FF2C7A">
      <w:pPr>
        <w:spacing w:after="0"/>
      </w:pPr>
    </w:p>
    <w:p w14:paraId="5FEA3570" w14:textId="77777777" w:rsidR="00FF2C7A" w:rsidRDefault="00FF2C7A" w:rsidP="00FF2C7A">
      <w:pPr>
        <w:spacing w:after="0"/>
      </w:pPr>
      <w:r w:rsidRPr="00D44E69">
        <w:t>Grant McInman</w:t>
      </w:r>
      <w:r>
        <w:t>, telephone</w:t>
      </w:r>
      <w:r w:rsidRPr="00D44E69">
        <w:t xml:space="preserve"> 021 076 2040, email </w:t>
      </w:r>
      <w:r w:rsidRPr="00A40588">
        <w:t>gmcinman@horizonresearch.co.nz</w:t>
      </w:r>
      <w:r w:rsidRPr="00D44E69">
        <w:t>.</w:t>
      </w:r>
    </w:p>
    <w:p w14:paraId="3710EEB1" w14:textId="77777777" w:rsidR="00FF2C7A" w:rsidRDefault="00FF2C7A" w:rsidP="00FF2C7A">
      <w:pPr>
        <w:spacing w:after="0"/>
      </w:pPr>
      <w:r>
        <w:t xml:space="preserve">Graeme Colman, telephone 021 84 85 76, email </w:t>
      </w:r>
      <w:r w:rsidRPr="001A6C3C">
        <w:t>gcolman@horizonresearch.co.nz</w:t>
      </w:r>
      <w:r>
        <w:t>.</w:t>
      </w:r>
    </w:p>
    <w:p w14:paraId="732582DB" w14:textId="77777777" w:rsidR="00DC1091" w:rsidRDefault="00DC1091" w:rsidP="00514992">
      <w:pPr>
        <w:spacing w:after="0"/>
        <w:sectPr w:rsidR="00DC1091" w:rsidSect="00F02F95">
          <w:footerReference w:type="default" r:id="rId59"/>
          <w:pgSz w:w="11906" w:h="16838"/>
          <w:pgMar w:top="1440" w:right="1440" w:bottom="1440" w:left="1440" w:header="708" w:footer="708" w:gutter="0"/>
          <w:pgNumType w:start="1"/>
          <w:cols w:space="282"/>
          <w:docGrid w:linePitch="360"/>
        </w:sectPr>
      </w:pPr>
    </w:p>
    <w:p w14:paraId="26C53166" w14:textId="77777777" w:rsidR="00DC1091" w:rsidRPr="00DC1091" w:rsidRDefault="00DC1091" w:rsidP="00DC1091">
      <w:pPr>
        <w:keepNext/>
        <w:keepLines/>
        <w:spacing w:before="480" w:after="0"/>
        <w:outlineLvl w:val="0"/>
        <w:rPr>
          <w:rFonts w:eastAsiaTheme="majorEastAsia" w:cstheme="minorHAnsi"/>
          <w:b/>
          <w:bCs/>
          <w:sz w:val="28"/>
          <w:szCs w:val="28"/>
        </w:rPr>
      </w:pPr>
      <w:bookmarkStart w:id="120" w:name="_Toc76931990"/>
      <w:bookmarkStart w:id="121" w:name="_Toc79506515"/>
      <w:r w:rsidRPr="00DC1091">
        <w:rPr>
          <w:rFonts w:eastAsiaTheme="majorEastAsia" w:cstheme="minorHAnsi"/>
          <w:b/>
          <w:bCs/>
          <w:sz w:val="28"/>
          <w:szCs w:val="28"/>
        </w:rPr>
        <w:lastRenderedPageBreak/>
        <w:t>APPENDIX 2 -PROFILE BY LIKELIHOOD TO GET A COVID-19 VACCINE</w:t>
      </w:r>
      <w:bookmarkEnd w:id="120"/>
      <w:bookmarkEnd w:id="121"/>
    </w:p>
    <w:p w14:paraId="7604CB2D" w14:textId="77777777" w:rsidR="00DC1091" w:rsidRPr="00DC1091" w:rsidRDefault="00DC1091" w:rsidP="00DC1091">
      <w:pPr>
        <w:spacing w:after="0"/>
      </w:pPr>
    </w:p>
    <w:tbl>
      <w:tblPr>
        <w:tblW w:w="14085" w:type="dxa"/>
        <w:tblLook w:val="04A0" w:firstRow="1" w:lastRow="0" w:firstColumn="1" w:lastColumn="0" w:noHBand="0" w:noVBand="1"/>
      </w:tblPr>
      <w:tblGrid>
        <w:gridCol w:w="137"/>
        <w:gridCol w:w="427"/>
        <w:gridCol w:w="5645"/>
        <w:gridCol w:w="137"/>
        <w:gridCol w:w="786"/>
        <w:gridCol w:w="137"/>
        <w:gridCol w:w="706"/>
        <w:gridCol w:w="137"/>
        <w:gridCol w:w="706"/>
        <w:gridCol w:w="137"/>
        <w:gridCol w:w="706"/>
        <w:gridCol w:w="137"/>
        <w:gridCol w:w="706"/>
        <w:gridCol w:w="137"/>
        <w:gridCol w:w="706"/>
        <w:gridCol w:w="137"/>
        <w:gridCol w:w="706"/>
        <w:gridCol w:w="137"/>
        <w:gridCol w:w="706"/>
        <w:gridCol w:w="137"/>
        <w:gridCol w:w="778"/>
        <w:gridCol w:w="137"/>
      </w:tblGrid>
      <w:tr w:rsidR="00DC1091" w:rsidRPr="00DC1091" w14:paraId="2E2510D9" w14:textId="77777777" w:rsidTr="00D202C6">
        <w:trPr>
          <w:gridBefore w:val="1"/>
          <w:wBefore w:w="137" w:type="dxa"/>
          <w:trHeight w:val="615"/>
        </w:trPr>
        <w:tc>
          <w:tcPr>
            <w:tcW w:w="620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F3753C"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E54A41"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6" w:type="dxa"/>
            <w:gridSpan w:val="16"/>
            <w:tcBorders>
              <w:top w:val="single" w:sz="4" w:space="0" w:color="auto"/>
              <w:left w:val="nil"/>
              <w:bottom w:val="single" w:sz="4" w:space="0" w:color="auto"/>
              <w:right w:val="single" w:sz="4" w:space="0" w:color="000000"/>
            </w:tcBorders>
            <w:shd w:val="clear" w:color="auto" w:fill="auto"/>
            <w:vAlign w:val="center"/>
            <w:hideMark/>
          </w:tcPr>
          <w:p w14:paraId="255E4FB8"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5B294C1A" w14:textId="77777777" w:rsidTr="00D202C6">
        <w:trPr>
          <w:gridBefore w:val="1"/>
          <w:wBefore w:w="137" w:type="dxa"/>
          <w:trHeight w:val="106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5F0427DA"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3D79B9ED"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01DE89E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15C028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51D90E8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F0FC8C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B958148"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18D99F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gridSpan w:val="2"/>
            <w:tcBorders>
              <w:top w:val="nil"/>
              <w:left w:val="nil"/>
              <w:bottom w:val="single" w:sz="4" w:space="0" w:color="auto"/>
              <w:right w:val="single" w:sz="4" w:space="0" w:color="auto"/>
            </w:tcBorders>
            <w:shd w:val="clear" w:color="auto" w:fill="auto"/>
            <w:vAlign w:val="center"/>
            <w:hideMark/>
          </w:tcPr>
          <w:p w14:paraId="1057BD3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5" w:type="dxa"/>
            <w:gridSpan w:val="2"/>
            <w:tcBorders>
              <w:top w:val="nil"/>
              <w:left w:val="nil"/>
              <w:bottom w:val="single" w:sz="4" w:space="0" w:color="auto"/>
              <w:right w:val="single" w:sz="4" w:space="0" w:color="auto"/>
            </w:tcBorders>
            <w:shd w:val="clear" w:color="auto" w:fill="auto"/>
            <w:vAlign w:val="center"/>
            <w:hideMark/>
          </w:tcPr>
          <w:p w14:paraId="1103D5A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5EA7ECEE" w14:textId="77777777" w:rsidTr="00D202C6">
        <w:trPr>
          <w:gridBefore w:val="1"/>
          <w:wBefore w:w="137" w:type="dxa"/>
          <w:trHeight w:val="255"/>
        </w:trPr>
        <w:tc>
          <w:tcPr>
            <w:tcW w:w="6209" w:type="dxa"/>
            <w:gridSpan w:val="3"/>
            <w:vMerge/>
            <w:tcBorders>
              <w:top w:val="single" w:sz="4" w:space="0" w:color="auto"/>
              <w:left w:val="single" w:sz="4" w:space="0" w:color="auto"/>
              <w:bottom w:val="single" w:sz="4" w:space="0" w:color="000000"/>
              <w:right w:val="single" w:sz="4" w:space="0" w:color="000000"/>
            </w:tcBorders>
            <w:vAlign w:val="center"/>
            <w:hideMark/>
          </w:tcPr>
          <w:p w14:paraId="5A595DC1"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16EACE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DECC49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F3E62B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175DF78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0AEE937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D9B513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A8835F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668A8C4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5" w:type="dxa"/>
            <w:gridSpan w:val="2"/>
            <w:tcBorders>
              <w:top w:val="nil"/>
              <w:left w:val="nil"/>
              <w:bottom w:val="single" w:sz="4" w:space="0" w:color="auto"/>
              <w:right w:val="single" w:sz="4" w:space="0" w:color="auto"/>
            </w:tcBorders>
            <w:shd w:val="clear" w:color="auto" w:fill="auto"/>
            <w:noWrap/>
            <w:vAlign w:val="center"/>
            <w:hideMark/>
          </w:tcPr>
          <w:p w14:paraId="6C35952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4B47D310"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B3958B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p>
        </w:tc>
        <w:tc>
          <w:tcPr>
            <w:tcW w:w="5645" w:type="dxa"/>
            <w:tcBorders>
              <w:top w:val="nil"/>
              <w:left w:val="nil"/>
              <w:bottom w:val="nil"/>
              <w:right w:val="nil"/>
            </w:tcBorders>
            <w:shd w:val="clear" w:color="auto" w:fill="auto"/>
            <w:noWrap/>
            <w:vAlign w:val="center"/>
            <w:hideMark/>
          </w:tcPr>
          <w:p w14:paraId="120DB17D"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325EBAB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72CC734"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BE30ADB"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0243BDE"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91971FE"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036D58B"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2AB1F25"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9D6ACA0"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1BA95C54" w14:textId="77777777" w:rsidR="00DC1091" w:rsidRPr="00DC1091" w:rsidRDefault="00DC1091" w:rsidP="00DC1091">
            <w:pPr>
              <w:spacing w:after="0" w:line="240" w:lineRule="auto"/>
              <w:ind w:left="0"/>
              <w:jc w:val="center"/>
              <w:rPr>
                <w:rFonts w:ascii="Times New Roman" w:eastAsia="Times New Roman" w:hAnsi="Times New Roman" w:cs="Times New Roman"/>
                <w:sz w:val="20"/>
                <w:szCs w:val="20"/>
                <w:lang w:eastAsia="en-NZ"/>
              </w:rPr>
            </w:pPr>
          </w:p>
        </w:tc>
      </w:tr>
      <w:tr w:rsidR="00DC1091" w:rsidRPr="00DC1091" w14:paraId="36665A2A" w14:textId="77777777" w:rsidTr="00D202C6">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1D78F0C5"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GENDER</w:t>
            </w:r>
          </w:p>
        </w:tc>
        <w:tc>
          <w:tcPr>
            <w:tcW w:w="923" w:type="dxa"/>
            <w:gridSpan w:val="2"/>
            <w:tcBorders>
              <w:top w:val="nil"/>
              <w:left w:val="nil"/>
              <w:bottom w:val="nil"/>
              <w:right w:val="nil"/>
            </w:tcBorders>
            <w:shd w:val="clear" w:color="auto" w:fill="auto"/>
            <w:noWrap/>
            <w:vAlign w:val="center"/>
            <w:hideMark/>
          </w:tcPr>
          <w:p w14:paraId="43B974E2"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C5C83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A9F803D"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40760D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4A1B69F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8BD936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BCCD2B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BBCEA2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vAlign w:val="center"/>
            <w:hideMark/>
          </w:tcPr>
          <w:p w14:paraId="596FF06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5776B4DF"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F9DC052"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31E7D31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Male</w:t>
            </w:r>
          </w:p>
        </w:tc>
        <w:tc>
          <w:tcPr>
            <w:tcW w:w="923" w:type="dxa"/>
            <w:gridSpan w:val="2"/>
            <w:tcBorders>
              <w:top w:val="nil"/>
              <w:left w:val="nil"/>
              <w:bottom w:val="nil"/>
              <w:right w:val="nil"/>
            </w:tcBorders>
            <w:shd w:val="clear" w:color="auto" w:fill="auto"/>
            <w:noWrap/>
            <w:hideMark/>
          </w:tcPr>
          <w:p w14:paraId="259925BE" w14:textId="65BBCF8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49%</w:t>
            </w:r>
          </w:p>
        </w:tc>
        <w:tc>
          <w:tcPr>
            <w:tcW w:w="843" w:type="dxa"/>
            <w:gridSpan w:val="2"/>
            <w:tcBorders>
              <w:top w:val="nil"/>
              <w:left w:val="nil"/>
              <w:bottom w:val="nil"/>
              <w:right w:val="nil"/>
            </w:tcBorders>
            <w:shd w:val="clear" w:color="auto" w:fill="auto"/>
            <w:noWrap/>
            <w:hideMark/>
          </w:tcPr>
          <w:p w14:paraId="7F49B972" w14:textId="0718218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50%</w:t>
            </w:r>
          </w:p>
        </w:tc>
        <w:tc>
          <w:tcPr>
            <w:tcW w:w="843" w:type="dxa"/>
            <w:gridSpan w:val="2"/>
            <w:tcBorders>
              <w:top w:val="nil"/>
              <w:left w:val="nil"/>
              <w:bottom w:val="nil"/>
              <w:right w:val="nil"/>
            </w:tcBorders>
            <w:shd w:val="clear" w:color="auto" w:fill="auto"/>
            <w:noWrap/>
            <w:hideMark/>
          </w:tcPr>
          <w:p w14:paraId="4A5C38EF" w14:textId="07539D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50%</w:t>
            </w:r>
          </w:p>
        </w:tc>
        <w:tc>
          <w:tcPr>
            <w:tcW w:w="843" w:type="dxa"/>
            <w:gridSpan w:val="2"/>
            <w:tcBorders>
              <w:top w:val="nil"/>
              <w:left w:val="nil"/>
              <w:bottom w:val="nil"/>
              <w:right w:val="nil"/>
            </w:tcBorders>
            <w:shd w:val="clear" w:color="auto" w:fill="auto"/>
            <w:noWrap/>
            <w:hideMark/>
          </w:tcPr>
          <w:p w14:paraId="4F00FFAA" w14:textId="37CF229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52%</w:t>
            </w:r>
          </w:p>
        </w:tc>
        <w:tc>
          <w:tcPr>
            <w:tcW w:w="843" w:type="dxa"/>
            <w:gridSpan w:val="2"/>
            <w:tcBorders>
              <w:top w:val="nil"/>
              <w:left w:val="nil"/>
              <w:bottom w:val="nil"/>
              <w:right w:val="nil"/>
            </w:tcBorders>
            <w:shd w:val="clear" w:color="auto" w:fill="auto"/>
            <w:noWrap/>
            <w:hideMark/>
          </w:tcPr>
          <w:p w14:paraId="745D0A9A" w14:textId="5139C38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44%</w:t>
            </w:r>
          </w:p>
        </w:tc>
        <w:tc>
          <w:tcPr>
            <w:tcW w:w="843" w:type="dxa"/>
            <w:gridSpan w:val="2"/>
            <w:tcBorders>
              <w:top w:val="nil"/>
              <w:left w:val="nil"/>
              <w:bottom w:val="nil"/>
              <w:right w:val="nil"/>
            </w:tcBorders>
            <w:shd w:val="clear" w:color="auto" w:fill="auto"/>
            <w:noWrap/>
            <w:hideMark/>
          </w:tcPr>
          <w:p w14:paraId="306C9ABA" w14:textId="36FA8CE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41%</w:t>
            </w:r>
          </w:p>
        </w:tc>
        <w:tc>
          <w:tcPr>
            <w:tcW w:w="843" w:type="dxa"/>
            <w:gridSpan w:val="2"/>
            <w:tcBorders>
              <w:top w:val="nil"/>
              <w:left w:val="nil"/>
              <w:bottom w:val="nil"/>
              <w:right w:val="nil"/>
            </w:tcBorders>
            <w:shd w:val="clear" w:color="auto" w:fill="auto"/>
            <w:noWrap/>
            <w:hideMark/>
          </w:tcPr>
          <w:p w14:paraId="517890E2" w14:textId="01D1DCF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48%</w:t>
            </w:r>
          </w:p>
        </w:tc>
        <w:tc>
          <w:tcPr>
            <w:tcW w:w="843" w:type="dxa"/>
            <w:gridSpan w:val="2"/>
            <w:tcBorders>
              <w:top w:val="nil"/>
              <w:left w:val="nil"/>
              <w:bottom w:val="nil"/>
              <w:right w:val="nil"/>
            </w:tcBorders>
            <w:shd w:val="clear" w:color="auto" w:fill="auto"/>
            <w:noWrap/>
            <w:hideMark/>
          </w:tcPr>
          <w:p w14:paraId="195B1A9A" w14:textId="4ACE1CC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37%</w:t>
            </w:r>
          </w:p>
        </w:tc>
        <w:tc>
          <w:tcPr>
            <w:tcW w:w="915" w:type="dxa"/>
            <w:gridSpan w:val="2"/>
            <w:tcBorders>
              <w:top w:val="nil"/>
              <w:left w:val="nil"/>
              <w:bottom w:val="nil"/>
              <w:right w:val="nil"/>
            </w:tcBorders>
            <w:shd w:val="clear" w:color="auto" w:fill="auto"/>
            <w:noWrap/>
            <w:hideMark/>
          </w:tcPr>
          <w:p w14:paraId="57183A05" w14:textId="0866A82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50%</w:t>
            </w:r>
          </w:p>
        </w:tc>
      </w:tr>
      <w:tr w:rsidR="000F7167" w:rsidRPr="00DC1091" w14:paraId="5748B093"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005ADCD"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4E93C54"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Female</w:t>
            </w:r>
          </w:p>
        </w:tc>
        <w:tc>
          <w:tcPr>
            <w:tcW w:w="923" w:type="dxa"/>
            <w:gridSpan w:val="2"/>
            <w:tcBorders>
              <w:top w:val="nil"/>
              <w:left w:val="nil"/>
              <w:bottom w:val="nil"/>
              <w:right w:val="nil"/>
            </w:tcBorders>
            <w:shd w:val="clear" w:color="auto" w:fill="auto"/>
            <w:noWrap/>
            <w:hideMark/>
          </w:tcPr>
          <w:p w14:paraId="32BC5ED3" w14:textId="6F5C0DA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51%</w:t>
            </w:r>
          </w:p>
        </w:tc>
        <w:tc>
          <w:tcPr>
            <w:tcW w:w="843" w:type="dxa"/>
            <w:gridSpan w:val="2"/>
            <w:tcBorders>
              <w:top w:val="nil"/>
              <w:left w:val="nil"/>
              <w:bottom w:val="nil"/>
              <w:right w:val="nil"/>
            </w:tcBorders>
            <w:shd w:val="clear" w:color="auto" w:fill="auto"/>
            <w:noWrap/>
            <w:hideMark/>
          </w:tcPr>
          <w:p w14:paraId="7F8E9319" w14:textId="084A9FE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49%</w:t>
            </w:r>
          </w:p>
        </w:tc>
        <w:tc>
          <w:tcPr>
            <w:tcW w:w="843" w:type="dxa"/>
            <w:gridSpan w:val="2"/>
            <w:tcBorders>
              <w:top w:val="nil"/>
              <w:left w:val="nil"/>
              <w:bottom w:val="nil"/>
              <w:right w:val="nil"/>
            </w:tcBorders>
            <w:shd w:val="clear" w:color="auto" w:fill="auto"/>
            <w:noWrap/>
            <w:hideMark/>
          </w:tcPr>
          <w:p w14:paraId="1BAE2D1B" w14:textId="2E45F9E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50%</w:t>
            </w:r>
          </w:p>
        </w:tc>
        <w:tc>
          <w:tcPr>
            <w:tcW w:w="843" w:type="dxa"/>
            <w:gridSpan w:val="2"/>
            <w:tcBorders>
              <w:top w:val="nil"/>
              <w:left w:val="nil"/>
              <w:bottom w:val="nil"/>
              <w:right w:val="nil"/>
            </w:tcBorders>
            <w:shd w:val="clear" w:color="auto" w:fill="auto"/>
            <w:noWrap/>
            <w:hideMark/>
          </w:tcPr>
          <w:p w14:paraId="04052494" w14:textId="3B813C5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48%</w:t>
            </w:r>
          </w:p>
        </w:tc>
        <w:tc>
          <w:tcPr>
            <w:tcW w:w="843" w:type="dxa"/>
            <w:gridSpan w:val="2"/>
            <w:tcBorders>
              <w:top w:val="nil"/>
              <w:left w:val="nil"/>
              <w:bottom w:val="nil"/>
              <w:right w:val="nil"/>
            </w:tcBorders>
            <w:shd w:val="clear" w:color="auto" w:fill="auto"/>
            <w:noWrap/>
            <w:hideMark/>
          </w:tcPr>
          <w:p w14:paraId="5458E4FB" w14:textId="1023945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56%</w:t>
            </w:r>
          </w:p>
        </w:tc>
        <w:tc>
          <w:tcPr>
            <w:tcW w:w="843" w:type="dxa"/>
            <w:gridSpan w:val="2"/>
            <w:tcBorders>
              <w:top w:val="nil"/>
              <w:left w:val="nil"/>
              <w:bottom w:val="nil"/>
              <w:right w:val="nil"/>
            </w:tcBorders>
            <w:shd w:val="clear" w:color="auto" w:fill="auto"/>
            <w:noWrap/>
            <w:hideMark/>
          </w:tcPr>
          <w:p w14:paraId="71555942" w14:textId="4B0B57B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59%</w:t>
            </w:r>
          </w:p>
        </w:tc>
        <w:tc>
          <w:tcPr>
            <w:tcW w:w="843" w:type="dxa"/>
            <w:gridSpan w:val="2"/>
            <w:tcBorders>
              <w:top w:val="nil"/>
              <w:left w:val="nil"/>
              <w:bottom w:val="nil"/>
              <w:right w:val="nil"/>
            </w:tcBorders>
            <w:shd w:val="clear" w:color="auto" w:fill="auto"/>
            <w:noWrap/>
            <w:hideMark/>
          </w:tcPr>
          <w:p w14:paraId="724E1E47" w14:textId="44CBA43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52%</w:t>
            </w:r>
          </w:p>
        </w:tc>
        <w:tc>
          <w:tcPr>
            <w:tcW w:w="843" w:type="dxa"/>
            <w:gridSpan w:val="2"/>
            <w:tcBorders>
              <w:top w:val="nil"/>
              <w:left w:val="nil"/>
              <w:bottom w:val="nil"/>
              <w:right w:val="nil"/>
            </w:tcBorders>
            <w:shd w:val="clear" w:color="auto" w:fill="auto"/>
            <w:noWrap/>
            <w:hideMark/>
          </w:tcPr>
          <w:p w14:paraId="39EC79D0" w14:textId="3C0BF7A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63%</w:t>
            </w:r>
          </w:p>
        </w:tc>
        <w:tc>
          <w:tcPr>
            <w:tcW w:w="915" w:type="dxa"/>
            <w:gridSpan w:val="2"/>
            <w:tcBorders>
              <w:top w:val="nil"/>
              <w:left w:val="nil"/>
              <w:bottom w:val="nil"/>
              <w:right w:val="nil"/>
            </w:tcBorders>
            <w:shd w:val="clear" w:color="auto" w:fill="auto"/>
            <w:noWrap/>
            <w:hideMark/>
          </w:tcPr>
          <w:p w14:paraId="4009E951" w14:textId="03CA64C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50%</w:t>
            </w:r>
          </w:p>
        </w:tc>
      </w:tr>
      <w:tr w:rsidR="000F7167" w:rsidRPr="00DC1091" w14:paraId="3D865987"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AAAE3AD"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28ED296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Gender diverse</w:t>
            </w:r>
          </w:p>
        </w:tc>
        <w:tc>
          <w:tcPr>
            <w:tcW w:w="923" w:type="dxa"/>
            <w:gridSpan w:val="2"/>
            <w:tcBorders>
              <w:top w:val="nil"/>
              <w:left w:val="nil"/>
              <w:bottom w:val="nil"/>
              <w:right w:val="nil"/>
            </w:tcBorders>
            <w:shd w:val="clear" w:color="auto" w:fill="auto"/>
            <w:noWrap/>
            <w:hideMark/>
          </w:tcPr>
          <w:p w14:paraId="2D595DA8" w14:textId="3D9527D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586AD3B1" w14:textId="1ABD808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w:t>
            </w:r>
          </w:p>
        </w:tc>
        <w:tc>
          <w:tcPr>
            <w:tcW w:w="843" w:type="dxa"/>
            <w:gridSpan w:val="2"/>
            <w:tcBorders>
              <w:top w:val="nil"/>
              <w:left w:val="nil"/>
              <w:bottom w:val="nil"/>
              <w:right w:val="nil"/>
            </w:tcBorders>
            <w:shd w:val="clear" w:color="auto" w:fill="auto"/>
            <w:noWrap/>
            <w:hideMark/>
          </w:tcPr>
          <w:p w14:paraId="15480917" w14:textId="3A53D3F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07917E64" w14:textId="53371AF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73AA7D4B" w14:textId="2DDF122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6E95A493" w14:textId="57FDFE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7DD77ED4" w14:textId="464E58D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4F298CB7" w14:textId="3E7141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915" w:type="dxa"/>
            <w:gridSpan w:val="2"/>
            <w:tcBorders>
              <w:top w:val="nil"/>
              <w:left w:val="nil"/>
              <w:bottom w:val="nil"/>
              <w:right w:val="nil"/>
            </w:tcBorders>
            <w:shd w:val="clear" w:color="auto" w:fill="auto"/>
            <w:noWrap/>
            <w:hideMark/>
          </w:tcPr>
          <w:p w14:paraId="08083282" w14:textId="6B930B4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r>
      <w:tr w:rsidR="000F7167" w:rsidRPr="00DC1091" w14:paraId="49B29264"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62561A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31FA300"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hideMark/>
          </w:tcPr>
          <w:p w14:paraId="2FBD095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021C66B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169D239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256C338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4301855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2C64C5B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31014A3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198989F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hideMark/>
          </w:tcPr>
          <w:p w14:paraId="4C7F462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37F60026" w14:textId="77777777" w:rsidTr="00D202C6">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62A6F2D3"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AGE GROUP</w:t>
            </w:r>
          </w:p>
        </w:tc>
        <w:tc>
          <w:tcPr>
            <w:tcW w:w="923" w:type="dxa"/>
            <w:gridSpan w:val="2"/>
            <w:tcBorders>
              <w:top w:val="nil"/>
              <w:left w:val="nil"/>
              <w:bottom w:val="nil"/>
              <w:right w:val="nil"/>
            </w:tcBorders>
            <w:shd w:val="clear" w:color="auto" w:fill="auto"/>
            <w:noWrap/>
            <w:vAlign w:val="center"/>
            <w:hideMark/>
          </w:tcPr>
          <w:p w14:paraId="39BE6317"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hideMark/>
          </w:tcPr>
          <w:p w14:paraId="57EC4C6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1F3C36E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641419A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722A248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55C7C2E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6B8D07E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1C764AD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hideMark/>
          </w:tcPr>
          <w:p w14:paraId="012307F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1DB57597"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3709515"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411445C8"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16-17 years</w:t>
            </w:r>
          </w:p>
        </w:tc>
        <w:tc>
          <w:tcPr>
            <w:tcW w:w="923" w:type="dxa"/>
            <w:gridSpan w:val="2"/>
            <w:tcBorders>
              <w:top w:val="nil"/>
              <w:left w:val="nil"/>
              <w:bottom w:val="nil"/>
              <w:right w:val="nil"/>
            </w:tcBorders>
            <w:shd w:val="clear" w:color="auto" w:fill="auto"/>
            <w:noWrap/>
            <w:hideMark/>
          </w:tcPr>
          <w:p w14:paraId="41C5ECF0" w14:textId="0D99697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w:t>
            </w:r>
          </w:p>
        </w:tc>
        <w:tc>
          <w:tcPr>
            <w:tcW w:w="843" w:type="dxa"/>
            <w:gridSpan w:val="2"/>
            <w:tcBorders>
              <w:top w:val="nil"/>
              <w:left w:val="nil"/>
              <w:bottom w:val="nil"/>
              <w:right w:val="nil"/>
            </w:tcBorders>
            <w:shd w:val="clear" w:color="auto" w:fill="auto"/>
            <w:noWrap/>
            <w:hideMark/>
          </w:tcPr>
          <w:p w14:paraId="611F8083" w14:textId="4A3BBE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6%</w:t>
            </w:r>
          </w:p>
        </w:tc>
        <w:tc>
          <w:tcPr>
            <w:tcW w:w="843" w:type="dxa"/>
            <w:gridSpan w:val="2"/>
            <w:tcBorders>
              <w:top w:val="nil"/>
              <w:left w:val="nil"/>
              <w:bottom w:val="nil"/>
              <w:right w:val="nil"/>
            </w:tcBorders>
            <w:shd w:val="clear" w:color="auto" w:fill="auto"/>
            <w:noWrap/>
            <w:hideMark/>
          </w:tcPr>
          <w:p w14:paraId="10920CD1" w14:textId="43679DC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6%</w:t>
            </w:r>
          </w:p>
        </w:tc>
        <w:tc>
          <w:tcPr>
            <w:tcW w:w="843" w:type="dxa"/>
            <w:gridSpan w:val="2"/>
            <w:tcBorders>
              <w:top w:val="nil"/>
              <w:left w:val="nil"/>
              <w:bottom w:val="nil"/>
              <w:right w:val="nil"/>
            </w:tcBorders>
            <w:shd w:val="clear" w:color="auto" w:fill="auto"/>
            <w:noWrap/>
            <w:hideMark/>
          </w:tcPr>
          <w:p w14:paraId="4E025EA1" w14:textId="05905C0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4BF522E0" w14:textId="237CAAE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1647C3CB" w14:textId="4DB8E2F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w:t>
            </w:r>
          </w:p>
        </w:tc>
        <w:tc>
          <w:tcPr>
            <w:tcW w:w="843" w:type="dxa"/>
            <w:gridSpan w:val="2"/>
            <w:tcBorders>
              <w:top w:val="nil"/>
              <w:left w:val="nil"/>
              <w:bottom w:val="nil"/>
              <w:right w:val="nil"/>
            </w:tcBorders>
            <w:shd w:val="clear" w:color="auto" w:fill="auto"/>
            <w:noWrap/>
            <w:hideMark/>
          </w:tcPr>
          <w:p w14:paraId="5A2F031C" w14:textId="6833512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w:t>
            </w:r>
          </w:p>
        </w:tc>
        <w:tc>
          <w:tcPr>
            <w:tcW w:w="843" w:type="dxa"/>
            <w:gridSpan w:val="2"/>
            <w:tcBorders>
              <w:top w:val="nil"/>
              <w:left w:val="nil"/>
              <w:bottom w:val="nil"/>
              <w:right w:val="nil"/>
            </w:tcBorders>
            <w:shd w:val="clear" w:color="auto" w:fill="auto"/>
            <w:noWrap/>
            <w:hideMark/>
          </w:tcPr>
          <w:p w14:paraId="58972422" w14:textId="04990F5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9%</w:t>
            </w:r>
          </w:p>
        </w:tc>
        <w:tc>
          <w:tcPr>
            <w:tcW w:w="915" w:type="dxa"/>
            <w:gridSpan w:val="2"/>
            <w:tcBorders>
              <w:top w:val="nil"/>
              <w:left w:val="nil"/>
              <w:bottom w:val="nil"/>
              <w:right w:val="nil"/>
            </w:tcBorders>
            <w:shd w:val="clear" w:color="auto" w:fill="auto"/>
            <w:noWrap/>
            <w:hideMark/>
          </w:tcPr>
          <w:p w14:paraId="395219D3" w14:textId="3CB8E37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w:t>
            </w:r>
          </w:p>
        </w:tc>
      </w:tr>
      <w:tr w:rsidR="000F7167" w:rsidRPr="00DC1091" w14:paraId="07B4E0B3"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56CF5B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501AB7AE"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18-24 years</w:t>
            </w:r>
          </w:p>
        </w:tc>
        <w:tc>
          <w:tcPr>
            <w:tcW w:w="923" w:type="dxa"/>
            <w:gridSpan w:val="2"/>
            <w:tcBorders>
              <w:top w:val="nil"/>
              <w:left w:val="nil"/>
              <w:bottom w:val="nil"/>
              <w:right w:val="nil"/>
            </w:tcBorders>
            <w:shd w:val="clear" w:color="auto" w:fill="auto"/>
            <w:noWrap/>
            <w:hideMark/>
          </w:tcPr>
          <w:p w14:paraId="2C057E61" w14:textId="35E67A6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12%</w:t>
            </w:r>
          </w:p>
        </w:tc>
        <w:tc>
          <w:tcPr>
            <w:tcW w:w="843" w:type="dxa"/>
            <w:gridSpan w:val="2"/>
            <w:tcBorders>
              <w:top w:val="nil"/>
              <w:left w:val="nil"/>
              <w:bottom w:val="nil"/>
              <w:right w:val="nil"/>
            </w:tcBorders>
            <w:shd w:val="clear" w:color="auto" w:fill="auto"/>
            <w:noWrap/>
            <w:hideMark/>
          </w:tcPr>
          <w:p w14:paraId="69CE25DA" w14:textId="501FEDA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248F1B80" w14:textId="5848D65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17%</w:t>
            </w:r>
          </w:p>
        </w:tc>
        <w:tc>
          <w:tcPr>
            <w:tcW w:w="843" w:type="dxa"/>
            <w:gridSpan w:val="2"/>
            <w:tcBorders>
              <w:top w:val="nil"/>
              <w:left w:val="nil"/>
              <w:bottom w:val="nil"/>
              <w:right w:val="nil"/>
            </w:tcBorders>
            <w:shd w:val="clear" w:color="auto" w:fill="auto"/>
            <w:noWrap/>
            <w:hideMark/>
          </w:tcPr>
          <w:p w14:paraId="211EC848" w14:textId="30AFC21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16%</w:t>
            </w:r>
          </w:p>
        </w:tc>
        <w:tc>
          <w:tcPr>
            <w:tcW w:w="843" w:type="dxa"/>
            <w:gridSpan w:val="2"/>
            <w:tcBorders>
              <w:top w:val="nil"/>
              <w:left w:val="nil"/>
              <w:bottom w:val="nil"/>
              <w:right w:val="nil"/>
            </w:tcBorders>
            <w:shd w:val="clear" w:color="auto" w:fill="auto"/>
            <w:noWrap/>
            <w:hideMark/>
          </w:tcPr>
          <w:p w14:paraId="34F63046" w14:textId="2B60C1E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23%</w:t>
            </w:r>
          </w:p>
        </w:tc>
        <w:tc>
          <w:tcPr>
            <w:tcW w:w="843" w:type="dxa"/>
            <w:gridSpan w:val="2"/>
            <w:tcBorders>
              <w:top w:val="nil"/>
              <w:left w:val="nil"/>
              <w:bottom w:val="nil"/>
              <w:right w:val="nil"/>
            </w:tcBorders>
            <w:shd w:val="clear" w:color="auto" w:fill="auto"/>
            <w:noWrap/>
            <w:hideMark/>
          </w:tcPr>
          <w:p w14:paraId="63A6B728" w14:textId="0D7975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0DCD6F8C" w14:textId="2252470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1D3D048F" w14:textId="3C4AB3B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8%</w:t>
            </w:r>
          </w:p>
        </w:tc>
        <w:tc>
          <w:tcPr>
            <w:tcW w:w="915" w:type="dxa"/>
            <w:gridSpan w:val="2"/>
            <w:tcBorders>
              <w:top w:val="nil"/>
              <w:left w:val="nil"/>
              <w:bottom w:val="nil"/>
              <w:right w:val="nil"/>
            </w:tcBorders>
            <w:shd w:val="clear" w:color="auto" w:fill="auto"/>
            <w:noWrap/>
            <w:hideMark/>
          </w:tcPr>
          <w:p w14:paraId="48E4AC5A" w14:textId="79BBB93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w:t>
            </w:r>
          </w:p>
        </w:tc>
      </w:tr>
      <w:tr w:rsidR="000F7167" w:rsidRPr="00DC1091" w14:paraId="2A107630"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411CEB0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D702CC7"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25-34 years</w:t>
            </w:r>
          </w:p>
        </w:tc>
        <w:tc>
          <w:tcPr>
            <w:tcW w:w="923" w:type="dxa"/>
            <w:gridSpan w:val="2"/>
            <w:tcBorders>
              <w:top w:val="nil"/>
              <w:left w:val="nil"/>
              <w:bottom w:val="nil"/>
              <w:right w:val="nil"/>
            </w:tcBorders>
            <w:shd w:val="clear" w:color="auto" w:fill="auto"/>
            <w:noWrap/>
            <w:hideMark/>
          </w:tcPr>
          <w:p w14:paraId="2372969A" w14:textId="20D4D4B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15%</w:t>
            </w:r>
          </w:p>
        </w:tc>
        <w:tc>
          <w:tcPr>
            <w:tcW w:w="843" w:type="dxa"/>
            <w:gridSpan w:val="2"/>
            <w:tcBorders>
              <w:top w:val="nil"/>
              <w:left w:val="nil"/>
              <w:bottom w:val="nil"/>
              <w:right w:val="nil"/>
            </w:tcBorders>
            <w:shd w:val="clear" w:color="auto" w:fill="auto"/>
            <w:noWrap/>
            <w:hideMark/>
          </w:tcPr>
          <w:p w14:paraId="7E085048" w14:textId="6394F2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16%</w:t>
            </w:r>
          </w:p>
        </w:tc>
        <w:tc>
          <w:tcPr>
            <w:tcW w:w="843" w:type="dxa"/>
            <w:gridSpan w:val="2"/>
            <w:tcBorders>
              <w:top w:val="nil"/>
              <w:left w:val="nil"/>
              <w:bottom w:val="nil"/>
              <w:right w:val="nil"/>
            </w:tcBorders>
            <w:shd w:val="clear" w:color="auto" w:fill="auto"/>
            <w:noWrap/>
            <w:hideMark/>
          </w:tcPr>
          <w:p w14:paraId="1FFCDF28" w14:textId="3B30D45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22%</w:t>
            </w:r>
          </w:p>
        </w:tc>
        <w:tc>
          <w:tcPr>
            <w:tcW w:w="843" w:type="dxa"/>
            <w:gridSpan w:val="2"/>
            <w:tcBorders>
              <w:top w:val="nil"/>
              <w:left w:val="nil"/>
              <w:bottom w:val="nil"/>
              <w:right w:val="nil"/>
            </w:tcBorders>
            <w:shd w:val="clear" w:color="auto" w:fill="auto"/>
            <w:noWrap/>
            <w:hideMark/>
          </w:tcPr>
          <w:p w14:paraId="4309C4E4" w14:textId="7D59AED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22%</w:t>
            </w:r>
          </w:p>
        </w:tc>
        <w:tc>
          <w:tcPr>
            <w:tcW w:w="843" w:type="dxa"/>
            <w:gridSpan w:val="2"/>
            <w:tcBorders>
              <w:top w:val="nil"/>
              <w:left w:val="nil"/>
              <w:bottom w:val="nil"/>
              <w:right w:val="nil"/>
            </w:tcBorders>
            <w:shd w:val="clear" w:color="auto" w:fill="auto"/>
            <w:noWrap/>
            <w:hideMark/>
          </w:tcPr>
          <w:p w14:paraId="68D343FB" w14:textId="30F2A6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30%</w:t>
            </w:r>
          </w:p>
        </w:tc>
        <w:tc>
          <w:tcPr>
            <w:tcW w:w="843" w:type="dxa"/>
            <w:gridSpan w:val="2"/>
            <w:tcBorders>
              <w:top w:val="nil"/>
              <w:left w:val="nil"/>
              <w:bottom w:val="nil"/>
              <w:right w:val="nil"/>
            </w:tcBorders>
            <w:shd w:val="clear" w:color="auto" w:fill="auto"/>
            <w:noWrap/>
            <w:hideMark/>
          </w:tcPr>
          <w:p w14:paraId="0BE3D645" w14:textId="07682DD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20%</w:t>
            </w:r>
          </w:p>
        </w:tc>
        <w:tc>
          <w:tcPr>
            <w:tcW w:w="843" w:type="dxa"/>
            <w:gridSpan w:val="2"/>
            <w:tcBorders>
              <w:top w:val="nil"/>
              <w:left w:val="nil"/>
              <w:bottom w:val="nil"/>
              <w:right w:val="nil"/>
            </w:tcBorders>
            <w:shd w:val="clear" w:color="auto" w:fill="auto"/>
            <w:noWrap/>
            <w:hideMark/>
          </w:tcPr>
          <w:p w14:paraId="3E9FBFA0" w14:textId="10EB39C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9%</w:t>
            </w:r>
          </w:p>
        </w:tc>
        <w:tc>
          <w:tcPr>
            <w:tcW w:w="843" w:type="dxa"/>
            <w:gridSpan w:val="2"/>
            <w:tcBorders>
              <w:top w:val="nil"/>
              <w:left w:val="nil"/>
              <w:bottom w:val="nil"/>
              <w:right w:val="nil"/>
            </w:tcBorders>
            <w:shd w:val="clear" w:color="auto" w:fill="auto"/>
            <w:noWrap/>
            <w:hideMark/>
          </w:tcPr>
          <w:p w14:paraId="11873D90" w14:textId="457DC27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18%</w:t>
            </w:r>
          </w:p>
        </w:tc>
        <w:tc>
          <w:tcPr>
            <w:tcW w:w="915" w:type="dxa"/>
            <w:gridSpan w:val="2"/>
            <w:tcBorders>
              <w:top w:val="nil"/>
              <w:left w:val="nil"/>
              <w:bottom w:val="nil"/>
              <w:right w:val="nil"/>
            </w:tcBorders>
            <w:shd w:val="clear" w:color="auto" w:fill="auto"/>
            <w:noWrap/>
            <w:hideMark/>
          </w:tcPr>
          <w:p w14:paraId="0C516806" w14:textId="0549464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8%</w:t>
            </w:r>
          </w:p>
        </w:tc>
      </w:tr>
      <w:tr w:rsidR="000F7167" w:rsidRPr="00DC1091" w14:paraId="26E68389"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492D844"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207F97D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35-44 years</w:t>
            </w:r>
          </w:p>
        </w:tc>
        <w:tc>
          <w:tcPr>
            <w:tcW w:w="923" w:type="dxa"/>
            <w:gridSpan w:val="2"/>
            <w:tcBorders>
              <w:top w:val="nil"/>
              <w:left w:val="nil"/>
              <w:bottom w:val="nil"/>
              <w:right w:val="nil"/>
            </w:tcBorders>
            <w:shd w:val="clear" w:color="auto" w:fill="auto"/>
            <w:noWrap/>
            <w:hideMark/>
          </w:tcPr>
          <w:p w14:paraId="59F03B70" w14:textId="68FB715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19%</w:t>
            </w:r>
          </w:p>
        </w:tc>
        <w:tc>
          <w:tcPr>
            <w:tcW w:w="843" w:type="dxa"/>
            <w:gridSpan w:val="2"/>
            <w:tcBorders>
              <w:top w:val="nil"/>
              <w:left w:val="nil"/>
              <w:bottom w:val="nil"/>
              <w:right w:val="nil"/>
            </w:tcBorders>
            <w:shd w:val="clear" w:color="auto" w:fill="auto"/>
            <w:noWrap/>
            <w:hideMark/>
          </w:tcPr>
          <w:p w14:paraId="702523F5" w14:textId="069A6F8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23%</w:t>
            </w:r>
          </w:p>
        </w:tc>
        <w:tc>
          <w:tcPr>
            <w:tcW w:w="843" w:type="dxa"/>
            <w:gridSpan w:val="2"/>
            <w:tcBorders>
              <w:top w:val="nil"/>
              <w:left w:val="nil"/>
              <w:bottom w:val="nil"/>
              <w:right w:val="nil"/>
            </w:tcBorders>
            <w:shd w:val="clear" w:color="auto" w:fill="auto"/>
            <w:noWrap/>
            <w:hideMark/>
          </w:tcPr>
          <w:p w14:paraId="5BE159E6" w14:textId="36AE9D7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25%</w:t>
            </w:r>
          </w:p>
        </w:tc>
        <w:tc>
          <w:tcPr>
            <w:tcW w:w="843" w:type="dxa"/>
            <w:gridSpan w:val="2"/>
            <w:tcBorders>
              <w:top w:val="nil"/>
              <w:left w:val="nil"/>
              <w:bottom w:val="nil"/>
              <w:right w:val="nil"/>
            </w:tcBorders>
            <w:shd w:val="clear" w:color="auto" w:fill="auto"/>
            <w:noWrap/>
            <w:hideMark/>
          </w:tcPr>
          <w:p w14:paraId="6F42BBF8" w14:textId="24BDAB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22%</w:t>
            </w:r>
          </w:p>
        </w:tc>
        <w:tc>
          <w:tcPr>
            <w:tcW w:w="843" w:type="dxa"/>
            <w:gridSpan w:val="2"/>
            <w:tcBorders>
              <w:top w:val="nil"/>
              <w:left w:val="nil"/>
              <w:bottom w:val="nil"/>
              <w:right w:val="nil"/>
            </w:tcBorders>
            <w:shd w:val="clear" w:color="auto" w:fill="auto"/>
            <w:noWrap/>
            <w:hideMark/>
          </w:tcPr>
          <w:p w14:paraId="6E321D1D" w14:textId="14F38A0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22%</w:t>
            </w:r>
          </w:p>
        </w:tc>
        <w:tc>
          <w:tcPr>
            <w:tcW w:w="843" w:type="dxa"/>
            <w:gridSpan w:val="2"/>
            <w:tcBorders>
              <w:top w:val="nil"/>
              <w:left w:val="nil"/>
              <w:bottom w:val="nil"/>
              <w:right w:val="nil"/>
            </w:tcBorders>
            <w:shd w:val="clear" w:color="auto" w:fill="auto"/>
            <w:noWrap/>
            <w:hideMark/>
          </w:tcPr>
          <w:p w14:paraId="1393E3D7" w14:textId="10F88C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25%</w:t>
            </w:r>
          </w:p>
        </w:tc>
        <w:tc>
          <w:tcPr>
            <w:tcW w:w="843" w:type="dxa"/>
            <w:gridSpan w:val="2"/>
            <w:tcBorders>
              <w:top w:val="nil"/>
              <w:left w:val="nil"/>
              <w:bottom w:val="nil"/>
              <w:right w:val="nil"/>
            </w:tcBorders>
            <w:shd w:val="clear" w:color="auto" w:fill="auto"/>
            <w:noWrap/>
            <w:hideMark/>
          </w:tcPr>
          <w:p w14:paraId="2B985DCA" w14:textId="4086A3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18%</w:t>
            </w:r>
          </w:p>
        </w:tc>
        <w:tc>
          <w:tcPr>
            <w:tcW w:w="843" w:type="dxa"/>
            <w:gridSpan w:val="2"/>
            <w:tcBorders>
              <w:top w:val="nil"/>
              <w:left w:val="nil"/>
              <w:bottom w:val="nil"/>
              <w:right w:val="nil"/>
            </w:tcBorders>
            <w:shd w:val="clear" w:color="auto" w:fill="auto"/>
            <w:noWrap/>
            <w:hideMark/>
          </w:tcPr>
          <w:p w14:paraId="0F52C815" w14:textId="4516DB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23%</w:t>
            </w:r>
          </w:p>
        </w:tc>
        <w:tc>
          <w:tcPr>
            <w:tcW w:w="915" w:type="dxa"/>
            <w:gridSpan w:val="2"/>
            <w:tcBorders>
              <w:top w:val="nil"/>
              <w:left w:val="nil"/>
              <w:bottom w:val="nil"/>
              <w:right w:val="nil"/>
            </w:tcBorders>
            <w:shd w:val="clear" w:color="auto" w:fill="auto"/>
            <w:noWrap/>
            <w:hideMark/>
          </w:tcPr>
          <w:p w14:paraId="75D27BDB" w14:textId="3822D8E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12%</w:t>
            </w:r>
          </w:p>
        </w:tc>
      </w:tr>
      <w:tr w:rsidR="000F7167" w:rsidRPr="00DC1091" w14:paraId="2D2EC307"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450E5B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5E89EAEF"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45-54 years</w:t>
            </w:r>
          </w:p>
        </w:tc>
        <w:tc>
          <w:tcPr>
            <w:tcW w:w="923" w:type="dxa"/>
            <w:gridSpan w:val="2"/>
            <w:tcBorders>
              <w:top w:val="nil"/>
              <w:left w:val="nil"/>
              <w:bottom w:val="nil"/>
              <w:right w:val="nil"/>
            </w:tcBorders>
            <w:shd w:val="clear" w:color="auto" w:fill="auto"/>
            <w:noWrap/>
            <w:hideMark/>
          </w:tcPr>
          <w:p w14:paraId="6C06AF0F" w14:textId="7506864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15%</w:t>
            </w:r>
          </w:p>
        </w:tc>
        <w:tc>
          <w:tcPr>
            <w:tcW w:w="843" w:type="dxa"/>
            <w:gridSpan w:val="2"/>
            <w:tcBorders>
              <w:top w:val="nil"/>
              <w:left w:val="nil"/>
              <w:bottom w:val="nil"/>
              <w:right w:val="nil"/>
            </w:tcBorders>
            <w:shd w:val="clear" w:color="auto" w:fill="auto"/>
            <w:noWrap/>
            <w:hideMark/>
          </w:tcPr>
          <w:p w14:paraId="5776C34A" w14:textId="377ABE5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17%</w:t>
            </w:r>
          </w:p>
        </w:tc>
        <w:tc>
          <w:tcPr>
            <w:tcW w:w="843" w:type="dxa"/>
            <w:gridSpan w:val="2"/>
            <w:tcBorders>
              <w:top w:val="nil"/>
              <w:left w:val="nil"/>
              <w:bottom w:val="nil"/>
              <w:right w:val="nil"/>
            </w:tcBorders>
            <w:shd w:val="clear" w:color="auto" w:fill="auto"/>
            <w:noWrap/>
            <w:hideMark/>
          </w:tcPr>
          <w:p w14:paraId="022EDD01" w14:textId="68D1DAC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5AE13126" w14:textId="0F1E08A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16%</w:t>
            </w:r>
          </w:p>
        </w:tc>
        <w:tc>
          <w:tcPr>
            <w:tcW w:w="843" w:type="dxa"/>
            <w:gridSpan w:val="2"/>
            <w:tcBorders>
              <w:top w:val="nil"/>
              <w:left w:val="nil"/>
              <w:bottom w:val="nil"/>
              <w:right w:val="nil"/>
            </w:tcBorders>
            <w:shd w:val="clear" w:color="auto" w:fill="auto"/>
            <w:noWrap/>
            <w:hideMark/>
          </w:tcPr>
          <w:p w14:paraId="0C276B15" w14:textId="6A7BD3C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5F43BACD" w14:textId="6FC782E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13%</w:t>
            </w:r>
          </w:p>
        </w:tc>
        <w:tc>
          <w:tcPr>
            <w:tcW w:w="843" w:type="dxa"/>
            <w:gridSpan w:val="2"/>
            <w:tcBorders>
              <w:top w:val="nil"/>
              <w:left w:val="nil"/>
              <w:bottom w:val="nil"/>
              <w:right w:val="nil"/>
            </w:tcBorders>
            <w:shd w:val="clear" w:color="auto" w:fill="auto"/>
            <w:noWrap/>
            <w:hideMark/>
          </w:tcPr>
          <w:p w14:paraId="446230D3" w14:textId="3629E43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15%</w:t>
            </w:r>
          </w:p>
        </w:tc>
        <w:tc>
          <w:tcPr>
            <w:tcW w:w="843" w:type="dxa"/>
            <w:gridSpan w:val="2"/>
            <w:tcBorders>
              <w:top w:val="nil"/>
              <w:left w:val="nil"/>
              <w:bottom w:val="nil"/>
              <w:right w:val="nil"/>
            </w:tcBorders>
            <w:shd w:val="clear" w:color="auto" w:fill="auto"/>
            <w:noWrap/>
            <w:hideMark/>
          </w:tcPr>
          <w:p w14:paraId="05F7ED24" w14:textId="032F7CC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19%</w:t>
            </w:r>
          </w:p>
        </w:tc>
        <w:tc>
          <w:tcPr>
            <w:tcW w:w="915" w:type="dxa"/>
            <w:gridSpan w:val="2"/>
            <w:tcBorders>
              <w:top w:val="nil"/>
              <w:left w:val="nil"/>
              <w:bottom w:val="nil"/>
              <w:right w:val="nil"/>
            </w:tcBorders>
            <w:shd w:val="clear" w:color="auto" w:fill="auto"/>
            <w:noWrap/>
            <w:hideMark/>
          </w:tcPr>
          <w:p w14:paraId="1351336E" w14:textId="5B2F3E1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11%</w:t>
            </w:r>
          </w:p>
        </w:tc>
      </w:tr>
      <w:tr w:rsidR="000F7167" w:rsidRPr="00DC1091" w14:paraId="43AB1172"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5FCA2A1"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7F7F87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55-64 years</w:t>
            </w:r>
          </w:p>
        </w:tc>
        <w:tc>
          <w:tcPr>
            <w:tcW w:w="923" w:type="dxa"/>
            <w:gridSpan w:val="2"/>
            <w:tcBorders>
              <w:top w:val="nil"/>
              <w:left w:val="nil"/>
              <w:bottom w:val="nil"/>
              <w:right w:val="nil"/>
            </w:tcBorders>
            <w:shd w:val="clear" w:color="auto" w:fill="auto"/>
            <w:noWrap/>
            <w:hideMark/>
          </w:tcPr>
          <w:p w14:paraId="7F02EDEC" w14:textId="46962BE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18%</w:t>
            </w:r>
          </w:p>
        </w:tc>
        <w:tc>
          <w:tcPr>
            <w:tcW w:w="843" w:type="dxa"/>
            <w:gridSpan w:val="2"/>
            <w:tcBorders>
              <w:top w:val="nil"/>
              <w:left w:val="nil"/>
              <w:bottom w:val="nil"/>
              <w:right w:val="nil"/>
            </w:tcBorders>
            <w:shd w:val="clear" w:color="auto" w:fill="auto"/>
            <w:noWrap/>
            <w:hideMark/>
          </w:tcPr>
          <w:p w14:paraId="2E6E8613" w14:textId="05BEF15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15%</w:t>
            </w:r>
          </w:p>
        </w:tc>
        <w:tc>
          <w:tcPr>
            <w:tcW w:w="843" w:type="dxa"/>
            <w:gridSpan w:val="2"/>
            <w:tcBorders>
              <w:top w:val="nil"/>
              <w:left w:val="nil"/>
              <w:bottom w:val="nil"/>
              <w:right w:val="nil"/>
            </w:tcBorders>
            <w:shd w:val="clear" w:color="auto" w:fill="auto"/>
            <w:noWrap/>
            <w:hideMark/>
          </w:tcPr>
          <w:p w14:paraId="611A4CCF" w14:textId="6AA3BFA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13%</w:t>
            </w:r>
          </w:p>
        </w:tc>
        <w:tc>
          <w:tcPr>
            <w:tcW w:w="843" w:type="dxa"/>
            <w:gridSpan w:val="2"/>
            <w:tcBorders>
              <w:top w:val="nil"/>
              <w:left w:val="nil"/>
              <w:bottom w:val="nil"/>
              <w:right w:val="nil"/>
            </w:tcBorders>
            <w:shd w:val="clear" w:color="auto" w:fill="auto"/>
            <w:noWrap/>
            <w:hideMark/>
          </w:tcPr>
          <w:p w14:paraId="49018D19" w14:textId="5DF7DFC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14%</w:t>
            </w:r>
          </w:p>
        </w:tc>
        <w:tc>
          <w:tcPr>
            <w:tcW w:w="843" w:type="dxa"/>
            <w:gridSpan w:val="2"/>
            <w:tcBorders>
              <w:top w:val="nil"/>
              <w:left w:val="nil"/>
              <w:bottom w:val="nil"/>
              <w:right w:val="nil"/>
            </w:tcBorders>
            <w:shd w:val="clear" w:color="auto" w:fill="auto"/>
            <w:noWrap/>
            <w:hideMark/>
          </w:tcPr>
          <w:p w14:paraId="5B8EC123" w14:textId="7425620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0E943961" w14:textId="4F579D5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18%</w:t>
            </w:r>
          </w:p>
        </w:tc>
        <w:tc>
          <w:tcPr>
            <w:tcW w:w="843" w:type="dxa"/>
            <w:gridSpan w:val="2"/>
            <w:tcBorders>
              <w:top w:val="nil"/>
              <w:left w:val="nil"/>
              <w:bottom w:val="nil"/>
              <w:right w:val="nil"/>
            </w:tcBorders>
            <w:shd w:val="clear" w:color="auto" w:fill="auto"/>
            <w:noWrap/>
            <w:hideMark/>
          </w:tcPr>
          <w:p w14:paraId="6769F3A9" w14:textId="74CEBA2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27%</w:t>
            </w:r>
          </w:p>
        </w:tc>
        <w:tc>
          <w:tcPr>
            <w:tcW w:w="843" w:type="dxa"/>
            <w:gridSpan w:val="2"/>
            <w:tcBorders>
              <w:top w:val="nil"/>
              <w:left w:val="nil"/>
              <w:bottom w:val="nil"/>
              <w:right w:val="nil"/>
            </w:tcBorders>
            <w:shd w:val="clear" w:color="auto" w:fill="auto"/>
            <w:noWrap/>
            <w:hideMark/>
          </w:tcPr>
          <w:p w14:paraId="66B587CA" w14:textId="31BA908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12%</w:t>
            </w:r>
          </w:p>
        </w:tc>
        <w:tc>
          <w:tcPr>
            <w:tcW w:w="915" w:type="dxa"/>
            <w:gridSpan w:val="2"/>
            <w:tcBorders>
              <w:top w:val="nil"/>
              <w:left w:val="nil"/>
              <w:bottom w:val="nil"/>
              <w:right w:val="nil"/>
            </w:tcBorders>
            <w:shd w:val="clear" w:color="auto" w:fill="auto"/>
            <w:noWrap/>
            <w:hideMark/>
          </w:tcPr>
          <w:p w14:paraId="5D2731B7" w14:textId="718F128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22%</w:t>
            </w:r>
          </w:p>
        </w:tc>
      </w:tr>
      <w:tr w:rsidR="000F7167" w:rsidRPr="00DC1091" w14:paraId="1C2031B9"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4C925B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3B7EAFE"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65-74 years</w:t>
            </w:r>
          </w:p>
        </w:tc>
        <w:tc>
          <w:tcPr>
            <w:tcW w:w="923" w:type="dxa"/>
            <w:gridSpan w:val="2"/>
            <w:tcBorders>
              <w:top w:val="nil"/>
              <w:left w:val="nil"/>
              <w:bottom w:val="nil"/>
              <w:right w:val="nil"/>
            </w:tcBorders>
            <w:shd w:val="clear" w:color="auto" w:fill="auto"/>
            <w:noWrap/>
            <w:hideMark/>
          </w:tcPr>
          <w:p w14:paraId="41BED722" w14:textId="43B130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13%</w:t>
            </w:r>
          </w:p>
        </w:tc>
        <w:tc>
          <w:tcPr>
            <w:tcW w:w="843" w:type="dxa"/>
            <w:gridSpan w:val="2"/>
            <w:tcBorders>
              <w:top w:val="nil"/>
              <w:left w:val="nil"/>
              <w:bottom w:val="nil"/>
              <w:right w:val="nil"/>
            </w:tcBorders>
            <w:shd w:val="clear" w:color="auto" w:fill="auto"/>
            <w:noWrap/>
            <w:hideMark/>
          </w:tcPr>
          <w:p w14:paraId="51500A6B" w14:textId="6C1A94A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7%</w:t>
            </w:r>
          </w:p>
        </w:tc>
        <w:tc>
          <w:tcPr>
            <w:tcW w:w="843" w:type="dxa"/>
            <w:gridSpan w:val="2"/>
            <w:tcBorders>
              <w:top w:val="nil"/>
              <w:left w:val="nil"/>
              <w:bottom w:val="nil"/>
              <w:right w:val="nil"/>
            </w:tcBorders>
            <w:shd w:val="clear" w:color="auto" w:fill="auto"/>
            <w:noWrap/>
            <w:hideMark/>
          </w:tcPr>
          <w:p w14:paraId="06AC8743" w14:textId="0C3AB9C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23CDC765" w14:textId="41DD6DD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w:t>
            </w:r>
          </w:p>
        </w:tc>
        <w:tc>
          <w:tcPr>
            <w:tcW w:w="843" w:type="dxa"/>
            <w:gridSpan w:val="2"/>
            <w:tcBorders>
              <w:top w:val="nil"/>
              <w:left w:val="nil"/>
              <w:bottom w:val="nil"/>
              <w:right w:val="nil"/>
            </w:tcBorders>
            <w:shd w:val="clear" w:color="auto" w:fill="auto"/>
            <w:noWrap/>
            <w:hideMark/>
          </w:tcPr>
          <w:p w14:paraId="28672E0E" w14:textId="2AE620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w:t>
            </w:r>
          </w:p>
        </w:tc>
        <w:tc>
          <w:tcPr>
            <w:tcW w:w="843" w:type="dxa"/>
            <w:gridSpan w:val="2"/>
            <w:tcBorders>
              <w:top w:val="nil"/>
              <w:left w:val="nil"/>
              <w:bottom w:val="nil"/>
              <w:right w:val="nil"/>
            </w:tcBorders>
            <w:shd w:val="clear" w:color="auto" w:fill="auto"/>
            <w:noWrap/>
            <w:hideMark/>
          </w:tcPr>
          <w:p w14:paraId="195EAA0D" w14:textId="2ADC92D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w:t>
            </w:r>
          </w:p>
        </w:tc>
        <w:tc>
          <w:tcPr>
            <w:tcW w:w="843" w:type="dxa"/>
            <w:gridSpan w:val="2"/>
            <w:tcBorders>
              <w:top w:val="nil"/>
              <w:left w:val="nil"/>
              <w:bottom w:val="nil"/>
              <w:right w:val="nil"/>
            </w:tcBorders>
            <w:shd w:val="clear" w:color="auto" w:fill="auto"/>
            <w:noWrap/>
            <w:hideMark/>
          </w:tcPr>
          <w:p w14:paraId="5FAE7BD4" w14:textId="36E7215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12%</w:t>
            </w:r>
          </w:p>
        </w:tc>
        <w:tc>
          <w:tcPr>
            <w:tcW w:w="843" w:type="dxa"/>
            <w:gridSpan w:val="2"/>
            <w:tcBorders>
              <w:top w:val="nil"/>
              <w:left w:val="nil"/>
              <w:bottom w:val="nil"/>
              <w:right w:val="nil"/>
            </w:tcBorders>
            <w:shd w:val="clear" w:color="auto" w:fill="auto"/>
            <w:noWrap/>
            <w:hideMark/>
          </w:tcPr>
          <w:p w14:paraId="43D15C51" w14:textId="173E543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10%</w:t>
            </w:r>
          </w:p>
        </w:tc>
        <w:tc>
          <w:tcPr>
            <w:tcW w:w="915" w:type="dxa"/>
            <w:gridSpan w:val="2"/>
            <w:tcBorders>
              <w:top w:val="nil"/>
              <w:left w:val="nil"/>
              <w:bottom w:val="nil"/>
              <w:right w:val="nil"/>
            </w:tcBorders>
            <w:shd w:val="clear" w:color="auto" w:fill="auto"/>
            <w:noWrap/>
            <w:hideMark/>
          </w:tcPr>
          <w:p w14:paraId="51CF6345" w14:textId="6885CC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27%</w:t>
            </w:r>
          </w:p>
        </w:tc>
      </w:tr>
      <w:tr w:rsidR="000F7167" w:rsidRPr="00DC1091" w14:paraId="2C88B90A"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A205004"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4AA59B4"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75 years or over</w:t>
            </w:r>
          </w:p>
        </w:tc>
        <w:tc>
          <w:tcPr>
            <w:tcW w:w="923" w:type="dxa"/>
            <w:gridSpan w:val="2"/>
            <w:tcBorders>
              <w:top w:val="nil"/>
              <w:left w:val="nil"/>
              <w:bottom w:val="nil"/>
              <w:right w:val="nil"/>
            </w:tcBorders>
            <w:shd w:val="clear" w:color="auto" w:fill="auto"/>
            <w:noWrap/>
            <w:hideMark/>
          </w:tcPr>
          <w:p w14:paraId="76404DB1" w14:textId="43AEF4E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5%</w:t>
            </w:r>
          </w:p>
        </w:tc>
        <w:tc>
          <w:tcPr>
            <w:tcW w:w="843" w:type="dxa"/>
            <w:gridSpan w:val="2"/>
            <w:tcBorders>
              <w:top w:val="nil"/>
              <w:left w:val="nil"/>
              <w:bottom w:val="nil"/>
              <w:right w:val="nil"/>
            </w:tcBorders>
            <w:shd w:val="clear" w:color="auto" w:fill="auto"/>
            <w:noWrap/>
            <w:hideMark/>
          </w:tcPr>
          <w:p w14:paraId="1BF17072" w14:textId="085674B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187383AF" w14:textId="5F9AD25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228F81E1" w14:textId="556050A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w:t>
            </w:r>
          </w:p>
        </w:tc>
        <w:tc>
          <w:tcPr>
            <w:tcW w:w="843" w:type="dxa"/>
            <w:gridSpan w:val="2"/>
            <w:tcBorders>
              <w:top w:val="nil"/>
              <w:left w:val="nil"/>
              <w:bottom w:val="nil"/>
              <w:right w:val="nil"/>
            </w:tcBorders>
            <w:shd w:val="clear" w:color="auto" w:fill="auto"/>
            <w:noWrap/>
            <w:hideMark/>
          </w:tcPr>
          <w:p w14:paraId="76765C24" w14:textId="581114D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0%</w:t>
            </w:r>
          </w:p>
        </w:tc>
        <w:tc>
          <w:tcPr>
            <w:tcW w:w="843" w:type="dxa"/>
            <w:gridSpan w:val="2"/>
            <w:tcBorders>
              <w:top w:val="nil"/>
              <w:left w:val="nil"/>
              <w:bottom w:val="nil"/>
              <w:right w:val="nil"/>
            </w:tcBorders>
            <w:shd w:val="clear" w:color="auto" w:fill="auto"/>
            <w:noWrap/>
            <w:hideMark/>
          </w:tcPr>
          <w:p w14:paraId="35B9D541" w14:textId="08744B8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4%</w:t>
            </w:r>
          </w:p>
        </w:tc>
        <w:tc>
          <w:tcPr>
            <w:tcW w:w="843" w:type="dxa"/>
            <w:gridSpan w:val="2"/>
            <w:tcBorders>
              <w:top w:val="nil"/>
              <w:left w:val="nil"/>
              <w:bottom w:val="nil"/>
              <w:right w:val="nil"/>
            </w:tcBorders>
            <w:shd w:val="clear" w:color="auto" w:fill="auto"/>
            <w:noWrap/>
            <w:hideMark/>
          </w:tcPr>
          <w:p w14:paraId="3536E1FA" w14:textId="46F79F9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3%</w:t>
            </w:r>
          </w:p>
        </w:tc>
        <w:tc>
          <w:tcPr>
            <w:tcW w:w="843" w:type="dxa"/>
            <w:gridSpan w:val="2"/>
            <w:tcBorders>
              <w:top w:val="nil"/>
              <w:left w:val="nil"/>
              <w:bottom w:val="nil"/>
              <w:right w:val="nil"/>
            </w:tcBorders>
            <w:shd w:val="clear" w:color="auto" w:fill="auto"/>
            <w:noWrap/>
            <w:hideMark/>
          </w:tcPr>
          <w:p w14:paraId="1587F29D" w14:textId="7423F87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w:t>
            </w:r>
          </w:p>
        </w:tc>
        <w:tc>
          <w:tcPr>
            <w:tcW w:w="915" w:type="dxa"/>
            <w:gridSpan w:val="2"/>
            <w:tcBorders>
              <w:top w:val="nil"/>
              <w:left w:val="nil"/>
              <w:bottom w:val="nil"/>
              <w:right w:val="nil"/>
            </w:tcBorders>
            <w:shd w:val="clear" w:color="auto" w:fill="auto"/>
            <w:noWrap/>
            <w:hideMark/>
          </w:tcPr>
          <w:p w14:paraId="1B732CC1" w14:textId="6A99124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sidRPr="000F7167">
              <w:rPr>
                <w:sz w:val="20"/>
                <w:szCs w:val="20"/>
              </w:rPr>
              <w:t>13%</w:t>
            </w:r>
          </w:p>
        </w:tc>
      </w:tr>
      <w:tr w:rsidR="000F7167" w:rsidRPr="00DC1091" w14:paraId="0A43D955"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42F6EB5"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AB6C07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hideMark/>
          </w:tcPr>
          <w:p w14:paraId="50025D3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05BFB612"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26B879E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0E29509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620550C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00F8A44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5DC41F2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hideMark/>
          </w:tcPr>
          <w:p w14:paraId="47EBD45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5" w:type="dxa"/>
            <w:gridSpan w:val="2"/>
            <w:tcBorders>
              <w:top w:val="nil"/>
              <w:left w:val="nil"/>
              <w:bottom w:val="nil"/>
              <w:right w:val="nil"/>
            </w:tcBorders>
            <w:shd w:val="clear" w:color="auto" w:fill="auto"/>
            <w:noWrap/>
            <w:hideMark/>
          </w:tcPr>
          <w:p w14:paraId="3D3DE340"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2F3F7758"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7F5458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47784579"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AGE (years)</w:t>
            </w:r>
          </w:p>
        </w:tc>
        <w:tc>
          <w:tcPr>
            <w:tcW w:w="923" w:type="dxa"/>
            <w:gridSpan w:val="2"/>
            <w:tcBorders>
              <w:top w:val="nil"/>
              <w:left w:val="nil"/>
              <w:bottom w:val="nil"/>
              <w:right w:val="nil"/>
            </w:tcBorders>
            <w:shd w:val="clear" w:color="auto" w:fill="auto"/>
            <w:noWrap/>
            <w:hideMark/>
          </w:tcPr>
          <w:p w14:paraId="6C0E041A" w14:textId="27018E3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46.2</w:t>
            </w:r>
          </w:p>
        </w:tc>
        <w:tc>
          <w:tcPr>
            <w:tcW w:w="843" w:type="dxa"/>
            <w:gridSpan w:val="2"/>
            <w:tcBorders>
              <w:top w:val="nil"/>
              <w:left w:val="nil"/>
              <w:bottom w:val="nil"/>
              <w:right w:val="nil"/>
            </w:tcBorders>
            <w:shd w:val="clear" w:color="auto" w:fill="auto"/>
            <w:noWrap/>
            <w:hideMark/>
          </w:tcPr>
          <w:p w14:paraId="70C04EC8" w14:textId="2A03426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42.3</w:t>
            </w:r>
          </w:p>
        </w:tc>
        <w:tc>
          <w:tcPr>
            <w:tcW w:w="843" w:type="dxa"/>
            <w:gridSpan w:val="2"/>
            <w:tcBorders>
              <w:top w:val="nil"/>
              <w:left w:val="nil"/>
              <w:bottom w:val="nil"/>
              <w:right w:val="nil"/>
            </w:tcBorders>
            <w:shd w:val="clear" w:color="auto" w:fill="auto"/>
            <w:noWrap/>
            <w:hideMark/>
          </w:tcPr>
          <w:p w14:paraId="1C9B39E2" w14:textId="57D2DE8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38.2</w:t>
            </w:r>
          </w:p>
        </w:tc>
        <w:tc>
          <w:tcPr>
            <w:tcW w:w="843" w:type="dxa"/>
            <w:gridSpan w:val="2"/>
            <w:tcBorders>
              <w:top w:val="nil"/>
              <w:left w:val="nil"/>
              <w:bottom w:val="nil"/>
              <w:right w:val="nil"/>
            </w:tcBorders>
            <w:shd w:val="clear" w:color="auto" w:fill="auto"/>
            <w:noWrap/>
            <w:hideMark/>
          </w:tcPr>
          <w:p w14:paraId="0A0843E2" w14:textId="7EB02B41"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40.4</w:t>
            </w:r>
          </w:p>
        </w:tc>
        <w:tc>
          <w:tcPr>
            <w:tcW w:w="843" w:type="dxa"/>
            <w:gridSpan w:val="2"/>
            <w:tcBorders>
              <w:top w:val="nil"/>
              <w:left w:val="nil"/>
              <w:bottom w:val="nil"/>
              <w:right w:val="nil"/>
            </w:tcBorders>
            <w:shd w:val="clear" w:color="auto" w:fill="auto"/>
            <w:noWrap/>
            <w:hideMark/>
          </w:tcPr>
          <w:p w14:paraId="7A20F217" w14:textId="6C23B6FC"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35.2</w:t>
            </w:r>
          </w:p>
        </w:tc>
        <w:tc>
          <w:tcPr>
            <w:tcW w:w="843" w:type="dxa"/>
            <w:gridSpan w:val="2"/>
            <w:tcBorders>
              <w:top w:val="nil"/>
              <w:left w:val="nil"/>
              <w:bottom w:val="nil"/>
              <w:right w:val="nil"/>
            </w:tcBorders>
            <w:shd w:val="clear" w:color="auto" w:fill="auto"/>
            <w:noWrap/>
            <w:hideMark/>
          </w:tcPr>
          <w:p w14:paraId="5CF45703" w14:textId="13F48016"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42.8</w:t>
            </w:r>
          </w:p>
        </w:tc>
        <w:tc>
          <w:tcPr>
            <w:tcW w:w="843" w:type="dxa"/>
            <w:gridSpan w:val="2"/>
            <w:tcBorders>
              <w:top w:val="nil"/>
              <w:left w:val="nil"/>
              <w:bottom w:val="nil"/>
              <w:right w:val="nil"/>
            </w:tcBorders>
            <w:shd w:val="clear" w:color="auto" w:fill="auto"/>
            <w:noWrap/>
            <w:hideMark/>
          </w:tcPr>
          <w:p w14:paraId="24BAF545" w14:textId="7CBF961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47.5</w:t>
            </w:r>
          </w:p>
        </w:tc>
        <w:tc>
          <w:tcPr>
            <w:tcW w:w="843" w:type="dxa"/>
            <w:gridSpan w:val="2"/>
            <w:tcBorders>
              <w:top w:val="nil"/>
              <w:left w:val="nil"/>
              <w:bottom w:val="nil"/>
              <w:right w:val="nil"/>
            </w:tcBorders>
            <w:shd w:val="clear" w:color="auto" w:fill="auto"/>
            <w:noWrap/>
            <w:hideMark/>
          </w:tcPr>
          <w:p w14:paraId="3360101D" w14:textId="22AD5FD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42.3</w:t>
            </w:r>
          </w:p>
        </w:tc>
        <w:tc>
          <w:tcPr>
            <w:tcW w:w="915" w:type="dxa"/>
            <w:gridSpan w:val="2"/>
            <w:tcBorders>
              <w:top w:val="nil"/>
              <w:left w:val="nil"/>
              <w:bottom w:val="nil"/>
              <w:right w:val="nil"/>
            </w:tcBorders>
            <w:shd w:val="clear" w:color="auto" w:fill="auto"/>
            <w:noWrap/>
            <w:hideMark/>
          </w:tcPr>
          <w:p w14:paraId="0756FD48" w14:textId="273E544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sidRPr="000F7167">
              <w:rPr>
                <w:b/>
                <w:bCs/>
                <w:sz w:val="20"/>
                <w:szCs w:val="20"/>
              </w:rPr>
              <w:t>57.0</w:t>
            </w:r>
          </w:p>
        </w:tc>
      </w:tr>
      <w:tr w:rsidR="000F7167" w:rsidRPr="00DC1091" w14:paraId="0F38DCFE" w14:textId="77777777" w:rsidTr="00D202C6">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0D229AF" w14:textId="7777777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995F9B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23" w:type="dxa"/>
            <w:gridSpan w:val="2"/>
            <w:tcBorders>
              <w:top w:val="nil"/>
              <w:left w:val="nil"/>
              <w:bottom w:val="nil"/>
              <w:right w:val="nil"/>
            </w:tcBorders>
            <w:shd w:val="clear" w:color="auto" w:fill="auto"/>
            <w:noWrap/>
            <w:hideMark/>
          </w:tcPr>
          <w:p w14:paraId="5998A9F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nil"/>
              <w:right w:val="nil"/>
            </w:tcBorders>
            <w:shd w:val="clear" w:color="auto" w:fill="auto"/>
            <w:noWrap/>
            <w:hideMark/>
          </w:tcPr>
          <w:p w14:paraId="50BDE23E" w14:textId="1D1C249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--8.6%</w:t>
            </w:r>
          </w:p>
        </w:tc>
        <w:tc>
          <w:tcPr>
            <w:tcW w:w="843" w:type="dxa"/>
            <w:gridSpan w:val="2"/>
            <w:tcBorders>
              <w:top w:val="nil"/>
              <w:left w:val="nil"/>
              <w:bottom w:val="nil"/>
              <w:right w:val="nil"/>
            </w:tcBorders>
            <w:shd w:val="clear" w:color="auto" w:fill="auto"/>
            <w:noWrap/>
            <w:hideMark/>
          </w:tcPr>
          <w:p w14:paraId="1F9D391F" w14:textId="2B37311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--17.3%</w:t>
            </w:r>
          </w:p>
        </w:tc>
        <w:tc>
          <w:tcPr>
            <w:tcW w:w="843" w:type="dxa"/>
            <w:gridSpan w:val="2"/>
            <w:tcBorders>
              <w:top w:val="nil"/>
              <w:left w:val="nil"/>
              <w:bottom w:val="nil"/>
              <w:right w:val="nil"/>
            </w:tcBorders>
            <w:shd w:val="clear" w:color="auto" w:fill="auto"/>
            <w:noWrap/>
            <w:hideMark/>
          </w:tcPr>
          <w:p w14:paraId="6DA51082" w14:textId="07995F54"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--12.7%</w:t>
            </w:r>
          </w:p>
        </w:tc>
        <w:tc>
          <w:tcPr>
            <w:tcW w:w="843" w:type="dxa"/>
            <w:gridSpan w:val="2"/>
            <w:tcBorders>
              <w:top w:val="nil"/>
              <w:left w:val="nil"/>
              <w:bottom w:val="nil"/>
              <w:right w:val="nil"/>
            </w:tcBorders>
            <w:shd w:val="clear" w:color="auto" w:fill="auto"/>
            <w:noWrap/>
            <w:hideMark/>
          </w:tcPr>
          <w:p w14:paraId="7077388B" w14:textId="47260530"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--24.0%</w:t>
            </w:r>
          </w:p>
        </w:tc>
        <w:tc>
          <w:tcPr>
            <w:tcW w:w="843" w:type="dxa"/>
            <w:gridSpan w:val="2"/>
            <w:tcBorders>
              <w:top w:val="nil"/>
              <w:left w:val="nil"/>
              <w:bottom w:val="nil"/>
              <w:right w:val="nil"/>
            </w:tcBorders>
            <w:shd w:val="clear" w:color="auto" w:fill="auto"/>
            <w:noWrap/>
            <w:hideMark/>
          </w:tcPr>
          <w:p w14:paraId="28C12D4D" w14:textId="14922136"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--7.5%</w:t>
            </w:r>
          </w:p>
        </w:tc>
        <w:tc>
          <w:tcPr>
            <w:tcW w:w="843" w:type="dxa"/>
            <w:gridSpan w:val="2"/>
            <w:tcBorders>
              <w:top w:val="nil"/>
              <w:left w:val="nil"/>
              <w:bottom w:val="nil"/>
              <w:right w:val="nil"/>
            </w:tcBorders>
            <w:shd w:val="clear" w:color="auto" w:fill="auto"/>
            <w:noWrap/>
            <w:hideMark/>
          </w:tcPr>
          <w:p w14:paraId="15F39FBE" w14:textId="2E8BA16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+2.8%</w:t>
            </w:r>
          </w:p>
        </w:tc>
        <w:tc>
          <w:tcPr>
            <w:tcW w:w="843" w:type="dxa"/>
            <w:gridSpan w:val="2"/>
            <w:tcBorders>
              <w:top w:val="nil"/>
              <w:left w:val="nil"/>
              <w:bottom w:val="nil"/>
              <w:right w:val="nil"/>
            </w:tcBorders>
            <w:shd w:val="clear" w:color="auto" w:fill="auto"/>
            <w:noWrap/>
            <w:hideMark/>
          </w:tcPr>
          <w:p w14:paraId="3E43FB6A" w14:textId="59078C8C"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--8.6%</w:t>
            </w:r>
          </w:p>
        </w:tc>
        <w:tc>
          <w:tcPr>
            <w:tcW w:w="915" w:type="dxa"/>
            <w:gridSpan w:val="2"/>
            <w:tcBorders>
              <w:top w:val="nil"/>
              <w:left w:val="nil"/>
              <w:bottom w:val="nil"/>
              <w:right w:val="nil"/>
            </w:tcBorders>
            <w:shd w:val="clear" w:color="auto" w:fill="auto"/>
            <w:noWrap/>
            <w:hideMark/>
          </w:tcPr>
          <w:p w14:paraId="5110DE9C" w14:textId="6AD08213"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sidRPr="000F7167">
              <w:rPr>
                <w:sz w:val="20"/>
                <w:szCs w:val="20"/>
              </w:rPr>
              <w:t>+23.2%</w:t>
            </w:r>
          </w:p>
        </w:tc>
      </w:tr>
    </w:tbl>
    <w:p w14:paraId="1382B958" w14:textId="77777777" w:rsidR="00DC1091" w:rsidRPr="00DC1091" w:rsidRDefault="00DC1091" w:rsidP="00DC1091">
      <w:r w:rsidRPr="00DC1091">
        <w:br w:type="page"/>
      </w:r>
    </w:p>
    <w:tbl>
      <w:tblPr>
        <w:tblW w:w="14194" w:type="dxa"/>
        <w:tblLook w:val="04A0" w:firstRow="1" w:lastRow="0" w:firstColumn="1" w:lastColumn="0" w:noHBand="0" w:noVBand="1"/>
      </w:tblPr>
      <w:tblGrid>
        <w:gridCol w:w="137"/>
        <w:gridCol w:w="444"/>
        <w:gridCol w:w="5557"/>
        <w:gridCol w:w="216"/>
        <w:gridCol w:w="695"/>
        <w:gridCol w:w="229"/>
        <w:gridCol w:w="647"/>
        <w:gridCol w:w="209"/>
        <w:gridCol w:w="667"/>
        <w:gridCol w:w="189"/>
        <w:gridCol w:w="687"/>
        <w:gridCol w:w="168"/>
        <w:gridCol w:w="708"/>
        <w:gridCol w:w="148"/>
        <w:gridCol w:w="728"/>
        <w:gridCol w:w="128"/>
        <w:gridCol w:w="748"/>
        <w:gridCol w:w="108"/>
        <w:gridCol w:w="768"/>
        <w:gridCol w:w="87"/>
        <w:gridCol w:w="789"/>
        <w:gridCol w:w="137"/>
      </w:tblGrid>
      <w:tr w:rsidR="00DC1091" w:rsidRPr="00DC1091" w14:paraId="4B27B9AE" w14:textId="77777777" w:rsidTr="00D202C6">
        <w:trPr>
          <w:gridBefore w:val="1"/>
          <w:wBefore w:w="137" w:type="dxa"/>
          <w:trHeight w:val="615"/>
        </w:trPr>
        <w:tc>
          <w:tcPr>
            <w:tcW w:w="621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0D19DF"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Likelihood to get a COVID-19 vaccine</w:t>
            </w:r>
          </w:p>
        </w:tc>
        <w:tc>
          <w:tcPr>
            <w:tcW w:w="92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6A63CA1"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916" w:type="dxa"/>
            <w:gridSpan w:val="16"/>
            <w:tcBorders>
              <w:top w:val="single" w:sz="4" w:space="0" w:color="auto"/>
              <w:left w:val="nil"/>
              <w:bottom w:val="single" w:sz="4" w:space="0" w:color="auto"/>
              <w:right w:val="single" w:sz="4" w:space="0" w:color="000000"/>
            </w:tcBorders>
            <w:shd w:val="clear" w:color="auto" w:fill="auto"/>
            <w:vAlign w:val="center"/>
            <w:hideMark/>
          </w:tcPr>
          <w:p w14:paraId="5270C44E"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7C4ACAF3" w14:textId="77777777" w:rsidTr="00D202C6">
        <w:trPr>
          <w:gridBefore w:val="1"/>
          <w:wBefore w:w="137" w:type="dxa"/>
          <w:trHeight w:val="106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4E0B1DC7"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4" w:type="dxa"/>
            <w:gridSpan w:val="2"/>
            <w:vMerge/>
            <w:tcBorders>
              <w:top w:val="single" w:sz="4" w:space="0" w:color="auto"/>
              <w:left w:val="single" w:sz="4" w:space="0" w:color="auto"/>
              <w:bottom w:val="single" w:sz="4" w:space="0" w:color="000000"/>
              <w:right w:val="single" w:sz="4" w:space="0" w:color="auto"/>
            </w:tcBorders>
            <w:vAlign w:val="center"/>
            <w:hideMark/>
          </w:tcPr>
          <w:p w14:paraId="1B8245C5"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56" w:type="dxa"/>
            <w:gridSpan w:val="2"/>
            <w:tcBorders>
              <w:top w:val="nil"/>
              <w:left w:val="nil"/>
              <w:bottom w:val="single" w:sz="4" w:space="0" w:color="auto"/>
              <w:right w:val="single" w:sz="4" w:space="0" w:color="auto"/>
            </w:tcBorders>
            <w:shd w:val="clear" w:color="auto" w:fill="auto"/>
            <w:vAlign w:val="center"/>
            <w:hideMark/>
          </w:tcPr>
          <w:p w14:paraId="6FBB4E4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56" w:type="dxa"/>
            <w:gridSpan w:val="2"/>
            <w:tcBorders>
              <w:top w:val="nil"/>
              <w:left w:val="nil"/>
              <w:bottom w:val="single" w:sz="4" w:space="0" w:color="auto"/>
              <w:right w:val="single" w:sz="4" w:space="0" w:color="auto"/>
            </w:tcBorders>
            <w:shd w:val="clear" w:color="auto" w:fill="auto"/>
            <w:vAlign w:val="center"/>
            <w:hideMark/>
          </w:tcPr>
          <w:p w14:paraId="7FB8324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55" w:type="dxa"/>
            <w:gridSpan w:val="2"/>
            <w:tcBorders>
              <w:top w:val="nil"/>
              <w:left w:val="nil"/>
              <w:bottom w:val="single" w:sz="4" w:space="0" w:color="auto"/>
              <w:right w:val="single" w:sz="4" w:space="0" w:color="auto"/>
            </w:tcBorders>
            <w:shd w:val="clear" w:color="auto" w:fill="auto"/>
            <w:vAlign w:val="center"/>
            <w:hideMark/>
          </w:tcPr>
          <w:p w14:paraId="586E625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1DC0015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69FF6C78"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56" w:type="dxa"/>
            <w:gridSpan w:val="2"/>
            <w:tcBorders>
              <w:top w:val="nil"/>
              <w:left w:val="nil"/>
              <w:bottom w:val="single" w:sz="4" w:space="0" w:color="auto"/>
              <w:right w:val="single" w:sz="4" w:space="0" w:color="auto"/>
            </w:tcBorders>
            <w:shd w:val="clear" w:color="auto" w:fill="auto"/>
            <w:vAlign w:val="center"/>
            <w:hideMark/>
          </w:tcPr>
          <w:p w14:paraId="06F134F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55" w:type="dxa"/>
            <w:gridSpan w:val="2"/>
            <w:tcBorders>
              <w:top w:val="nil"/>
              <w:left w:val="nil"/>
              <w:bottom w:val="single" w:sz="4" w:space="0" w:color="auto"/>
              <w:right w:val="single" w:sz="4" w:space="0" w:color="auto"/>
            </w:tcBorders>
            <w:shd w:val="clear" w:color="auto" w:fill="auto"/>
            <w:vAlign w:val="center"/>
            <w:hideMark/>
          </w:tcPr>
          <w:p w14:paraId="6E8923B1"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26" w:type="dxa"/>
            <w:gridSpan w:val="2"/>
            <w:tcBorders>
              <w:top w:val="nil"/>
              <w:left w:val="nil"/>
              <w:bottom w:val="single" w:sz="4" w:space="0" w:color="auto"/>
              <w:right w:val="single" w:sz="4" w:space="0" w:color="auto"/>
            </w:tcBorders>
            <w:shd w:val="clear" w:color="auto" w:fill="auto"/>
            <w:vAlign w:val="center"/>
            <w:hideMark/>
          </w:tcPr>
          <w:p w14:paraId="1E2B403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60FE6730" w14:textId="77777777" w:rsidTr="00D202C6">
        <w:trPr>
          <w:gridBefore w:val="1"/>
          <w:wBefore w:w="137" w:type="dxa"/>
          <w:trHeight w:val="255"/>
        </w:trPr>
        <w:tc>
          <w:tcPr>
            <w:tcW w:w="6217" w:type="dxa"/>
            <w:gridSpan w:val="3"/>
            <w:vMerge/>
            <w:tcBorders>
              <w:top w:val="single" w:sz="4" w:space="0" w:color="auto"/>
              <w:left w:val="single" w:sz="4" w:space="0" w:color="auto"/>
              <w:bottom w:val="single" w:sz="4" w:space="0" w:color="000000"/>
              <w:right w:val="single" w:sz="4" w:space="0" w:color="000000"/>
            </w:tcBorders>
            <w:vAlign w:val="center"/>
            <w:hideMark/>
          </w:tcPr>
          <w:p w14:paraId="5C58D818"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4" w:type="dxa"/>
            <w:gridSpan w:val="2"/>
            <w:tcBorders>
              <w:top w:val="nil"/>
              <w:left w:val="nil"/>
              <w:bottom w:val="single" w:sz="4" w:space="0" w:color="auto"/>
              <w:right w:val="single" w:sz="4" w:space="0" w:color="auto"/>
            </w:tcBorders>
            <w:shd w:val="clear" w:color="auto" w:fill="auto"/>
            <w:noWrap/>
            <w:vAlign w:val="center"/>
            <w:hideMark/>
          </w:tcPr>
          <w:p w14:paraId="5766E87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1F0C53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CCBB53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1DF3C2B8"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B81C81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CE6CE0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56" w:type="dxa"/>
            <w:gridSpan w:val="2"/>
            <w:tcBorders>
              <w:top w:val="nil"/>
              <w:left w:val="nil"/>
              <w:bottom w:val="single" w:sz="4" w:space="0" w:color="auto"/>
              <w:right w:val="single" w:sz="4" w:space="0" w:color="auto"/>
            </w:tcBorders>
            <w:shd w:val="clear" w:color="auto" w:fill="auto"/>
            <w:noWrap/>
            <w:vAlign w:val="center"/>
            <w:hideMark/>
          </w:tcPr>
          <w:p w14:paraId="2D7A1BE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408CA24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26" w:type="dxa"/>
            <w:gridSpan w:val="2"/>
            <w:tcBorders>
              <w:top w:val="nil"/>
              <w:left w:val="nil"/>
              <w:bottom w:val="single" w:sz="4" w:space="0" w:color="auto"/>
              <w:right w:val="single" w:sz="4" w:space="0" w:color="auto"/>
            </w:tcBorders>
            <w:shd w:val="clear" w:color="auto" w:fill="auto"/>
            <w:noWrap/>
            <w:vAlign w:val="center"/>
            <w:hideMark/>
          </w:tcPr>
          <w:p w14:paraId="6E3ACE0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6645CC12" w14:textId="77777777" w:rsidTr="00D202C6">
        <w:trPr>
          <w:gridAfter w:val="1"/>
          <w:wAfter w:w="137" w:type="dxa"/>
          <w:trHeight w:val="270"/>
        </w:trPr>
        <w:tc>
          <w:tcPr>
            <w:tcW w:w="6138" w:type="dxa"/>
            <w:gridSpan w:val="3"/>
            <w:tcBorders>
              <w:top w:val="nil"/>
              <w:left w:val="nil"/>
              <w:bottom w:val="nil"/>
              <w:right w:val="nil"/>
            </w:tcBorders>
            <w:shd w:val="clear" w:color="auto" w:fill="auto"/>
            <w:noWrap/>
            <w:vAlign w:val="center"/>
            <w:hideMark/>
          </w:tcPr>
          <w:p w14:paraId="1AC98078"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INCOME</w:t>
            </w:r>
          </w:p>
        </w:tc>
        <w:tc>
          <w:tcPr>
            <w:tcW w:w="911" w:type="dxa"/>
            <w:gridSpan w:val="2"/>
            <w:tcBorders>
              <w:top w:val="nil"/>
              <w:left w:val="nil"/>
              <w:bottom w:val="nil"/>
              <w:right w:val="nil"/>
            </w:tcBorders>
            <w:shd w:val="clear" w:color="auto" w:fill="auto"/>
            <w:noWrap/>
            <w:vAlign w:val="center"/>
            <w:hideMark/>
          </w:tcPr>
          <w:p w14:paraId="3F5241E0"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1B616C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1939E9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736D9D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E50240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825A2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CAA7DA"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B96037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50F47E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4FE0BBCB"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EB2AB1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759DE4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5DB04219" w14:textId="04E4C00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DE494CB" w14:textId="6F7A58E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52D162C" w14:textId="35AA15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DB87B70" w14:textId="1F016F2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69644F47" w14:textId="0802334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48423D98" w14:textId="5A03321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041D227" w14:textId="59B0414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6827E527" w14:textId="247D3C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D8EF1D7" w14:textId="52CBC72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5CBD742F"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B9129C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AFD42C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30F8048B" w14:textId="020B908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5D31513" w14:textId="137E13F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DDC45CD" w14:textId="7E073CF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66EC9C1" w14:textId="06A2CA8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33EA363" w14:textId="1835332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50F0898" w14:textId="357DBD6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CC9A42E" w14:textId="2480697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EAC6761" w14:textId="7903F5D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706D8F0" w14:textId="06692B3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0F7167" w:rsidRPr="00DC1091" w14:paraId="7C926BC9"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6B1F18C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3072F44"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65ACFF92" w14:textId="43245C2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38D562E6" w14:textId="1A43C0F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6D3FE9BE" w14:textId="42CF8B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7F71635" w14:textId="2FF583D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6D1BD694" w14:textId="341791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6003D81C" w14:textId="342F13F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0E869D31" w14:textId="1EE157D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5D490D4F" w14:textId="2FC5D70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690657E" w14:textId="6BFD83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0F7167" w:rsidRPr="00DC1091" w14:paraId="2DC74755"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83DF62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18306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6706704E" w14:textId="30A9CF0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D0F4EB4" w14:textId="2202F64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F4B3E95" w14:textId="328D127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14ACC940" w14:textId="2A1ED4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3B15E0A" w14:textId="344C292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6716B8B" w14:textId="7AA4CF5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8377908" w14:textId="2EC2669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132AF0F7" w14:textId="1F9B9F1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16AEB06" w14:textId="5AA2ED2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0F7167" w:rsidRPr="00DC1091" w14:paraId="7D3A01AF"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1084EF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6CB01D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7512B5AD" w14:textId="53F3780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69D09180" w14:textId="2C9AFA7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016ACBD2" w14:textId="1936333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919F57A" w14:textId="751D6EC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3EB4061" w14:textId="144B4BF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2311C6BF" w14:textId="6672582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7C024A73" w14:textId="3EA04B3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EEF1F66" w14:textId="3888E0F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3694958D" w14:textId="04983B6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0F7167" w:rsidRPr="00DC1091" w14:paraId="3D4538F8"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55F910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4ACC1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0683C049" w14:textId="2CBE3CD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77459A9" w14:textId="7D221F3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5A05129" w14:textId="56EFFC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42563E2D" w14:textId="659EE2B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19C2B9A" w14:textId="26732A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F4171F5" w14:textId="5171C64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CBDBAFD" w14:textId="2C05D07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5BB724C" w14:textId="34A20D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31CA726" w14:textId="3A3DAAD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0F7167" w:rsidRPr="00DC1091" w14:paraId="24168181"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3A7459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26180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4774EB1C" w14:textId="65C8E08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B6C62D7" w14:textId="5E05955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818D1DC" w14:textId="68918FF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B37B339" w14:textId="237A534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2E3646E" w14:textId="73CD447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89097D1" w14:textId="66BED03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E1D0E2F" w14:textId="550A4B1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BB5F212" w14:textId="54F7767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6E1483F0" w14:textId="0DD6C60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0F7167" w:rsidRPr="00DC1091" w14:paraId="0BA021E4"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E72FA5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F9E810"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6D48AA91" w14:textId="797C72B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7C46727" w14:textId="520A09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4B5FAFD" w14:textId="1D6C7EA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46AA21D" w14:textId="3FC70B9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9DA0314" w14:textId="1A28793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BB52095" w14:textId="6FA21F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EAFD9F5" w14:textId="175A174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B496013" w14:textId="61E3DD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8F78B19" w14:textId="455FC6B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67D770B3"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940D935"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7D994A0"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2127BE2E" w14:textId="699651A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CB7AE73" w14:textId="5EFC61B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7DAC2D0B" w14:textId="411EDF2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5148F2D6" w14:textId="25889EC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698CEAF" w14:textId="0EBB0FA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F3E12B2" w14:textId="07F1439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6B603212" w14:textId="321485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646DBC98" w14:textId="184E54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60E90E53" w14:textId="6E65303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0F7167" w:rsidRPr="00DC1091" w14:paraId="7E64FF06"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4F0B681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3A5AEE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063468C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3A47A5A"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7F6A34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BE32A7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4E2111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FB6A015"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C2821B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A24C6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F5942D0"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5B846003"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39884B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D290E5F"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HOUSEHOLD INCOME ($)</w:t>
            </w:r>
          </w:p>
        </w:tc>
        <w:tc>
          <w:tcPr>
            <w:tcW w:w="911" w:type="dxa"/>
            <w:gridSpan w:val="2"/>
            <w:tcBorders>
              <w:top w:val="nil"/>
              <w:left w:val="nil"/>
              <w:bottom w:val="nil"/>
              <w:right w:val="nil"/>
            </w:tcBorders>
            <w:shd w:val="clear" w:color="auto" w:fill="auto"/>
            <w:noWrap/>
            <w:vAlign w:val="center"/>
            <w:hideMark/>
          </w:tcPr>
          <w:p w14:paraId="7B18FF77" w14:textId="2938568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$70,370</w:t>
            </w:r>
          </w:p>
        </w:tc>
        <w:tc>
          <w:tcPr>
            <w:tcW w:w="876" w:type="dxa"/>
            <w:gridSpan w:val="2"/>
            <w:tcBorders>
              <w:top w:val="nil"/>
              <w:left w:val="nil"/>
              <w:bottom w:val="nil"/>
              <w:right w:val="nil"/>
            </w:tcBorders>
            <w:shd w:val="clear" w:color="auto" w:fill="auto"/>
            <w:noWrap/>
            <w:vAlign w:val="center"/>
            <w:hideMark/>
          </w:tcPr>
          <w:p w14:paraId="090D77D6" w14:textId="1068848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$78,100</w:t>
            </w:r>
          </w:p>
        </w:tc>
        <w:tc>
          <w:tcPr>
            <w:tcW w:w="876" w:type="dxa"/>
            <w:gridSpan w:val="2"/>
            <w:tcBorders>
              <w:top w:val="nil"/>
              <w:left w:val="nil"/>
              <w:bottom w:val="nil"/>
              <w:right w:val="nil"/>
            </w:tcBorders>
            <w:shd w:val="clear" w:color="auto" w:fill="auto"/>
            <w:noWrap/>
            <w:vAlign w:val="center"/>
            <w:hideMark/>
          </w:tcPr>
          <w:p w14:paraId="64BB0D1B" w14:textId="5494E83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$76,220</w:t>
            </w:r>
          </w:p>
        </w:tc>
        <w:tc>
          <w:tcPr>
            <w:tcW w:w="876" w:type="dxa"/>
            <w:gridSpan w:val="2"/>
            <w:tcBorders>
              <w:top w:val="nil"/>
              <w:left w:val="nil"/>
              <w:bottom w:val="nil"/>
              <w:right w:val="nil"/>
            </w:tcBorders>
            <w:shd w:val="clear" w:color="auto" w:fill="auto"/>
            <w:noWrap/>
            <w:vAlign w:val="center"/>
            <w:hideMark/>
          </w:tcPr>
          <w:p w14:paraId="76F29FC5" w14:textId="324FF12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$58,320</w:t>
            </w:r>
          </w:p>
        </w:tc>
        <w:tc>
          <w:tcPr>
            <w:tcW w:w="876" w:type="dxa"/>
            <w:gridSpan w:val="2"/>
            <w:tcBorders>
              <w:top w:val="nil"/>
              <w:left w:val="nil"/>
              <w:bottom w:val="nil"/>
              <w:right w:val="nil"/>
            </w:tcBorders>
            <w:shd w:val="clear" w:color="auto" w:fill="auto"/>
            <w:noWrap/>
            <w:vAlign w:val="center"/>
            <w:hideMark/>
          </w:tcPr>
          <w:p w14:paraId="54E83609" w14:textId="0F75D90D"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$58,060</w:t>
            </w:r>
          </w:p>
        </w:tc>
        <w:tc>
          <w:tcPr>
            <w:tcW w:w="876" w:type="dxa"/>
            <w:gridSpan w:val="2"/>
            <w:tcBorders>
              <w:top w:val="nil"/>
              <w:left w:val="nil"/>
              <w:bottom w:val="nil"/>
              <w:right w:val="nil"/>
            </w:tcBorders>
            <w:shd w:val="clear" w:color="auto" w:fill="auto"/>
            <w:noWrap/>
            <w:vAlign w:val="center"/>
            <w:hideMark/>
          </w:tcPr>
          <w:p w14:paraId="6B6DDFA4" w14:textId="2A7EC5E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$65,050</w:t>
            </w:r>
          </w:p>
        </w:tc>
        <w:tc>
          <w:tcPr>
            <w:tcW w:w="876" w:type="dxa"/>
            <w:gridSpan w:val="2"/>
            <w:tcBorders>
              <w:top w:val="nil"/>
              <w:left w:val="nil"/>
              <w:bottom w:val="nil"/>
              <w:right w:val="nil"/>
            </w:tcBorders>
            <w:shd w:val="clear" w:color="auto" w:fill="auto"/>
            <w:noWrap/>
            <w:vAlign w:val="center"/>
            <w:hideMark/>
          </w:tcPr>
          <w:p w14:paraId="712997C0" w14:textId="77004CA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$55,580</w:t>
            </w:r>
          </w:p>
        </w:tc>
        <w:tc>
          <w:tcPr>
            <w:tcW w:w="876" w:type="dxa"/>
            <w:gridSpan w:val="2"/>
            <w:tcBorders>
              <w:top w:val="nil"/>
              <w:left w:val="nil"/>
              <w:bottom w:val="nil"/>
              <w:right w:val="nil"/>
            </w:tcBorders>
            <w:shd w:val="clear" w:color="auto" w:fill="auto"/>
            <w:noWrap/>
            <w:vAlign w:val="center"/>
            <w:hideMark/>
          </w:tcPr>
          <w:p w14:paraId="63AFA6A5" w14:textId="0620B6A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$69,780</w:t>
            </w:r>
          </w:p>
        </w:tc>
        <w:tc>
          <w:tcPr>
            <w:tcW w:w="876" w:type="dxa"/>
            <w:gridSpan w:val="2"/>
            <w:tcBorders>
              <w:top w:val="nil"/>
              <w:left w:val="nil"/>
              <w:bottom w:val="nil"/>
              <w:right w:val="nil"/>
            </w:tcBorders>
            <w:shd w:val="clear" w:color="auto" w:fill="auto"/>
            <w:noWrap/>
            <w:vAlign w:val="center"/>
            <w:hideMark/>
          </w:tcPr>
          <w:p w14:paraId="6498F88F" w14:textId="583AE6D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$68,200</w:t>
            </w:r>
          </w:p>
        </w:tc>
      </w:tr>
      <w:tr w:rsidR="000F7167" w:rsidRPr="00DC1091" w14:paraId="4DFB0EDE"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006439AC" w14:textId="7777777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005222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7FFBDB27"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C135D1A" w14:textId="351DE6FF"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DE7AB0E" w14:textId="72E059A7"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876" w:type="dxa"/>
            <w:gridSpan w:val="2"/>
            <w:tcBorders>
              <w:top w:val="nil"/>
              <w:left w:val="nil"/>
              <w:bottom w:val="nil"/>
              <w:right w:val="nil"/>
            </w:tcBorders>
            <w:shd w:val="clear" w:color="auto" w:fill="auto"/>
            <w:noWrap/>
            <w:vAlign w:val="center"/>
            <w:hideMark/>
          </w:tcPr>
          <w:p w14:paraId="0B99EE43" w14:textId="5627FE11"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--17.1%</w:t>
            </w:r>
          </w:p>
        </w:tc>
        <w:tc>
          <w:tcPr>
            <w:tcW w:w="876" w:type="dxa"/>
            <w:gridSpan w:val="2"/>
            <w:tcBorders>
              <w:top w:val="nil"/>
              <w:left w:val="nil"/>
              <w:bottom w:val="nil"/>
              <w:right w:val="nil"/>
            </w:tcBorders>
            <w:shd w:val="clear" w:color="auto" w:fill="auto"/>
            <w:noWrap/>
            <w:vAlign w:val="center"/>
            <w:hideMark/>
          </w:tcPr>
          <w:p w14:paraId="2B564055" w14:textId="6992E62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--17.5%</w:t>
            </w:r>
          </w:p>
        </w:tc>
        <w:tc>
          <w:tcPr>
            <w:tcW w:w="876" w:type="dxa"/>
            <w:gridSpan w:val="2"/>
            <w:tcBorders>
              <w:top w:val="nil"/>
              <w:left w:val="nil"/>
              <w:bottom w:val="nil"/>
              <w:right w:val="nil"/>
            </w:tcBorders>
            <w:shd w:val="clear" w:color="auto" w:fill="auto"/>
            <w:noWrap/>
            <w:vAlign w:val="center"/>
            <w:hideMark/>
          </w:tcPr>
          <w:p w14:paraId="26EEB501" w14:textId="21559B63"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2EA29CB7" w14:textId="1064C9DA"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2F62D88C" w14:textId="78C5A4FE"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--0.8%</w:t>
            </w:r>
          </w:p>
        </w:tc>
        <w:tc>
          <w:tcPr>
            <w:tcW w:w="876" w:type="dxa"/>
            <w:gridSpan w:val="2"/>
            <w:tcBorders>
              <w:top w:val="nil"/>
              <w:left w:val="nil"/>
              <w:bottom w:val="nil"/>
              <w:right w:val="nil"/>
            </w:tcBorders>
            <w:shd w:val="clear" w:color="auto" w:fill="auto"/>
            <w:noWrap/>
            <w:vAlign w:val="center"/>
            <w:hideMark/>
          </w:tcPr>
          <w:p w14:paraId="7E1A31F2" w14:textId="2A1FB023"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--3.1%</w:t>
            </w:r>
          </w:p>
        </w:tc>
      </w:tr>
      <w:tr w:rsidR="000F7167" w:rsidRPr="00DC1091" w14:paraId="44545CDD"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3764187" w14:textId="77777777"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ABC9A9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108304F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D636D5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A65D5F4"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FCDD272"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60F5354"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4FC975B"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474FBA"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FCA9253"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95C4874" w14:textId="77777777" w:rsidR="000F7167" w:rsidRPr="00DC1091" w:rsidRDefault="000F7167" w:rsidP="000F7167">
            <w:pPr>
              <w:spacing w:after="0" w:line="240" w:lineRule="auto"/>
              <w:ind w:left="0"/>
              <w:jc w:val="center"/>
              <w:rPr>
                <w:rFonts w:ascii="Times New Roman" w:eastAsia="Times New Roman" w:hAnsi="Times New Roman" w:cs="Times New Roman"/>
                <w:sz w:val="20"/>
                <w:szCs w:val="20"/>
                <w:lang w:eastAsia="en-NZ"/>
              </w:rPr>
            </w:pPr>
          </w:p>
        </w:tc>
      </w:tr>
      <w:tr w:rsidR="000F7167" w:rsidRPr="00DC1091" w14:paraId="66465910" w14:textId="77777777" w:rsidTr="00D202C6">
        <w:trPr>
          <w:gridAfter w:val="1"/>
          <w:wAfter w:w="137" w:type="dxa"/>
          <w:trHeight w:val="255"/>
        </w:trPr>
        <w:tc>
          <w:tcPr>
            <w:tcW w:w="6138" w:type="dxa"/>
            <w:gridSpan w:val="3"/>
            <w:tcBorders>
              <w:top w:val="nil"/>
              <w:left w:val="nil"/>
              <w:bottom w:val="nil"/>
              <w:right w:val="nil"/>
            </w:tcBorders>
            <w:shd w:val="clear" w:color="auto" w:fill="auto"/>
            <w:noWrap/>
            <w:vAlign w:val="center"/>
            <w:hideMark/>
          </w:tcPr>
          <w:p w14:paraId="737B5223"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PERSONAL INCOME</w:t>
            </w:r>
          </w:p>
        </w:tc>
        <w:tc>
          <w:tcPr>
            <w:tcW w:w="911" w:type="dxa"/>
            <w:gridSpan w:val="2"/>
            <w:tcBorders>
              <w:top w:val="nil"/>
              <w:left w:val="nil"/>
              <w:bottom w:val="nil"/>
              <w:right w:val="nil"/>
            </w:tcBorders>
            <w:shd w:val="clear" w:color="auto" w:fill="auto"/>
            <w:noWrap/>
            <w:vAlign w:val="center"/>
            <w:hideMark/>
          </w:tcPr>
          <w:p w14:paraId="5D0B1055"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C7E8465"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CA9BF4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71CD80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8990D9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AA38E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756163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C9E1D9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8E1B76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72BCF6D4"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3D3A8C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9FFD98D"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2"/>
            <w:tcBorders>
              <w:top w:val="nil"/>
              <w:left w:val="nil"/>
              <w:bottom w:val="nil"/>
              <w:right w:val="nil"/>
            </w:tcBorders>
            <w:shd w:val="clear" w:color="auto" w:fill="auto"/>
            <w:noWrap/>
            <w:vAlign w:val="center"/>
            <w:hideMark/>
          </w:tcPr>
          <w:p w14:paraId="4749D395" w14:textId="677228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7646E167" w14:textId="4D717AD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2"/>
            <w:tcBorders>
              <w:top w:val="nil"/>
              <w:left w:val="nil"/>
              <w:bottom w:val="nil"/>
              <w:right w:val="nil"/>
            </w:tcBorders>
            <w:shd w:val="clear" w:color="auto" w:fill="auto"/>
            <w:noWrap/>
            <w:vAlign w:val="center"/>
            <w:hideMark/>
          </w:tcPr>
          <w:p w14:paraId="18422A4D" w14:textId="22FC42C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76" w:type="dxa"/>
            <w:gridSpan w:val="2"/>
            <w:tcBorders>
              <w:top w:val="nil"/>
              <w:left w:val="nil"/>
              <w:bottom w:val="nil"/>
              <w:right w:val="nil"/>
            </w:tcBorders>
            <w:shd w:val="clear" w:color="auto" w:fill="auto"/>
            <w:noWrap/>
            <w:vAlign w:val="center"/>
            <w:hideMark/>
          </w:tcPr>
          <w:p w14:paraId="3D5D8571" w14:textId="60F0327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47D5261A" w14:textId="1A414AE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57239C6B" w14:textId="1E283EA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2"/>
            <w:tcBorders>
              <w:top w:val="nil"/>
              <w:left w:val="nil"/>
              <w:bottom w:val="nil"/>
              <w:right w:val="nil"/>
            </w:tcBorders>
            <w:shd w:val="clear" w:color="auto" w:fill="auto"/>
            <w:noWrap/>
            <w:vAlign w:val="center"/>
            <w:hideMark/>
          </w:tcPr>
          <w:p w14:paraId="0C34A112" w14:textId="487F50C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76" w:type="dxa"/>
            <w:gridSpan w:val="2"/>
            <w:tcBorders>
              <w:top w:val="nil"/>
              <w:left w:val="nil"/>
              <w:bottom w:val="nil"/>
              <w:right w:val="nil"/>
            </w:tcBorders>
            <w:shd w:val="clear" w:color="auto" w:fill="auto"/>
            <w:noWrap/>
            <w:vAlign w:val="center"/>
            <w:hideMark/>
          </w:tcPr>
          <w:p w14:paraId="5A13EE1A" w14:textId="6AA164B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76" w:type="dxa"/>
            <w:gridSpan w:val="2"/>
            <w:tcBorders>
              <w:top w:val="nil"/>
              <w:left w:val="nil"/>
              <w:bottom w:val="nil"/>
              <w:right w:val="nil"/>
            </w:tcBorders>
            <w:shd w:val="clear" w:color="auto" w:fill="auto"/>
            <w:noWrap/>
            <w:vAlign w:val="center"/>
            <w:hideMark/>
          </w:tcPr>
          <w:p w14:paraId="49A24EFC" w14:textId="4F95736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r>
      <w:tr w:rsidR="000F7167" w:rsidRPr="00DC1091" w14:paraId="7B22AF66"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65628B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263C39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2"/>
            <w:tcBorders>
              <w:top w:val="nil"/>
              <w:left w:val="nil"/>
              <w:bottom w:val="nil"/>
              <w:right w:val="nil"/>
            </w:tcBorders>
            <w:shd w:val="clear" w:color="auto" w:fill="auto"/>
            <w:noWrap/>
            <w:vAlign w:val="center"/>
            <w:hideMark/>
          </w:tcPr>
          <w:p w14:paraId="0852BDDD" w14:textId="76581DF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694A8A7E" w14:textId="60549DF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6BB0015A" w14:textId="2199D2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A30C404" w14:textId="7BBB522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BDCC411" w14:textId="500A99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F5A8841" w14:textId="6E303FE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F2A1BC6" w14:textId="5BA7BF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D786601" w14:textId="704519B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2EEDFD7F" w14:textId="3B096FB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0F7167" w:rsidRPr="00DC1091" w14:paraId="72F806F3"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CAFDA15"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14E458E"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2"/>
            <w:tcBorders>
              <w:top w:val="nil"/>
              <w:left w:val="nil"/>
              <w:bottom w:val="nil"/>
              <w:right w:val="nil"/>
            </w:tcBorders>
            <w:shd w:val="clear" w:color="auto" w:fill="auto"/>
            <w:noWrap/>
            <w:vAlign w:val="center"/>
            <w:hideMark/>
          </w:tcPr>
          <w:p w14:paraId="32CEF7AF" w14:textId="218BC57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900B6A9" w14:textId="5A50F4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3B6C5EAE" w14:textId="54D8628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778FCF2" w14:textId="75C7361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078CB18D" w14:textId="586ED22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3B841556" w14:textId="54E6C65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55335709" w14:textId="6A9172F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2D9EE975" w14:textId="7C1A585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446F0AA4" w14:textId="68CA27C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0F7167" w:rsidRPr="00DC1091" w14:paraId="74AE1808"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302F7C2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BAE95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2"/>
            <w:tcBorders>
              <w:top w:val="nil"/>
              <w:left w:val="nil"/>
              <w:bottom w:val="nil"/>
              <w:right w:val="nil"/>
            </w:tcBorders>
            <w:shd w:val="clear" w:color="auto" w:fill="auto"/>
            <w:noWrap/>
            <w:vAlign w:val="center"/>
            <w:hideMark/>
          </w:tcPr>
          <w:p w14:paraId="259599A6" w14:textId="4F4A025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7344B3F" w14:textId="2313CB9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C3796D7" w14:textId="5AE02D2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BA27FC2" w14:textId="5535D7E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540C2485" w14:textId="0901303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0E1E3A5" w14:textId="36811B5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4E72F46" w14:textId="7388D0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40D4D7F" w14:textId="0D54B4A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D62DC67" w14:textId="7F975DB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1DAA11BD"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5DCE91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6E6C657"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2"/>
            <w:tcBorders>
              <w:top w:val="nil"/>
              <w:left w:val="nil"/>
              <w:bottom w:val="nil"/>
              <w:right w:val="nil"/>
            </w:tcBorders>
            <w:shd w:val="clear" w:color="auto" w:fill="auto"/>
            <w:noWrap/>
            <w:vAlign w:val="center"/>
            <w:hideMark/>
          </w:tcPr>
          <w:p w14:paraId="2E53A6D0" w14:textId="40FC0CD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A333DAC" w14:textId="4C6FD86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AD1CD97" w14:textId="02CA411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DC91F73" w14:textId="779D431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07C879E3" w14:textId="7DA8F1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0F8BDA7" w14:textId="43C9958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1906E62" w14:textId="09C4A2C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CE780B7" w14:textId="0B61241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841C186" w14:textId="5FB0BDD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6D319224"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077544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E81E3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2"/>
            <w:tcBorders>
              <w:top w:val="nil"/>
              <w:left w:val="nil"/>
              <w:bottom w:val="nil"/>
              <w:right w:val="nil"/>
            </w:tcBorders>
            <w:shd w:val="clear" w:color="auto" w:fill="auto"/>
            <w:noWrap/>
            <w:vAlign w:val="center"/>
            <w:hideMark/>
          </w:tcPr>
          <w:p w14:paraId="0FDC5E08" w14:textId="6875B8C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4100CE9" w14:textId="6CA60F4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6CBFC5E" w14:textId="18C463D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A9D850E" w14:textId="5853032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8063AEF" w14:textId="337537A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20FBC4B" w14:textId="35DC50B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0B73815" w14:textId="31E7E2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FEF1EE6" w14:textId="6033E45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38129E8" w14:textId="30B36A1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0F7167" w:rsidRPr="00DC1091" w14:paraId="5629D7E3"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21C063F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CC7E25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2"/>
            <w:tcBorders>
              <w:top w:val="nil"/>
              <w:left w:val="nil"/>
              <w:bottom w:val="nil"/>
              <w:right w:val="nil"/>
            </w:tcBorders>
            <w:shd w:val="clear" w:color="auto" w:fill="auto"/>
            <w:noWrap/>
            <w:vAlign w:val="center"/>
            <w:hideMark/>
          </w:tcPr>
          <w:p w14:paraId="4B439EEA" w14:textId="1533E97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C345989" w14:textId="2445E1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F5BD780" w14:textId="3B0444D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16737B9" w14:textId="71004CA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FD16F2C" w14:textId="711DFAB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0A2E950" w14:textId="4C0B5A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4DD90E2" w14:textId="614695E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30BFA62" w14:textId="2C08987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D9131A1" w14:textId="5EDD0AD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1C8A165C"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E4BF69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407BA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2"/>
            <w:tcBorders>
              <w:top w:val="nil"/>
              <w:left w:val="nil"/>
              <w:bottom w:val="nil"/>
              <w:right w:val="nil"/>
            </w:tcBorders>
            <w:shd w:val="clear" w:color="auto" w:fill="auto"/>
            <w:noWrap/>
            <w:vAlign w:val="center"/>
            <w:hideMark/>
          </w:tcPr>
          <w:p w14:paraId="3BD4FD0D" w14:textId="61E1EC4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4FCC2D2" w14:textId="47E2E8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FCAF019" w14:textId="47A6DC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769A1A9" w14:textId="2364A96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A6B9B2C" w14:textId="3D16ED2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D2CCB76" w14:textId="6E765A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A865DF6" w14:textId="434B06C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FCF7605" w14:textId="76D101D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4EF5483" w14:textId="36A4CC8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090322E1"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7888892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901C2A8"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2"/>
            <w:tcBorders>
              <w:top w:val="nil"/>
              <w:left w:val="nil"/>
              <w:bottom w:val="nil"/>
              <w:right w:val="nil"/>
            </w:tcBorders>
            <w:shd w:val="clear" w:color="auto" w:fill="auto"/>
            <w:noWrap/>
            <w:vAlign w:val="center"/>
            <w:hideMark/>
          </w:tcPr>
          <w:p w14:paraId="439570B0" w14:textId="47B2321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710D89E" w14:textId="0CB1FF6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C530695" w14:textId="396827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8304C28" w14:textId="278D4B6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4FE6860D" w14:textId="6E5629D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9B193A9" w14:textId="7CC598E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C7AACAA" w14:textId="4DCF2DC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93EA94F" w14:textId="5DA1977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53F21457" w14:textId="686D6D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0F7167" w:rsidRPr="00DC1091" w14:paraId="6D093D99"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585DB9F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B4740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0BD4F47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3B30F4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5D404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F76B8F5"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8A2637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8CE017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21A8E5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FD3794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EE11C5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4A7D8210"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168D0A6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BD5A42E"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PERSONAL INCOME ($)</w:t>
            </w:r>
          </w:p>
        </w:tc>
        <w:tc>
          <w:tcPr>
            <w:tcW w:w="911" w:type="dxa"/>
            <w:gridSpan w:val="2"/>
            <w:tcBorders>
              <w:top w:val="nil"/>
              <w:left w:val="nil"/>
              <w:bottom w:val="nil"/>
              <w:right w:val="nil"/>
            </w:tcBorders>
            <w:shd w:val="clear" w:color="auto" w:fill="auto"/>
            <w:noWrap/>
            <w:vAlign w:val="center"/>
            <w:hideMark/>
          </w:tcPr>
          <w:p w14:paraId="0E08557A" w14:textId="3C2AE2CC"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$33,590</w:t>
            </w:r>
          </w:p>
        </w:tc>
        <w:tc>
          <w:tcPr>
            <w:tcW w:w="876" w:type="dxa"/>
            <w:gridSpan w:val="2"/>
            <w:tcBorders>
              <w:top w:val="nil"/>
              <w:left w:val="nil"/>
              <w:bottom w:val="nil"/>
              <w:right w:val="nil"/>
            </w:tcBorders>
            <w:shd w:val="clear" w:color="auto" w:fill="auto"/>
            <w:noWrap/>
            <w:vAlign w:val="center"/>
            <w:hideMark/>
          </w:tcPr>
          <w:p w14:paraId="70C3D7D9" w14:textId="709AEA3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$34,930</w:t>
            </w:r>
          </w:p>
        </w:tc>
        <w:tc>
          <w:tcPr>
            <w:tcW w:w="876" w:type="dxa"/>
            <w:gridSpan w:val="2"/>
            <w:tcBorders>
              <w:top w:val="nil"/>
              <w:left w:val="nil"/>
              <w:bottom w:val="nil"/>
              <w:right w:val="nil"/>
            </w:tcBorders>
            <w:shd w:val="clear" w:color="auto" w:fill="auto"/>
            <w:noWrap/>
            <w:vAlign w:val="center"/>
            <w:hideMark/>
          </w:tcPr>
          <w:p w14:paraId="243C9852" w14:textId="0CD845C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$31,860</w:t>
            </w:r>
          </w:p>
        </w:tc>
        <w:tc>
          <w:tcPr>
            <w:tcW w:w="876" w:type="dxa"/>
            <w:gridSpan w:val="2"/>
            <w:tcBorders>
              <w:top w:val="nil"/>
              <w:left w:val="nil"/>
              <w:bottom w:val="nil"/>
              <w:right w:val="nil"/>
            </w:tcBorders>
            <w:shd w:val="clear" w:color="auto" w:fill="auto"/>
            <w:noWrap/>
            <w:vAlign w:val="center"/>
            <w:hideMark/>
          </w:tcPr>
          <w:p w14:paraId="43AC3843" w14:textId="68BFD2C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$32,140</w:t>
            </w:r>
          </w:p>
        </w:tc>
        <w:tc>
          <w:tcPr>
            <w:tcW w:w="876" w:type="dxa"/>
            <w:gridSpan w:val="2"/>
            <w:tcBorders>
              <w:top w:val="nil"/>
              <w:left w:val="nil"/>
              <w:bottom w:val="nil"/>
              <w:right w:val="nil"/>
            </w:tcBorders>
            <w:shd w:val="clear" w:color="auto" w:fill="auto"/>
            <w:noWrap/>
            <w:vAlign w:val="center"/>
            <w:hideMark/>
          </w:tcPr>
          <w:p w14:paraId="40F73E34" w14:textId="5D2A20B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$30,430</w:t>
            </w:r>
          </w:p>
        </w:tc>
        <w:tc>
          <w:tcPr>
            <w:tcW w:w="876" w:type="dxa"/>
            <w:gridSpan w:val="2"/>
            <w:tcBorders>
              <w:top w:val="nil"/>
              <w:left w:val="nil"/>
              <w:bottom w:val="nil"/>
              <w:right w:val="nil"/>
            </w:tcBorders>
            <w:shd w:val="clear" w:color="auto" w:fill="auto"/>
            <w:noWrap/>
            <w:vAlign w:val="center"/>
            <w:hideMark/>
          </w:tcPr>
          <w:p w14:paraId="681A1EE4" w14:textId="093AD7E9"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$30,010</w:t>
            </w:r>
          </w:p>
        </w:tc>
        <w:tc>
          <w:tcPr>
            <w:tcW w:w="876" w:type="dxa"/>
            <w:gridSpan w:val="2"/>
            <w:tcBorders>
              <w:top w:val="nil"/>
              <w:left w:val="nil"/>
              <w:bottom w:val="nil"/>
              <w:right w:val="nil"/>
            </w:tcBorders>
            <w:shd w:val="clear" w:color="auto" w:fill="auto"/>
            <w:noWrap/>
            <w:vAlign w:val="center"/>
            <w:hideMark/>
          </w:tcPr>
          <w:p w14:paraId="4D1FEE0A" w14:textId="242D3E0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$26,660</w:t>
            </w:r>
          </w:p>
        </w:tc>
        <w:tc>
          <w:tcPr>
            <w:tcW w:w="876" w:type="dxa"/>
            <w:gridSpan w:val="2"/>
            <w:tcBorders>
              <w:top w:val="nil"/>
              <w:left w:val="nil"/>
              <w:bottom w:val="nil"/>
              <w:right w:val="nil"/>
            </w:tcBorders>
            <w:shd w:val="clear" w:color="auto" w:fill="auto"/>
            <w:noWrap/>
            <w:vAlign w:val="center"/>
            <w:hideMark/>
          </w:tcPr>
          <w:p w14:paraId="5CFBCDF9" w14:textId="20FF34D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$31,440</w:t>
            </w:r>
          </w:p>
        </w:tc>
        <w:tc>
          <w:tcPr>
            <w:tcW w:w="876" w:type="dxa"/>
            <w:gridSpan w:val="2"/>
            <w:tcBorders>
              <w:top w:val="nil"/>
              <w:left w:val="nil"/>
              <w:bottom w:val="nil"/>
              <w:right w:val="nil"/>
            </w:tcBorders>
            <w:shd w:val="clear" w:color="auto" w:fill="auto"/>
            <w:noWrap/>
            <w:vAlign w:val="center"/>
            <w:hideMark/>
          </w:tcPr>
          <w:p w14:paraId="4319A937" w14:textId="292483C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$36,040</w:t>
            </w:r>
          </w:p>
        </w:tc>
      </w:tr>
      <w:tr w:rsidR="000F7167" w:rsidRPr="00DC1091" w14:paraId="3D2FF003" w14:textId="77777777" w:rsidTr="00D202C6">
        <w:trPr>
          <w:gridAfter w:val="1"/>
          <w:wAfter w:w="137" w:type="dxa"/>
          <w:trHeight w:val="255"/>
        </w:trPr>
        <w:tc>
          <w:tcPr>
            <w:tcW w:w="581" w:type="dxa"/>
            <w:gridSpan w:val="2"/>
            <w:tcBorders>
              <w:top w:val="nil"/>
              <w:left w:val="nil"/>
              <w:bottom w:val="nil"/>
              <w:right w:val="nil"/>
            </w:tcBorders>
            <w:shd w:val="clear" w:color="auto" w:fill="auto"/>
            <w:noWrap/>
            <w:vAlign w:val="center"/>
            <w:hideMark/>
          </w:tcPr>
          <w:p w14:paraId="4BF38CE8" w14:textId="7777777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9718C1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2"/>
            <w:tcBorders>
              <w:top w:val="nil"/>
              <w:left w:val="nil"/>
              <w:bottom w:val="nil"/>
              <w:right w:val="nil"/>
            </w:tcBorders>
            <w:shd w:val="clear" w:color="auto" w:fill="auto"/>
            <w:noWrap/>
            <w:vAlign w:val="center"/>
            <w:hideMark/>
          </w:tcPr>
          <w:p w14:paraId="7418A9E4"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13A97F8" w14:textId="73001C74"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FE506F1" w14:textId="3977AE7A"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40484383" w14:textId="614C098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76" w:type="dxa"/>
            <w:gridSpan w:val="2"/>
            <w:tcBorders>
              <w:top w:val="nil"/>
              <w:left w:val="nil"/>
              <w:bottom w:val="nil"/>
              <w:right w:val="nil"/>
            </w:tcBorders>
            <w:shd w:val="clear" w:color="auto" w:fill="auto"/>
            <w:noWrap/>
            <w:vAlign w:val="center"/>
            <w:hideMark/>
          </w:tcPr>
          <w:p w14:paraId="2F52CB16" w14:textId="169B3450"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--9.4%</w:t>
            </w:r>
          </w:p>
        </w:tc>
        <w:tc>
          <w:tcPr>
            <w:tcW w:w="876" w:type="dxa"/>
            <w:gridSpan w:val="2"/>
            <w:tcBorders>
              <w:top w:val="nil"/>
              <w:left w:val="nil"/>
              <w:bottom w:val="nil"/>
              <w:right w:val="nil"/>
            </w:tcBorders>
            <w:shd w:val="clear" w:color="auto" w:fill="auto"/>
            <w:noWrap/>
            <w:vAlign w:val="center"/>
            <w:hideMark/>
          </w:tcPr>
          <w:p w14:paraId="1645E44F" w14:textId="3EC6E050"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--10.7%</w:t>
            </w:r>
          </w:p>
        </w:tc>
        <w:tc>
          <w:tcPr>
            <w:tcW w:w="876" w:type="dxa"/>
            <w:gridSpan w:val="2"/>
            <w:tcBorders>
              <w:top w:val="nil"/>
              <w:left w:val="nil"/>
              <w:bottom w:val="nil"/>
              <w:right w:val="nil"/>
            </w:tcBorders>
            <w:shd w:val="clear" w:color="auto" w:fill="auto"/>
            <w:noWrap/>
            <w:vAlign w:val="center"/>
            <w:hideMark/>
          </w:tcPr>
          <w:p w14:paraId="125471F6" w14:textId="610067C5"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--20.6%</w:t>
            </w:r>
          </w:p>
        </w:tc>
        <w:tc>
          <w:tcPr>
            <w:tcW w:w="876" w:type="dxa"/>
            <w:gridSpan w:val="2"/>
            <w:tcBorders>
              <w:top w:val="nil"/>
              <w:left w:val="nil"/>
              <w:bottom w:val="nil"/>
              <w:right w:val="nil"/>
            </w:tcBorders>
            <w:shd w:val="clear" w:color="auto" w:fill="auto"/>
            <w:noWrap/>
            <w:vAlign w:val="center"/>
            <w:hideMark/>
          </w:tcPr>
          <w:p w14:paraId="4CA493E1" w14:textId="12DCBF1C"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--6.4%</w:t>
            </w:r>
          </w:p>
        </w:tc>
        <w:tc>
          <w:tcPr>
            <w:tcW w:w="876" w:type="dxa"/>
            <w:gridSpan w:val="2"/>
            <w:tcBorders>
              <w:top w:val="nil"/>
              <w:left w:val="nil"/>
              <w:bottom w:val="nil"/>
              <w:right w:val="nil"/>
            </w:tcBorders>
            <w:shd w:val="clear" w:color="auto" w:fill="auto"/>
            <w:noWrap/>
            <w:vAlign w:val="center"/>
            <w:hideMark/>
          </w:tcPr>
          <w:p w14:paraId="60C9EA57" w14:textId="3DE07FDA" w:rsidR="000F7167" w:rsidRPr="00DC1091" w:rsidRDefault="000F7167" w:rsidP="000F716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+7.3%</w:t>
            </w:r>
          </w:p>
        </w:tc>
      </w:tr>
    </w:tbl>
    <w:p w14:paraId="731765D9" w14:textId="77777777" w:rsidR="00DC1091" w:rsidRPr="00DC1091" w:rsidRDefault="00DC1091" w:rsidP="00DC1091"/>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1091" w:rsidRPr="00DC1091" w14:paraId="518EC522" w14:textId="77777777" w:rsidTr="00D202C6">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AB2FF7"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5BF391"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79BDD8A"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40512802" w14:textId="77777777" w:rsidTr="00D202C6">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6D2D868F"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06901AA8"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615B588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085F0C8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171663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66A785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D98465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5CFB7D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4CCDC34C"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0CCA19EC"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0F9D5203" w14:textId="77777777" w:rsidTr="00D202C6">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478B430"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25A558A6"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346AF8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9C86BA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8D642C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ECBA73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5DB301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4CFC76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tcBorders>
              <w:top w:val="nil"/>
              <w:left w:val="nil"/>
              <w:bottom w:val="single" w:sz="4" w:space="0" w:color="auto"/>
              <w:right w:val="single" w:sz="4" w:space="0" w:color="auto"/>
            </w:tcBorders>
            <w:shd w:val="clear" w:color="auto" w:fill="auto"/>
            <w:noWrap/>
            <w:vAlign w:val="center"/>
            <w:hideMark/>
          </w:tcPr>
          <w:p w14:paraId="6221A25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3" w:type="dxa"/>
            <w:gridSpan w:val="3"/>
            <w:tcBorders>
              <w:top w:val="nil"/>
              <w:left w:val="nil"/>
              <w:bottom w:val="single" w:sz="4" w:space="0" w:color="auto"/>
              <w:right w:val="single" w:sz="4" w:space="0" w:color="auto"/>
            </w:tcBorders>
            <w:shd w:val="clear" w:color="auto" w:fill="auto"/>
            <w:noWrap/>
            <w:vAlign w:val="center"/>
            <w:hideMark/>
          </w:tcPr>
          <w:p w14:paraId="3F5DE16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2A06F046"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16000E7"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B0F602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17E8A7E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37D82B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10C526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0C18ABD"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BF44848"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585C0E8"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465A7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108C34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838119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DC1091" w:rsidRPr="00DC1091" w14:paraId="1643BF59"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673C7163"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EMPLOYED</w:t>
            </w:r>
          </w:p>
        </w:tc>
        <w:tc>
          <w:tcPr>
            <w:tcW w:w="911" w:type="dxa"/>
            <w:gridSpan w:val="2"/>
            <w:tcBorders>
              <w:top w:val="nil"/>
              <w:left w:val="nil"/>
              <w:bottom w:val="nil"/>
              <w:right w:val="nil"/>
            </w:tcBorders>
            <w:shd w:val="clear" w:color="auto" w:fill="auto"/>
            <w:noWrap/>
            <w:vAlign w:val="center"/>
            <w:hideMark/>
          </w:tcPr>
          <w:p w14:paraId="14D6D981"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162EAF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DD4CBE"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6D5D94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4FD8B3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D220E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144538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544F1D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0FF1E8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26B22B3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0106EA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172EFA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Yes</w:t>
            </w:r>
          </w:p>
        </w:tc>
        <w:tc>
          <w:tcPr>
            <w:tcW w:w="911" w:type="dxa"/>
            <w:gridSpan w:val="2"/>
            <w:tcBorders>
              <w:top w:val="nil"/>
              <w:left w:val="nil"/>
              <w:bottom w:val="nil"/>
              <w:right w:val="nil"/>
            </w:tcBorders>
            <w:shd w:val="clear" w:color="auto" w:fill="auto"/>
            <w:noWrap/>
            <w:vAlign w:val="center"/>
            <w:hideMark/>
          </w:tcPr>
          <w:p w14:paraId="416025AB" w14:textId="64E341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76" w:type="dxa"/>
            <w:gridSpan w:val="2"/>
            <w:tcBorders>
              <w:top w:val="nil"/>
              <w:left w:val="nil"/>
              <w:bottom w:val="nil"/>
              <w:right w:val="nil"/>
            </w:tcBorders>
            <w:shd w:val="clear" w:color="auto" w:fill="auto"/>
            <w:noWrap/>
            <w:vAlign w:val="center"/>
            <w:hideMark/>
          </w:tcPr>
          <w:p w14:paraId="2091E8B7" w14:textId="1C2CEE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67%</w:t>
            </w:r>
          </w:p>
        </w:tc>
        <w:tc>
          <w:tcPr>
            <w:tcW w:w="876" w:type="dxa"/>
            <w:gridSpan w:val="2"/>
            <w:tcBorders>
              <w:top w:val="nil"/>
              <w:left w:val="nil"/>
              <w:bottom w:val="nil"/>
              <w:right w:val="nil"/>
            </w:tcBorders>
            <w:shd w:val="clear" w:color="auto" w:fill="auto"/>
            <w:noWrap/>
            <w:vAlign w:val="center"/>
            <w:hideMark/>
          </w:tcPr>
          <w:p w14:paraId="189974EC" w14:textId="2373799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c>
          <w:tcPr>
            <w:tcW w:w="876" w:type="dxa"/>
            <w:gridSpan w:val="2"/>
            <w:tcBorders>
              <w:top w:val="nil"/>
              <w:left w:val="nil"/>
              <w:bottom w:val="nil"/>
              <w:right w:val="nil"/>
            </w:tcBorders>
            <w:shd w:val="clear" w:color="auto" w:fill="auto"/>
            <w:noWrap/>
            <w:vAlign w:val="center"/>
            <w:hideMark/>
          </w:tcPr>
          <w:p w14:paraId="52273D4D" w14:textId="2FFF55A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gridSpan w:val="2"/>
            <w:tcBorders>
              <w:top w:val="nil"/>
              <w:left w:val="nil"/>
              <w:bottom w:val="nil"/>
              <w:right w:val="nil"/>
            </w:tcBorders>
            <w:shd w:val="clear" w:color="auto" w:fill="auto"/>
            <w:noWrap/>
            <w:vAlign w:val="center"/>
            <w:hideMark/>
          </w:tcPr>
          <w:p w14:paraId="46679C52" w14:textId="30FEE53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876" w:type="dxa"/>
            <w:gridSpan w:val="2"/>
            <w:tcBorders>
              <w:top w:val="nil"/>
              <w:left w:val="nil"/>
              <w:bottom w:val="nil"/>
              <w:right w:val="nil"/>
            </w:tcBorders>
            <w:shd w:val="clear" w:color="auto" w:fill="auto"/>
            <w:noWrap/>
            <w:vAlign w:val="center"/>
            <w:hideMark/>
          </w:tcPr>
          <w:p w14:paraId="0FE4DE78" w14:textId="6B3A583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5A374B8D" w14:textId="0FAABD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876" w:type="dxa"/>
            <w:gridSpan w:val="3"/>
            <w:tcBorders>
              <w:top w:val="nil"/>
              <w:left w:val="nil"/>
              <w:bottom w:val="nil"/>
              <w:right w:val="nil"/>
            </w:tcBorders>
            <w:shd w:val="clear" w:color="auto" w:fill="auto"/>
            <w:noWrap/>
            <w:vAlign w:val="center"/>
            <w:hideMark/>
          </w:tcPr>
          <w:p w14:paraId="165A55A3" w14:textId="5C61511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76" w:type="dxa"/>
            <w:tcBorders>
              <w:top w:val="nil"/>
              <w:left w:val="nil"/>
              <w:bottom w:val="nil"/>
              <w:right w:val="nil"/>
            </w:tcBorders>
            <w:shd w:val="clear" w:color="auto" w:fill="auto"/>
            <w:noWrap/>
            <w:vAlign w:val="center"/>
            <w:hideMark/>
          </w:tcPr>
          <w:p w14:paraId="229419E5" w14:textId="2EEFFD2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r>
      <w:tr w:rsidR="000F7167" w:rsidRPr="00DC1091" w14:paraId="53A59F76"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C30288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E8FBD8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w:t>
            </w:r>
          </w:p>
        </w:tc>
        <w:tc>
          <w:tcPr>
            <w:tcW w:w="911" w:type="dxa"/>
            <w:gridSpan w:val="2"/>
            <w:tcBorders>
              <w:top w:val="nil"/>
              <w:left w:val="nil"/>
              <w:bottom w:val="nil"/>
              <w:right w:val="nil"/>
            </w:tcBorders>
            <w:shd w:val="clear" w:color="auto" w:fill="auto"/>
            <w:noWrap/>
            <w:vAlign w:val="center"/>
            <w:hideMark/>
          </w:tcPr>
          <w:p w14:paraId="6B67A363" w14:textId="65CA17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gridSpan w:val="2"/>
            <w:tcBorders>
              <w:top w:val="nil"/>
              <w:left w:val="nil"/>
              <w:bottom w:val="nil"/>
              <w:right w:val="nil"/>
            </w:tcBorders>
            <w:shd w:val="clear" w:color="auto" w:fill="auto"/>
            <w:noWrap/>
            <w:vAlign w:val="center"/>
            <w:hideMark/>
          </w:tcPr>
          <w:p w14:paraId="01F3ECCD" w14:textId="5E565C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05D0343E" w14:textId="17222BE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1F70D1BF" w14:textId="7C5AA80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76" w:type="dxa"/>
            <w:gridSpan w:val="2"/>
            <w:tcBorders>
              <w:top w:val="nil"/>
              <w:left w:val="nil"/>
              <w:bottom w:val="nil"/>
              <w:right w:val="nil"/>
            </w:tcBorders>
            <w:shd w:val="clear" w:color="auto" w:fill="auto"/>
            <w:noWrap/>
            <w:vAlign w:val="center"/>
            <w:hideMark/>
          </w:tcPr>
          <w:p w14:paraId="462B3EBB" w14:textId="7C6A71F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876" w:type="dxa"/>
            <w:gridSpan w:val="2"/>
            <w:tcBorders>
              <w:top w:val="nil"/>
              <w:left w:val="nil"/>
              <w:bottom w:val="nil"/>
              <w:right w:val="nil"/>
            </w:tcBorders>
            <w:shd w:val="clear" w:color="auto" w:fill="auto"/>
            <w:noWrap/>
            <w:vAlign w:val="center"/>
            <w:hideMark/>
          </w:tcPr>
          <w:p w14:paraId="041258ED" w14:textId="0B57EB2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2"/>
            <w:tcBorders>
              <w:top w:val="nil"/>
              <w:left w:val="nil"/>
              <w:bottom w:val="nil"/>
              <w:right w:val="nil"/>
            </w:tcBorders>
            <w:shd w:val="clear" w:color="auto" w:fill="auto"/>
            <w:noWrap/>
            <w:vAlign w:val="center"/>
            <w:hideMark/>
          </w:tcPr>
          <w:p w14:paraId="4EEA34BE" w14:textId="752AD2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3"/>
            <w:tcBorders>
              <w:top w:val="nil"/>
              <w:left w:val="nil"/>
              <w:bottom w:val="nil"/>
              <w:right w:val="nil"/>
            </w:tcBorders>
            <w:shd w:val="clear" w:color="auto" w:fill="auto"/>
            <w:noWrap/>
            <w:vAlign w:val="center"/>
            <w:hideMark/>
          </w:tcPr>
          <w:p w14:paraId="09F64328" w14:textId="42C248D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tcBorders>
              <w:top w:val="nil"/>
              <w:left w:val="nil"/>
              <w:bottom w:val="nil"/>
              <w:right w:val="nil"/>
            </w:tcBorders>
            <w:shd w:val="clear" w:color="auto" w:fill="auto"/>
            <w:noWrap/>
            <w:vAlign w:val="center"/>
            <w:hideMark/>
          </w:tcPr>
          <w:p w14:paraId="477AF8BF" w14:textId="447F91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r>
      <w:tr w:rsidR="000F7167" w:rsidRPr="00DC1091" w14:paraId="4ECA0D4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3E3572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393FCA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2F4FE84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78E0D2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F9BA7E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185F44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F8548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3D0977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450706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CF4D8AA"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828C2E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1570EFB7"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386B61D6"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OCCUPATION</w:t>
            </w:r>
          </w:p>
        </w:tc>
        <w:tc>
          <w:tcPr>
            <w:tcW w:w="911" w:type="dxa"/>
            <w:gridSpan w:val="2"/>
            <w:tcBorders>
              <w:top w:val="nil"/>
              <w:left w:val="nil"/>
              <w:bottom w:val="nil"/>
              <w:right w:val="nil"/>
            </w:tcBorders>
            <w:shd w:val="clear" w:color="auto" w:fill="auto"/>
            <w:noWrap/>
            <w:vAlign w:val="center"/>
            <w:hideMark/>
          </w:tcPr>
          <w:p w14:paraId="0A9525D0"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D8529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3E51CE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792D70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74F42B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6BE4769"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CC6491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DEE7E7A"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76CBB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72A4147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8A8EB9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363BF5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Professional/Senior Government Official</w:t>
            </w:r>
          </w:p>
        </w:tc>
        <w:tc>
          <w:tcPr>
            <w:tcW w:w="911" w:type="dxa"/>
            <w:gridSpan w:val="2"/>
            <w:tcBorders>
              <w:top w:val="nil"/>
              <w:left w:val="nil"/>
              <w:bottom w:val="nil"/>
              <w:right w:val="nil"/>
            </w:tcBorders>
            <w:shd w:val="clear" w:color="auto" w:fill="auto"/>
            <w:noWrap/>
            <w:vAlign w:val="center"/>
            <w:hideMark/>
          </w:tcPr>
          <w:p w14:paraId="54B0A6F4" w14:textId="3BE9A8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801AE98" w14:textId="55A8BEA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393A96E" w14:textId="1B78FAA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2D79AE2" w14:textId="61F54D5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45D933D" w14:textId="5572AF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4E65B68" w14:textId="64D49F1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44D933A" w14:textId="313443B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F15E7DE" w14:textId="0661A34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166D1AA6" w14:textId="12BD06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0F7167" w:rsidRPr="00DC1091" w14:paraId="15DACF1F"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BB201F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702D1A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Manager/Executive</w:t>
            </w:r>
          </w:p>
        </w:tc>
        <w:tc>
          <w:tcPr>
            <w:tcW w:w="911" w:type="dxa"/>
            <w:gridSpan w:val="2"/>
            <w:tcBorders>
              <w:top w:val="nil"/>
              <w:left w:val="nil"/>
              <w:bottom w:val="nil"/>
              <w:right w:val="nil"/>
            </w:tcBorders>
            <w:shd w:val="clear" w:color="auto" w:fill="auto"/>
            <w:noWrap/>
            <w:vAlign w:val="center"/>
            <w:hideMark/>
          </w:tcPr>
          <w:p w14:paraId="6230BFFD" w14:textId="282A36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3423716" w14:textId="3D1DB67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E48093B" w14:textId="5AC9F6A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C96E5CA" w14:textId="7C20714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3FA608E" w14:textId="51B5503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7571030" w14:textId="28ECEB8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214CACA" w14:textId="59D529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22B4A0EB" w14:textId="21A7B74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68E22D4" w14:textId="1957E65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0F11C40E"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648A345"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BAC3AB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Proprietor/Self-employed</w:t>
            </w:r>
          </w:p>
        </w:tc>
        <w:tc>
          <w:tcPr>
            <w:tcW w:w="911" w:type="dxa"/>
            <w:gridSpan w:val="2"/>
            <w:tcBorders>
              <w:top w:val="nil"/>
              <w:left w:val="nil"/>
              <w:bottom w:val="nil"/>
              <w:right w:val="nil"/>
            </w:tcBorders>
            <w:shd w:val="clear" w:color="auto" w:fill="auto"/>
            <w:noWrap/>
            <w:vAlign w:val="center"/>
            <w:hideMark/>
          </w:tcPr>
          <w:p w14:paraId="0955AEF1" w14:textId="23FC9E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724FDF6" w14:textId="61C6594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12F98DE" w14:textId="6EAE44E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A082F9A" w14:textId="7EE3DF4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716EE33" w14:textId="1E4F5F6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5BD10C3" w14:textId="445E4D2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138FACE" w14:textId="1F45CF5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31FA9551" w14:textId="325866F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753F0E3A" w14:textId="7315DEC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546D4E2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79AFFAA"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04EE78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Teacher/Nurse/Police or other trained service worker</w:t>
            </w:r>
          </w:p>
        </w:tc>
        <w:tc>
          <w:tcPr>
            <w:tcW w:w="911" w:type="dxa"/>
            <w:gridSpan w:val="2"/>
            <w:tcBorders>
              <w:top w:val="nil"/>
              <w:left w:val="nil"/>
              <w:bottom w:val="nil"/>
              <w:right w:val="nil"/>
            </w:tcBorders>
            <w:shd w:val="clear" w:color="auto" w:fill="auto"/>
            <w:noWrap/>
            <w:vAlign w:val="center"/>
            <w:hideMark/>
          </w:tcPr>
          <w:p w14:paraId="7E15573F" w14:textId="69DC93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3C0FBFC" w14:textId="135DFA1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D8F9BD4" w14:textId="11EC671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95A1771" w14:textId="46644D4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042149B" w14:textId="0FD2754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21D4DE3" w14:textId="7E2C627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941AD33" w14:textId="1EC5980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79E25B1" w14:textId="6F4FA24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918B890" w14:textId="2260E92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0F7167" w:rsidRPr="00DC1091" w14:paraId="2382808F"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05CAA0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DF2AEC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Clerical/Sales Employee</w:t>
            </w:r>
          </w:p>
        </w:tc>
        <w:tc>
          <w:tcPr>
            <w:tcW w:w="911" w:type="dxa"/>
            <w:gridSpan w:val="2"/>
            <w:tcBorders>
              <w:top w:val="nil"/>
              <w:left w:val="nil"/>
              <w:bottom w:val="nil"/>
              <w:right w:val="nil"/>
            </w:tcBorders>
            <w:shd w:val="clear" w:color="auto" w:fill="auto"/>
            <w:noWrap/>
            <w:vAlign w:val="center"/>
            <w:hideMark/>
          </w:tcPr>
          <w:p w14:paraId="6228980F" w14:textId="00556E4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A5E587B" w14:textId="61E79C6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20754924" w14:textId="53BDA28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4E83B77A" w14:textId="0E7B24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2E22B583" w14:textId="3AF5C5C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49A358A" w14:textId="6B7696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2B04A588" w14:textId="22C579C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C4F274C" w14:textId="0F0AA5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33A38718" w14:textId="36449B9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0F7167" w:rsidRPr="00DC1091" w14:paraId="0DDD1E6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08AA37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1AD40C7"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Farm Owner/manager</w:t>
            </w:r>
          </w:p>
        </w:tc>
        <w:tc>
          <w:tcPr>
            <w:tcW w:w="911" w:type="dxa"/>
            <w:gridSpan w:val="2"/>
            <w:tcBorders>
              <w:top w:val="nil"/>
              <w:left w:val="nil"/>
              <w:bottom w:val="nil"/>
              <w:right w:val="nil"/>
            </w:tcBorders>
            <w:shd w:val="clear" w:color="auto" w:fill="auto"/>
            <w:noWrap/>
            <w:vAlign w:val="center"/>
            <w:hideMark/>
          </w:tcPr>
          <w:p w14:paraId="2E9AEF81" w14:textId="7D0C921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8E30035" w14:textId="6CD7B43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78BAAA7" w14:textId="7FB188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41E8164" w14:textId="74FB02E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156A00F" w14:textId="350A077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3474B46" w14:textId="370E7B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11F7E98" w14:textId="7D9867E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0484F9B" w14:textId="1D7653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122C499" w14:textId="429E83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0D8D963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6E3238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D736B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Technical/mechanical/Skilled Worker</w:t>
            </w:r>
          </w:p>
        </w:tc>
        <w:tc>
          <w:tcPr>
            <w:tcW w:w="911" w:type="dxa"/>
            <w:gridSpan w:val="2"/>
            <w:tcBorders>
              <w:top w:val="nil"/>
              <w:left w:val="nil"/>
              <w:bottom w:val="nil"/>
              <w:right w:val="nil"/>
            </w:tcBorders>
            <w:shd w:val="clear" w:color="auto" w:fill="auto"/>
            <w:noWrap/>
            <w:vAlign w:val="center"/>
            <w:hideMark/>
          </w:tcPr>
          <w:p w14:paraId="155B766F" w14:textId="488DCB4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0DB3346" w14:textId="2C27002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44B090E" w14:textId="34EFE2A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DA7250A" w14:textId="004CA33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044F15C" w14:textId="6779433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2FEC32A9" w14:textId="45447C4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36047E0" w14:textId="7B6F41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6FB224FA" w14:textId="131DF6E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0418B66" w14:textId="310B529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482A6C93"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BC8340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A8133B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Labourer/Agricultural or Domestic Worker</w:t>
            </w:r>
          </w:p>
        </w:tc>
        <w:tc>
          <w:tcPr>
            <w:tcW w:w="911" w:type="dxa"/>
            <w:gridSpan w:val="2"/>
            <w:tcBorders>
              <w:top w:val="nil"/>
              <w:left w:val="nil"/>
              <w:bottom w:val="nil"/>
              <w:right w:val="nil"/>
            </w:tcBorders>
            <w:shd w:val="clear" w:color="auto" w:fill="auto"/>
            <w:noWrap/>
            <w:vAlign w:val="center"/>
            <w:hideMark/>
          </w:tcPr>
          <w:p w14:paraId="69AA6D70" w14:textId="5305230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A356017" w14:textId="2CF6C3B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CB43C9A" w14:textId="139FDA2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985CF84" w14:textId="28DD2C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D76C044" w14:textId="2C3C8E5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FBAA4DB" w14:textId="34ABCA9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6532938" w14:textId="3EB50A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4F612402" w14:textId="77C9C29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5CAF3252" w14:textId="0BB8DF6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69CA039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E9415C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13322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Home-maker (not otherwise employed)</w:t>
            </w:r>
          </w:p>
        </w:tc>
        <w:tc>
          <w:tcPr>
            <w:tcW w:w="911" w:type="dxa"/>
            <w:gridSpan w:val="2"/>
            <w:tcBorders>
              <w:top w:val="nil"/>
              <w:left w:val="nil"/>
              <w:bottom w:val="nil"/>
              <w:right w:val="nil"/>
            </w:tcBorders>
            <w:shd w:val="clear" w:color="auto" w:fill="auto"/>
            <w:noWrap/>
            <w:vAlign w:val="center"/>
            <w:hideMark/>
          </w:tcPr>
          <w:p w14:paraId="2576EB7D" w14:textId="2303EEB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5E34E988" w14:textId="0DA22C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EEFFF6B" w14:textId="08B48E3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8266CC2" w14:textId="1474E2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52733DC" w14:textId="1301A2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BFD292E" w14:textId="5941BCF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A21B4A2" w14:textId="70A2AF6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0A1B8C69" w14:textId="70257B2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DE65EA7" w14:textId="5FAA15E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0F7167" w:rsidRPr="00DC1091" w14:paraId="5FA3E9B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5F85FF2"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485813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Student</w:t>
            </w:r>
          </w:p>
        </w:tc>
        <w:tc>
          <w:tcPr>
            <w:tcW w:w="911" w:type="dxa"/>
            <w:gridSpan w:val="2"/>
            <w:tcBorders>
              <w:top w:val="nil"/>
              <w:left w:val="nil"/>
              <w:bottom w:val="nil"/>
              <w:right w:val="nil"/>
            </w:tcBorders>
            <w:shd w:val="clear" w:color="auto" w:fill="auto"/>
            <w:noWrap/>
            <w:vAlign w:val="center"/>
            <w:hideMark/>
          </w:tcPr>
          <w:p w14:paraId="30BAB43C" w14:textId="0841EDD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05A11D72" w14:textId="77924C4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10F34202" w14:textId="09D8AF4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5F3804EA" w14:textId="3AEDBF3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3217C13" w14:textId="42A4C1B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36A18A11" w14:textId="025182F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E3A8B9C" w14:textId="3148881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570AE3EB" w14:textId="1BE5A1A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57D69F23" w14:textId="2D01DD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2DAA612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E49EFD1"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581F2B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Retired/Superannuitant</w:t>
            </w:r>
          </w:p>
        </w:tc>
        <w:tc>
          <w:tcPr>
            <w:tcW w:w="911" w:type="dxa"/>
            <w:gridSpan w:val="2"/>
            <w:tcBorders>
              <w:top w:val="nil"/>
              <w:left w:val="nil"/>
              <w:bottom w:val="nil"/>
              <w:right w:val="nil"/>
            </w:tcBorders>
            <w:shd w:val="clear" w:color="auto" w:fill="auto"/>
            <w:noWrap/>
            <w:vAlign w:val="center"/>
            <w:hideMark/>
          </w:tcPr>
          <w:p w14:paraId="4548ABB2" w14:textId="3C80DA7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FEFB05F" w14:textId="26528B1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794DE4C8" w14:textId="0AA7053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C4EB64E" w14:textId="21DBE7C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32B4ACAC" w14:textId="7CD0D61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8511042" w14:textId="46C4B11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8E9A2A5" w14:textId="2EC902D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61178A4" w14:textId="4ADEB18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74E3094" w14:textId="2F2FBA4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r>
      <w:tr w:rsidR="000F7167" w:rsidRPr="00DC1091" w14:paraId="2D7BB336"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C5CEDC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1ACD6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Unemployed/Beneficiary</w:t>
            </w:r>
          </w:p>
        </w:tc>
        <w:tc>
          <w:tcPr>
            <w:tcW w:w="911" w:type="dxa"/>
            <w:gridSpan w:val="2"/>
            <w:tcBorders>
              <w:top w:val="nil"/>
              <w:left w:val="nil"/>
              <w:bottom w:val="nil"/>
              <w:right w:val="nil"/>
            </w:tcBorders>
            <w:shd w:val="clear" w:color="auto" w:fill="auto"/>
            <w:noWrap/>
            <w:vAlign w:val="center"/>
            <w:hideMark/>
          </w:tcPr>
          <w:p w14:paraId="6345ACDF" w14:textId="24CF0C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305CE6B" w14:textId="55BE361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0CC8576" w14:textId="10FE1C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128C841" w14:textId="6F15901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4971B8F" w14:textId="745CB8A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140934C3" w14:textId="3D0FAC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039E153" w14:textId="0063D9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078607BF" w14:textId="53071A6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BE3CEA7" w14:textId="0EA435A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578B4D6C"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D96F09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2989FC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know/prefer not to say</w:t>
            </w:r>
          </w:p>
        </w:tc>
        <w:tc>
          <w:tcPr>
            <w:tcW w:w="911" w:type="dxa"/>
            <w:gridSpan w:val="2"/>
            <w:tcBorders>
              <w:top w:val="nil"/>
              <w:left w:val="nil"/>
              <w:bottom w:val="nil"/>
              <w:right w:val="nil"/>
            </w:tcBorders>
            <w:shd w:val="clear" w:color="auto" w:fill="auto"/>
            <w:noWrap/>
            <w:vAlign w:val="center"/>
            <w:hideMark/>
          </w:tcPr>
          <w:p w14:paraId="5435934B" w14:textId="3C19FB8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6607878" w14:textId="6BE10FA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DFA4D5D" w14:textId="071A7FD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676C458" w14:textId="7796EEB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55762D2" w14:textId="7070F1F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476FFFC" w14:textId="440B504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4473D63" w14:textId="589A0D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4C0AECCF" w14:textId="6354D61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5A2BA5FA" w14:textId="1BB85B5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bl>
    <w:p w14:paraId="16260DC4" w14:textId="77777777" w:rsidR="00DC1091" w:rsidRPr="00DC1091" w:rsidRDefault="00DC1091" w:rsidP="00DC1091">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1091" w:rsidRPr="00DC1091" w14:paraId="1E14E2C6" w14:textId="77777777" w:rsidTr="00D202C6">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CEAD066"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49BBBC"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12B3FD9B"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0F3F0C2B" w14:textId="77777777" w:rsidTr="00D202C6">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224C9A00"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6FBCC432"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37BF95F8"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BE922D6"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9EA3A1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9C46A9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3F39E69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B50107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399558E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317FCF4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6BFE9E98" w14:textId="77777777" w:rsidTr="00D202C6">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0C28466"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415DE81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A9C91B1"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38E1D7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2E0D938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9E29E4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65DFE981"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A0DEB8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tcBorders>
              <w:top w:val="nil"/>
              <w:left w:val="nil"/>
              <w:bottom w:val="single" w:sz="4" w:space="0" w:color="auto"/>
              <w:right w:val="single" w:sz="4" w:space="0" w:color="auto"/>
            </w:tcBorders>
            <w:shd w:val="clear" w:color="auto" w:fill="auto"/>
            <w:noWrap/>
            <w:vAlign w:val="center"/>
            <w:hideMark/>
          </w:tcPr>
          <w:p w14:paraId="631188E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3" w:type="dxa"/>
            <w:gridSpan w:val="3"/>
            <w:tcBorders>
              <w:top w:val="nil"/>
              <w:left w:val="nil"/>
              <w:bottom w:val="single" w:sz="4" w:space="0" w:color="auto"/>
              <w:right w:val="single" w:sz="4" w:space="0" w:color="auto"/>
            </w:tcBorders>
            <w:shd w:val="clear" w:color="auto" w:fill="auto"/>
            <w:noWrap/>
            <w:vAlign w:val="center"/>
            <w:hideMark/>
          </w:tcPr>
          <w:p w14:paraId="32BF326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13AC7C03"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1717FE"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003EF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037C85D1"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B264E9C"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7A28C8A"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1F66A1D"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4551CE86"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6E6CCB69"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5EC46817"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2FDA1864"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5CE68C98"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r>
      <w:tr w:rsidR="00DC1091" w:rsidRPr="00DC1091" w14:paraId="3DC8C17C"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5B1E3BEE"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HIGHEST QUALIFICATION</w:t>
            </w:r>
          </w:p>
        </w:tc>
        <w:tc>
          <w:tcPr>
            <w:tcW w:w="911" w:type="dxa"/>
            <w:gridSpan w:val="2"/>
            <w:tcBorders>
              <w:top w:val="nil"/>
              <w:left w:val="nil"/>
              <w:bottom w:val="nil"/>
              <w:right w:val="nil"/>
            </w:tcBorders>
            <w:shd w:val="clear" w:color="auto" w:fill="auto"/>
            <w:noWrap/>
            <w:vAlign w:val="center"/>
            <w:hideMark/>
          </w:tcPr>
          <w:p w14:paraId="31EE062F"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370020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B0BA9C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97D173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EEFEC8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5529BB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2C81D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F7DDE1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BDC8A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646B231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9B378B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52A763E"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Postgraduate degree (Masters' degree or PhD)</w:t>
            </w:r>
          </w:p>
        </w:tc>
        <w:tc>
          <w:tcPr>
            <w:tcW w:w="911" w:type="dxa"/>
            <w:gridSpan w:val="2"/>
            <w:tcBorders>
              <w:top w:val="nil"/>
              <w:left w:val="nil"/>
              <w:bottom w:val="nil"/>
              <w:right w:val="nil"/>
            </w:tcBorders>
            <w:shd w:val="clear" w:color="auto" w:fill="auto"/>
            <w:noWrap/>
            <w:vAlign w:val="center"/>
            <w:hideMark/>
          </w:tcPr>
          <w:p w14:paraId="59071518" w14:textId="0921078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FC11B1F" w14:textId="2A57B85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2E3A7990" w14:textId="74EE86A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4564230" w14:textId="0B6629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C35D9BE" w14:textId="3CE7367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8EF319A" w14:textId="7956336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B4ECA26" w14:textId="1524DA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38ADC82E" w14:textId="0264013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7DE56546" w14:textId="1E24693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0F7167" w:rsidRPr="00DC1091" w14:paraId="19F57B6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D2E228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DEEF0C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Undergraduate (Bachelor) degree</w:t>
            </w:r>
          </w:p>
        </w:tc>
        <w:tc>
          <w:tcPr>
            <w:tcW w:w="911" w:type="dxa"/>
            <w:gridSpan w:val="2"/>
            <w:tcBorders>
              <w:top w:val="nil"/>
              <w:left w:val="nil"/>
              <w:bottom w:val="nil"/>
              <w:right w:val="nil"/>
            </w:tcBorders>
            <w:shd w:val="clear" w:color="auto" w:fill="auto"/>
            <w:noWrap/>
            <w:vAlign w:val="center"/>
            <w:hideMark/>
          </w:tcPr>
          <w:p w14:paraId="0297DF6F" w14:textId="1EBEA4C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17635069" w14:textId="0B8744E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581090A1" w14:textId="4C21E21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0E896215" w14:textId="4229EFF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47848131" w14:textId="7A176E3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415D0C2B" w14:textId="2865B27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29A89F85" w14:textId="207FB60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44FC793F" w14:textId="211C401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24C44E1D" w14:textId="0AC6B93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0F7167" w:rsidRPr="00DC1091" w14:paraId="7C0C9E8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98C52E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755F12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Vocational qualification (includes trade certificates, diplomas etc)</w:t>
            </w:r>
          </w:p>
        </w:tc>
        <w:tc>
          <w:tcPr>
            <w:tcW w:w="911" w:type="dxa"/>
            <w:gridSpan w:val="2"/>
            <w:tcBorders>
              <w:top w:val="nil"/>
              <w:left w:val="nil"/>
              <w:bottom w:val="nil"/>
              <w:right w:val="nil"/>
            </w:tcBorders>
            <w:shd w:val="clear" w:color="auto" w:fill="auto"/>
            <w:noWrap/>
            <w:vAlign w:val="center"/>
            <w:hideMark/>
          </w:tcPr>
          <w:p w14:paraId="5711B265" w14:textId="4F47C4F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5CF5BA3C" w14:textId="5C87C3C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59F67F10" w14:textId="2C6D4F4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60757EE6" w14:textId="4C03E4F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16922196" w14:textId="0629538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7F1F3DC5" w14:textId="1154C01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6C91BD4D" w14:textId="1B4135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76" w:type="dxa"/>
            <w:gridSpan w:val="3"/>
            <w:tcBorders>
              <w:top w:val="nil"/>
              <w:left w:val="nil"/>
              <w:bottom w:val="nil"/>
              <w:right w:val="nil"/>
            </w:tcBorders>
            <w:shd w:val="clear" w:color="auto" w:fill="auto"/>
            <w:noWrap/>
            <w:vAlign w:val="center"/>
            <w:hideMark/>
          </w:tcPr>
          <w:p w14:paraId="2E18343A" w14:textId="7E91D5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71985548" w14:textId="470BC5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r>
      <w:tr w:rsidR="000F7167" w:rsidRPr="00DC1091" w14:paraId="72F41D5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B2B303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E548E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University Bursary or 7th form</w:t>
            </w:r>
          </w:p>
        </w:tc>
        <w:tc>
          <w:tcPr>
            <w:tcW w:w="911" w:type="dxa"/>
            <w:gridSpan w:val="2"/>
            <w:tcBorders>
              <w:top w:val="nil"/>
              <w:left w:val="nil"/>
              <w:bottom w:val="nil"/>
              <w:right w:val="nil"/>
            </w:tcBorders>
            <w:shd w:val="clear" w:color="auto" w:fill="auto"/>
            <w:noWrap/>
            <w:vAlign w:val="center"/>
            <w:hideMark/>
          </w:tcPr>
          <w:p w14:paraId="0129C199" w14:textId="79074D9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9F4C69A" w14:textId="75767BB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E73C860" w14:textId="5299551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ADB0CA7" w14:textId="7EAD622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00812D3A" w14:textId="795C189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76B0B347" w14:textId="6595FD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3DAA73F" w14:textId="47E7F9E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264F1C64" w14:textId="29AA65C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400EF96" w14:textId="4AFF7EC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0F7167" w:rsidRPr="00DC1091" w14:paraId="33F5C5A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A176AC1"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F672C3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Sixth form/UE/NCEA Level 2</w:t>
            </w:r>
          </w:p>
        </w:tc>
        <w:tc>
          <w:tcPr>
            <w:tcW w:w="911" w:type="dxa"/>
            <w:gridSpan w:val="2"/>
            <w:tcBorders>
              <w:top w:val="nil"/>
              <w:left w:val="nil"/>
              <w:bottom w:val="nil"/>
              <w:right w:val="nil"/>
            </w:tcBorders>
            <w:shd w:val="clear" w:color="auto" w:fill="auto"/>
            <w:noWrap/>
            <w:vAlign w:val="center"/>
            <w:hideMark/>
          </w:tcPr>
          <w:p w14:paraId="04189D2B" w14:textId="448EE2B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3F5223E8" w14:textId="0B0FC45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D385857" w14:textId="470A7F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5A1F260" w14:textId="2DD654F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30DC0E83" w14:textId="36E138F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52595EE" w14:textId="6685B7F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0DF572E0" w14:textId="0918D6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1C44C3AF" w14:textId="46CB300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1513CEEB" w14:textId="7079D53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0F7167" w:rsidRPr="00DC1091" w14:paraId="5F937C9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6AC0E3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1AAA54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NCEA Level 1 or School Certificate</w:t>
            </w:r>
          </w:p>
        </w:tc>
        <w:tc>
          <w:tcPr>
            <w:tcW w:w="911" w:type="dxa"/>
            <w:gridSpan w:val="2"/>
            <w:tcBorders>
              <w:top w:val="nil"/>
              <w:left w:val="nil"/>
              <w:bottom w:val="nil"/>
              <w:right w:val="nil"/>
            </w:tcBorders>
            <w:shd w:val="clear" w:color="auto" w:fill="auto"/>
            <w:noWrap/>
            <w:vAlign w:val="center"/>
            <w:hideMark/>
          </w:tcPr>
          <w:p w14:paraId="4A9294E4" w14:textId="50DE219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466C657" w14:textId="644B3F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5D3FDCE" w14:textId="6B1BA37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0BC8799" w14:textId="7EDA12A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BAAE886" w14:textId="0EDB196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16A744C2" w14:textId="0AB118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2A05857E" w14:textId="6DBF824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30DF0366" w14:textId="2E2DECC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7692249C" w14:textId="300B376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0F7167" w:rsidRPr="00DC1091" w14:paraId="6BF2B24C"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81F99E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F5F0B3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 formal school qualification</w:t>
            </w:r>
          </w:p>
        </w:tc>
        <w:tc>
          <w:tcPr>
            <w:tcW w:w="911" w:type="dxa"/>
            <w:gridSpan w:val="2"/>
            <w:tcBorders>
              <w:top w:val="nil"/>
              <w:left w:val="nil"/>
              <w:bottom w:val="nil"/>
              <w:right w:val="nil"/>
            </w:tcBorders>
            <w:shd w:val="clear" w:color="auto" w:fill="auto"/>
            <w:noWrap/>
            <w:vAlign w:val="center"/>
            <w:hideMark/>
          </w:tcPr>
          <w:p w14:paraId="6C3E9CA4" w14:textId="416B88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90C20FC" w14:textId="55E6206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15A427C" w14:textId="07F9DD0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EB547D8" w14:textId="3C00369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2B91F72C" w14:textId="352CDC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9C41453" w14:textId="6B1F7D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24C769E" w14:textId="405ACE9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1A6F434C" w14:textId="0090D6E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975816B" w14:textId="366B73A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0F7167" w:rsidRPr="00DC1091" w14:paraId="5CCC54B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8AEF1F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A84666B"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5459F5BB" w14:textId="6DDACC4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A34DF20" w14:textId="69B92F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960A072" w14:textId="3DD1871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AF81CBE" w14:textId="786ED5C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B736B14" w14:textId="40B6809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5DFD819" w14:textId="559E474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7721E69" w14:textId="278BAA1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30056821" w14:textId="5E355A8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5A78867D" w14:textId="4984868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DC1091" w:rsidRPr="00DC1091" w14:paraId="29F8D5D9"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5DA81CA" w14:textId="77777777"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AB1FAA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tcPr>
          <w:p w14:paraId="28E98B19" w14:textId="317B701E"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2289FAED" w14:textId="390FE2C5"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226C1C75" w14:textId="4B55E3C5"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288C7D7C" w14:textId="4A8AD68E"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30B6D4BD" w14:textId="18F00209"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710C3691" w14:textId="3E95EE9E"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2"/>
            <w:tcBorders>
              <w:top w:val="nil"/>
              <w:left w:val="nil"/>
              <w:bottom w:val="nil"/>
              <w:right w:val="nil"/>
            </w:tcBorders>
            <w:shd w:val="clear" w:color="auto" w:fill="auto"/>
            <w:noWrap/>
            <w:vAlign w:val="center"/>
          </w:tcPr>
          <w:p w14:paraId="7C9645B1" w14:textId="645F7EF2"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2BFCA298" w14:textId="45F85EF4"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15F66E79" w14:textId="7C28D821" w:rsidR="00DC1091" w:rsidRPr="00DC1091" w:rsidRDefault="00DC1091" w:rsidP="00DC1091">
            <w:pPr>
              <w:spacing w:after="0" w:line="240" w:lineRule="auto"/>
              <w:ind w:left="0"/>
              <w:jc w:val="right"/>
              <w:rPr>
                <w:rFonts w:ascii="Calibri" w:eastAsia="Times New Roman" w:hAnsi="Calibri" w:cs="Calibri"/>
                <w:color w:val="000000"/>
                <w:sz w:val="20"/>
                <w:szCs w:val="20"/>
                <w:lang w:eastAsia="en-NZ"/>
              </w:rPr>
            </w:pPr>
          </w:p>
        </w:tc>
      </w:tr>
      <w:tr w:rsidR="00DC1091" w:rsidRPr="00DC1091" w14:paraId="144E6E7F"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4A30C105"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TYPE</w:t>
            </w:r>
          </w:p>
        </w:tc>
        <w:tc>
          <w:tcPr>
            <w:tcW w:w="911" w:type="dxa"/>
            <w:gridSpan w:val="2"/>
            <w:tcBorders>
              <w:top w:val="nil"/>
              <w:left w:val="nil"/>
              <w:bottom w:val="nil"/>
              <w:right w:val="nil"/>
            </w:tcBorders>
            <w:shd w:val="clear" w:color="auto" w:fill="auto"/>
            <w:noWrap/>
            <w:vAlign w:val="center"/>
            <w:hideMark/>
          </w:tcPr>
          <w:p w14:paraId="4B69B8D4"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1E478F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500FD9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20E22C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3586B8E"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22302D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430232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5C097F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8926C38"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694B3F66"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FF1C2EC"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8CFA7D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Single person household</w:t>
            </w:r>
          </w:p>
        </w:tc>
        <w:tc>
          <w:tcPr>
            <w:tcW w:w="911" w:type="dxa"/>
            <w:gridSpan w:val="2"/>
            <w:tcBorders>
              <w:top w:val="nil"/>
              <w:left w:val="nil"/>
              <w:bottom w:val="nil"/>
              <w:right w:val="nil"/>
            </w:tcBorders>
            <w:shd w:val="clear" w:color="auto" w:fill="auto"/>
            <w:noWrap/>
            <w:vAlign w:val="center"/>
            <w:hideMark/>
          </w:tcPr>
          <w:p w14:paraId="716676E2" w14:textId="24DD9BC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02EBBA82" w14:textId="6944507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85ED130" w14:textId="779AAD1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588BEE9D" w14:textId="02BE829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0B4DD528" w14:textId="21F548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43F70405" w14:textId="7A34A77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6621F43" w14:textId="108672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2D563950" w14:textId="69BAF88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FE18229" w14:textId="1132FC2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0F7167" w:rsidRPr="00DC1091" w14:paraId="3CA05F4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6CC2A7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185B4C0"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Couple only (no children/none at home)</w:t>
            </w:r>
          </w:p>
        </w:tc>
        <w:tc>
          <w:tcPr>
            <w:tcW w:w="911" w:type="dxa"/>
            <w:gridSpan w:val="2"/>
            <w:tcBorders>
              <w:top w:val="nil"/>
              <w:left w:val="nil"/>
              <w:bottom w:val="nil"/>
              <w:right w:val="nil"/>
            </w:tcBorders>
            <w:shd w:val="clear" w:color="auto" w:fill="auto"/>
            <w:noWrap/>
            <w:vAlign w:val="center"/>
            <w:hideMark/>
          </w:tcPr>
          <w:p w14:paraId="61741951" w14:textId="7E66AA3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3DFC2406" w14:textId="534B906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0CFECDBA" w14:textId="3567337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2627205B" w14:textId="560A3EF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4610F6FC" w14:textId="6C396D6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3DFF6AB" w14:textId="5ACB18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1206BECA" w14:textId="5B10CB7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27D1F57F" w14:textId="57F9826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3CC3BFC3" w14:textId="446EA0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r>
      <w:tr w:rsidR="000F7167" w:rsidRPr="00DC1091" w14:paraId="0A40E919"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F73EC8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D46BB2F"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one or two children at home</w:t>
            </w:r>
          </w:p>
        </w:tc>
        <w:tc>
          <w:tcPr>
            <w:tcW w:w="911" w:type="dxa"/>
            <w:gridSpan w:val="2"/>
            <w:tcBorders>
              <w:top w:val="nil"/>
              <w:left w:val="nil"/>
              <w:bottom w:val="nil"/>
              <w:right w:val="nil"/>
            </w:tcBorders>
            <w:shd w:val="clear" w:color="auto" w:fill="auto"/>
            <w:noWrap/>
            <w:vAlign w:val="center"/>
            <w:hideMark/>
          </w:tcPr>
          <w:p w14:paraId="2D87CB86" w14:textId="433F3D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4D97982A" w14:textId="5E27D7C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4BB55DD9" w14:textId="22D4D1E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76" w:type="dxa"/>
            <w:gridSpan w:val="2"/>
            <w:tcBorders>
              <w:top w:val="nil"/>
              <w:left w:val="nil"/>
              <w:bottom w:val="nil"/>
              <w:right w:val="nil"/>
            </w:tcBorders>
            <w:shd w:val="clear" w:color="auto" w:fill="auto"/>
            <w:noWrap/>
            <w:vAlign w:val="center"/>
            <w:hideMark/>
          </w:tcPr>
          <w:p w14:paraId="07DE1877" w14:textId="1200D35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6E5D3D68" w14:textId="5C69373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0A09B71F" w14:textId="358B262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2"/>
            <w:tcBorders>
              <w:top w:val="nil"/>
              <w:left w:val="nil"/>
              <w:bottom w:val="nil"/>
              <w:right w:val="nil"/>
            </w:tcBorders>
            <w:shd w:val="clear" w:color="auto" w:fill="auto"/>
            <w:noWrap/>
            <w:vAlign w:val="center"/>
            <w:hideMark/>
          </w:tcPr>
          <w:p w14:paraId="31C2C8F3" w14:textId="6839531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18A3DDF5" w14:textId="7BC2CA6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tcBorders>
              <w:top w:val="nil"/>
              <w:left w:val="nil"/>
              <w:bottom w:val="nil"/>
              <w:right w:val="nil"/>
            </w:tcBorders>
            <w:shd w:val="clear" w:color="auto" w:fill="auto"/>
            <w:noWrap/>
            <w:vAlign w:val="center"/>
            <w:hideMark/>
          </w:tcPr>
          <w:p w14:paraId="6186C503" w14:textId="4329C7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0F7167" w:rsidRPr="00DC1091" w14:paraId="78BF1D02"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73B11D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029247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three or more children at home</w:t>
            </w:r>
          </w:p>
        </w:tc>
        <w:tc>
          <w:tcPr>
            <w:tcW w:w="911" w:type="dxa"/>
            <w:gridSpan w:val="2"/>
            <w:tcBorders>
              <w:top w:val="nil"/>
              <w:left w:val="nil"/>
              <w:bottom w:val="nil"/>
              <w:right w:val="nil"/>
            </w:tcBorders>
            <w:shd w:val="clear" w:color="auto" w:fill="auto"/>
            <w:noWrap/>
            <w:vAlign w:val="center"/>
            <w:hideMark/>
          </w:tcPr>
          <w:p w14:paraId="35682F9D" w14:textId="4F85707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8F759B9" w14:textId="704BC89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4439F72F" w14:textId="732BB38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ECC8BFB" w14:textId="13F382E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08230816" w14:textId="673CDDE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2F9D6AF" w14:textId="0D6E75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5ADD53D" w14:textId="136F730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78DA3A95" w14:textId="389CB4D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67065386" w14:textId="428F8F1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5C29359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6C8D40E"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17C008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one or two children at home</w:t>
            </w:r>
          </w:p>
        </w:tc>
        <w:tc>
          <w:tcPr>
            <w:tcW w:w="911" w:type="dxa"/>
            <w:gridSpan w:val="2"/>
            <w:tcBorders>
              <w:top w:val="nil"/>
              <w:left w:val="nil"/>
              <w:bottom w:val="nil"/>
              <w:right w:val="nil"/>
            </w:tcBorders>
            <w:shd w:val="clear" w:color="auto" w:fill="auto"/>
            <w:noWrap/>
            <w:vAlign w:val="center"/>
            <w:hideMark/>
          </w:tcPr>
          <w:p w14:paraId="3D2CA337" w14:textId="5ACC037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47E581C" w14:textId="30315A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2E070FED" w14:textId="4C42936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FFAC459" w14:textId="7FC87DF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24B6E96" w14:textId="106D953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12DE4BAF" w14:textId="1D0B358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50A2E38" w14:textId="50FDB84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229C1CA5" w14:textId="1C6BFA8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A03BAFC" w14:textId="4776940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36EF4AF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3FA4FE7"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4D82D88"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three or more children at home</w:t>
            </w:r>
          </w:p>
        </w:tc>
        <w:tc>
          <w:tcPr>
            <w:tcW w:w="911" w:type="dxa"/>
            <w:gridSpan w:val="2"/>
            <w:tcBorders>
              <w:top w:val="nil"/>
              <w:left w:val="nil"/>
              <w:bottom w:val="nil"/>
              <w:right w:val="nil"/>
            </w:tcBorders>
            <w:shd w:val="clear" w:color="auto" w:fill="auto"/>
            <w:noWrap/>
            <w:vAlign w:val="center"/>
            <w:hideMark/>
          </w:tcPr>
          <w:p w14:paraId="1457815E" w14:textId="40E76EB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C0AA725" w14:textId="4F22428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FBB38E4" w14:textId="6AD2EA7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C8265D0" w14:textId="1FC706D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1888E05" w14:textId="24784E2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EBD04CB" w14:textId="6614016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46DDBAD" w14:textId="45ACA20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59171DC" w14:textId="5CD9F4C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7C9E1FC" w14:textId="38B3008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624CD898"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51B344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B1662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Flatting or boarding - not a family home</w:t>
            </w:r>
          </w:p>
        </w:tc>
        <w:tc>
          <w:tcPr>
            <w:tcW w:w="911" w:type="dxa"/>
            <w:gridSpan w:val="2"/>
            <w:tcBorders>
              <w:top w:val="nil"/>
              <w:left w:val="nil"/>
              <w:bottom w:val="nil"/>
              <w:right w:val="nil"/>
            </w:tcBorders>
            <w:shd w:val="clear" w:color="auto" w:fill="auto"/>
            <w:noWrap/>
            <w:vAlign w:val="center"/>
            <w:hideMark/>
          </w:tcPr>
          <w:p w14:paraId="63A7CDC3" w14:textId="76773CF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78DA083" w14:textId="1913569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4F537FEE" w14:textId="47BCDDB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15FAC18" w14:textId="02866C5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E59FE5E" w14:textId="066D1A2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D803A55" w14:textId="54564AD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B4AB514" w14:textId="7D81735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7C11B72C" w14:textId="260652D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EAD1D60" w14:textId="5974FFB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1DF3899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91E2E9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5ED210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Extended family</w:t>
            </w:r>
          </w:p>
        </w:tc>
        <w:tc>
          <w:tcPr>
            <w:tcW w:w="911" w:type="dxa"/>
            <w:gridSpan w:val="2"/>
            <w:tcBorders>
              <w:top w:val="nil"/>
              <w:left w:val="nil"/>
              <w:bottom w:val="nil"/>
              <w:right w:val="nil"/>
            </w:tcBorders>
            <w:shd w:val="clear" w:color="auto" w:fill="auto"/>
            <w:noWrap/>
            <w:vAlign w:val="center"/>
            <w:hideMark/>
          </w:tcPr>
          <w:p w14:paraId="05180347" w14:textId="29756AA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05425B17" w14:textId="7872BBA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DAD3FD8" w14:textId="7DA684A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A772E0A" w14:textId="4E68116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92E170B" w14:textId="11516D8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836B991" w14:textId="3DED33F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679CED6" w14:textId="1C904EE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5A00B571" w14:textId="374D48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83D97C0" w14:textId="4EB6B4F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0BD87983"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F1AAAA"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C2D029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2"/>
            <w:tcBorders>
              <w:top w:val="nil"/>
              <w:left w:val="nil"/>
              <w:bottom w:val="nil"/>
              <w:right w:val="nil"/>
            </w:tcBorders>
            <w:shd w:val="clear" w:color="auto" w:fill="auto"/>
            <w:noWrap/>
            <w:vAlign w:val="center"/>
            <w:hideMark/>
          </w:tcPr>
          <w:p w14:paraId="55C8411A" w14:textId="10D2D66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E7666C5" w14:textId="4666B00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F519C17" w14:textId="68FB5B5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8DDD009" w14:textId="13BA13E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082AD28" w14:textId="751A0DB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039A0BE" w14:textId="5D46CA2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DD837E5" w14:textId="5E8CA89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2AE51FBD" w14:textId="1C477AF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2FF6BD4" w14:textId="53C86C4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17CDA1A9"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ABA53B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92B0F2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3F19D1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25601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FE4244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E4F998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EC251BA"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FC5F315"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80B546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5B1E336"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46668C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7C05FAF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6BF9973"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F6EAE70"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Children in Household</w:t>
            </w:r>
          </w:p>
        </w:tc>
        <w:tc>
          <w:tcPr>
            <w:tcW w:w="911" w:type="dxa"/>
            <w:gridSpan w:val="2"/>
            <w:tcBorders>
              <w:top w:val="nil"/>
              <w:left w:val="nil"/>
              <w:bottom w:val="nil"/>
              <w:right w:val="nil"/>
            </w:tcBorders>
            <w:shd w:val="clear" w:color="auto" w:fill="auto"/>
            <w:noWrap/>
            <w:vAlign w:val="center"/>
            <w:hideMark/>
          </w:tcPr>
          <w:p w14:paraId="1426DA7A" w14:textId="4B19740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w:t>
            </w:r>
          </w:p>
        </w:tc>
        <w:tc>
          <w:tcPr>
            <w:tcW w:w="876" w:type="dxa"/>
            <w:gridSpan w:val="2"/>
            <w:tcBorders>
              <w:top w:val="nil"/>
              <w:left w:val="nil"/>
              <w:bottom w:val="nil"/>
              <w:right w:val="nil"/>
            </w:tcBorders>
            <w:shd w:val="clear" w:color="auto" w:fill="auto"/>
            <w:noWrap/>
            <w:vAlign w:val="center"/>
            <w:hideMark/>
          </w:tcPr>
          <w:p w14:paraId="3198415B" w14:textId="50AC3814"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47%</w:t>
            </w:r>
          </w:p>
        </w:tc>
        <w:tc>
          <w:tcPr>
            <w:tcW w:w="876" w:type="dxa"/>
            <w:gridSpan w:val="2"/>
            <w:tcBorders>
              <w:top w:val="nil"/>
              <w:left w:val="nil"/>
              <w:bottom w:val="nil"/>
              <w:right w:val="nil"/>
            </w:tcBorders>
            <w:shd w:val="clear" w:color="auto" w:fill="auto"/>
            <w:noWrap/>
            <w:vAlign w:val="center"/>
            <w:hideMark/>
          </w:tcPr>
          <w:p w14:paraId="390FFB07" w14:textId="0F39A33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351E1383" w14:textId="54339439"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56%</w:t>
            </w:r>
          </w:p>
        </w:tc>
        <w:tc>
          <w:tcPr>
            <w:tcW w:w="876" w:type="dxa"/>
            <w:gridSpan w:val="2"/>
            <w:tcBorders>
              <w:top w:val="nil"/>
              <w:left w:val="nil"/>
              <w:bottom w:val="nil"/>
              <w:right w:val="nil"/>
            </w:tcBorders>
            <w:shd w:val="clear" w:color="auto" w:fill="auto"/>
            <w:noWrap/>
            <w:vAlign w:val="center"/>
            <w:hideMark/>
          </w:tcPr>
          <w:p w14:paraId="5DDF4581" w14:textId="3D1A822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w:t>
            </w:r>
          </w:p>
        </w:tc>
        <w:tc>
          <w:tcPr>
            <w:tcW w:w="876" w:type="dxa"/>
            <w:gridSpan w:val="2"/>
            <w:tcBorders>
              <w:top w:val="nil"/>
              <w:left w:val="nil"/>
              <w:bottom w:val="nil"/>
              <w:right w:val="nil"/>
            </w:tcBorders>
            <w:shd w:val="clear" w:color="auto" w:fill="auto"/>
            <w:noWrap/>
            <w:vAlign w:val="center"/>
            <w:hideMark/>
          </w:tcPr>
          <w:p w14:paraId="597A598D" w14:textId="5685E32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44%</w:t>
            </w:r>
          </w:p>
        </w:tc>
        <w:tc>
          <w:tcPr>
            <w:tcW w:w="876" w:type="dxa"/>
            <w:gridSpan w:val="2"/>
            <w:tcBorders>
              <w:top w:val="nil"/>
              <w:left w:val="nil"/>
              <w:bottom w:val="nil"/>
              <w:right w:val="nil"/>
            </w:tcBorders>
            <w:shd w:val="clear" w:color="auto" w:fill="auto"/>
            <w:noWrap/>
            <w:vAlign w:val="center"/>
            <w:hideMark/>
          </w:tcPr>
          <w:p w14:paraId="45CA6172" w14:textId="372B6B54"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w:t>
            </w:r>
          </w:p>
        </w:tc>
        <w:tc>
          <w:tcPr>
            <w:tcW w:w="876" w:type="dxa"/>
            <w:gridSpan w:val="3"/>
            <w:tcBorders>
              <w:top w:val="nil"/>
              <w:left w:val="nil"/>
              <w:bottom w:val="nil"/>
              <w:right w:val="nil"/>
            </w:tcBorders>
            <w:shd w:val="clear" w:color="auto" w:fill="auto"/>
            <w:noWrap/>
            <w:vAlign w:val="center"/>
            <w:hideMark/>
          </w:tcPr>
          <w:p w14:paraId="0009297C" w14:textId="6EBA9FF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53%</w:t>
            </w:r>
          </w:p>
        </w:tc>
        <w:tc>
          <w:tcPr>
            <w:tcW w:w="876" w:type="dxa"/>
            <w:tcBorders>
              <w:top w:val="nil"/>
              <w:left w:val="nil"/>
              <w:bottom w:val="nil"/>
              <w:right w:val="nil"/>
            </w:tcBorders>
            <w:shd w:val="clear" w:color="auto" w:fill="auto"/>
            <w:noWrap/>
            <w:vAlign w:val="center"/>
            <w:hideMark/>
          </w:tcPr>
          <w:p w14:paraId="7A893011" w14:textId="44D6AC9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w:t>
            </w:r>
          </w:p>
        </w:tc>
      </w:tr>
    </w:tbl>
    <w:p w14:paraId="0C795728" w14:textId="77777777" w:rsidR="00DC1091" w:rsidRPr="00DC1091" w:rsidRDefault="00DC1091" w:rsidP="00DC1091">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1091" w:rsidRPr="00DC1091" w14:paraId="267BFBAF" w14:textId="77777777" w:rsidTr="00D202C6">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115E64"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5EF966"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6D927413"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0E6BBBD3" w14:textId="77777777" w:rsidTr="00D202C6">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D7328EF"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45F65A27"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16ED516D"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959927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C54F78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2AA0D5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0CF1ED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4DE320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1B33462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19167AA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243B3FBE" w14:textId="77777777" w:rsidTr="00D202C6">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561143C0"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6F60FC2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6B586F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2D074058"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0A3C33A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295822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CAEE3C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C64A89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tcBorders>
              <w:top w:val="nil"/>
              <w:left w:val="nil"/>
              <w:bottom w:val="single" w:sz="4" w:space="0" w:color="auto"/>
              <w:right w:val="single" w:sz="4" w:space="0" w:color="auto"/>
            </w:tcBorders>
            <w:shd w:val="clear" w:color="auto" w:fill="auto"/>
            <w:noWrap/>
            <w:vAlign w:val="center"/>
            <w:hideMark/>
          </w:tcPr>
          <w:p w14:paraId="1CA5D47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3" w:type="dxa"/>
            <w:gridSpan w:val="3"/>
            <w:tcBorders>
              <w:top w:val="nil"/>
              <w:left w:val="nil"/>
              <w:bottom w:val="single" w:sz="4" w:space="0" w:color="auto"/>
              <w:right w:val="single" w:sz="4" w:space="0" w:color="auto"/>
            </w:tcBorders>
            <w:shd w:val="clear" w:color="auto" w:fill="auto"/>
            <w:noWrap/>
            <w:vAlign w:val="center"/>
            <w:hideMark/>
          </w:tcPr>
          <w:p w14:paraId="20D4F156"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0E5706E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0092B27" w14:textId="77777777" w:rsidR="00DC1091" w:rsidRPr="00DC1091" w:rsidRDefault="00DC1091" w:rsidP="00DC109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AC9237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2161DA08"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1F623E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CCE55C"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187BEF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FB684BE"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80F338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A38BF5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E10A19A"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F14719A"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DC1091" w:rsidRPr="00DC1091" w14:paraId="3F3BCCB1"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3BB16DBE"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ETHNIC GROUP</w:t>
            </w:r>
          </w:p>
        </w:tc>
        <w:tc>
          <w:tcPr>
            <w:tcW w:w="911" w:type="dxa"/>
            <w:gridSpan w:val="2"/>
            <w:tcBorders>
              <w:top w:val="nil"/>
              <w:left w:val="nil"/>
              <w:bottom w:val="nil"/>
              <w:right w:val="nil"/>
            </w:tcBorders>
            <w:shd w:val="clear" w:color="auto" w:fill="auto"/>
            <w:noWrap/>
            <w:vAlign w:val="center"/>
            <w:hideMark/>
          </w:tcPr>
          <w:p w14:paraId="20CBDBFB"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7C2EA6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BA6359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26213EE"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7A36EE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3E2346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802801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2F885EA"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336252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11B7D42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4286A6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D86016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Asian</w:t>
            </w:r>
          </w:p>
        </w:tc>
        <w:tc>
          <w:tcPr>
            <w:tcW w:w="911" w:type="dxa"/>
            <w:gridSpan w:val="2"/>
            <w:tcBorders>
              <w:top w:val="nil"/>
              <w:left w:val="nil"/>
              <w:bottom w:val="nil"/>
              <w:right w:val="nil"/>
            </w:tcBorders>
            <w:shd w:val="clear" w:color="auto" w:fill="auto"/>
            <w:noWrap/>
            <w:vAlign w:val="center"/>
            <w:hideMark/>
          </w:tcPr>
          <w:p w14:paraId="28F09121" w14:textId="47A3F5D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FFC681F" w14:textId="1E009AB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1332B88" w14:textId="5652959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2319B1B6" w14:textId="383DAFA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2BC35A87" w14:textId="76BF519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074AFFF" w14:textId="4F17C68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7907549" w14:textId="2398111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BF030BA" w14:textId="4BFEE8D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688A0392" w14:textId="77191C0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47BC65F0"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451B28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D3ADC4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Indian</w:t>
            </w:r>
          </w:p>
        </w:tc>
        <w:tc>
          <w:tcPr>
            <w:tcW w:w="911" w:type="dxa"/>
            <w:gridSpan w:val="2"/>
            <w:tcBorders>
              <w:top w:val="nil"/>
              <w:left w:val="nil"/>
              <w:bottom w:val="nil"/>
              <w:right w:val="nil"/>
            </w:tcBorders>
            <w:shd w:val="clear" w:color="auto" w:fill="auto"/>
            <w:noWrap/>
            <w:vAlign w:val="center"/>
            <w:hideMark/>
          </w:tcPr>
          <w:p w14:paraId="36208314" w14:textId="732183B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8516B76" w14:textId="5B0A29B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6945581" w14:textId="67AAB0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3A0DBDB" w14:textId="18CE7BE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D1F178E" w14:textId="1CC2006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CD788DD" w14:textId="58F7638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3AA5DCD" w14:textId="35AD864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9DD614F" w14:textId="0853A00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2CEAD364" w14:textId="2628CE5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0F7167" w:rsidRPr="00DC1091" w14:paraId="50CAE53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19F946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0C5889" w14:textId="21F1ED0A" w:rsidR="000F7167" w:rsidRPr="00DC1091" w:rsidRDefault="002D5B3D" w:rsidP="000F7167">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911" w:type="dxa"/>
            <w:gridSpan w:val="2"/>
            <w:tcBorders>
              <w:top w:val="nil"/>
              <w:left w:val="nil"/>
              <w:bottom w:val="nil"/>
              <w:right w:val="nil"/>
            </w:tcBorders>
            <w:shd w:val="clear" w:color="auto" w:fill="auto"/>
            <w:noWrap/>
            <w:vAlign w:val="center"/>
            <w:hideMark/>
          </w:tcPr>
          <w:p w14:paraId="2EAD2695" w14:textId="3CF11CE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43ADFF6B" w14:textId="73FCAA1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52C7BD3" w14:textId="3831ABE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1696F9DD" w14:textId="6C9739D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38FC4D35" w14:textId="308CDE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22AAD64" w14:textId="523222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7A4AA593" w14:textId="66C17F8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1CBEE6D9" w14:textId="152E8D5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62AAE2C7" w14:textId="1035FFC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0F7167" w:rsidRPr="00DC1091" w14:paraId="3C37487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2C8C25B"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AD4E032" w14:textId="67C2D0A1"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NZ European/</w:t>
            </w:r>
            <w:r w:rsidR="002D5B3D">
              <w:rPr>
                <w:rFonts w:ascii="Calibri" w:eastAsia="Times New Roman" w:hAnsi="Calibri" w:cs="Calibri"/>
                <w:color w:val="000000"/>
                <w:sz w:val="20"/>
                <w:szCs w:val="20"/>
                <w:lang w:eastAsia="en-NZ"/>
              </w:rPr>
              <w:t>Pākehā</w:t>
            </w:r>
          </w:p>
        </w:tc>
        <w:tc>
          <w:tcPr>
            <w:tcW w:w="911" w:type="dxa"/>
            <w:gridSpan w:val="2"/>
            <w:tcBorders>
              <w:top w:val="nil"/>
              <w:left w:val="nil"/>
              <w:bottom w:val="nil"/>
              <w:right w:val="nil"/>
            </w:tcBorders>
            <w:shd w:val="clear" w:color="auto" w:fill="auto"/>
            <w:noWrap/>
            <w:vAlign w:val="center"/>
            <w:hideMark/>
          </w:tcPr>
          <w:p w14:paraId="13A9AE6A" w14:textId="1929C52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76" w:type="dxa"/>
            <w:gridSpan w:val="2"/>
            <w:tcBorders>
              <w:top w:val="nil"/>
              <w:left w:val="nil"/>
              <w:bottom w:val="nil"/>
              <w:right w:val="nil"/>
            </w:tcBorders>
            <w:shd w:val="clear" w:color="auto" w:fill="auto"/>
            <w:noWrap/>
            <w:vAlign w:val="center"/>
            <w:hideMark/>
          </w:tcPr>
          <w:p w14:paraId="6F94E096" w14:textId="42AA26A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2"/>
            <w:tcBorders>
              <w:top w:val="nil"/>
              <w:left w:val="nil"/>
              <w:bottom w:val="nil"/>
              <w:right w:val="nil"/>
            </w:tcBorders>
            <w:shd w:val="clear" w:color="auto" w:fill="auto"/>
            <w:noWrap/>
            <w:vAlign w:val="center"/>
            <w:hideMark/>
          </w:tcPr>
          <w:p w14:paraId="3D78D0A8" w14:textId="0200496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76" w:type="dxa"/>
            <w:gridSpan w:val="2"/>
            <w:tcBorders>
              <w:top w:val="nil"/>
              <w:left w:val="nil"/>
              <w:bottom w:val="nil"/>
              <w:right w:val="nil"/>
            </w:tcBorders>
            <w:shd w:val="clear" w:color="auto" w:fill="auto"/>
            <w:noWrap/>
            <w:vAlign w:val="center"/>
            <w:hideMark/>
          </w:tcPr>
          <w:p w14:paraId="5EE981BD" w14:textId="75409FA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2"/>
            <w:tcBorders>
              <w:top w:val="nil"/>
              <w:left w:val="nil"/>
              <w:bottom w:val="nil"/>
              <w:right w:val="nil"/>
            </w:tcBorders>
            <w:shd w:val="clear" w:color="auto" w:fill="auto"/>
            <w:noWrap/>
            <w:vAlign w:val="center"/>
            <w:hideMark/>
          </w:tcPr>
          <w:p w14:paraId="3F231F27" w14:textId="75E1F90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c>
          <w:tcPr>
            <w:tcW w:w="876" w:type="dxa"/>
            <w:gridSpan w:val="2"/>
            <w:tcBorders>
              <w:top w:val="nil"/>
              <w:left w:val="nil"/>
              <w:bottom w:val="nil"/>
              <w:right w:val="nil"/>
            </w:tcBorders>
            <w:shd w:val="clear" w:color="auto" w:fill="auto"/>
            <w:noWrap/>
            <w:vAlign w:val="center"/>
            <w:hideMark/>
          </w:tcPr>
          <w:p w14:paraId="416EFFCC" w14:textId="17E3FB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876" w:type="dxa"/>
            <w:gridSpan w:val="2"/>
            <w:tcBorders>
              <w:top w:val="nil"/>
              <w:left w:val="nil"/>
              <w:bottom w:val="nil"/>
              <w:right w:val="nil"/>
            </w:tcBorders>
            <w:shd w:val="clear" w:color="auto" w:fill="auto"/>
            <w:noWrap/>
            <w:vAlign w:val="center"/>
            <w:hideMark/>
          </w:tcPr>
          <w:p w14:paraId="5A580CC6" w14:textId="1587793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3"/>
            <w:tcBorders>
              <w:top w:val="nil"/>
              <w:left w:val="nil"/>
              <w:bottom w:val="nil"/>
              <w:right w:val="nil"/>
            </w:tcBorders>
            <w:shd w:val="clear" w:color="auto" w:fill="auto"/>
            <w:noWrap/>
            <w:vAlign w:val="center"/>
            <w:hideMark/>
          </w:tcPr>
          <w:p w14:paraId="7EEEF5B2" w14:textId="459C69D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64%</w:t>
            </w:r>
          </w:p>
        </w:tc>
        <w:tc>
          <w:tcPr>
            <w:tcW w:w="876" w:type="dxa"/>
            <w:tcBorders>
              <w:top w:val="nil"/>
              <w:left w:val="nil"/>
              <w:bottom w:val="nil"/>
              <w:right w:val="nil"/>
            </w:tcBorders>
            <w:shd w:val="clear" w:color="auto" w:fill="auto"/>
            <w:noWrap/>
            <w:vAlign w:val="center"/>
            <w:hideMark/>
          </w:tcPr>
          <w:p w14:paraId="3054B1D7" w14:textId="24A0259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r>
      <w:tr w:rsidR="000F7167" w:rsidRPr="00DC1091" w14:paraId="2A2A8503"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FE3E26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70ABAF"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 European (includes Australian, South African, British etc)</w:t>
            </w:r>
          </w:p>
        </w:tc>
        <w:tc>
          <w:tcPr>
            <w:tcW w:w="911" w:type="dxa"/>
            <w:gridSpan w:val="2"/>
            <w:tcBorders>
              <w:top w:val="nil"/>
              <w:left w:val="nil"/>
              <w:bottom w:val="nil"/>
              <w:right w:val="nil"/>
            </w:tcBorders>
            <w:shd w:val="clear" w:color="auto" w:fill="auto"/>
            <w:noWrap/>
            <w:vAlign w:val="center"/>
            <w:hideMark/>
          </w:tcPr>
          <w:p w14:paraId="01772980" w14:textId="7DAC343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37FCD92" w14:textId="3D79C5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68FE2B1C" w14:textId="1205BAD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9C8CB01" w14:textId="56DAF38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720CC8B" w14:textId="2982B4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053A89E" w14:textId="6FACFF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1478911D" w14:textId="50D7E8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063C599" w14:textId="59E591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3EA06409" w14:textId="3288DEA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0F7167" w:rsidRPr="00DC1091" w14:paraId="764D49BC"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C3D9277"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128B8E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Pasifika</w:t>
            </w:r>
          </w:p>
        </w:tc>
        <w:tc>
          <w:tcPr>
            <w:tcW w:w="911" w:type="dxa"/>
            <w:gridSpan w:val="2"/>
            <w:tcBorders>
              <w:top w:val="nil"/>
              <w:left w:val="nil"/>
              <w:bottom w:val="nil"/>
              <w:right w:val="nil"/>
            </w:tcBorders>
            <w:shd w:val="clear" w:color="auto" w:fill="auto"/>
            <w:noWrap/>
            <w:vAlign w:val="center"/>
            <w:hideMark/>
          </w:tcPr>
          <w:p w14:paraId="324AF979" w14:textId="1A4750B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151523B" w14:textId="50AF6A8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27CC488C" w14:textId="63ADEC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307F5A8" w14:textId="1EAC6E7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368085B" w14:textId="25246A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91576CF" w14:textId="31BC382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77B9E52" w14:textId="5D97E83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7C756F53" w14:textId="2A55B57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03CC48E" w14:textId="1FBCD7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3E7B4682"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E129C7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B0891A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w:t>
            </w:r>
          </w:p>
        </w:tc>
        <w:tc>
          <w:tcPr>
            <w:tcW w:w="911" w:type="dxa"/>
            <w:gridSpan w:val="2"/>
            <w:tcBorders>
              <w:top w:val="nil"/>
              <w:left w:val="nil"/>
              <w:bottom w:val="nil"/>
              <w:right w:val="nil"/>
            </w:tcBorders>
            <w:shd w:val="clear" w:color="auto" w:fill="auto"/>
            <w:noWrap/>
            <w:vAlign w:val="center"/>
            <w:hideMark/>
          </w:tcPr>
          <w:p w14:paraId="12C8EED8" w14:textId="4A12D21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17F7E0E" w14:textId="34F1361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313B1A8" w14:textId="486FF58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5935A51" w14:textId="359C669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70FC988F" w14:textId="06915B1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5759C90" w14:textId="5F2662B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C040878" w14:textId="342FEB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31C5BA5D" w14:textId="1042970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98B424D" w14:textId="7E41B07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bl>
    <w:p w14:paraId="1A4CCE75" w14:textId="77777777" w:rsidR="00DC1091" w:rsidRPr="00DC1091" w:rsidRDefault="00DC1091" w:rsidP="00DC1091">
      <w:r w:rsidRPr="00DC1091">
        <w:br w:type="page"/>
      </w:r>
    </w:p>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1091" w:rsidRPr="00DC1091" w14:paraId="6D9B46AA" w14:textId="77777777" w:rsidTr="00D202C6">
        <w:trPr>
          <w:gridBefore w:val="1"/>
          <w:wBefore w:w="137" w:type="dxa"/>
          <w:trHeight w:val="416"/>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F992132"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9B219B"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5A64F1C0"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675CA5E7" w14:textId="77777777" w:rsidTr="00D202C6">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78F2CCFC"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15AEC8AD"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6D55425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ADE742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31B85F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11EE2CD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93A259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6C0FFA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751B7B0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3A4AEC6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376223EE" w14:textId="77777777" w:rsidTr="00D202C6">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6855715F"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30EB3D4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B9A989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04DDDEB6"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EB5A28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292876D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106434F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6F50517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tcBorders>
              <w:top w:val="nil"/>
              <w:left w:val="nil"/>
              <w:bottom w:val="single" w:sz="4" w:space="0" w:color="auto"/>
              <w:right w:val="single" w:sz="4" w:space="0" w:color="auto"/>
            </w:tcBorders>
            <w:shd w:val="clear" w:color="auto" w:fill="auto"/>
            <w:noWrap/>
            <w:vAlign w:val="center"/>
            <w:hideMark/>
          </w:tcPr>
          <w:p w14:paraId="7752912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3" w:type="dxa"/>
            <w:gridSpan w:val="3"/>
            <w:tcBorders>
              <w:top w:val="nil"/>
              <w:left w:val="nil"/>
              <w:bottom w:val="single" w:sz="4" w:space="0" w:color="auto"/>
              <w:right w:val="single" w:sz="4" w:space="0" w:color="auto"/>
            </w:tcBorders>
            <w:shd w:val="clear" w:color="auto" w:fill="auto"/>
            <w:noWrap/>
            <w:vAlign w:val="center"/>
            <w:hideMark/>
          </w:tcPr>
          <w:p w14:paraId="3598863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32087DAC"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B093887"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DHB</w:t>
            </w:r>
          </w:p>
        </w:tc>
        <w:tc>
          <w:tcPr>
            <w:tcW w:w="5557" w:type="dxa"/>
            <w:tcBorders>
              <w:top w:val="nil"/>
              <w:left w:val="nil"/>
              <w:bottom w:val="nil"/>
              <w:right w:val="nil"/>
            </w:tcBorders>
            <w:shd w:val="clear" w:color="auto" w:fill="auto"/>
            <w:noWrap/>
            <w:vAlign w:val="center"/>
            <w:hideMark/>
          </w:tcPr>
          <w:p w14:paraId="3BCA6F6E"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911" w:type="dxa"/>
            <w:gridSpan w:val="2"/>
            <w:tcBorders>
              <w:top w:val="nil"/>
              <w:left w:val="nil"/>
              <w:bottom w:val="nil"/>
              <w:right w:val="nil"/>
            </w:tcBorders>
            <w:shd w:val="clear" w:color="auto" w:fill="auto"/>
            <w:noWrap/>
            <w:vAlign w:val="center"/>
            <w:hideMark/>
          </w:tcPr>
          <w:p w14:paraId="6021A76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61EF49B"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C9A92E8"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102BBC1"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0E99D2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D3DAF7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28046A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E24901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BB8F7D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0F7167" w:rsidRPr="00DC1091" w14:paraId="600CED8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AC9FA7E"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19B606F"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Northland</w:t>
            </w:r>
          </w:p>
        </w:tc>
        <w:tc>
          <w:tcPr>
            <w:tcW w:w="911" w:type="dxa"/>
            <w:gridSpan w:val="2"/>
            <w:tcBorders>
              <w:top w:val="nil"/>
              <w:left w:val="nil"/>
              <w:bottom w:val="nil"/>
              <w:right w:val="nil"/>
            </w:tcBorders>
            <w:shd w:val="clear" w:color="auto" w:fill="auto"/>
            <w:noWrap/>
            <w:vAlign w:val="center"/>
            <w:hideMark/>
          </w:tcPr>
          <w:p w14:paraId="40CF3FB1" w14:textId="24FC8A2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69CB3A13" w14:textId="1D33CF3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47FC8DD" w14:textId="4E53C2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5499796" w14:textId="2B8715B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3490C0B" w14:textId="2DFE762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45FBE76" w14:textId="6564882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81AA51D" w14:textId="6754960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513D00E8" w14:textId="11706F1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2C58A70A" w14:textId="473B6A7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0F7167" w:rsidRPr="00DC1091" w14:paraId="58160EA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B01CF3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F76D25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Waitemata</w:t>
            </w:r>
          </w:p>
        </w:tc>
        <w:tc>
          <w:tcPr>
            <w:tcW w:w="911" w:type="dxa"/>
            <w:gridSpan w:val="2"/>
            <w:tcBorders>
              <w:top w:val="nil"/>
              <w:left w:val="nil"/>
              <w:bottom w:val="nil"/>
              <w:right w:val="nil"/>
            </w:tcBorders>
            <w:shd w:val="clear" w:color="auto" w:fill="auto"/>
            <w:noWrap/>
            <w:vAlign w:val="center"/>
            <w:hideMark/>
          </w:tcPr>
          <w:p w14:paraId="4C6FFBFE" w14:textId="3D32113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7F231570" w14:textId="28ED029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7FFA658A" w14:textId="36C546C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44166913" w14:textId="122CE44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2AC9E72E" w14:textId="50282BA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1EB68B0E" w14:textId="35B2CDF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C016C87" w14:textId="5447715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3DAD6C15" w14:textId="206118B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11830D4" w14:textId="4B0B510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0F7167" w:rsidRPr="00DC1091" w14:paraId="0E97354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13C199E"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9AFA826"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42D2AD45" w14:textId="4418BA3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274E0663" w14:textId="7D471D6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757C107" w14:textId="5B9CE6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7C952B2A" w14:textId="3D53DE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1A5F3C1" w14:textId="54392A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5684F294" w14:textId="199FD3B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55AEBD6" w14:textId="79D2FD7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4C164E67" w14:textId="265D9DE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ECAA135" w14:textId="0770089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0F7167" w:rsidRPr="00DC1091" w14:paraId="7E1D0F30"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9E412DA"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DB40D2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Counties-Manukau</w:t>
            </w:r>
          </w:p>
        </w:tc>
        <w:tc>
          <w:tcPr>
            <w:tcW w:w="911" w:type="dxa"/>
            <w:gridSpan w:val="2"/>
            <w:tcBorders>
              <w:top w:val="nil"/>
              <w:left w:val="nil"/>
              <w:bottom w:val="nil"/>
              <w:right w:val="nil"/>
            </w:tcBorders>
            <w:shd w:val="clear" w:color="auto" w:fill="auto"/>
            <w:noWrap/>
            <w:vAlign w:val="center"/>
            <w:hideMark/>
          </w:tcPr>
          <w:p w14:paraId="1F69C12D" w14:textId="2D16B2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3724A8AD" w14:textId="7B8603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1467B9B6" w14:textId="393F679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6A4C2BD1" w14:textId="72F4C18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0739F3AE" w14:textId="6E08639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55460C43" w14:textId="0BB9B44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7B514D10" w14:textId="5F56E0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79066023" w14:textId="48A9C28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4A30C57" w14:textId="1403D00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0F7167" w:rsidRPr="00DC1091" w14:paraId="5B04855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BDC9D5F"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8E25F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Waikato</w:t>
            </w:r>
          </w:p>
        </w:tc>
        <w:tc>
          <w:tcPr>
            <w:tcW w:w="911" w:type="dxa"/>
            <w:gridSpan w:val="2"/>
            <w:tcBorders>
              <w:top w:val="nil"/>
              <w:left w:val="nil"/>
              <w:bottom w:val="nil"/>
              <w:right w:val="nil"/>
            </w:tcBorders>
            <w:shd w:val="clear" w:color="auto" w:fill="auto"/>
            <w:noWrap/>
            <w:vAlign w:val="center"/>
            <w:hideMark/>
          </w:tcPr>
          <w:p w14:paraId="7D5285FC" w14:textId="5E71D74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61EB02EA" w14:textId="011AC67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0FDBBA48" w14:textId="64E30DD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B860583" w14:textId="38B48C6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F8E7CFB" w14:textId="5BB2E60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85D95E7" w14:textId="4EE6E54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394CAE43" w14:textId="197B46B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4DC6172E" w14:textId="3356EB4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43742D8E" w14:textId="4BCBB0D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0F7167" w:rsidRPr="00DC1091" w14:paraId="1D9DE64E"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77D266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736897D"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Lakes</w:t>
            </w:r>
          </w:p>
        </w:tc>
        <w:tc>
          <w:tcPr>
            <w:tcW w:w="911" w:type="dxa"/>
            <w:gridSpan w:val="2"/>
            <w:tcBorders>
              <w:top w:val="nil"/>
              <w:left w:val="nil"/>
              <w:bottom w:val="nil"/>
              <w:right w:val="nil"/>
            </w:tcBorders>
            <w:shd w:val="clear" w:color="auto" w:fill="auto"/>
            <w:noWrap/>
            <w:vAlign w:val="center"/>
            <w:hideMark/>
          </w:tcPr>
          <w:p w14:paraId="02458556" w14:textId="553FE25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018F0B6" w14:textId="6A15A62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7D74000" w14:textId="4081AAE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7BF0E3A" w14:textId="1ADE66B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79192D3" w14:textId="3B76DD1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6BA74A1" w14:textId="28F67F3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1A192560" w14:textId="6E8B5AB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51BB8208" w14:textId="307C6B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178428D" w14:textId="7930CAD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0F7167" w:rsidRPr="00DC1091" w14:paraId="4C4CBF2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98F1F6"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F8749F9"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Bay of Plenty</w:t>
            </w:r>
          </w:p>
        </w:tc>
        <w:tc>
          <w:tcPr>
            <w:tcW w:w="911" w:type="dxa"/>
            <w:gridSpan w:val="2"/>
            <w:tcBorders>
              <w:top w:val="nil"/>
              <w:left w:val="nil"/>
              <w:bottom w:val="nil"/>
              <w:right w:val="nil"/>
            </w:tcBorders>
            <w:shd w:val="clear" w:color="auto" w:fill="auto"/>
            <w:noWrap/>
            <w:vAlign w:val="center"/>
            <w:hideMark/>
          </w:tcPr>
          <w:p w14:paraId="042DCCF9" w14:textId="371DFDA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C1D1524" w14:textId="2F13684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2C0F81F" w14:textId="3DDBE8D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2FFB826C" w14:textId="5A2E199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5EC735CF" w14:textId="3402088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B683878" w14:textId="59D7537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084B0726" w14:textId="1F8A1B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15DEF15" w14:textId="7BA676D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BA9CDE6" w14:textId="33761F9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0F7167" w:rsidRPr="00DC1091" w14:paraId="1634CC73"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74E29C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CA4FB9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Tairawhiti</w:t>
            </w:r>
          </w:p>
        </w:tc>
        <w:tc>
          <w:tcPr>
            <w:tcW w:w="911" w:type="dxa"/>
            <w:gridSpan w:val="2"/>
            <w:tcBorders>
              <w:top w:val="nil"/>
              <w:left w:val="nil"/>
              <w:bottom w:val="nil"/>
              <w:right w:val="nil"/>
            </w:tcBorders>
            <w:shd w:val="clear" w:color="auto" w:fill="auto"/>
            <w:noWrap/>
            <w:vAlign w:val="center"/>
            <w:hideMark/>
          </w:tcPr>
          <w:p w14:paraId="70541928" w14:textId="78694B9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555FCCE" w14:textId="0B81A96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ED04C9E" w14:textId="67D88A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81824D1" w14:textId="066EB0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1490A1E" w14:textId="38618BC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A15F07A" w14:textId="791145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6B7280E" w14:textId="2D4B6B9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3B884940" w14:textId="2B5D067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66EDD82" w14:textId="18E284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477CD2B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29413F3"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5CDFF4A"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Taranaki</w:t>
            </w:r>
          </w:p>
        </w:tc>
        <w:tc>
          <w:tcPr>
            <w:tcW w:w="911" w:type="dxa"/>
            <w:gridSpan w:val="2"/>
            <w:tcBorders>
              <w:top w:val="nil"/>
              <w:left w:val="nil"/>
              <w:bottom w:val="nil"/>
              <w:right w:val="nil"/>
            </w:tcBorders>
            <w:shd w:val="clear" w:color="auto" w:fill="auto"/>
            <w:noWrap/>
            <w:vAlign w:val="center"/>
            <w:hideMark/>
          </w:tcPr>
          <w:p w14:paraId="4AC75B3A" w14:textId="677C136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D03AA62" w14:textId="458FFDB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70AC58DA" w14:textId="03B82AB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1ED98893" w14:textId="4A0D862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A59401A" w14:textId="50E728E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CFCF0F8" w14:textId="63114B3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EB55DE5" w14:textId="1597237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4EDFE126" w14:textId="7C02F4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7DCD492A" w14:textId="06B8B34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3072A10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AAC4CBD"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F08A01C"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Hawke's Bay</w:t>
            </w:r>
          </w:p>
        </w:tc>
        <w:tc>
          <w:tcPr>
            <w:tcW w:w="911" w:type="dxa"/>
            <w:gridSpan w:val="2"/>
            <w:tcBorders>
              <w:top w:val="nil"/>
              <w:left w:val="nil"/>
              <w:bottom w:val="nil"/>
              <w:right w:val="nil"/>
            </w:tcBorders>
            <w:shd w:val="clear" w:color="auto" w:fill="auto"/>
            <w:noWrap/>
            <w:vAlign w:val="center"/>
            <w:hideMark/>
          </w:tcPr>
          <w:p w14:paraId="68F34DE0" w14:textId="37DE92B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8FF864E" w14:textId="1BAFEC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5DD048CF" w14:textId="32AB845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1A860B50" w14:textId="10A62F0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36CB4EF" w14:textId="6B3C649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C66097F" w14:textId="4B9197A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1870A5B" w14:textId="03F83CA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4A507E6" w14:textId="3A8A091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A2CB6EE" w14:textId="010927A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0F7167" w:rsidRPr="00DC1091" w14:paraId="0B65CC4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389857D8"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76ECC3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Whanganui</w:t>
            </w:r>
          </w:p>
        </w:tc>
        <w:tc>
          <w:tcPr>
            <w:tcW w:w="911" w:type="dxa"/>
            <w:gridSpan w:val="2"/>
            <w:tcBorders>
              <w:top w:val="nil"/>
              <w:left w:val="nil"/>
              <w:bottom w:val="nil"/>
              <w:right w:val="nil"/>
            </w:tcBorders>
            <w:shd w:val="clear" w:color="auto" w:fill="auto"/>
            <w:noWrap/>
            <w:vAlign w:val="center"/>
            <w:hideMark/>
          </w:tcPr>
          <w:p w14:paraId="009C3BA9" w14:textId="3F2F0DA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4A97D4B" w14:textId="248A0C6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53850E1" w14:textId="5F96CC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0C83BAA4" w14:textId="041FECD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349BD336" w14:textId="780D044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90289D8" w14:textId="722A102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16F0B65" w14:textId="4DEB2DB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C14F90F" w14:textId="39A92DB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BA38659" w14:textId="488CBCB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5BA660E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B5A0E9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ED9D8E"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Midcentral</w:t>
            </w:r>
          </w:p>
        </w:tc>
        <w:tc>
          <w:tcPr>
            <w:tcW w:w="911" w:type="dxa"/>
            <w:gridSpan w:val="2"/>
            <w:tcBorders>
              <w:top w:val="nil"/>
              <w:left w:val="nil"/>
              <w:bottom w:val="nil"/>
              <w:right w:val="nil"/>
            </w:tcBorders>
            <w:shd w:val="clear" w:color="auto" w:fill="auto"/>
            <w:noWrap/>
            <w:vAlign w:val="center"/>
            <w:hideMark/>
          </w:tcPr>
          <w:p w14:paraId="3EC21200" w14:textId="13D1CC5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639536E" w14:textId="4E398C7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50427D19" w14:textId="505AA8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21C615A1" w14:textId="0120FF6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7388A65" w14:textId="33A1646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F22146A" w14:textId="1623528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39760A8A" w14:textId="7C6E7AF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007F166B" w14:textId="28C189B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268BC8E3" w14:textId="5ED8451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0F7167" w:rsidRPr="00DC1091" w14:paraId="4F762288"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8E0DC0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5666ADD"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Hutt</w:t>
            </w:r>
          </w:p>
        </w:tc>
        <w:tc>
          <w:tcPr>
            <w:tcW w:w="911" w:type="dxa"/>
            <w:gridSpan w:val="2"/>
            <w:tcBorders>
              <w:top w:val="nil"/>
              <w:left w:val="nil"/>
              <w:bottom w:val="nil"/>
              <w:right w:val="nil"/>
            </w:tcBorders>
            <w:shd w:val="clear" w:color="auto" w:fill="auto"/>
            <w:noWrap/>
            <w:vAlign w:val="center"/>
            <w:hideMark/>
          </w:tcPr>
          <w:p w14:paraId="451E6418" w14:textId="56FE80D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9F2D552" w14:textId="440586F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3EE7425" w14:textId="00D2AABF"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5DEA829C" w14:textId="1EB92EC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08A18C57" w14:textId="02E8102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3891AE23" w14:textId="659BAD0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47D247F6" w14:textId="6BE389C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691F7AA3" w14:textId="4F12EC2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7B0A9FC" w14:textId="72F20DA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7AC0B36E"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2178A2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C1BF6B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Capital and Coast</w:t>
            </w:r>
          </w:p>
        </w:tc>
        <w:tc>
          <w:tcPr>
            <w:tcW w:w="911" w:type="dxa"/>
            <w:gridSpan w:val="2"/>
            <w:tcBorders>
              <w:top w:val="nil"/>
              <w:left w:val="nil"/>
              <w:bottom w:val="nil"/>
              <w:right w:val="nil"/>
            </w:tcBorders>
            <w:shd w:val="clear" w:color="auto" w:fill="auto"/>
            <w:noWrap/>
            <w:vAlign w:val="center"/>
            <w:hideMark/>
          </w:tcPr>
          <w:p w14:paraId="37D40686" w14:textId="5006EFB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5C0B16D3" w14:textId="62B6E4A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307775D1" w14:textId="20FA3D5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71EFB29B" w14:textId="58068B1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13A3E2CA" w14:textId="23D369B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11402A3D" w14:textId="617AF5B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5A12B3E" w14:textId="79EF3F3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7304D57E" w14:textId="1484157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B7F392A" w14:textId="577CBFF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47F9712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DB0857C"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7FDD013"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Wairarapa</w:t>
            </w:r>
          </w:p>
        </w:tc>
        <w:tc>
          <w:tcPr>
            <w:tcW w:w="911" w:type="dxa"/>
            <w:gridSpan w:val="2"/>
            <w:tcBorders>
              <w:top w:val="nil"/>
              <w:left w:val="nil"/>
              <w:bottom w:val="nil"/>
              <w:right w:val="nil"/>
            </w:tcBorders>
            <w:shd w:val="clear" w:color="auto" w:fill="auto"/>
            <w:noWrap/>
            <w:vAlign w:val="center"/>
            <w:hideMark/>
          </w:tcPr>
          <w:p w14:paraId="2F241D34" w14:textId="13A8823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1781257E" w14:textId="0BA4429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087FED5" w14:textId="34508EC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C4803BB" w14:textId="284D2CD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41C3C1F3" w14:textId="3927EC2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0DF456C8" w14:textId="48679AD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71B1DF6A" w14:textId="4EE223C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FD4DE84" w14:textId="717BF98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4695548" w14:textId="6E8F110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534985F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7763E94"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4B9F11"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Nelson-Marlborough</w:t>
            </w:r>
          </w:p>
        </w:tc>
        <w:tc>
          <w:tcPr>
            <w:tcW w:w="911" w:type="dxa"/>
            <w:gridSpan w:val="2"/>
            <w:tcBorders>
              <w:top w:val="nil"/>
              <w:left w:val="nil"/>
              <w:bottom w:val="nil"/>
              <w:right w:val="nil"/>
            </w:tcBorders>
            <w:shd w:val="clear" w:color="auto" w:fill="auto"/>
            <w:noWrap/>
            <w:vAlign w:val="center"/>
            <w:hideMark/>
          </w:tcPr>
          <w:p w14:paraId="562206D9" w14:textId="2C10D16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726D8B18" w14:textId="3E355AB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6F7E16DF" w14:textId="4F84DC4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3404C4A" w14:textId="029A3F2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64BBA6A5" w14:textId="127AC7D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0DF4FA23" w14:textId="62F0728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0A2CBD4D" w14:textId="13A7C55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7166E95E" w14:textId="7BB084F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413B669" w14:textId="2EA34A2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0F7167" w:rsidRPr="00DC1091" w14:paraId="22F18AEC"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46A5ABA0"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CB5F0DD"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West Coast</w:t>
            </w:r>
          </w:p>
        </w:tc>
        <w:tc>
          <w:tcPr>
            <w:tcW w:w="911" w:type="dxa"/>
            <w:gridSpan w:val="2"/>
            <w:tcBorders>
              <w:top w:val="nil"/>
              <w:left w:val="nil"/>
              <w:bottom w:val="nil"/>
              <w:right w:val="nil"/>
            </w:tcBorders>
            <w:shd w:val="clear" w:color="auto" w:fill="auto"/>
            <w:noWrap/>
            <w:vAlign w:val="center"/>
            <w:hideMark/>
          </w:tcPr>
          <w:p w14:paraId="4AE64306" w14:textId="1FCEF53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7EA616DE" w14:textId="7F4EB8B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44C82CBF" w14:textId="2A4C7A0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4E697D05" w14:textId="0B1732A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3FEDF64B" w14:textId="4951A17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270E6E0B" w14:textId="0244200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FA06AD1" w14:textId="1238A0E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82ED76C" w14:textId="79A9164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380B420C" w14:textId="2F3B312D"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0F7167" w:rsidRPr="00DC1091" w14:paraId="666DD424"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76B3AEE"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7C082F8"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Canterbury</w:t>
            </w:r>
          </w:p>
        </w:tc>
        <w:tc>
          <w:tcPr>
            <w:tcW w:w="911" w:type="dxa"/>
            <w:gridSpan w:val="2"/>
            <w:tcBorders>
              <w:top w:val="nil"/>
              <w:left w:val="nil"/>
              <w:bottom w:val="nil"/>
              <w:right w:val="nil"/>
            </w:tcBorders>
            <w:shd w:val="clear" w:color="auto" w:fill="auto"/>
            <w:noWrap/>
            <w:vAlign w:val="center"/>
            <w:hideMark/>
          </w:tcPr>
          <w:p w14:paraId="0F6D3B04" w14:textId="3109D86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C7DB08A" w14:textId="6F385ED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CEA7ECB" w14:textId="474C42AE"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B0EF183" w14:textId="449BD3A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4753F82B" w14:textId="7BD29029"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hideMark/>
          </w:tcPr>
          <w:p w14:paraId="7B6471B1" w14:textId="6334C846"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76A9EF7" w14:textId="02F5ADC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306159C0" w14:textId="2A0B10F3"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1BCE36F" w14:textId="64B1EC9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0F7167" w:rsidRPr="00DC1091" w14:paraId="10671CD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E705979"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7253C1D"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 Canterbury</w:t>
            </w:r>
          </w:p>
        </w:tc>
        <w:tc>
          <w:tcPr>
            <w:tcW w:w="911" w:type="dxa"/>
            <w:gridSpan w:val="2"/>
            <w:tcBorders>
              <w:top w:val="nil"/>
              <w:left w:val="nil"/>
              <w:bottom w:val="nil"/>
              <w:right w:val="nil"/>
            </w:tcBorders>
            <w:shd w:val="clear" w:color="auto" w:fill="auto"/>
            <w:noWrap/>
            <w:vAlign w:val="center"/>
            <w:hideMark/>
          </w:tcPr>
          <w:p w14:paraId="4A80177A" w14:textId="1A79686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2F116F39" w14:textId="157F724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AE4B79F" w14:textId="06F19A2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43652767" w14:textId="7F5D1D7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1AA56FB0" w14:textId="6E842B41"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57BA8189" w14:textId="3CE29F1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908535E" w14:textId="6DFA594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3F72F485" w14:textId="741B73D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381B7513" w14:textId="55CF62EC"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0F7167" w:rsidRPr="00DC1091" w14:paraId="08A4A66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EC93944"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8A6E082" w14:textId="77777777" w:rsidR="000F7167" w:rsidRPr="00DC1091" w:rsidRDefault="000F7167" w:rsidP="000F7167">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Southern</w:t>
            </w:r>
          </w:p>
        </w:tc>
        <w:tc>
          <w:tcPr>
            <w:tcW w:w="911" w:type="dxa"/>
            <w:gridSpan w:val="2"/>
            <w:tcBorders>
              <w:top w:val="nil"/>
              <w:left w:val="nil"/>
              <w:bottom w:val="nil"/>
              <w:right w:val="nil"/>
            </w:tcBorders>
            <w:shd w:val="clear" w:color="auto" w:fill="auto"/>
            <w:noWrap/>
            <w:vAlign w:val="center"/>
            <w:hideMark/>
          </w:tcPr>
          <w:p w14:paraId="64FFD043" w14:textId="3C217008"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44E58FE7" w14:textId="7C7B0BD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hideMark/>
          </w:tcPr>
          <w:p w14:paraId="35CE6A88" w14:textId="0ED7CE74"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hideMark/>
          </w:tcPr>
          <w:p w14:paraId="4AD9C689" w14:textId="177D8C2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1FA25B86" w14:textId="62741F95"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329DF0C8" w14:textId="5C62A17A"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2"/>
            <w:tcBorders>
              <w:top w:val="nil"/>
              <w:left w:val="nil"/>
              <w:bottom w:val="nil"/>
              <w:right w:val="nil"/>
            </w:tcBorders>
            <w:shd w:val="clear" w:color="auto" w:fill="auto"/>
            <w:noWrap/>
            <w:vAlign w:val="center"/>
            <w:hideMark/>
          </w:tcPr>
          <w:p w14:paraId="702AFEF9" w14:textId="0CEFA2C0"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3C8479E3" w14:textId="15662102"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144D4CD" w14:textId="3037DB9B"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0F7167" w:rsidRPr="00DC1091" w14:paraId="552BA8C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F9150EE" w14:textId="77777777" w:rsidR="000F7167" w:rsidRPr="00DC1091" w:rsidRDefault="000F7167" w:rsidP="000F7167">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4DA902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7FDA06C1"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A42166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462EDE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24D610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D902687"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E22F2D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DCB0E3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1EDA508"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4E0F534"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r>
      <w:tr w:rsidR="000F7167" w:rsidRPr="00DC1091" w14:paraId="1AA21EB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06F7A34F"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6540B137"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North Island</w:t>
            </w:r>
          </w:p>
        </w:tc>
        <w:tc>
          <w:tcPr>
            <w:tcW w:w="911" w:type="dxa"/>
            <w:gridSpan w:val="2"/>
            <w:tcBorders>
              <w:top w:val="nil"/>
              <w:left w:val="nil"/>
              <w:bottom w:val="nil"/>
              <w:right w:val="nil"/>
            </w:tcBorders>
            <w:shd w:val="clear" w:color="auto" w:fill="auto"/>
            <w:noWrap/>
            <w:vAlign w:val="center"/>
            <w:hideMark/>
          </w:tcPr>
          <w:p w14:paraId="7DDB6890" w14:textId="4E0EED3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6547577E" w14:textId="496EADF1"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74%</w:t>
            </w:r>
          </w:p>
        </w:tc>
        <w:tc>
          <w:tcPr>
            <w:tcW w:w="876" w:type="dxa"/>
            <w:gridSpan w:val="2"/>
            <w:tcBorders>
              <w:top w:val="nil"/>
              <w:left w:val="nil"/>
              <w:bottom w:val="nil"/>
              <w:right w:val="nil"/>
            </w:tcBorders>
            <w:shd w:val="clear" w:color="auto" w:fill="auto"/>
            <w:noWrap/>
            <w:vAlign w:val="center"/>
            <w:hideMark/>
          </w:tcPr>
          <w:p w14:paraId="7CF46E49" w14:textId="30DB01C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77%</w:t>
            </w:r>
          </w:p>
        </w:tc>
        <w:tc>
          <w:tcPr>
            <w:tcW w:w="876" w:type="dxa"/>
            <w:gridSpan w:val="2"/>
            <w:tcBorders>
              <w:top w:val="nil"/>
              <w:left w:val="nil"/>
              <w:bottom w:val="nil"/>
              <w:right w:val="nil"/>
            </w:tcBorders>
            <w:shd w:val="clear" w:color="auto" w:fill="auto"/>
            <w:noWrap/>
            <w:vAlign w:val="center"/>
            <w:hideMark/>
          </w:tcPr>
          <w:p w14:paraId="4837EDD7" w14:textId="722557AC"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74%</w:t>
            </w:r>
          </w:p>
        </w:tc>
        <w:tc>
          <w:tcPr>
            <w:tcW w:w="876" w:type="dxa"/>
            <w:gridSpan w:val="2"/>
            <w:tcBorders>
              <w:top w:val="nil"/>
              <w:left w:val="nil"/>
              <w:bottom w:val="nil"/>
              <w:right w:val="nil"/>
            </w:tcBorders>
            <w:shd w:val="clear" w:color="auto" w:fill="auto"/>
            <w:noWrap/>
            <w:vAlign w:val="center"/>
            <w:hideMark/>
          </w:tcPr>
          <w:p w14:paraId="24AC2CBF" w14:textId="4F1FBD7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72%</w:t>
            </w:r>
          </w:p>
        </w:tc>
        <w:tc>
          <w:tcPr>
            <w:tcW w:w="876" w:type="dxa"/>
            <w:gridSpan w:val="2"/>
            <w:tcBorders>
              <w:top w:val="nil"/>
              <w:left w:val="nil"/>
              <w:bottom w:val="nil"/>
              <w:right w:val="nil"/>
            </w:tcBorders>
            <w:shd w:val="clear" w:color="auto" w:fill="auto"/>
            <w:noWrap/>
            <w:vAlign w:val="center"/>
            <w:hideMark/>
          </w:tcPr>
          <w:p w14:paraId="7C3D547B" w14:textId="78A55E9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81%</w:t>
            </w:r>
          </w:p>
        </w:tc>
        <w:tc>
          <w:tcPr>
            <w:tcW w:w="876" w:type="dxa"/>
            <w:gridSpan w:val="2"/>
            <w:tcBorders>
              <w:top w:val="nil"/>
              <w:left w:val="nil"/>
              <w:bottom w:val="nil"/>
              <w:right w:val="nil"/>
            </w:tcBorders>
            <w:shd w:val="clear" w:color="auto" w:fill="auto"/>
            <w:noWrap/>
            <w:vAlign w:val="center"/>
            <w:hideMark/>
          </w:tcPr>
          <w:p w14:paraId="57DEDC42" w14:textId="5A2DFA74"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gridSpan w:val="3"/>
            <w:tcBorders>
              <w:top w:val="nil"/>
              <w:left w:val="nil"/>
              <w:bottom w:val="nil"/>
              <w:right w:val="nil"/>
            </w:tcBorders>
            <w:shd w:val="clear" w:color="auto" w:fill="auto"/>
            <w:noWrap/>
            <w:vAlign w:val="center"/>
            <w:hideMark/>
          </w:tcPr>
          <w:p w14:paraId="1BB4A745" w14:textId="3A6407C9"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79%</w:t>
            </w:r>
          </w:p>
        </w:tc>
        <w:tc>
          <w:tcPr>
            <w:tcW w:w="876" w:type="dxa"/>
            <w:tcBorders>
              <w:top w:val="nil"/>
              <w:left w:val="nil"/>
              <w:bottom w:val="nil"/>
              <w:right w:val="nil"/>
            </w:tcBorders>
            <w:shd w:val="clear" w:color="auto" w:fill="auto"/>
            <w:noWrap/>
            <w:vAlign w:val="center"/>
            <w:hideMark/>
          </w:tcPr>
          <w:p w14:paraId="7C81CCFE" w14:textId="418E4BC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r>
      <w:tr w:rsidR="000F7167" w:rsidRPr="00DC1091" w14:paraId="5F7377C2"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8802DDD"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86C4EA7"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Auckland</w:t>
            </w:r>
          </w:p>
        </w:tc>
        <w:tc>
          <w:tcPr>
            <w:tcW w:w="911" w:type="dxa"/>
            <w:gridSpan w:val="2"/>
            <w:tcBorders>
              <w:top w:val="nil"/>
              <w:left w:val="nil"/>
              <w:bottom w:val="nil"/>
              <w:right w:val="nil"/>
            </w:tcBorders>
            <w:shd w:val="clear" w:color="auto" w:fill="auto"/>
            <w:noWrap/>
            <w:vAlign w:val="center"/>
            <w:hideMark/>
          </w:tcPr>
          <w:p w14:paraId="7E122E90" w14:textId="5CEC7DF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2"/>
            <w:tcBorders>
              <w:top w:val="nil"/>
              <w:left w:val="nil"/>
              <w:bottom w:val="nil"/>
              <w:right w:val="nil"/>
            </w:tcBorders>
            <w:shd w:val="clear" w:color="auto" w:fill="auto"/>
            <w:noWrap/>
            <w:vAlign w:val="center"/>
            <w:hideMark/>
          </w:tcPr>
          <w:p w14:paraId="1A91389C" w14:textId="5BE1959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50357A88" w14:textId="2A33DC46"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w:t>
            </w:r>
          </w:p>
        </w:tc>
        <w:tc>
          <w:tcPr>
            <w:tcW w:w="876" w:type="dxa"/>
            <w:gridSpan w:val="2"/>
            <w:tcBorders>
              <w:top w:val="nil"/>
              <w:left w:val="nil"/>
              <w:bottom w:val="nil"/>
              <w:right w:val="nil"/>
            </w:tcBorders>
            <w:shd w:val="clear" w:color="auto" w:fill="auto"/>
            <w:noWrap/>
            <w:vAlign w:val="center"/>
            <w:hideMark/>
          </w:tcPr>
          <w:p w14:paraId="2EAAA6A6" w14:textId="783B0FC6"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63C7EFB7" w14:textId="7C929AE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w:t>
            </w:r>
          </w:p>
        </w:tc>
        <w:tc>
          <w:tcPr>
            <w:tcW w:w="876" w:type="dxa"/>
            <w:gridSpan w:val="2"/>
            <w:tcBorders>
              <w:top w:val="nil"/>
              <w:left w:val="nil"/>
              <w:bottom w:val="nil"/>
              <w:right w:val="nil"/>
            </w:tcBorders>
            <w:shd w:val="clear" w:color="auto" w:fill="auto"/>
            <w:noWrap/>
            <w:vAlign w:val="center"/>
            <w:hideMark/>
          </w:tcPr>
          <w:p w14:paraId="08442F47" w14:textId="5682E96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w:t>
            </w:r>
          </w:p>
        </w:tc>
        <w:tc>
          <w:tcPr>
            <w:tcW w:w="876" w:type="dxa"/>
            <w:gridSpan w:val="2"/>
            <w:tcBorders>
              <w:top w:val="nil"/>
              <w:left w:val="nil"/>
              <w:bottom w:val="nil"/>
              <w:right w:val="nil"/>
            </w:tcBorders>
            <w:shd w:val="clear" w:color="auto" w:fill="auto"/>
            <w:noWrap/>
            <w:vAlign w:val="center"/>
            <w:hideMark/>
          </w:tcPr>
          <w:p w14:paraId="3AD66A92" w14:textId="698F11F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w:t>
            </w:r>
          </w:p>
        </w:tc>
        <w:tc>
          <w:tcPr>
            <w:tcW w:w="876" w:type="dxa"/>
            <w:gridSpan w:val="3"/>
            <w:tcBorders>
              <w:top w:val="nil"/>
              <w:left w:val="nil"/>
              <w:bottom w:val="nil"/>
              <w:right w:val="nil"/>
            </w:tcBorders>
            <w:shd w:val="clear" w:color="auto" w:fill="auto"/>
            <w:noWrap/>
            <w:vAlign w:val="center"/>
            <w:hideMark/>
          </w:tcPr>
          <w:p w14:paraId="4EC32A38" w14:textId="1AC5BA7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w:t>
            </w:r>
          </w:p>
        </w:tc>
        <w:tc>
          <w:tcPr>
            <w:tcW w:w="876" w:type="dxa"/>
            <w:tcBorders>
              <w:top w:val="nil"/>
              <w:left w:val="nil"/>
              <w:bottom w:val="nil"/>
              <w:right w:val="nil"/>
            </w:tcBorders>
            <w:shd w:val="clear" w:color="auto" w:fill="auto"/>
            <w:noWrap/>
            <w:vAlign w:val="center"/>
            <w:hideMark/>
          </w:tcPr>
          <w:p w14:paraId="3037959D" w14:textId="264D2DFC"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w:t>
            </w:r>
          </w:p>
        </w:tc>
      </w:tr>
      <w:tr w:rsidR="000F7167" w:rsidRPr="00DC1091" w14:paraId="25F4188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6BC63181" w14:textId="7777777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660E83"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Upper North Island excluding Auckland</w:t>
            </w:r>
          </w:p>
        </w:tc>
        <w:tc>
          <w:tcPr>
            <w:tcW w:w="911" w:type="dxa"/>
            <w:gridSpan w:val="2"/>
            <w:tcBorders>
              <w:top w:val="nil"/>
              <w:left w:val="nil"/>
              <w:bottom w:val="nil"/>
              <w:right w:val="nil"/>
            </w:tcBorders>
            <w:shd w:val="clear" w:color="auto" w:fill="auto"/>
            <w:noWrap/>
            <w:vAlign w:val="center"/>
            <w:hideMark/>
          </w:tcPr>
          <w:p w14:paraId="3F4779C0" w14:textId="1D1462D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3416A380" w14:textId="4E7695B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638B3CCA" w14:textId="3BE8B1CD"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18%</w:t>
            </w:r>
          </w:p>
        </w:tc>
        <w:tc>
          <w:tcPr>
            <w:tcW w:w="876" w:type="dxa"/>
            <w:gridSpan w:val="2"/>
            <w:tcBorders>
              <w:top w:val="nil"/>
              <w:left w:val="nil"/>
              <w:bottom w:val="nil"/>
              <w:right w:val="nil"/>
            </w:tcBorders>
            <w:shd w:val="clear" w:color="auto" w:fill="auto"/>
            <w:noWrap/>
            <w:vAlign w:val="center"/>
            <w:hideMark/>
          </w:tcPr>
          <w:p w14:paraId="6FA802AC" w14:textId="55D347E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1B7B72E7" w14:textId="631CE792"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69F3C97A" w14:textId="236A4EF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48854B0D" w14:textId="53008520"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3C9D039F" w14:textId="566892DE"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c>
          <w:tcPr>
            <w:tcW w:w="876" w:type="dxa"/>
            <w:tcBorders>
              <w:top w:val="nil"/>
              <w:left w:val="nil"/>
              <w:bottom w:val="nil"/>
              <w:right w:val="nil"/>
            </w:tcBorders>
            <w:shd w:val="clear" w:color="auto" w:fill="auto"/>
            <w:noWrap/>
            <w:vAlign w:val="center"/>
            <w:hideMark/>
          </w:tcPr>
          <w:p w14:paraId="6EA0B2B1" w14:textId="509D2E06"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r>
      <w:tr w:rsidR="000F7167" w:rsidRPr="00DC1091" w14:paraId="5DCB3399"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05DBFFF" w14:textId="7777777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79B6204"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Lower North Island</w:t>
            </w:r>
          </w:p>
        </w:tc>
        <w:tc>
          <w:tcPr>
            <w:tcW w:w="911" w:type="dxa"/>
            <w:gridSpan w:val="2"/>
            <w:tcBorders>
              <w:top w:val="nil"/>
              <w:left w:val="nil"/>
              <w:bottom w:val="nil"/>
              <w:right w:val="nil"/>
            </w:tcBorders>
            <w:shd w:val="clear" w:color="auto" w:fill="auto"/>
            <w:noWrap/>
            <w:vAlign w:val="center"/>
            <w:hideMark/>
          </w:tcPr>
          <w:p w14:paraId="2F0C1F20" w14:textId="25104B47"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7F12E923" w14:textId="04E12A7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2"/>
            <w:tcBorders>
              <w:top w:val="nil"/>
              <w:left w:val="nil"/>
              <w:bottom w:val="nil"/>
              <w:right w:val="nil"/>
            </w:tcBorders>
            <w:shd w:val="clear" w:color="auto" w:fill="auto"/>
            <w:noWrap/>
            <w:vAlign w:val="center"/>
            <w:hideMark/>
          </w:tcPr>
          <w:p w14:paraId="1386CDBE" w14:textId="7513116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358FA666" w14:textId="08A1895D"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62EF6F9E" w14:textId="28A1DBF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gridSpan w:val="2"/>
            <w:tcBorders>
              <w:top w:val="nil"/>
              <w:left w:val="nil"/>
              <w:bottom w:val="nil"/>
              <w:right w:val="nil"/>
            </w:tcBorders>
            <w:shd w:val="clear" w:color="auto" w:fill="auto"/>
            <w:noWrap/>
            <w:vAlign w:val="center"/>
            <w:hideMark/>
          </w:tcPr>
          <w:p w14:paraId="1699F511" w14:textId="57F3097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w:t>
            </w:r>
          </w:p>
        </w:tc>
        <w:tc>
          <w:tcPr>
            <w:tcW w:w="876" w:type="dxa"/>
            <w:gridSpan w:val="2"/>
            <w:tcBorders>
              <w:top w:val="nil"/>
              <w:left w:val="nil"/>
              <w:bottom w:val="nil"/>
              <w:right w:val="nil"/>
            </w:tcBorders>
            <w:shd w:val="clear" w:color="auto" w:fill="auto"/>
            <w:noWrap/>
            <w:vAlign w:val="center"/>
            <w:hideMark/>
          </w:tcPr>
          <w:p w14:paraId="2B5B3989" w14:textId="4C4EE33B"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65BB04A0" w14:textId="2FFC4923"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tcBorders>
              <w:top w:val="nil"/>
              <w:left w:val="nil"/>
              <w:bottom w:val="nil"/>
              <w:right w:val="nil"/>
            </w:tcBorders>
            <w:shd w:val="clear" w:color="auto" w:fill="auto"/>
            <w:noWrap/>
            <w:vAlign w:val="center"/>
            <w:hideMark/>
          </w:tcPr>
          <w:p w14:paraId="52AD4F62" w14:textId="02B88ADF"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r>
      <w:tr w:rsidR="000F7167" w:rsidRPr="00DC1091" w14:paraId="62DEF36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7875BFB" w14:textId="77777777" w:rsidR="000F7167" w:rsidRPr="00DC1091" w:rsidRDefault="000F7167" w:rsidP="000F7167">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EE09F7F" w14:textId="77777777" w:rsidR="000F7167" w:rsidRPr="00DC1091" w:rsidRDefault="000F7167" w:rsidP="000F716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South Island</w:t>
            </w:r>
          </w:p>
        </w:tc>
        <w:tc>
          <w:tcPr>
            <w:tcW w:w="911" w:type="dxa"/>
            <w:gridSpan w:val="2"/>
            <w:tcBorders>
              <w:top w:val="nil"/>
              <w:left w:val="nil"/>
              <w:bottom w:val="nil"/>
              <w:right w:val="nil"/>
            </w:tcBorders>
            <w:shd w:val="clear" w:color="auto" w:fill="auto"/>
            <w:noWrap/>
            <w:vAlign w:val="center"/>
            <w:hideMark/>
          </w:tcPr>
          <w:p w14:paraId="0A53B9E2" w14:textId="3EE41BC5"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490ED88F" w14:textId="2EE5BD03"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5996CE66" w14:textId="559CF22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2"/>
            <w:tcBorders>
              <w:top w:val="nil"/>
              <w:left w:val="nil"/>
              <w:bottom w:val="nil"/>
              <w:right w:val="nil"/>
            </w:tcBorders>
            <w:shd w:val="clear" w:color="auto" w:fill="auto"/>
            <w:noWrap/>
            <w:vAlign w:val="center"/>
            <w:hideMark/>
          </w:tcPr>
          <w:p w14:paraId="097900D7" w14:textId="6215861D"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w:t>
            </w:r>
          </w:p>
        </w:tc>
        <w:tc>
          <w:tcPr>
            <w:tcW w:w="876" w:type="dxa"/>
            <w:gridSpan w:val="2"/>
            <w:tcBorders>
              <w:top w:val="nil"/>
              <w:left w:val="nil"/>
              <w:bottom w:val="nil"/>
              <w:right w:val="nil"/>
            </w:tcBorders>
            <w:shd w:val="clear" w:color="auto" w:fill="auto"/>
            <w:noWrap/>
            <w:vAlign w:val="center"/>
            <w:hideMark/>
          </w:tcPr>
          <w:p w14:paraId="0221ED29" w14:textId="60274E2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6A93E215" w14:textId="7DB60298"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46553591" w14:textId="5A0D46B4"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4DF4E8C5" w14:textId="1C04F11A"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tcBorders>
              <w:top w:val="nil"/>
              <w:left w:val="nil"/>
              <w:bottom w:val="nil"/>
              <w:right w:val="nil"/>
            </w:tcBorders>
            <w:shd w:val="clear" w:color="auto" w:fill="auto"/>
            <w:noWrap/>
            <w:vAlign w:val="center"/>
            <w:hideMark/>
          </w:tcPr>
          <w:p w14:paraId="4792B963" w14:textId="5C44F884" w:rsidR="000F7167" w:rsidRPr="00DC1091" w:rsidRDefault="000F7167" w:rsidP="000F7167">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r>
    </w:tbl>
    <w:p w14:paraId="1E2D0B4B" w14:textId="77777777" w:rsidR="00DC1091" w:rsidRPr="00DC1091" w:rsidRDefault="00DC1091" w:rsidP="00DC1091"/>
    <w:tbl>
      <w:tblPr>
        <w:tblW w:w="14085" w:type="dxa"/>
        <w:tblLook w:val="04A0" w:firstRow="1" w:lastRow="0" w:firstColumn="1" w:lastColumn="0" w:noHBand="0" w:noVBand="1"/>
      </w:tblPr>
      <w:tblGrid>
        <w:gridCol w:w="137"/>
        <w:gridCol w:w="444"/>
        <w:gridCol w:w="5557"/>
        <w:gridCol w:w="210"/>
        <w:gridCol w:w="701"/>
        <w:gridCol w:w="222"/>
        <w:gridCol w:w="654"/>
        <w:gridCol w:w="189"/>
        <w:gridCol w:w="687"/>
        <w:gridCol w:w="156"/>
        <w:gridCol w:w="720"/>
        <w:gridCol w:w="123"/>
        <w:gridCol w:w="753"/>
        <w:gridCol w:w="90"/>
        <w:gridCol w:w="786"/>
        <w:gridCol w:w="57"/>
        <w:gridCol w:w="819"/>
        <w:gridCol w:w="24"/>
        <w:gridCol w:w="843"/>
        <w:gridCol w:w="9"/>
        <w:gridCol w:w="876"/>
        <w:gridCol w:w="28"/>
      </w:tblGrid>
      <w:tr w:rsidR="00DC1091" w:rsidRPr="00DC1091" w14:paraId="0DA6067A" w14:textId="77777777" w:rsidTr="00D202C6">
        <w:trPr>
          <w:gridBefore w:val="1"/>
          <w:wBefore w:w="137" w:type="dxa"/>
          <w:trHeight w:val="615"/>
        </w:trPr>
        <w:tc>
          <w:tcPr>
            <w:tcW w:w="62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16F14C" w14:textId="77777777" w:rsidR="00DC1091" w:rsidRPr="00DC1091" w:rsidRDefault="00DC1091" w:rsidP="00DC1091">
            <w:pPr>
              <w:spacing w:after="0" w:line="240" w:lineRule="auto"/>
              <w:ind w:left="0"/>
              <w:jc w:val="center"/>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Likelihood to get a COVID-19 vaccine</w:t>
            </w:r>
          </w:p>
        </w:tc>
        <w:tc>
          <w:tcPr>
            <w:tcW w:w="92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33BB2A" w14:textId="77777777" w:rsidR="00DC1091" w:rsidRPr="00DC1091" w:rsidRDefault="00DC1091" w:rsidP="00DC109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6814" w:type="dxa"/>
            <w:gridSpan w:val="16"/>
            <w:tcBorders>
              <w:top w:val="single" w:sz="4" w:space="0" w:color="auto"/>
              <w:left w:val="nil"/>
              <w:bottom w:val="single" w:sz="4" w:space="0" w:color="auto"/>
              <w:right w:val="single" w:sz="4" w:space="0" w:color="000000"/>
            </w:tcBorders>
            <w:shd w:val="clear" w:color="auto" w:fill="auto"/>
            <w:vAlign w:val="center"/>
            <w:hideMark/>
          </w:tcPr>
          <w:p w14:paraId="63A009D4" w14:textId="77777777" w:rsidR="00DC1091" w:rsidRPr="00DC1091" w:rsidRDefault="00DC1091" w:rsidP="00DC1091">
            <w:pPr>
              <w:spacing w:after="0" w:line="240" w:lineRule="auto"/>
              <w:ind w:left="0"/>
              <w:jc w:val="center"/>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Will you get a COVID-19 vaccine?</w:t>
            </w:r>
          </w:p>
        </w:tc>
      </w:tr>
      <w:tr w:rsidR="00DC1091" w:rsidRPr="00DC1091" w14:paraId="38E36AF3" w14:textId="77777777" w:rsidTr="00D202C6">
        <w:trPr>
          <w:gridBefore w:val="1"/>
          <w:wBefore w:w="137" w:type="dxa"/>
          <w:trHeight w:val="106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35531E7C"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vMerge/>
            <w:tcBorders>
              <w:top w:val="single" w:sz="4" w:space="0" w:color="auto"/>
              <w:left w:val="single" w:sz="4" w:space="0" w:color="auto"/>
              <w:bottom w:val="single" w:sz="4" w:space="0" w:color="000000"/>
              <w:right w:val="single" w:sz="4" w:space="0" w:color="auto"/>
            </w:tcBorders>
            <w:vAlign w:val="center"/>
            <w:hideMark/>
          </w:tcPr>
          <w:p w14:paraId="50C53C4F" w14:textId="77777777" w:rsidR="00DC1091" w:rsidRPr="00DC1091" w:rsidRDefault="00DC1091" w:rsidP="00DC109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single" w:sz="4" w:space="0" w:color="auto"/>
              <w:right w:val="single" w:sz="4" w:space="0" w:color="auto"/>
            </w:tcBorders>
            <w:shd w:val="clear" w:color="auto" w:fill="auto"/>
            <w:vAlign w:val="center"/>
            <w:hideMark/>
          </w:tcPr>
          <w:p w14:paraId="39A7848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w:t>
            </w:r>
          </w:p>
        </w:tc>
        <w:tc>
          <w:tcPr>
            <w:tcW w:w="843" w:type="dxa"/>
            <w:gridSpan w:val="2"/>
            <w:tcBorders>
              <w:top w:val="nil"/>
              <w:left w:val="nil"/>
              <w:bottom w:val="single" w:sz="4" w:space="0" w:color="auto"/>
              <w:right w:val="single" w:sz="4" w:space="0" w:color="auto"/>
            </w:tcBorders>
            <w:shd w:val="clear" w:color="auto" w:fill="auto"/>
            <w:vAlign w:val="center"/>
            <w:hideMark/>
          </w:tcPr>
          <w:p w14:paraId="6A951DF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75AB7986"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4E61FFFE"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0A685EC"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Most unlikely</w:t>
            </w:r>
          </w:p>
        </w:tc>
        <w:tc>
          <w:tcPr>
            <w:tcW w:w="843" w:type="dxa"/>
            <w:gridSpan w:val="2"/>
            <w:tcBorders>
              <w:top w:val="nil"/>
              <w:left w:val="nil"/>
              <w:bottom w:val="single" w:sz="4" w:space="0" w:color="auto"/>
              <w:right w:val="single" w:sz="4" w:space="0" w:color="auto"/>
            </w:tcBorders>
            <w:shd w:val="clear" w:color="auto" w:fill="auto"/>
            <w:vAlign w:val="center"/>
            <w:hideMark/>
          </w:tcPr>
          <w:p w14:paraId="2F6C6FA0"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Definitely not</w:t>
            </w:r>
          </w:p>
        </w:tc>
        <w:tc>
          <w:tcPr>
            <w:tcW w:w="843" w:type="dxa"/>
            <w:tcBorders>
              <w:top w:val="nil"/>
              <w:left w:val="nil"/>
              <w:bottom w:val="single" w:sz="4" w:space="0" w:color="auto"/>
              <w:right w:val="single" w:sz="4" w:space="0" w:color="auto"/>
            </w:tcBorders>
            <w:shd w:val="clear" w:color="auto" w:fill="auto"/>
            <w:vAlign w:val="center"/>
            <w:hideMark/>
          </w:tcPr>
          <w:p w14:paraId="6E030C2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I'm not sure</w:t>
            </w:r>
          </w:p>
        </w:tc>
        <w:tc>
          <w:tcPr>
            <w:tcW w:w="913" w:type="dxa"/>
            <w:gridSpan w:val="3"/>
            <w:tcBorders>
              <w:top w:val="nil"/>
              <w:left w:val="nil"/>
              <w:bottom w:val="single" w:sz="4" w:space="0" w:color="auto"/>
              <w:right w:val="single" w:sz="4" w:space="0" w:color="auto"/>
            </w:tcBorders>
            <w:shd w:val="clear" w:color="auto" w:fill="auto"/>
            <w:vAlign w:val="center"/>
            <w:hideMark/>
          </w:tcPr>
          <w:p w14:paraId="05F591B4"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Already vaccinated</w:t>
            </w:r>
          </w:p>
        </w:tc>
      </w:tr>
      <w:tr w:rsidR="00DC1091" w:rsidRPr="00DC1091" w14:paraId="2EBE84FD" w14:textId="77777777" w:rsidTr="00D202C6">
        <w:trPr>
          <w:gridBefore w:val="1"/>
          <w:wBefore w:w="137" w:type="dxa"/>
          <w:trHeight w:val="255"/>
        </w:trPr>
        <w:tc>
          <w:tcPr>
            <w:tcW w:w="6211" w:type="dxa"/>
            <w:gridSpan w:val="3"/>
            <w:vMerge/>
            <w:tcBorders>
              <w:top w:val="single" w:sz="4" w:space="0" w:color="auto"/>
              <w:left w:val="single" w:sz="4" w:space="0" w:color="auto"/>
              <w:bottom w:val="single" w:sz="4" w:space="0" w:color="000000"/>
              <w:right w:val="single" w:sz="4" w:space="0" w:color="000000"/>
            </w:tcBorders>
            <w:vAlign w:val="center"/>
            <w:hideMark/>
          </w:tcPr>
          <w:p w14:paraId="078ACDD6" w14:textId="77777777" w:rsidR="00DC1091" w:rsidRPr="00DC1091" w:rsidRDefault="00DC1091" w:rsidP="00DC109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307513F"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100%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AC4DB2A"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42%</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6D18CF12"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6BCCC64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8%</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29DF3217"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4%</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72915AEB"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3%</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4D59DCE9"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6%</w:t>
            </w:r>
          </w:p>
        </w:tc>
        <w:tc>
          <w:tcPr>
            <w:tcW w:w="843" w:type="dxa"/>
            <w:tcBorders>
              <w:top w:val="nil"/>
              <w:left w:val="nil"/>
              <w:bottom w:val="single" w:sz="4" w:space="0" w:color="auto"/>
              <w:right w:val="single" w:sz="4" w:space="0" w:color="auto"/>
            </w:tcBorders>
            <w:shd w:val="clear" w:color="auto" w:fill="auto"/>
            <w:noWrap/>
            <w:vAlign w:val="center"/>
            <w:hideMark/>
          </w:tcPr>
          <w:p w14:paraId="0B7CB415"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7%</w:t>
            </w:r>
          </w:p>
        </w:tc>
        <w:tc>
          <w:tcPr>
            <w:tcW w:w="913" w:type="dxa"/>
            <w:gridSpan w:val="3"/>
            <w:tcBorders>
              <w:top w:val="nil"/>
              <w:left w:val="nil"/>
              <w:bottom w:val="single" w:sz="4" w:space="0" w:color="auto"/>
              <w:right w:val="single" w:sz="4" w:space="0" w:color="auto"/>
            </w:tcBorders>
            <w:shd w:val="clear" w:color="auto" w:fill="auto"/>
            <w:noWrap/>
            <w:vAlign w:val="center"/>
            <w:hideMark/>
          </w:tcPr>
          <w:p w14:paraId="4A155083" w14:textId="77777777" w:rsidR="00DC1091" w:rsidRPr="00DC1091" w:rsidRDefault="00DC1091" w:rsidP="00DC1091">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color w:val="000000"/>
                <w:sz w:val="16"/>
                <w:szCs w:val="16"/>
                <w:lang w:eastAsia="en-NZ"/>
              </w:rPr>
              <w:t>13%</w:t>
            </w:r>
          </w:p>
        </w:tc>
      </w:tr>
      <w:tr w:rsidR="00DC1091" w:rsidRPr="00DC1091" w14:paraId="3E118289"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E0097C1" w14:textId="77777777" w:rsidR="00DC1091" w:rsidRPr="00DC1091" w:rsidRDefault="00DC1091" w:rsidP="00DC109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7CAA9A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911" w:type="dxa"/>
            <w:gridSpan w:val="2"/>
            <w:tcBorders>
              <w:top w:val="nil"/>
              <w:left w:val="nil"/>
              <w:bottom w:val="nil"/>
              <w:right w:val="nil"/>
            </w:tcBorders>
            <w:shd w:val="clear" w:color="auto" w:fill="auto"/>
            <w:noWrap/>
            <w:vAlign w:val="center"/>
            <w:hideMark/>
          </w:tcPr>
          <w:p w14:paraId="14DAF35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EB50BC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29157E2"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CE578B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A54781F"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3590F1DD"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49B7265"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A804EA1"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7554A56"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DC1091" w:rsidRPr="00DC1091" w14:paraId="4AFFDE27"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40C98B93" w14:textId="564B659A" w:rsidR="006C5563" w:rsidRPr="00DC1091" w:rsidRDefault="006C5563" w:rsidP="00DC1091">
            <w:pPr>
              <w:spacing w:after="0" w:line="240" w:lineRule="auto"/>
              <w:ind w:left="0"/>
              <w:rPr>
                <w:rFonts w:ascii="Calibri" w:eastAsia="Times New Roman" w:hAnsi="Calibri" w:cs="Calibri"/>
                <w:b/>
                <w:bCs/>
                <w:color w:val="000000"/>
                <w:sz w:val="20"/>
                <w:szCs w:val="20"/>
                <w:lang w:eastAsia="en-NZ"/>
              </w:rPr>
            </w:pPr>
            <w:bookmarkStart w:id="122" w:name="_Hlk79449440"/>
            <w:r>
              <w:rPr>
                <w:rFonts w:ascii="Calibri" w:eastAsia="Times New Roman" w:hAnsi="Calibri" w:cs="Calibri"/>
                <w:b/>
                <w:bCs/>
                <w:color w:val="000000"/>
                <w:sz w:val="20"/>
                <w:szCs w:val="20"/>
                <w:lang w:eastAsia="en-NZ"/>
              </w:rPr>
              <w:t>AREA TYPE</w:t>
            </w:r>
          </w:p>
        </w:tc>
        <w:tc>
          <w:tcPr>
            <w:tcW w:w="911" w:type="dxa"/>
            <w:gridSpan w:val="2"/>
            <w:tcBorders>
              <w:top w:val="nil"/>
              <w:left w:val="nil"/>
              <w:bottom w:val="nil"/>
              <w:right w:val="nil"/>
            </w:tcBorders>
            <w:shd w:val="clear" w:color="auto" w:fill="auto"/>
            <w:noWrap/>
            <w:vAlign w:val="center"/>
            <w:hideMark/>
          </w:tcPr>
          <w:p w14:paraId="0EFC5D06" w14:textId="77777777" w:rsidR="00DC1091" w:rsidRPr="00DC1091" w:rsidRDefault="00DC1091" w:rsidP="00DC1091">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028961C3"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6B781A41"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994141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0D3BD74"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1617D1CD"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AD863F7"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A7FC0F0"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2199899" w14:textId="77777777" w:rsidR="00DC1091" w:rsidRPr="00DC1091" w:rsidRDefault="00DC1091" w:rsidP="00DC1091">
            <w:pPr>
              <w:spacing w:after="0" w:line="240" w:lineRule="auto"/>
              <w:ind w:left="0"/>
              <w:rPr>
                <w:rFonts w:ascii="Times New Roman" w:eastAsia="Times New Roman" w:hAnsi="Times New Roman" w:cs="Times New Roman"/>
                <w:sz w:val="20"/>
                <w:szCs w:val="20"/>
                <w:lang w:eastAsia="en-NZ"/>
              </w:rPr>
            </w:pPr>
          </w:p>
        </w:tc>
      </w:tr>
      <w:tr w:rsidR="006C5563" w:rsidRPr="00DC1091" w14:paraId="7588DF2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4FA5D53" w14:textId="77777777" w:rsidR="006C5563" w:rsidRPr="00DC1091" w:rsidRDefault="006C5563" w:rsidP="006C5563">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23DB2D38" w14:textId="72A75C5F"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911" w:type="dxa"/>
            <w:gridSpan w:val="2"/>
            <w:tcBorders>
              <w:top w:val="nil"/>
              <w:left w:val="nil"/>
              <w:bottom w:val="nil"/>
              <w:right w:val="nil"/>
            </w:tcBorders>
            <w:shd w:val="clear" w:color="auto" w:fill="auto"/>
            <w:noWrap/>
            <w:vAlign w:val="center"/>
            <w:hideMark/>
          </w:tcPr>
          <w:p w14:paraId="2A627EAF" w14:textId="37DDBF81"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876" w:type="dxa"/>
            <w:gridSpan w:val="2"/>
            <w:tcBorders>
              <w:top w:val="nil"/>
              <w:left w:val="nil"/>
              <w:bottom w:val="nil"/>
              <w:right w:val="nil"/>
            </w:tcBorders>
            <w:shd w:val="clear" w:color="auto" w:fill="auto"/>
            <w:noWrap/>
            <w:vAlign w:val="center"/>
            <w:hideMark/>
          </w:tcPr>
          <w:p w14:paraId="1FA2C20A" w14:textId="4E66339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76" w:type="dxa"/>
            <w:gridSpan w:val="2"/>
            <w:tcBorders>
              <w:top w:val="nil"/>
              <w:left w:val="nil"/>
              <w:bottom w:val="nil"/>
              <w:right w:val="nil"/>
            </w:tcBorders>
            <w:shd w:val="clear" w:color="auto" w:fill="auto"/>
            <w:noWrap/>
            <w:vAlign w:val="center"/>
            <w:hideMark/>
          </w:tcPr>
          <w:p w14:paraId="41FAB188" w14:textId="6609F8E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76" w:type="dxa"/>
            <w:gridSpan w:val="2"/>
            <w:tcBorders>
              <w:top w:val="nil"/>
              <w:left w:val="nil"/>
              <w:bottom w:val="nil"/>
              <w:right w:val="nil"/>
            </w:tcBorders>
            <w:shd w:val="clear" w:color="auto" w:fill="auto"/>
            <w:noWrap/>
            <w:vAlign w:val="center"/>
            <w:hideMark/>
          </w:tcPr>
          <w:p w14:paraId="49797537" w14:textId="2C8D5D93"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gridSpan w:val="2"/>
            <w:tcBorders>
              <w:top w:val="nil"/>
              <w:left w:val="nil"/>
              <w:bottom w:val="nil"/>
              <w:right w:val="nil"/>
            </w:tcBorders>
            <w:shd w:val="clear" w:color="auto" w:fill="auto"/>
            <w:noWrap/>
            <w:vAlign w:val="center"/>
            <w:hideMark/>
          </w:tcPr>
          <w:p w14:paraId="53928B68" w14:textId="5E8FCC8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76" w:type="dxa"/>
            <w:gridSpan w:val="2"/>
            <w:tcBorders>
              <w:top w:val="nil"/>
              <w:left w:val="nil"/>
              <w:bottom w:val="nil"/>
              <w:right w:val="nil"/>
            </w:tcBorders>
            <w:shd w:val="clear" w:color="auto" w:fill="auto"/>
            <w:noWrap/>
            <w:vAlign w:val="center"/>
            <w:hideMark/>
          </w:tcPr>
          <w:p w14:paraId="37FAF91C" w14:textId="1DAB384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76" w:type="dxa"/>
            <w:gridSpan w:val="2"/>
            <w:tcBorders>
              <w:top w:val="nil"/>
              <w:left w:val="nil"/>
              <w:bottom w:val="nil"/>
              <w:right w:val="nil"/>
            </w:tcBorders>
            <w:shd w:val="clear" w:color="auto" w:fill="auto"/>
            <w:noWrap/>
            <w:vAlign w:val="center"/>
            <w:hideMark/>
          </w:tcPr>
          <w:p w14:paraId="32338954" w14:textId="123B15CB"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3"/>
            <w:tcBorders>
              <w:top w:val="nil"/>
              <w:left w:val="nil"/>
              <w:bottom w:val="nil"/>
              <w:right w:val="nil"/>
            </w:tcBorders>
            <w:shd w:val="clear" w:color="auto" w:fill="auto"/>
            <w:noWrap/>
            <w:vAlign w:val="center"/>
            <w:hideMark/>
          </w:tcPr>
          <w:p w14:paraId="7E283367" w14:textId="78E24C0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76" w:type="dxa"/>
            <w:tcBorders>
              <w:top w:val="nil"/>
              <w:left w:val="nil"/>
              <w:bottom w:val="nil"/>
              <w:right w:val="nil"/>
            </w:tcBorders>
            <w:shd w:val="clear" w:color="auto" w:fill="auto"/>
            <w:noWrap/>
            <w:vAlign w:val="center"/>
            <w:hideMark/>
          </w:tcPr>
          <w:p w14:paraId="6748F917" w14:textId="2F047C20"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r>
      <w:tr w:rsidR="006C5563" w:rsidRPr="00DC1091" w14:paraId="1A1C9061"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1EE6391C"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1299B8D" w14:textId="4C05E030"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city</w:t>
            </w:r>
          </w:p>
        </w:tc>
        <w:tc>
          <w:tcPr>
            <w:tcW w:w="911" w:type="dxa"/>
            <w:gridSpan w:val="2"/>
            <w:tcBorders>
              <w:top w:val="nil"/>
              <w:left w:val="nil"/>
              <w:bottom w:val="nil"/>
              <w:right w:val="nil"/>
            </w:tcBorders>
            <w:shd w:val="clear" w:color="auto" w:fill="auto"/>
            <w:noWrap/>
            <w:vAlign w:val="center"/>
            <w:hideMark/>
          </w:tcPr>
          <w:p w14:paraId="3441226D" w14:textId="131AE7AA"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41D27DE6" w14:textId="5A54D00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4334BEC7" w14:textId="6A934978"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2"/>
            <w:tcBorders>
              <w:top w:val="nil"/>
              <w:left w:val="nil"/>
              <w:bottom w:val="nil"/>
              <w:right w:val="nil"/>
            </w:tcBorders>
            <w:shd w:val="clear" w:color="auto" w:fill="auto"/>
            <w:noWrap/>
            <w:vAlign w:val="center"/>
            <w:hideMark/>
          </w:tcPr>
          <w:p w14:paraId="5987AEC2" w14:textId="7051D99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454839D8" w14:textId="6C60EDEA"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2"/>
            <w:tcBorders>
              <w:top w:val="nil"/>
              <w:left w:val="nil"/>
              <w:bottom w:val="nil"/>
              <w:right w:val="nil"/>
            </w:tcBorders>
            <w:shd w:val="clear" w:color="auto" w:fill="auto"/>
            <w:noWrap/>
            <w:vAlign w:val="center"/>
            <w:hideMark/>
          </w:tcPr>
          <w:p w14:paraId="7EDFE67C" w14:textId="18100C32"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6E9A2D23" w14:textId="26780D3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2BC28EED" w14:textId="3A6EDCA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61F1F3A3" w14:textId="73B0935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6C5563" w:rsidRPr="00DC1091" w14:paraId="269B127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54DB9CBF"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8193E7B" w14:textId="5C5669B7"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town</w:t>
            </w:r>
          </w:p>
        </w:tc>
        <w:tc>
          <w:tcPr>
            <w:tcW w:w="911" w:type="dxa"/>
            <w:gridSpan w:val="2"/>
            <w:tcBorders>
              <w:top w:val="nil"/>
              <w:left w:val="nil"/>
              <w:bottom w:val="nil"/>
              <w:right w:val="nil"/>
            </w:tcBorders>
            <w:shd w:val="clear" w:color="auto" w:fill="auto"/>
            <w:noWrap/>
            <w:vAlign w:val="center"/>
            <w:hideMark/>
          </w:tcPr>
          <w:p w14:paraId="4B7EA829" w14:textId="15E095F0"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5505FE91" w14:textId="5CB93B2B"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2"/>
            <w:tcBorders>
              <w:top w:val="nil"/>
              <w:left w:val="nil"/>
              <w:bottom w:val="nil"/>
              <w:right w:val="nil"/>
            </w:tcBorders>
            <w:shd w:val="clear" w:color="auto" w:fill="auto"/>
            <w:noWrap/>
            <w:vAlign w:val="center"/>
            <w:hideMark/>
          </w:tcPr>
          <w:p w14:paraId="6203DA10" w14:textId="630CFDD8"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48D18C67" w14:textId="546C3059"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2A04172C" w14:textId="4EC80D4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79F9BEF5" w14:textId="2EE0F6C9"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hideMark/>
          </w:tcPr>
          <w:p w14:paraId="7D1FC43F" w14:textId="44443C5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46B89FD8" w14:textId="24C6FB2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33D8FE28" w14:textId="5B4B4CD9"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6C5563" w:rsidRPr="00DC1091" w14:paraId="5205F317"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61FE8C0"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130C3D9" w14:textId="3151A44B"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911" w:type="dxa"/>
            <w:gridSpan w:val="2"/>
            <w:tcBorders>
              <w:top w:val="nil"/>
              <w:left w:val="nil"/>
              <w:bottom w:val="nil"/>
              <w:right w:val="nil"/>
            </w:tcBorders>
            <w:shd w:val="clear" w:color="auto" w:fill="auto"/>
            <w:noWrap/>
            <w:vAlign w:val="center"/>
            <w:hideMark/>
          </w:tcPr>
          <w:p w14:paraId="36D63B37" w14:textId="5DE1A545"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53AA8F96" w14:textId="4FD9635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2"/>
            <w:tcBorders>
              <w:top w:val="nil"/>
              <w:left w:val="nil"/>
              <w:bottom w:val="nil"/>
              <w:right w:val="nil"/>
            </w:tcBorders>
            <w:shd w:val="clear" w:color="auto" w:fill="auto"/>
            <w:noWrap/>
            <w:vAlign w:val="center"/>
            <w:hideMark/>
          </w:tcPr>
          <w:p w14:paraId="515348D4" w14:textId="775C6FB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31DD6F8" w14:textId="6C87E66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2"/>
            <w:tcBorders>
              <w:top w:val="nil"/>
              <w:left w:val="nil"/>
              <w:bottom w:val="nil"/>
              <w:right w:val="nil"/>
            </w:tcBorders>
            <w:shd w:val="clear" w:color="auto" w:fill="auto"/>
            <w:noWrap/>
            <w:vAlign w:val="center"/>
            <w:hideMark/>
          </w:tcPr>
          <w:p w14:paraId="2ACC956D" w14:textId="76DE8B2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2"/>
            <w:tcBorders>
              <w:top w:val="nil"/>
              <w:left w:val="nil"/>
              <w:bottom w:val="nil"/>
              <w:right w:val="nil"/>
            </w:tcBorders>
            <w:shd w:val="clear" w:color="auto" w:fill="auto"/>
            <w:noWrap/>
            <w:vAlign w:val="center"/>
            <w:hideMark/>
          </w:tcPr>
          <w:p w14:paraId="058D4C52" w14:textId="35C23D3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2"/>
            <w:tcBorders>
              <w:top w:val="nil"/>
              <w:left w:val="nil"/>
              <w:bottom w:val="nil"/>
              <w:right w:val="nil"/>
            </w:tcBorders>
            <w:shd w:val="clear" w:color="auto" w:fill="auto"/>
            <w:noWrap/>
            <w:vAlign w:val="center"/>
            <w:hideMark/>
          </w:tcPr>
          <w:p w14:paraId="18B5A87A" w14:textId="291F9950"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0C0D1D20" w14:textId="64C0B0F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6E230F11" w14:textId="3602792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6C5563" w:rsidRPr="00DC1091" w14:paraId="144914C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tcPr>
          <w:p w14:paraId="449DE1A1"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77E5B3A7" w14:textId="17EF8F23"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911" w:type="dxa"/>
            <w:gridSpan w:val="2"/>
            <w:tcBorders>
              <w:top w:val="nil"/>
              <w:left w:val="nil"/>
              <w:bottom w:val="nil"/>
              <w:right w:val="nil"/>
            </w:tcBorders>
            <w:shd w:val="clear" w:color="auto" w:fill="auto"/>
            <w:noWrap/>
            <w:vAlign w:val="center"/>
          </w:tcPr>
          <w:p w14:paraId="422A0986" w14:textId="5C52F8BF"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61BC3D42" w14:textId="761D98B7"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tcPr>
          <w:p w14:paraId="0D86F62E" w14:textId="6878A2CF"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0D9EF717" w14:textId="770AC2A0"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tcPr>
          <w:p w14:paraId="2679DF8F" w14:textId="72D975C0"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2C823F40" w14:textId="1B8729E2"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tcPr>
          <w:p w14:paraId="1BC14CF9" w14:textId="2B5E8291"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tcPr>
          <w:p w14:paraId="61B2B450" w14:textId="63C3C8BE"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tcPr>
          <w:p w14:paraId="1FBC4252" w14:textId="68F91995"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r>
      <w:tr w:rsidR="006C5563" w:rsidRPr="00DC1091" w14:paraId="3E3F55D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tcPr>
          <w:p w14:paraId="58D19E5E" w14:textId="77777777" w:rsidR="006C5563" w:rsidRPr="00DC1091" w:rsidRDefault="006C5563" w:rsidP="00DC109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7CB573E1" w14:textId="77777777" w:rsidR="006C5563" w:rsidRPr="00DC1091" w:rsidRDefault="006C5563" w:rsidP="00DC1091">
            <w:pPr>
              <w:spacing w:after="0" w:line="240" w:lineRule="auto"/>
              <w:ind w:left="0"/>
              <w:rPr>
                <w:rFonts w:ascii="Calibri" w:eastAsia="Times New Roman" w:hAnsi="Calibri" w:cs="Calibri"/>
                <w:color w:val="000000"/>
                <w:sz w:val="20"/>
                <w:szCs w:val="20"/>
                <w:lang w:eastAsia="en-NZ"/>
              </w:rPr>
            </w:pPr>
          </w:p>
        </w:tc>
        <w:tc>
          <w:tcPr>
            <w:tcW w:w="911" w:type="dxa"/>
            <w:gridSpan w:val="2"/>
            <w:tcBorders>
              <w:top w:val="nil"/>
              <w:left w:val="nil"/>
              <w:bottom w:val="nil"/>
              <w:right w:val="nil"/>
            </w:tcBorders>
            <w:shd w:val="clear" w:color="auto" w:fill="auto"/>
            <w:noWrap/>
            <w:vAlign w:val="center"/>
          </w:tcPr>
          <w:p w14:paraId="582B88FB"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1932E3F8"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50607251"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1F0E635F"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0606F41B"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53CF52F3"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2"/>
            <w:tcBorders>
              <w:top w:val="nil"/>
              <w:left w:val="nil"/>
              <w:bottom w:val="nil"/>
              <w:right w:val="nil"/>
            </w:tcBorders>
            <w:shd w:val="clear" w:color="auto" w:fill="auto"/>
            <w:noWrap/>
            <w:vAlign w:val="center"/>
          </w:tcPr>
          <w:p w14:paraId="53AE1562"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gridSpan w:val="3"/>
            <w:tcBorders>
              <w:top w:val="nil"/>
              <w:left w:val="nil"/>
              <w:bottom w:val="nil"/>
              <w:right w:val="nil"/>
            </w:tcBorders>
            <w:shd w:val="clear" w:color="auto" w:fill="auto"/>
            <w:noWrap/>
            <w:vAlign w:val="center"/>
          </w:tcPr>
          <w:p w14:paraId="58773A06" w14:textId="77777777" w:rsidR="006C5563" w:rsidRPr="00DC1091" w:rsidRDefault="006C5563" w:rsidP="00DC1091">
            <w:pPr>
              <w:spacing w:after="0" w:line="240" w:lineRule="auto"/>
              <w:ind w:left="0"/>
              <w:jc w:val="right"/>
              <w:rPr>
                <w:rFonts w:ascii="Calibri" w:hAnsi="Calibri" w:cs="Calibri"/>
                <w:color w:val="000000"/>
                <w:sz w:val="20"/>
                <w:szCs w:val="20"/>
              </w:rPr>
            </w:pPr>
          </w:p>
        </w:tc>
        <w:tc>
          <w:tcPr>
            <w:tcW w:w="876" w:type="dxa"/>
            <w:tcBorders>
              <w:top w:val="nil"/>
              <w:left w:val="nil"/>
              <w:bottom w:val="nil"/>
              <w:right w:val="nil"/>
            </w:tcBorders>
            <w:shd w:val="clear" w:color="auto" w:fill="auto"/>
            <w:noWrap/>
            <w:vAlign w:val="center"/>
          </w:tcPr>
          <w:p w14:paraId="70F9E7D2" w14:textId="77777777" w:rsidR="006C5563" w:rsidRPr="00DC1091" w:rsidRDefault="006C5563" w:rsidP="00DC1091">
            <w:pPr>
              <w:spacing w:after="0" w:line="240" w:lineRule="auto"/>
              <w:ind w:left="0"/>
              <w:jc w:val="right"/>
              <w:rPr>
                <w:rFonts w:ascii="Calibri" w:hAnsi="Calibri" w:cs="Calibri"/>
                <w:color w:val="000000"/>
                <w:sz w:val="20"/>
                <w:szCs w:val="20"/>
              </w:rPr>
            </w:pPr>
          </w:p>
        </w:tc>
      </w:tr>
      <w:bookmarkEnd w:id="122"/>
      <w:tr w:rsidR="006C5563" w:rsidRPr="00DC1091" w14:paraId="4C45C434" w14:textId="77777777" w:rsidTr="00D202C6">
        <w:trPr>
          <w:gridAfter w:val="1"/>
          <w:wAfter w:w="28" w:type="dxa"/>
          <w:trHeight w:val="255"/>
        </w:trPr>
        <w:tc>
          <w:tcPr>
            <w:tcW w:w="6138" w:type="dxa"/>
            <w:gridSpan w:val="3"/>
            <w:tcBorders>
              <w:top w:val="nil"/>
              <w:left w:val="nil"/>
              <w:bottom w:val="nil"/>
              <w:right w:val="nil"/>
            </w:tcBorders>
            <w:shd w:val="clear" w:color="auto" w:fill="auto"/>
            <w:noWrap/>
            <w:vAlign w:val="center"/>
            <w:hideMark/>
          </w:tcPr>
          <w:p w14:paraId="4DA8890D" w14:textId="77777777" w:rsidR="006C5563" w:rsidRPr="00DC1091" w:rsidRDefault="006C5563" w:rsidP="00F675F6">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VACCINE GROUP</w:t>
            </w:r>
          </w:p>
        </w:tc>
        <w:tc>
          <w:tcPr>
            <w:tcW w:w="911" w:type="dxa"/>
            <w:gridSpan w:val="2"/>
            <w:tcBorders>
              <w:top w:val="nil"/>
              <w:left w:val="nil"/>
              <w:bottom w:val="nil"/>
              <w:right w:val="nil"/>
            </w:tcBorders>
            <w:shd w:val="clear" w:color="auto" w:fill="auto"/>
            <w:noWrap/>
            <w:vAlign w:val="center"/>
            <w:hideMark/>
          </w:tcPr>
          <w:p w14:paraId="559E9E39" w14:textId="77777777" w:rsidR="006C5563" w:rsidRPr="00DC1091" w:rsidRDefault="006C5563" w:rsidP="00F675F6">
            <w:pPr>
              <w:spacing w:after="0" w:line="240" w:lineRule="auto"/>
              <w:ind w:left="0"/>
              <w:rPr>
                <w:rFonts w:ascii="Calibri" w:eastAsia="Times New Roman" w:hAnsi="Calibri" w:cs="Calibri"/>
                <w:b/>
                <w:bCs/>
                <w:color w:val="000000"/>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128DD21"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7B80E75"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4B0F85AE"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2D88429F"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5F70A281"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2"/>
            <w:tcBorders>
              <w:top w:val="nil"/>
              <w:left w:val="nil"/>
              <w:bottom w:val="nil"/>
              <w:right w:val="nil"/>
            </w:tcBorders>
            <w:shd w:val="clear" w:color="auto" w:fill="auto"/>
            <w:noWrap/>
            <w:vAlign w:val="center"/>
            <w:hideMark/>
          </w:tcPr>
          <w:p w14:paraId="7F171968"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436B639"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1F983E5" w14:textId="77777777" w:rsidR="006C5563" w:rsidRPr="00DC1091" w:rsidRDefault="006C5563" w:rsidP="00F675F6">
            <w:pPr>
              <w:spacing w:after="0" w:line="240" w:lineRule="auto"/>
              <w:ind w:left="0"/>
              <w:rPr>
                <w:rFonts w:ascii="Times New Roman" w:eastAsia="Times New Roman" w:hAnsi="Times New Roman" w:cs="Times New Roman"/>
                <w:sz w:val="20"/>
                <w:szCs w:val="20"/>
                <w:lang w:eastAsia="en-NZ"/>
              </w:rPr>
            </w:pPr>
          </w:p>
        </w:tc>
      </w:tr>
      <w:tr w:rsidR="006C5563" w:rsidRPr="00DC1091" w14:paraId="2CADCDBA"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B84DAD4" w14:textId="77777777" w:rsidR="006C5563" w:rsidRPr="00DC1091" w:rsidRDefault="006C5563" w:rsidP="006C5563">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22CBCBFD" w14:textId="77777777"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1 - Border and MIQ workers and the people they live with</w:t>
            </w:r>
          </w:p>
        </w:tc>
        <w:tc>
          <w:tcPr>
            <w:tcW w:w="911" w:type="dxa"/>
            <w:gridSpan w:val="2"/>
            <w:tcBorders>
              <w:top w:val="nil"/>
              <w:left w:val="nil"/>
              <w:bottom w:val="nil"/>
              <w:right w:val="nil"/>
            </w:tcBorders>
            <w:shd w:val="clear" w:color="auto" w:fill="auto"/>
            <w:noWrap/>
            <w:vAlign w:val="center"/>
            <w:hideMark/>
          </w:tcPr>
          <w:p w14:paraId="7F5D5BA2" w14:textId="2FB5042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B9154EE" w14:textId="64AA144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51740AB2" w14:textId="775520D4"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6BCB3F81" w14:textId="08ED740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6F5026D4" w14:textId="561F0B4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70EE93AA" w14:textId="5AB27E92"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2"/>
            <w:tcBorders>
              <w:top w:val="nil"/>
              <w:left w:val="nil"/>
              <w:bottom w:val="nil"/>
              <w:right w:val="nil"/>
            </w:tcBorders>
            <w:shd w:val="clear" w:color="auto" w:fill="auto"/>
            <w:noWrap/>
            <w:vAlign w:val="center"/>
            <w:hideMark/>
          </w:tcPr>
          <w:p w14:paraId="0BA3DC51" w14:textId="21F704B5"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847D722" w14:textId="6A298D0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71506AB" w14:textId="59E854FD"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C5563" w:rsidRPr="00DC1091" w14:paraId="62DAC656"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2BA18DC"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85883EA" w14:textId="77777777"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2 - High-risk frontline workers and people living in high-risk places</w:t>
            </w:r>
          </w:p>
        </w:tc>
        <w:tc>
          <w:tcPr>
            <w:tcW w:w="911" w:type="dxa"/>
            <w:gridSpan w:val="2"/>
            <w:tcBorders>
              <w:top w:val="nil"/>
              <w:left w:val="nil"/>
              <w:bottom w:val="nil"/>
              <w:right w:val="nil"/>
            </w:tcBorders>
            <w:shd w:val="clear" w:color="auto" w:fill="auto"/>
            <w:noWrap/>
            <w:vAlign w:val="center"/>
            <w:hideMark/>
          </w:tcPr>
          <w:p w14:paraId="56C99999" w14:textId="4E76285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2"/>
            <w:tcBorders>
              <w:top w:val="nil"/>
              <w:left w:val="nil"/>
              <w:bottom w:val="nil"/>
              <w:right w:val="nil"/>
            </w:tcBorders>
            <w:shd w:val="clear" w:color="auto" w:fill="auto"/>
            <w:noWrap/>
            <w:vAlign w:val="center"/>
            <w:hideMark/>
          </w:tcPr>
          <w:p w14:paraId="0F166A83" w14:textId="271B390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2"/>
            <w:tcBorders>
              <w:top w:val="nil"/>
              <w:left w:val="nil"/>
              <w:bottom w:val="nil"/>
              <w:right w:val="nil"/>
            </w:tcBorders>
            <w:shd w:val="clear" w:color="auto" w:fill="auto"/>
            <w:noWrap/>
            <w:vAlign w:val="center"/>
            <w:hideMark/>
          </w:tcPr>
          <w:p w14:paraId="6A00D497" w14:textId="4D2C5C0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2"/>
            <w:tcBorders>
              <w:top w:val="nil"/>
              <w:left w:val="nil"/>
              <w:bottom w:val="nil"/>
              <w:right w:val="nil"/>
            </w:tcBorders>
            <w:shd w:val="clear" w:color="auto" w:fill="auto"/>
            <w:noWrap/>
            <w:vAlign w:val="center"/>
            <w:hideMark/>
          </w:tcPr>
          <w:p w14:paraId="3CE89D1E" w14:textId="28AE3DB2"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42E04FD4" w14:textId="69E99F8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hideMark/>
          </w:tcPr>
          <w:p w14:paraId="3263603E" w14:textId="4E815581"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2"/>
            <w:tcBorders>
              <w:top w:val="nil"/>
              <w:left w:val="nil"/>
              <w:bottom w:val="nil"/>
              <w:right w:val="nil"/>
            </w:tcBorders>
            <w:shd w:val="clear" w:color="auto" w:fill="auto"/>
            <w:noWrap/>
            <w:vAlign w:val="center"/>
            <w:hideMark/>
          </w:tcPr>
          <w:p w14:paraId="296FF767" w14:textId="4A8B54F0"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4772EBD5" w14:textId="4A3BCA98"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ECE13D0" w14:textId="6683CAE4"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6C5563" w:rsidRPr="00DC1091" w14:paraId="795DE34D"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7DF7BEC9"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45F144A" w14:textId="77777777"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3 - People who are at risk of getting very sick from COVID-19</w:t>
            </w:r>
          </w:p>
        </w:tc>
        <w:tc>
          <w:tcPr>
            <w:tcW w:w="911" w:type="dxa"/>
            <w:gridSpan w:val="2"/>
            <w:tcBorders>
              <w:top w:val="nil"/>
              <w:left w:val="nil"/>
              <w:bottom w:val="nil"/>
              <w:right w:val="nil"/>
            </w:tcBorders>
            <w:shd w:val="clear" w:color="auto" w:fill="auto"/>
            <w:noWrap/>
            <w:vAlign w:val="center"/>
            <w:hideMark/>
          </w:tcPr>
          <w:p w14:paraId="6E9A2AAE" w14:textId="7984D0B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gridSpan w:val="2"/>
            <w:tcBorders>
              <w:top w:val="nil"/>
              <w:left w:val="nil"/>
              <w:bottom w:val="nil"/>
              <w:right w:val="nil"/>
            </w:tcBorders>
            <w:shd w:val="clear" w:color="auto" w:fill="auto"/>
            <w:noWrap/>
            <w:vAlign w:val="center"/>
            <w:hideMark/>
          </w:tcPr>
          <w:p w14:paraId="2B644036" w14:textId="1F0EDED3"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2"/>
            <w:tcBorders>
              <w:top w:val="nil"/>
              <w:left w:val="nil"/>
              <w:bottom w:val="nil"/>
              <w:right w:val="nil"/>
            </w:tcBorders>
            <w:shd w:val="clear" w:color="auto" w:fill="auto"/>
            <w:noWrap/>
            <w:vAlign w:val="center"/>
            <w:hideMark/>
          </w:tcPr>
          <w:p w14:paraId="400019C7" w14:textId="0F3A010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2"/>
            <w:tcBorders>
              <w:top w:val="nil"/>
              <w:left w:val="nil"/>
              <w:bottom w:val="nil"/>
              <w:right w:val="nil"/>
            </w:tcBorders>
            <w:shd w:val="clear" w:color="auto" w:fill="auto"/>
            <w:noWrap/>
            <w:vAlign w:val="center"/>
            <w:hideMark/>
          </w:tcPr>
          <w:p w14:paraId="5EE9D00B" w14:textId="79456603"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2"/>
            <w:tcBorders>
              <w:top w:val="nil"/>
              <w:left w:val="nil"/>
              <w:bottom w:val="nil"/>
              <w:right w:val="nil"/>
            </w:tcBorders>
            <w:shd w:val="clear" w:color="auto" w:fill="auto"/>
            <w:noWrap/>
            <w:vAlign w:val="center"/>
            <w:hideMark/>
          </w:tcPr>
          <w:p w14:paraId="4ADF0D4A" w14:textId="7A3FBE5B"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2"/>
            <w:tcBorders>
              <w:top w:val="nil"/>
              <w:left w:val="nil"/>
              <w:bottom w:val="nil"/>
              <w:right w:val="nil"/>
            </w:tcBorders>
            <w:shd w:val="clear" w:color="auto" w:fill="auto"/>
            <w:noWrap/>
            <w:vAlign w:val="center"/>
            <w:hideMark/>
          </w:tcPr>
          <w:p w14:paraId="6A0D9ACF" w14:textId="31FB271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hideMark/>
          </w:tcPr>
          <w:p w14:paraId="26F8E99E" w14:textId="3999100F"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362713E3" w14:textId="548A2D1C"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tcBorders>
              <w:top w:val="nil"/>
              <w:left w:val="nil"/>
              <w:bottom w:val="nil"/>
              <w:right w:val="nil"/>
            </w:tcBorders>
            <w:shd w:val="clear" w:color="auto" w:fill="auto"/>
            <w:noWrap/>
            <w:vAlign w:val="center"/>
            <w:hideMark/>
          </w:tcPr>
          <w:p w14:paraId="1432BBDE" w14:textId="6FE22891"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r>
      <w:tr w:rsidR="006C5563" w:rsidRPr="00DC1091" w14:paraId="4371A05B"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hideMark/>
          </w:tcPr>
          <w:p w14:paraId="21E5EEE5"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D0A8CA7" w14:textId="77777777"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Group 4 - Everyone in New Zealand aged 16 and over</w:t>
            </w:r>
          </w:p>
        </w:tc>
        <w:tc>
          <w:tcPr>
            <w:tcW w:w="911" w:type="dxa"/>
            <w:gridSpan w:val="2"/>
            <w:tcBorders>
              <w:top w:val="nil"/>
              <w:left w:val="nil"/>
              <w:bottom w:val="nil"/>
              <w:right w:val="nil"/>
            </w:tcBorders>
            <w:shd w:val="clear" w:color="auto" w:fill="auto"/>
            <w:noWrap/>
            <w:vAlign w:val="center"/>
            <w:hideMark/>
          </w:tcPr>
          <w:p w14:paraId="68C2A4C1" w14:textId="46AF816A"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2"/>
            <w:tcBorders>
              <w:top w:val="nil"/>
              <w:left w:val="nil"/>
              <w:bottom w:val="nil"/>
              <w:right w:val="nil"/>
            </w:tcBorders>
            <w:shd w:val="clear" w:color="auto" w:fill="auto"/>
            <w:noWrap/>
            <w:vAlign w:val="center"/>
            <w:hideMark/>
          </w:tcPr>
          <w:p w14:paraId="0E3761E6" w14:textId="0C13BF22"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2"/>
            <w:tcBorders>
              <w:top w:val="nil"/>
              <w:left w:val="nil"/>
              <w:bottom w:val="nil"/>
              <w:right w:val="nil"/>
            </w:tcBorders>
            <w:shd w:val="clear" w:color="auto" w:fill="auto"/>
            <w:noWrap/>
            <w:vAlign w:val="center"/>
            <w:hideMark/>
          </w:tcPr>
          <w:p w14:paraId="7DB3699A" w14:textId="2649212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76%</w:t>
            </w:r>
          </w:p>
        </w:tc>
        <w:tc>
          <w:tcPr>
            <w:tcW w:w="876" w:type="dxa"/>
            <w:gridSpan w:val="2"/>
            <w:tcBorders>
              <w:top w:val="nil"/>
              <w:left w:val="nil"/>
              <w:bottom w:val="nil"/>
              <w:right w:val="nil"/>
            </w:tcBorders>
            <w:shd w:val="clear" w:color="auto" w:fill="auto"/>
            <w:noWrap/>
            <w:vAlign w:val="center"/>
            <w:hideMark/>
          </w:tcPr>
          <w:p w14:paraId="66E729DC" w14:textId="080287A9"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gridSpan w:val="2"/>
            <w:tcBorders>
              <w:top w:val="nil"/>
              <w:left w:val="nil"/>
              <w:bottom w:val="nil"/>
              <w:right w:val="nil"/>
            </w:tcBorders>
            <w:shd w:val="clear" w:color="auto" w:fill="auto"/>
            <w:noWrap/>
            <w:vAlign w:val="center"/>
            <w:hideMark/>
          </w:tcPr>
          <w:p w14:paraId="4D3DD2EF" w14:textId="7F949225"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58%</w:t>
            </w:r>
          </w:p>
        </w:tc>
        <w:tc>
          <w:tcPr>
            <w:tcW w:w="876" w:type="dxa"/>
            <w:gridSpan w:val="2"/>
            <w:tcBorders>
              <w:top w:val="nil"/>
              <w:left w:val="nil"/>
              <w:bottom w:val="nil"/>
              <w:right w:val="nil"/>
            </w:tcBorders>
            <w:shd w:val="clear" w:color="auto" w:fill="auto"/>
            <w:noWrap/>
            <w:vAlign w:val="center"/>
            <w:hideMark/>
          </w:tcPr>
          <w:p w14:paraId="57D1F7E2" w14:textId="77B8D1EE"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876" w:type="dxa"/>
            <w:gridSpan w:val="2"/>
            <w:tcBorders>
              <w:top w:val="nil"/>
              <w:left w:val="nil"/>
              <w:bottom w:val="nil"/>
              <w:right w:val="nil"/>
            </w:tcBorders>
            <w:shd w:val="clear" w:color="auto" w:fill="auto"/>
            <w:noWrap/>
            <w:vAlign w:val="center"/>
            <w:hideMark/>
          </w:tcPr>
          <w:p w14:paraId="2D1F89DF" w14:textId="1717566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gridSpan w:val="3"/>
            <w:tcBorders>
              <w:top w:val="nil"/>
              <w:left w:val="nil"/>
              <w:bottom w:val="nil"/>
              <w:right w:val="nil"/>
            </w:tcBorders>
            <w:shd w:val="clear" w:color="auto" w:fill="auto"/>
            <w:noWrap/>
            <w:vAlign w:val="center"/>
            <w:hideMark/>
          </w:tcPr>
          <w:p w14:paraId="2DF8F1A6" w14:textId="21A9A366"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tcBorders>
              <w:top w:val="nil"/>
              <w:left w:val="nil"/>
              <w:bottom w:val="nil"/>
              <w:right w:val="nil"/>
            </w:tcBorders>
            <w:shd w:val="clear" w:color="auto" w:fill="auto"/>
            <w:noWrap/>
            <w:vAlign w:val="center"/>
            <w:hideMark/>
          </w:tcPr>
          <w:p w14:paraId="425B4BA4" w14:textId="67A592C3"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6C5563" w:rsidRPr="00DC1091" w14:paraId="69F06DB5" w14:textId="77777777" w:rsidTr="00D202C6">
        <w:trPr>
          <w:gridAfter w:val="1"/>
          <w:wAfter w:w="28" w:type="dxa"/>
          <w:trHeight w:val="255"/>
        </w:trPr>
        <w:tc>
          <w:tcPr>
            <w:tcW w:w="581" w:type="dxa"/>
            <w:gridSpan w:val="2"/>
            <w:tcBorders>
              <w:top w:val="nil"/>
              <w:left w:val="nil"/>
              <w:bottom w:val="nil"/>
              <w:right w:val="nil"/>
            </w:tcBorders>
            <w:shd w:val="clear" w:color="auto" w:fill="auto"/>
            <w:noWrap/>
            <w:vAlign w:val="center"/>
          </w:tcPr>
          <w:p w14:paraId="0F50FA63" w14:textId="77777777" w:rsidR="006C5563" w:rsidRPr="00DC1091" w:rsidRDefault="006C5563" w:rsidP="006C5563">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30A26E8C" w14:textId="71CC5FFB" w:rsidR="006C5563" w:rsidRPr="00DC1091" w:rsidRDefault="006C5563" w:rsidP="006C5563">
            <w:pPr>
              <w:spacing w:after="0" w:line="240" w:lineRule="auto"/>
              <w:ind w:left="0"/>
              <w:rPr>
                <w:rFonts w:ascii="Calibri" w:eastAsia="Times New Roman" w:hAnsi="Calibri" w:cs="Calibri"/>
                <w:color w:val="000000"/>
                <w:sz w:val="20"/>
                <w:szCs w:val="20"/>
                <w:lang w:eastAsia="en-NZ"/>
              </w:rPr>
            </w:pPr>
            <w:r w:rsidRPr="006C5563">
              <w:rPr>
                <w:rFonts w:ascii="Calibri" w:eastAsia="Times New Roman" w:hAnsi="Calibri" w:cs="Calibri"/>
                <w:color w:val="000000"/>
                <w:sz w:val="20"/>
                <w:szCs w:val="20"/>
                <w:lang w:eastAsia="en-NZ"/>
              </w:rPr>
              <w:t>Not sure</w:t>
            </w:r>
          </w:p>
        </w:tc>
        <w:tc>
          <w:tcPr>
            <w:tcW w:w="911" w:type="dxa"/>
            <w:gridSpan w:val="2"/>
            <w:tcBorders>
              <w:top w:val="nil"/>
              <w:left w:val="nil"/>
              <w:bottom w:val="nil"/>
              <w:right w:val="nil"/>
            </w:tcBorders>
            <w:shd w:val="clear" w:color="auto" w:fill="auto"/>
            <w:noWrap/>
            <w:vAlign w:val="center"/>
          </w:tcPr>
          <w:p w14:paraId="6277CEBE" w14:textId="55FC296A"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876" w:type="dxa"/>
            <w:gridSpan w:val="2"/>
            <w:tcBorders>
              <w:top w:val="nil"/>
              <w:left w:val="nil"/>
              <w:bottom w:val="nil"/>
              <w:right w:val="nil"/>
            </w:tcBorders>
            <w:shd w:val="clear" w:color="auto" w:fill="auto"/>
            <w:noWrap/>
            <w:vAlign w:val="center"/>
          </w:tcPr>
          <w:p w14:paraId="29433FB8" w14:textId="45CDBAE6"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876" w:type="dxa"/>
            <w:gridSpan w:val="2"/>
            <w:tcBorders>
              <w:top w:val="nil"/>
              <w:left w:val="nil"/>
              <w:bottom w:val="nil"/>
              <w:right w:val="nil"/>
            </w:tcBorders>
            <w:shd w:val="clear" w:color="auto" w:fill="auto"/>
            <w:noWrap/>
            <w:vAlign w:val="center"/>
          </w:tcPr>
          <w:p w14:paraId="13F03084" w14:textId="0087D8E8"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876" w:type="dxa"/>
            <w:gridSpan w:val="2"/>
            <w:tcBorders>
              <w:top w:val="nil"/>
              <w:left w:val="nil"/>
              <w:bottom w:val="nil"/>
              <w:right w:val="nil"/>
            </w:tcBorders>
            <w:shd w:val="clear" w:color="auto" w:fill="auto"/>
            <w:noWrap/>
            <w:vAlign w:val="center"/>
          </w:tcPr>
          <w:p w14:paraId="0081F40D" w14:textId="7698FD77"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876" w:type="dxa"/>
            <w:gridSpan w:val="2"/>
            <w:tcBorders>
              <w:top w:val="nil"/>
              <w:left w:val="nil"/>
              <w:bottom w:val="nil"/>
              <w:right w:val="nil"/>
            </w:tcBorders>
            <w:shd w:val="clear" w:color="auto" w:fill="auto"/>
            <w:noWrap/>
            <w:vAlign w:val="center"/>
          </w:tcPr>
          <w:p w14:paraId="147C3DC3" w14:textId="6640BF7B"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876" w:type="dxa"/>
            <w:gridSpan w:val="2"/>
            <w:tcBorders>
              <w:top w:val="nil"/>
              <w:left w:val="nil"/>
              <w:bottom w:val="nil"/>
              <w:right w:val="nil"/>
            </w:tcBorders>
            <w:shd w:val="clear" w:color="auto" w:fill="auto"/>
            <w:noWrap/>
            <w:vAlign w:val="center"/>
          </w:tcPr>
          <w:p w14:paraId="7D5A2DAA" w14:textId="5CFEC3CC"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c>
          <w:tcPr>
            <w:tcW w:w="876" w:type="dxa"/>
            <w:gridSpan w:val="2"/>
            <w:tcBorders>
              <w:top w:val="nil"/>
              <w:left w:val="nil"/>
              <w:bottom w:val="nil"/>
              <w:right w:val="nil"/>
            </w:tcBorders>
            <w:shd w:val="clear" w:color="auto" w:fill="auto"/>
            <w:noWrap/>
            <w:vAlign w:val="center"/>
          </w:tcPr>
          <w:p w14:paraId="0796D792" w14:textId="34AA5B73"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26%</w:t>
            </w:r>
          </w:p>
        </w:tc>
        <w:tc>
          <w:tcPr>
            <w:tcW w:w="876" w:type="dxa"/>
            <w:gridSpan w:val="3"/>
            <w:tcBorders>
              <w:top w:val="nil"/>
              <w:left w:val="nil"/>
              <w:bottom w:val="nil"/>
              <w:right w:val="nil"/>
            </w:tcBorders>
            <w:shd w:val="clear" w:color="auto" w:fill="auto"/>
            <w:noWrap/>
            <w:vAlign w:val="center"/>
          </w:tcPr>
          <w:p w14:paraId="40D8C133" w14:textId="06832BAA"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tcPr>
          <w:p w14:paraId="56788E1A" w14:textId="712EC6E9" w:rsidR="006C5563" w:rsidRPr="00DC1091" w:rsidRDefault="006C5563" w:rsidP="006C5563">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r>
    </w:tbl>
    <w:p w14:paraId="6C582BF5" w14:textId="3AB2A9B6" w:rsidR="00FF2C7A" w:rsidRDefault="00FF2C7A" w:rsidP="00514992">
      <w:pPr>
        <w:spacing w:after="0"/>
      </w:pPr>
    </w:p>
    <w:sectPr w:rsidR="00FF2C7A" w:rsidSect="00D202C6">
      <w:pgSz w:w="16838" w:h="11906" w:orient="landscape"/>
      <w:pgMar w:top="1440" w:right="1440" w:bottom="1440" w:left="1440"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5197E" w14:textId="77777777" w:rsidR="00D30BF4" w:rsidRDefault="00D30BF4" w:rsidP="00391FD8">
      <w:pPr>
        <w:spacing w:after="0" w:line="240" w:lineRule="auto"/>
      </w:pPr>
      <w:r>
        <w:separator/>
      </w:r>
    </w:p>
  </w:endnote>
  <w:endnote w:type="continuationSeparator" w:id="0">
    <w:p w14:paraId="377EFF87" w14:textId="77777777" w:rsidR="00D30BF4" w:rsidRDefault="00D30BF4"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7137" w14:textId="77777777" w:rsidR="006037C0" w:rsidRPr="004A6A48" w:rsidRDefault="006037C0"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xmlns:w16sdtdh="http://schemas.microsoft.com/office/word/2020/wordml/sdtdatahash">
          <w:pict>
            <v:group w14:anchorId="360A2D5A"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kAAAAAAAAAAAAKdmVjdG9yRGF0&#10;YWJvb2wBAAAAAFBnUHNlbnVtAAAAAFBnUHMAAAAAUGdQQwAAAABMZWZ0VW50RiNSbHQAAAAAAAAA&#10;AAAAAABUb3AgVW50RiNSbHQAAAAAAAAAAAAAAABTY2wgVW50RiNQcmNAWQAAAAAAADhCSU0D7QAA&#10;AAAAEABkAAAAAQACAGQ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z0AAAAGAAAAAAAAAAAAAAMJAAADCgAAAAQAaQBjAG8AbgAAAAEAAAAAAAAA&#10;AAAAAAAAAAAAAAAAAQAAAAAAAAAAAAADCgAAAwkAAAAAAAAAAAAAAAAAAAAAAQAAAAAAAAAAAAAA&#10;AAAAAAAAAAAQAAAAAQAAAAAAAG51bGwAAAACAAAABmJvdW5kc09iamMAAAABAAAAAAAAUmN0MQAA&#10;AAQAAAAAVG9wIGxvbmcAAAAAAAAAAExlZnRsb25nAAAAAAAAAABCdG9tbG9uZwAAAwk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JAAAAAFJnaHRsb25nAAADC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QoAAAABAAAAoAAAAKAAAAHg&#10;AAEsAAAADO4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kDCgMBEQACEQEDEQH/3QAEAG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K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4j/IC/lRDD0u3Pnp8idtH+LV0EOT+NOxc5RMhxmPqYxJB3TlqGqjBatydO4/&#10;uyGGmKmZskoZpaCWHDz3+91/Ga55C5duf0VOm8lU/ERxtlI8lP8Abep/TwBIDmH7A+1Pgrbc+cxW&#10;36rDVZxMPhB4XLA+bD+x9B+pkmMjbZ94ldZade9+691737r3Xvfuvde9+691737r3X//0a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X6/yQ/wCVTN8z+yIu/e7MJKvx&#10;f6qz8N8RkKRxB3TvrHeOrh2XT+ZRDNsvCyNFNn5gHWoQpj0GqeealgP3u91RyZtp2DZJx/Wi7j+I&#10;HNtEcGQ/8MbIiGKZkPwqHnz2R9qjznuQ3/e4D/Ve0k+EjFzKMiMV4xrgynNcRj4mKb+MMMNNDFT0&#10;8UcFPBGkMEEKLFDDDEoSKKKJAqRxxooCqAAALD3gIzFiWYksTUk+fWfSqFAVQAoFAB5dZPeut9e9&#10;+691737r3Xvfuvde9+691737r3X/0q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r&#10;H8g7+VC3VGDwfzf+RG2RH2ZuvEmr6F2TmqY/c9fbSzFM8Z7Ey9FURA028d3YucjGxn1Y/EzmR/8A&#10;KKrRS4Ve/fuv+9p5+SOXbn/dZE9LqRTiWRT/AGKkcY42HefxyCg7Vq+ansJ7UfuqCDnfmK2pucqV&#10;tY2GYo2H9swPCSRT2D8EZqe5qLtJe8XOso+ve/de697917r3v3Xuve/de697917r3v3Xuve/de69&#10;7917r3v3Xuv/1q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xx/Io/lRH5Qb2o/lb8gNrvL8deu&#10;c3/vw9r5qmdKLunsHEzBtU1JMg/inXGyqxA1ex/yXJ5NFoLzxQ5KBMcvfX3X/qvZPypy/dU5iuU/&#10;VdTm2iYev4ZpB8P4kSsnaWiY5G+xXtT/AFovU5r5gta8u2z/AKSMMXMqnzH4oYz8X4XekfcFkUb2&#10;CqqKqIqqiqFVVAVVVRZVVRYBQBwPeCnHJ49Z1cMDh1y9+691737r3Xvfuvde9+691737r3Xvfuvd&#10;e9+691737r3Xvfuvde9+691//9e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">
              <v:rect id="Rectangle 11" o:spid="_x0000_s1027" style="position:absolute;top:60007;width:91440;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YEsAA&#10;AADbAAAADwAAAGRycy9kb3ducmV2LnhtbERP24rCMBB9X/Afwgj7tqYKFammIgsr4pOXfsDQTC+0&#10;mXSTrHb/3giCb3M419lsR9OLGznfWlYwnyUgiEurW64VFNefrxUIH5A19pZJwT952OaTjw1m2t75&#10;TLdLqEUMYZ+hgiaEIZPSlw0Z9DM7EEeuss5giNDVUju8x3DTy0WSLKXBlmNDgwN9N1R2lz+j4Jym&#10;7W+VVvuVvB4LexxPbt/tlPqcjrs1iEBjeItf7oOO8+fw/CU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LYEsAAAADbAAAADwAAAAAAAAAAAAAAAACYAgAAZHJzL2Rvd25y&#10;ZXYueG1sUEsFBgAAAAAEAAQA9QAAAIUD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LDnAAAAA2wAAAA8AAABkcnMvZG93bnJldi54bWxET02LwjAQvQv+hzDC3jTVBXG7RhFBENmD&#10;WmHZ29CMTbCZlCZq998bQfA2j/c582XnanGjNljPCsajDARx6bXlSsGp2AxnIEJE1lh7JgX/FGC5&#10;6PfmmGt/5wPdjrESKYRDjgpMjE0uZSgNOQwj3xAn7uxbhzHBtpK6xXsKd7WcZNlUOrScGgw2tDZU&#10;Xo5Xp2C1P6y7nTW1zf5+vyo+/+yLbVDqY9CtvkFE6uJb/HJvdZr/Cc9f0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0sOcAAAADbAAAADwAAAAAAAAAAAAAAAACfAgAA&#10;ZHJzL2Rvd25yZXYueG1sUEsFBgAAAAAEAAQA9wAAAIwD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A5CC" w14:textId="77777777" w:rsidR="006037C0" w:rsidRDefault="006037C0"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6037C0" w:rsidRDefault="006037C0"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6037C0" w:rsidRPr="000D379F" w:rsidRDefault="006037C0"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972F" w14:textId="77777777" w:rsidR="00F02F95" w:rsidRPr="004B2522" w:rsidRDefault="00F02F95"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7278BC64" w14:textId="77777777" w:rsidR="00F02F95" w:rsidRDefault="00F02F95"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1CE02BC3" w14:textId="77777777" w:rsidR="00F02F95" w:rsidRDefault="00F02F95"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5EFB8CD0" w14:textId="77777777" w:rsidR="00F02F95" w:rsidRPr="000D379F" w:rsidRDefault="00F02F95"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3B473" w14:textId="77777777" w:rsidR="00D30BF4" w:rsidRDefault="00D30BF4" w:rsidP="00391FD8">
      <w:pPr>
        <w:spacing w:after="0" w:line="240" w:lineRule="auto"/>
      </w:pPr>
      <w:r>
        <w:separator/>
      </w:r>
    </w:p>
  </w:footnote>
  <w:footnote w:type="continuationSeparator" w:id="0">
    <w:p w14:paraId="28530110" w14:textId="77777777" w:rsidR="00D30BF4" w:rsidRDefault="00D30BF4" w:rsidP="00391FD8">
      <w:pPr>
        <w:spacing w:after="0" w:line="240" w:lineRule="auto"/>
      </w:pPr>
      <w:r>
        <w:continuationSeparator/>
      </w:r>
    </w:p>
  </w:footnote>
  <w:footnote w:id="1">
    <w:p w14:paraId="5E5B1F46" w14:textId="11C09FDF" w:rsidR="00556740" w:rsidRPr="00556740" w:rsidRDefault="00556740">
      <w:pPr>
        <w:pStyle w:val="FootnoteText"/>
        <w:rPr>
          <w:lang w:val="en-AU"/>
        </w:rPr>
      </w:pPr>
      <w:r>
        <w:rPr>
          <w:rStyle w:val="FootnoteReference"/>
        </w:rPr>
        <w:footnoteRef/>
      </w:r>
      <w:r>
        <w:t xml:space="preserve"> </w:t>
      </w:r>
      <w:r>
        <w:rPr>
          <w:lang w:val="en-AU"/>
        </w:rPr>
        <w:t xml:space="preserve">Based on </w:t>
      </w:r>
      <w:r w:rsidRPr="00346521">
        <w:rPr>
          <w:sz w:val="18"/>
          <w:szCs w:val="18"/>
        </w:rPr>
        <w:t xml:space="preserve">Ministry of Health figures </w:t>
      </w:r>
      <w:r>
        <w:rPr>
          <w:sz w:val="18"/>
          <w:szCs w:val="18"/>
        </w:rPr>
        <w:t xml:space="preserve">of 1,195,824 New Zealanders vaccinated </w:t>
      </w:r>
      <w:r w:rsidRPr="00346521">
        <w:rPr>
          <w:sz w:val="18"/>
          <w:szCs w:val="18"/>
        </w:rPr>
        <w:t xml:space="preserve">as at 11:59pm </w:t>
      </w:r>
      <w:r>
        <w:rPr>
          <w:sz w:val="18"/>
          <w:szCs w:val="18"/>
        </w:rPr>
        <w:t>1 August</w:t>
      </w:r>
      <w:r w:rsidRPr="00346521">
        <w:rPr>
          <w:sz w:val="18"/>
          <w:szCs w:val="18"/>
        </w:rPr>
        <w:t xml:space="preserve"> 2021</w:t>
      </w:r>
      <w:r>
        <w:rPr>
          <w:sz w:val="18"/>
          <w:szCs w:val="18"/>
        </w:rPr>
        <w:t>.</w:t>
      </w:r>
    </w:p>
  </w:footnote>
  <w:footnote w:id="2">
    <w:p w14:paraId="3D19B066" w14:textId="045D92C0" w:rsidR="002B4AFC" w:rsidRPr="002B4AFC" w:rsidRDefault="002B4AFC">
      <w:pPr>
        <w:pStyle w:val="FootnoteText"/>
        <w:rPr>
          <w:lang w:val="en-AU"/>
        </w:rPr>
      </w:pPr>
      <w:r>
        <w:rPr>
          <w:rStyle w:val="FootnoteReference"/>
        </w:rPr>
        <w:footnoteRef/>
      </w:r>
      <w:r>
        <w:t xml:space="preserve"> </w:t>
      </w:r>
      <w:r>
        <w:rPr>
          <w:lang w:val="en-AU"/>
        </w:rPr>
        <w:t xml:space="preserve">All estimates are based on Statistics NZ’s Q1 2021 projections for the population 16+: of 4,086,600 New Zealanders. </w:t>
      </w:r>
    </w:p>
  </w:footnote>
  <w:footnote w:id="3">
    <w:p w14:paraId="25010D05" w14:textId="77777777" w:rsidR="00664BE2" w:rsidRPr="006F29CA" w:rsidRDefault="00664BE2" w:rsidP="00664BE2">
      <w:pPr>
        <w:pStyle w:val="FootnoteText"/>
        <w:rPr>
          <w:sz w:val="18"/>
          <w:szCs w:val="18"/>
          <w:lang w:val="en-AU"/>
        </w:rPr>
      </w:pPr>
      <w:r>
        <w:rPr>
          <w:rStyle w:val="FootnoteReference"/>
        </w:rPr>
        <w:footnoteRef/>
      </w:r>
      <w:r>
        <w:t xml:space="preserve"> </w:t>
      </w:r>
      <w:r w:rsidRPr="006F29CA">
        <w:rPr>
          <w:sz w:val="18"/>
          <w:szCs w:val="18"/>
        </w:rPr>
        <w:t>Note that it is likely that, as the number vaccinated increases, those who are unlikely to get a vaccine will form a higher proportion of those who have not yet been vaccinated</w:t>
      </w:r>
      <w:r>
        <w:rPr>
          <w:sz w:val="18"/>
          <w:szCs w:val="18"/>
        </w:rPr>
        <w:t xml:space="preserve"> and the proportion of those who are likely to get vaccinated will decrease.</w:t>
      </w:r>
    </w:p>
  </w:footnote>
  <w:footnote w:id="4">
    <w:p w14:paraId="6032FC48" w14:textId="77777777" w:rsidR="00664BE2" w:rsidRPr="006F29CA" w:rsidRDefault="00664BE2" w:rsidP="00664BE2">
      <w:pPr>
        <w:pStyle w:val="FootnoteText"/>
        <w:rPr>
          <w:sz w:val="18"/>
          <w:szCs w:val="18"/>
          <w:lang w:val="en-AU"/>
        </w:rPr>
      </w:pPr>
      <w:r>
        <w:rPr>
          <w:rStyle w:val="FootnoteReference"/>
        </w:rPr>
        <w:footnoteRef/>
      </w:r>
      <w:r>
        <w:t xml:space="preserve"> </w:t>
      </w:r>
      <w:r w:rsidRPr="006F29CA">
        <w:rPr>
          <w:sz w:val="18"/>
          <w:szCs w:val="18"/>
        </w:rPr>
        <w:t>Note that it is likely that, as the number vaccinated increases, those who are unlikely to get a vaccine will form a higher proportion of those who have not yet been vaccinated.</w:t>
      </w:r>
    </w:p>
  </w:footnote>
  <w:footnote w:id="5">
    <w:p w14:paraId="06B21241" w14:textId="77777777" w:rsidR="006D0F00" w:rsidRPr="00F92A77" w:rsidRDefault="006D0F00" w:rsidP="006D0F00">
      <w:pPr>
        <w:pStyle w:val="FootnoteText"/>
        <w:rPr>
          <w:lang w:val="en-AU"/>
        </w:rPr>
      </w:pPr>
      <w:r>
        <w:rPr>
          <w:rStyle w:val="FootnoteReference"/>
        </w:rPr>
        <w:footnoteRef/>
      </w:r>
      <w:r>
        <w:t xml:space="preserve"> </w:t>
      </w:r>
      <w:r>
        <w:rPr>
          <w:lang w:val="en-AU"/>
        </w:rPr>
        <w:t>Whole percentages quoted do not sum to the reported total owing to rounding.</w:t>
      </w:r>
    </w:p>
  </w:footnote>
  <w:footnote w:id="6">
    <w:p w14:paraId="7872F6E4" w14:textId="77777777" w:rsidR="006D0F00" w:rsidRPr="005307B7" w:rsidRDefault="006D0F00" w:rsidP="006D0F00">
      <w:pPr>
        <w:pStyle w:val="FootnoteText"/>
        <w:rPr>
          <w:lang w:val="en-AU"/>
        </w:rPr>
      </w:pPr>
      <w:r>
        <w:rPr>
          <w:rStyle w:val="FootnoteReference"/>
        </w:rPr>
        <w:footnoteRef/>
      </w:r>
      <w:r>
        <w:t xml:space="preserve"> </w:t>
      </w:r>
      <w:r>
        <w:rPr>
          <w:rStyle w:val="FootnoteReference"/>
        </w:rPr>
        <w:footnoteRef/>
      </w:r>
      <w:r>
        <w:t xml:space="preserve"> </w:t>
      </w:r>
      <w:bookmarkStart w:id="3" w:name="_Hlk79491008"/>
      <w:r>
        <w:rPr>
          <w:lang w:val="en-AU"/>
        </w:rPr>
        <w:t>“Indian” includes Indian, Pakistani, Bangladeshi, Sri Lankan</w:t>
      </w:r>
      <w:bookmarkEnd w:id="3"/>
    </w:p>
  </w:footnote>
  <w:footnote w:id="7">
    <w:p w14:paraId="6D767A44" w14:textId="77777777" w:rsidR="006D0F00" w:rsidRPr="005307B7" w:rsidRDefault="006D0F00" w:rsidP="006D0F00">
      <w:pPr>
        <w:pStyle w:val="FootnoteText"/>
        <w:rPr>
          <w:lang w:val="en-AU"/>
        </w:rPr>
      </w:pPr>
      <w:r>
        <w:rPr>
          <w:rStyle w:val="FootnoteReference"/>
        </w:rPr>
        <w:footnoteRef/>
      </w:r>
      <w:r>
        <w:t xml:space="preserve"> </w:t>
      </w:r>
      <w:r>
        <w:rPr>
          <w:lang w:val="en-AU"/>
        </w:rPr>
        <w:t>“Other European” means ethnic Europeans from other countries such as anywhere in Europe, Ireland, the British Isles, Australia, South Africa, Canada, etc.</w:t>
      </w:r>
    </w:p>
  </w:footnote>
  <w:footnote w:id="8">
    <w:p w14:paraId="1ADA8993" w14:textId="691D2FA7" w:rsidR="0074356E" w:rsidRPr="0074356E" w:rsidRDefault="0074356E">
      <w:pPr>
        <w:pStyle w:val="FootnoteText"/>
        <w:rPr>
          <w:lang w:val="en-AU"/>
        </w:rPr>
      </w:pPr>
      <w:r>
        <w:rPr>
          <w:rStyle w:val="FootnoteReference"/>
        </w:rPr>
        <w:footnoteRef/>
      </w:r>
      <w:r>
        <w:t xml:space="preserve"> </w:t>
      </w:r>
      <w:r w:rsidRPr="0074356E">
        <w:t>“Indian” includes Indian, Pakistani, Bangladeshi, Sri Lankan</w:t>
      </w:r>
      <w:r w:rsidR="00D137FF">
        <w:t>.</w:t>
      </w:r>
    </w:p>
  </w:footnote>
  <w:footnote w:id="9">
    <w:p w14:paraId="577127E6" w14:textId="77777777" w:rsidR="000A7FF1" w:rsidRPr="006F29CA" w:rsidRDefault="000A7FF1" w:rsidP="000A7FF1">
      <w:pPr>
        <w:pStyle w:val="FootnoteText"/>
        <w:rPr>
          <w:sz w:val="18"/>
          <w:szCs w:val="18"/>
          <w:lang w:val="en-AU"/>
        </w:rPr>
      </w:pPr>
      <w:r>
        <w:rPr>
          <w:rStyle w:val="FootnoteReference"/>
        </w:rPr>
        <w:footnoteRef/>
      </w:r>
      <w:r>
        <w:t xml:space="preserve"> </w:t>
      </w:r>
      <w:r w:rsidRPr="006F29CA">
        <w:rPr>
          <w:sz w:val="18"/>
          <w:szCs w:val="18"/>
        </w:rPr>
        <w:t>Note that it is likely that, as the number vaccinated increases, those who are unlikely to get a vaccine will form a higher proportion of those who have not yet been vaccinated.</w:t>
      </w:r>
    </w:p>
  </w:footnote>
  <w:footnote w:id="10">
    <w:p w14:paraId="22CFE204" w14:textId="53167804" w:rsidR="00E0790C" w:rsidRPr="00E0790C" w:rsidRDefault="00E0790C">
      <w:pPr>
        <w:pStyle w:val="FootnoteText"/>
        <w:rPr>
          <w:lang w:val="en-AU"/>
        </w:rPr>
      </w:pPr>
      <w:r>
        <w:rPr>
          <w:rStyle w:val="FootnoteReference"/>
        </w:rPr>
        <w:footnoteRef/>
      </w:r>
      <w:r>
        <w:t xml:space="preserve"> This effect is</w:t>
      </w:r>
      <w:r>
        <w:rPr>
          <w:lang w:val="en-AU"/>
        </w:rPr>
        <w:t xml:space="preserve"> already noticeable, particularly with age: as the rollout progresses, the age-based approach will drive</w:t>
      </w:r>
      <w:r w:rsidR="002358B1">
        <w:rPr>
          <w:lang w:val="en-AU"/>
        </w:rPr>
        <w:t xml:space="preserve"> down</w:t>
      </w:r>
      <w:r>
        <w:rPr>
          <w:lang w:val="en-AU"/>
        </w:rPr>
        <w:t xml:space="preserve"> the average age of those not yet </w:t>
      </w:r>
      <w:r w:rsidR="005C22CA">
        <w:rPr>
          <w:lang w:val="en-AU"/>
        </w:rPr>
        <w:t>vaccinated</w:t>
      </w:r>
      <w:r>
        <w:rPr>
          <w:lang w:val="en-AU"/>
        </w:rPr>
        <w:t xml:space="preserve">.  In </w:t>
      </w:r>
      <w:r w:rsidR="005C22CA">
        <w:rPr>
          <w:lang w:val="en-AU"/>
        </w:rPr>
        <w:t xml:space="preserve">this </w:t>
      </w:r>
      <w:r>
        <w:rPr>
          <w:lang w:val="en-AU"/>
        </w:rPr>
        <w:t>July</w:t>
      </w:r>
      <w:r w:rsidR="005C22CA">
        <w:rPr>
          <w:lang w:val="en-AU"/>
        </w:rPr>
        <w:t xml:space="preserve"> 2021 survey</w:t>
      </w:r>
      <w:r>
        <w:rPr>
          <w:lang w:val="en-AU"/>
        </w:rPr>
        <w:t xml:space="preserve">, those who had </w:t>
      </w:r>
      <w:r w:rsidR="005C22CA">
        <w:rPr>
          <w:lang w:val="en-AU"/>
        </w:rPr>
        <w:t xml:space="preserve">already </w:t>
      </w:r>
      <w:r>
        <w:rPr>
          <w:lang w:val="en-AU"/>
        </w:rPr>
        <w:t xml:space="preserve">been vaccinated </w:t>
      </w:r>
      <w:r w:rsidR="005C22CA">
        <w:rPr>
          <w:lang w:val="en-AU"/>
        </w:rPr>
        <w:t>were 23% older than the average age.</w:t>
      </w:r>
    </w:p>
  </w:footnote>
  <w:footnote w:id="11">
    <w:p w14:paraId="2EFE651A" w14:textId="77777777" w:rsidR="00E0790C" w:rsidRPr="006E1684" w:rsidRDefault="00E0790C" w:rsidP="00E0790C">
      <w:pPr>
        <w:pStyle w:val="FootnoteText"/>
        <w:rPr>
          <w:lang w:val="en-AU"/>
        </w:rPr>
      </w:pPr>
      <w:r>
        <w:rPr>
          <w:rStyle w:val="FootnoteReference"/>
        </w:rPr>
        <w:footnoteRef/>
      </w:r>
      <w:r>
        <w:t xml:space="preserve"> </w:t>
      </w:r>
      <w:r>
        <w:rPr>
          <w:lang w:val="en-AU"/>
        </w:rPr>
        <w:t>“Indian” includes Indian, Pakistani, Bangladeshi, Sri Lankan</w:t>
      </w:r>
    </w:p>
  </w:footnote>
  <w:footnote w:id="12">
    <w:p w14:paraId="61F3AE81" w14:textId="6B6450B4" w:rsidR="002D15DC" w:rsidRPr="006E1684" w:rsidRDefault="002D15DC" w:rsidP="00E0790C">
      <w:pPr>
        <w:pStyle w:val="FootnoteText"/>
        <w:rPr>
          <w:lang w:val="en-AU"/>
        </w:rPr>
      </w:pPr>
      <w:r>
        <w:rPr>
          <w:rStyle w:val="FootnoteReference"/>
        </w:rPr>
        <w:footnoteRef/>
      </w:r>
      <w:r>
        <w:t xml:space="preserve"> </w:t>
      </w:r>
      <w:r>
        <w:rPr>
          <w:lang w:val="en-AU"/>
        </w:rPr>
        <w:t>“Indian” includes Indian, Pakistani, Bangladeshi, Sri Lankan</w:t>
      </w:r>
      <w:r w:rsidR="0056152F">
        <w:rPr>
          <w:lang w:val="en-AU"/>
        </w:rPr>
        <w:t>.</w:t>
      </w:r>
    </w:p>
  </w:footnote>
  <w:footnote w:id="13">
    <w:p w14:paraId="32F0131A" w14:textId="050504F5" w:rsidR="00D07A5E" w:rsidRDefault="00D07A5E" w:rsidP="00D07A5E">
      <w:pPr>
        <w:pStyle w:val="FootnoteText"/>
        <w:rPr>
          <w:lang w:val="en-AU"/>
        </w:rPr>
      </w:pPr>
      <w:r>
        <w:rPr>
          <w:rStyle w:val="FootnoteReference"/>
        </w:rPr>
        <w:footnoteRef/>
      </w:r>
      <w:r>
        <w:t xml:space="preserve"> </w:t>
      </w:r>
      <w:r>
        <w:rPr>
          <w:lang w:val="en-AU"/>
        </w:rPr>
        <w:t>“Indian” includes Indian, Pakistani, Bangladeshi, Sri Lankan</w:t>
      </w:r>
      <w:r w:rsidR="003F0435">
        <w:rPr>
          <w:lang w:val="en-AU"/>
        </w:rPr>
        <w:t>.</w:t>
      </w:r>
    </w:p>
  </w:footnote>
  <w:footnote w:id="14">
    <w:p w14:paraId="5F9B24B9" w14:textId="61BED428" w:rsidR="00285DE7" w:rsidRPr="00C52F41" w:rsidRDefault="00285DE7">
      <w:pPr>
        <w:pStyle w:val="FootnoteText"/>
        <w:rPr>
          <w:sz w:val="16"/>
          <w:szCs w:val="16"/>
          <w:lang w:val="en-US"/>
        </w:rPr>
      </w:pPr>
      <w:r>
        <w:rPr>
          <w:rStyle w:val="FootnoteReference"/>
        </w:rPr>
        <w:footnoteRef/>
      </w:r>
      <w:r>
        <w:t xml:space="preserve"> </w:t>
      </w:r>
      <w:r w:rsidRPr="00C52F41">
        <w:rPr>
          <w:sz w:val="16"/>
          <w:szCs w:val="16"/>
          <w:lang w:val="en-US"/>
        </w:rPr>
        <w:t>Stats NZ “Infoshare” population estimates as at Q1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2410" w14:textId="77777777" w:rsidR="006037C0" w:rsidRDefault="006037C0" w:rsidP="00391FD8">
    <w:pPr>
      <w:pStyle w:val="Header"/>
      <w:jc w:val="right"/>
    </w:pPr>
  </w:p>
  <w:p w14:paraId="6104360E" w14:textId="77777777" w:rsidR="006037C0" w:rsidRDefault="006037C0" w:rsidP="00391FD8">
    <w:pPr>
      <w:pStyle w:val="Header"/>
      <w:jc w:val="right"/>
    </w:pPr>
  </w:p>
  <w:p w14:paraId="799A926C" w14:textId="77777777" w:rsidR="006037C0" w:rsidRDefault="006037C0" w:rsidP="00391FD8">
    <w:pPr>
      <w:pStyle w:val="Header"/>
      <w:jc w:val="right"/>
    </w:pPr>
  </w:p>
  <w:p w14:paraId="39F0232F" w14:textId="77777777" w:rsidR="006037C0" w:rsidRDefault="006037C0" w:rsidP="00391FD8">
    <w:pPr>
      <w:pStyle w:val="Header"/>
      <w:jc w:val="right"/>
    </w:pPr>
  </w:p>
  <w:p w14:paraId="4C8295EB" w14:textId="77777777" w:rsidR="006037C0" w:rsidRDefault="006037C0" w:rsidP="00391FD8">
    <w:pPr>
      <w:pStyle w:val="Header"/>
      <w:jc w:val="right"/>
    </w:pPr>
  </w:p>
  <w:p w14:paraId="48BE3C07" w14:textId="77777777" w:rsidR="006037C0" w:rsidRDefault="006037C0" w:rsidP="00391FD8">
    <w:pPr>
      <w:pStyle w:val="Header"/>
      <w:jc w:val="right"/>
    </w:pPr>
  </w:p>
  <w:p w14:paraId="4511A259" w14:textId="77777777" w:rsidR="006037C0" w:rsidRDefault="006037C0"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A177" w14:textId="77777777" w:rsidR="006037C0" w:rsidRDefault="006037C0" w:rsidP="00391FD8">
    <w:pPr>
      <w:pStyle w:val="Header"/>
      <w:jc w:val="right"/>
    </w:pPr>
    <w:r>
      <w:rPr>
        <w:noProof/>
        <w:lang w:eastAsia="en-NZ"/>
      </w:rPr>
      <w:drawing>
        <wp:inline distT="0" distB="0" distL="0" distR="0" wp14:anchorId="277CEB37" wp14:editId="7E5867E8">
          <wp:extent cx="2628900" cy="323850"/>
          <wp:effectExtent l="19050" t="0" r="0" b="0"/>
          <wp:docPr id="23"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618B"/>
    <w:multiLevelType w:val="multilevel"/>
    <w:tmpl w:val="649E6C30"/>
    <w:lvl w:ilvl="0">
      <w:start w:val="1"/>
      <w:numFmt w:val="decimal"/>
      <w:lvlText w:val="%1."/>
      <w:lvlJc w:val="left"/>
      <w:pPr>
        <w:ind w:left="6171" w:hanging="360"/>
      </w:pPr>
    </w:lvl>
    <w:lvl w:ilvl="1">
      <w:start w:val="1"/>
      <w:numFmt w:val="decimal"/>
      <w:isLgl/>
      <w:lvlText w:val="%1.%2"/>
      <w:lvlJc w:val="left"/>
      <w:pPr>
        <w:ind w:left="1280" w:hanging="495"/>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1" w15:restartNumberingAfterBreak="0">
    <w:nsid w:val="056F2FE2"/>
    <w:multiLevelType w:val="hybridMultilevel"/>
    <w:tmpl w:val="6BBEEFC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 w15:restartNumberingAfterBreak="0">
    <w:nsid w:val="065E6529"/>
    <w:multiLevelType w:val="hybridMultilevel"/>
    <w:tmpl w:val="30F220E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3" w15:restartNumberingAfterBreak="0">
    <w:nsid w:val="068E181B"/>
    <w:multiLevelType w:val="hybridMultilevel"/>
    <w:tmpl w:val="F6B8AB7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6F17ACC"/>
    <w:multiLevelType w:val="hybridMultilevel"/>
    <w:tmpl w:val="5624121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07EC2154"/>
    <w:multiLevelType w:val="hybridMultilevel"/>
    <w:tmpl w:val="9D287E7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8926A92"/>
    <w:multiLevelType w:val="hybridMultilevel"/>
    <w:tmpl w:val="716A62E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7" w15:restartNumberingAfterBreak="0">
    <w:nsid w:val="0C401761"/>
    <w:multiLevelType w:val="hybridMultilevel"/>
    <w:tmpl w:val="3738CF0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11B4597C"/>
    <w:multiLevelType w:val="hybridMultilevel"/>
    <w:tmpl w:val="57BE9FD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9" w15:restartNumberingAfterBreak="0">
    <w:nsid w:val="158009EE"/>
    <w:multiLevelType w:val="hybridMultilevel"/>
    <w:tmpl w:val="37AC20D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7000092"/>
    <w:multiLevelType w:val="hybridMultilevel"/>
    <w:tmpl w:val="FD8EE43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1" w15:restartNumberingAfterBreak="0">
    <w:nsid w:val="170B3F65"/>
    <w:multiLevelType w:val="hybridMultilevel"/>
    <w:tmpl w:val="733EA49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71E0852"/>
    <w:multiLevelType w:val="hybridMultilevel"/>
    <w:tmpl w:val="ADAC150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17D31D3F"/>
    <w:multiLevelType w:val="hybridMultilevel"/>
    <w:tmpl w:val="48CAB9C6"/>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4" w15:restartNumberingAfterBreak="0">
    <w:nsid w:val="17D326B9"/>
    <w:multiLevelType w:val="hybridMultilevel"/>
    <w:tmpl w:val="8910A1D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183727C7"/>
    <w:multiLevelType w:val="hybridMultilevel"/>
    <w:tmpl w:val="8E64049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1AF029E0"/>
    <w:multiLevelType w:val="hybridMultilevel"/>
    <w:tmpl w:val="539601E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7" w15:restartNumberingAfterBreak="0">
    <w:nsid w:val="213412FB"/>
    <w:multiLevelType w:val="hybridMultilevel"/>
    <w:tmpl w:val="CB54CA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26A123EC"/>
    <w:multiLevelType w:val="hybridMultilevel"/>
    <w:tmpl w:val="813434D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9" w15:restartNumberingAfterBreak="0">
    <w:nsid w:val="291A72A3"/>
    <w:multiLevelType w:val="hybridMultilevel"/>
    <w:tmpl w:val="2AAA07D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2AB17707"/>
    <w:multiLevelType w:val="hybridMultilevel"/>
    <w:tmpl w:val="50F2D72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1" w15:restartNumberingAfterBreak="0">
    <w:nsid w:val="32F52A15"/>
    <w:multiLevelType w:val="hybridMultilevel"/>
    <w:tmpl w:val="428E8C8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2" w15:restartNumberingAfterBreak="0">
    <w:nsid w:val="33266C32"/>
    <w:multiLevelType w:val="hybridMultilevel"/>
    <w:tmpl w:val="1164723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3" w15:restartNumberingAfterBreak="0">
    <w:nsid w:val="337A0AC7"/>
    <w:multiLevelType w:val="hybridMultilevel"/>
    <w:tmpl w:val="E782234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4" w15:restartNumberingAfterBreak="0">
    <w:nsid w:val="39E12CF8"/>
    <w:multiLevelType w:val="hybridMultilevel"/>
    <w:tmpl w:val="66A8BBA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3A3D6DF8"/>
    <w:multiLevelType w:val="hybridMultilevel"/>
    <w:tmpl w:val="269ED38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6" w15:restartNumberingAfterBreak="0">
    <w:nsid w:val="42531D5B"/>
    <w:multiLevelType w:val="hybridMultilevel"/>
    <w:tmpl w:val="A0E8962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43543932"/>
    <w:multiLevelType w:val="hybridMultilevel"/>
    <w:tmpl w:val="E11EB73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8" w15:restartNumberingAfterBreak="0">
    <w:nsid w:val="43815ECC"/>
    <w:multiLevelType w:val="hybridMultilevel"/>
    <w:tmpl w:val="1AFC88A6"/>
    <w:lvl w:ilvl="0" w:tplc="14090001">
      <w:start w:val="1"/>
      <w:numFmt w:val="bullet"/>
      <w:lvlText w:val=""/>
      <w:lvlJc w:val="left"/>
      <w:pPr>
        <w:ind w:left="1196" w:hanging="360"/>
      </w:pPr>
      <w:rPr>
        <w:rFonts w:ascii="Symbol" w:hAnsi="Symbol" w:hint="default"/>
      </w:rPr>
    </w:lvl>
    <w:lvl w:ilvl="1" w:tplc="14090003" w:tentative="1">
      <w:start w:val="1"/>
      <w:numFmt w:val="bullet"/>
      <w:lvlText w:val="o"/>
      <w:lvlJc w:val="left"/>
      <w:pPr>
        <w:ind w:left="1916" w:hanging="360"/>
      </w:pPr>
      <w:rPr>
        <w:rFonts w:ascii="Courier New" w:hAnsi="Courier New" w:cs="Courier New" w:hint="default"/>
      </w:rPr>
    </w:lvl>
    <w:lvl w:ilvl="2" w:tplc="14090005" w:tentative="1">
      <w:start w:val="1"/>
      <w:numFmt w:val="bullet"/>
      <w:lvlText w:val=""/>
      <w:lvlJc w:val="left"/>
      <w:pPr>
        <w:ind w:left="2636" w:hanging="360"/>
      </w:pPr>
      <w:rPr>
        <w:rFonts w:ascii="Wingdings" w:hAnsi="Wingdings" w:hint="default"/>
      </w:rPr>
    </w:lvl>
    <w:lvl w:ilvl="3" w:tplc="14090001" w:tentative="1">
      <w:start w:val="1"/>
      <w:numFmt w:val="bullet"/>
      <w:lvlText w:val=""/>
      <w:lvlJc w:val="left"/>
      <w:pPr>
        <w:ind w:left="3356" w:hanging="360"/>
      </w:pPr>
      <w:rPr>
        <w:rFonts w:ascii="Symbol" w:hAnsi="Symbol" w:hint="default"/>
      </w:rPr>
    </w:lvl>
    <w:lvl w:ilvl="4" w:tplc="14090003" w:tentative="1">
      <w:start w:val="1"/>
      <w:numFmt w:val="bullet"/>
      <w:lvlText w:val="o"/>
      <w:lvlJc w:val="left"/>
      <w:pPr>
        <w:ind w:left="4076" w:hanging="360"/>
      </w:pPr>
      <w:rPr>
        <w:rFonts w:ascii="Courier New" w:hAnsi="Courier New" w:cs="Courier New" w:hint="default"/>
      </w:rPr>
    </w:lvl>
    <w:lvl w:ilvl="5" w:tplc="14090005" w:tentative="1">
      <w:start w:val="1"/>
      <w:numFmt w:val="bullet"/>
      <w:lvlText w:val=""/>
      <w:lvlJc w:val="left"/>
      <w:pPr>
        <w:ind w:left="4796" w:hanging="360"/>
      </w:pPr>
      <w:rPr>
        <w:rFonts w:ascii="Wingdings" w:hAnsi="Wingdings" w:hint="default"/>
      </w:rPr>
    </w:lvl>
    <w:lvl w:ilvl="6" w:tplc="14090001" w:tentative="1">
      <w:start w:val="1"/>
      <w:numFmt w:val="bullet"/>
      <w:lvlText w:val=""/>
      <w:lvlJc w:val="left"/>
      <w:pPr>
        <w:ind w:left="5516" w:hanging="360"/>
      </w:pPr>
      <w:rPr>
        <w:rFonts w:ascii="Symbol" w:hAnsi="Symbol" w:hint="default"/>
      </w:rPr>
    </w:lvl>
    <w:lvl w:ilvl="7" w:tplc="14090003" w:tentative="1">
      <w:start w:val="1"/>
      <w:numFmt w:val="bullet"/>
      <w:lvlText w:val="o"/>
      <w:lvlJc w:val="left"/>
      <w:pPr>
        <w:ind w:left="6236" w:hanging="360"/>
      </w:pPr>
      <w:rPr>
        <w:rFonts w:ascii="Courier New" w:hAnsi="Courier New" w:cs="Courier New" w:hint="default"/>
      </w:rPr>
    </w:lvl>
    <w:lvl w:ilvl="8" w:tplc="14090005" w:tentative="1">
      <w:start w:val="1"/>
      <w:numFmt w:val="bullet"/>
      <w:lvlText w:val=""/>
      <w:lvlJc w:val="left"/>
      <w:pPr>
        <w:ind w:left="6956" w:hanging="360"/>
      </w:pPr>
      <w:rPr>
        <w:rFonts w:ascii="Wingdings" w:hAnsi="Wingdings" w:hint="default"/>
      </w:rPr>
    </w:lvl>
  </w:abstractNum>
  <w:abstractNum w:abstractNumId="29" w15:restartNumberingAfterBreak="0">
    <w:nsid w:val="444D119E"/>
    <w:multiLevelType w:val="hybridMultilevel"/>
    <w:tmpl w:val="0D4C656A"/>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0" w15:restartNumberingAfterBreak="0">
    <w:nsid w:val="46CF4841"/>
    <w:multiLevelType w:val="hybridMultilevel"/>
    <w:tmpl w:val="F440F1C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476B21DC"/>
    <w:multiLevelType w:val="hybridMultilevel"/>
    <w:tmpl w:val="3D9CED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15:restartNumberingAfterBreak="0">
    <w:nsid w:val="4785742C"/>
    <w:multiLevelType w:val="hybridMultilevel"/>
    <w:tmpl w:val="3A983BB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3" w15:restartNumberingAfterBreak="0">
    <w:nsid w:val="49323D34"/>
    <w:multiLevelType w:val="hybridMultilevel"/>
    <w:tmpl w:val="52FE349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4" w15:restartNumberingAfterBreak="0">
    <w:nsid w:val="4B413501"/>
    <w:multiLevelType w:val="hybridMultilevel"/>
    <w:tmpl w:val="538C75F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4BF836B9"/>
    <w:multiLevelType w:val="hybridMultilevel"/>
    <w:tmpl w:val="50D443C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4D156E6C"/>
    <w:multiLevelType w:val="hybridMultilevel"/>
    <w:tmpl w:val="07B02F3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7" w15:restartNumberingAfterBreak="0">
    <w:nsid w:val="535D591E"/>
    <w:multiLevelType w:val="hybridMultilevel"/>
    <w:tmpl w:val="B9EACD7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55376472"/>
    <w:multiLevelType w:val="hybridMultilevel"/>
    <w:tmpl w:val="75A47F3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9" w15:restartNumberingAfterBreak="0">
    <w:nsid w:val="5A217770"/>
    <w:multiLevelType w:val="hybridMultilevel"/>
    <w:tmpl w:val="BD7835D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0" w15:restartNumberingAfterBreak="0">
    <w:nsid w:val="5E1C21D3"/>
    <w:multiLevelType w:val="hybridMultilevel"/>
    <w:tmpl w:val="838870F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616101D9"/>
    <w:multiLevelType w:val="hybridMultilevel"/>
    <w:tmpl w:val="42DA188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2"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5761F67"/>
    <w:multiLevelType w:val="hybridMultilevel"/>
    <w:tmpl w:val="E4761BC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4" w15:restartNumberingAfterBreak="0">
    <w:nsid w:val="6788075B"/>
    <w:multiLevelType w:val="hybridMultilevel"/>
    <w:tmpl w:val="DE08565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5" w15:restartNumberingAfterBreak="0">
    <w:nsid w:val="679102B7"/>
    <w:multiLevelType w:val="hybridMultilevel"/>
    <w:tmpl w:val="15ACB42E"/>
    <w:lvl w:ilvl="0" w:tplc="14090001">
      <w:start w:val="1"/>
      <w:numFmt w:val="bullet"/>
      <w:lvlText w:val=""/>
      <w:lvlJc w:val="left"/>
      <w:pPr>
        <w:ind w:left="2062"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6" w15:restartNumberingAfterBreak="0">
    <w:nsid w:val="6A8E1E69"/>
    <w:multiLevelType w:val="hybridMultilevel"/>
    <w:tmpl w:val="0B36594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7" w15:restartNumberingAfterBreak="0">
    <w:nsid w:val="6CC47282"/>
    <w:multiLevelType w:val="hybridMultilevel"/>
    <w:tmpl w:val="6D9C50E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8" w15:restartNumberingAfterBreak="0">
    <w:nsid w:val="6D02273D"/>
    <w:multiLevelType w:val="hybridMultilevel"/>
    <w:tmpl w:val="13F05A0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9" w15:restartNumberingAfterBreak="0">
    <w:nsid w:val="7054084E"/>
    <w:multiLevelType w:val="hybridMultilevel"/>
    <w:tmpl w:val="B2ACE6AC"/>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50" w15:restartNumberingAfterBreak="0">
    <w:nsid w:val="713140AE"/>
    <w:multiLevelType w:val="hybridMultilevel"/>
    <w:tmpl w:val="2C620DA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1" w15:restartNumberingAfterBreak="0">
    <w:nsid w:val="75EC1E9B"/>
    <w:multiLevelType w:val="hybridMultilevel"/>
    <w:tmpl w:val="B4C6B7F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2" w15:restartNumberingAfterBreak="0">
    <w:nsid w:val="768D4B52"/>
    <w:multiLevelType w:val="hybridMultilevel"/>
    <w:tmpl w:val="A13E42B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53" w15:restartNumberingAfterBreak="0">
    <w:nsid w:val="79C97740"/>
    <w:multiLevelType w:val="hybridMultilevel"/>
    <w:tmpl w:val="40E040A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num w:numId="1">
    <w:abstractNumId w:val="42"/>
  </w:num>
  <w:num w:numId="2">
    <w:abstractNumId w:val="46"/>
  </w:num>
  <w:num w:numId="3">
    <w:abstractNumId w:val="0"/>
  </w:num>
  <w:num w:numId="4">
    <w:abstractNumId w:val="10"/>
  </w:num>
  <w:num w:numId="5">
    <w:abstractNumId w:val="18"/>
  </w:num>
  <w:num w:numId="6">
    <w:abstractNumId w:val="13"/>
  </w:num>
  <w:num w:numId="7">
    <w:abstractNumId w:val="2"/>
  </w:num>
  <w:num w:numId="8">
    <w:abstractNumId w:val="49"/>
  </w:num>
  <w:num w:numId="9">
    <w:abstractNumId w:val="53"/>
  </w:num>
  <w:num w:numId="10">
    <w:abstractNumId w:val="6"/>
  </w:num>
  <w:num w:numId="11">
    <w:abstractNumId w:val="12"/>
  </w:num>
  <w:num w:numId="12">
    <w:abstractNumId w:val="8"/>
  </w:num>
  <w:num w:numId="13">
    <w:abstractNumId w:val="52"/>
  </w:num>
  <w:num w:numId="14">
    <w:abstractNumId w:val="47"/>
  </w:num>
  <w:num w:numId="15">
    <w:abstractNumId w:val="24"/>
  </w:num>
  <w:num w:numId="16">
    <w:abstractNumId w:val="40"/>
  </w:num>
  <w:num w:numId="17">
    <w:abstractNumId w:val="7"/>
  </w:num>
  <w:num w:numId="18">
    <w:abstractNumId w:val="29"/>
  </w:num>
  <w:num w:numId="19">
    <w:abstractNumId w:val="4"/>
  </w:num>
  <w:num w:numId="20">
    <w:abstractNumId w:val="41"/>
  </w:num>
  <w:num w:numId="21">
    <w:abstractNumId w:val="38"/>
  </w:num>
  <w:num w:numId="22">
    <w:abstractNumId w:val="48"/>
  </w:num>
  <w:num w:numId="23">
    <w:abstractNumId w:val="3"/>
  </w:num>
  <w:num w:numId="24">
    <w:abstractNumId w:val="43"/>
  </w:num>
  <w:num w:numId="25">
    <w:abstractNumId w:val="1"/>
  </w:num>
  <w:num w:numId="26">
    <w:abstractNumId w:val="9"/>
  </w:num>
  <w:num w:numId="27">
    <w:abstractNumId w:val="28"/>
  </w:num>
  <w:num w:numId="28">
    <w:abstractNumId w:val="32"/>
  </w:num>
  <w:num w:numId="29">
    <w:abstractNumId w:val="35"/>
  </w:num>
  <w:num w:numId="30">
    <w:abstractNumId w:val="36"/>
  </w:num>
  <w:num w:numId="31">
    <w:abstractNumId w:val="25"/>
  </w:num>
  <w:num w:numId="32">
    <w:abstractNumId w:val="50"/>
  </w:num>
  <w:num w:numId="33">
    <w:abstractNumId w:val="11"/>
  </w:num>
  <w:num w:numId="34">
    <w:abstractNumId w:val="5"/>
  </w:num>
  <w:num w:numId="35">
    <w:abstractNumId w:val="31"/>
  </w:num>
  <w:num w:numId="36">
    <w:abstractNumId w:val="27"/>
  </w:num>
  <w:num w:numId="37">
    <w:abstractNumId w:val="33"/>
  </w:num>
  <w:num w:numId="38">
    <w:abstractNumId w:val="34"/>
  </w:num>
  <w:num w:numId="39">
    <w:abstractNumId w:val="17"/>
  </w:num>
  <w:num w:numId="40">
    <w:abstractNumId w:val="39"/>
  </w:num>
  <w:num w:numId="41">
    <w:abstractNumId w:val="19"/>
  </w:num>
  <w:num w:numId="42">
    <w:abstractNumId w:val="21"/>
  </w:num>
  <w:num w:numId="43">
    <w:abstractNumId w:val="44"/>
  </w:num>
  <w:num w:numId="44">
    <w:abstractNumId w:val="14"/>
  </w:num>
  <w:num w:numId="45">
    <w:abstractNumId w:val="37"/>
  </w:num>
  <w:num w:numId="46">
    <w:abstractNumId w:val="23"/>
  </w:num>
  <w:num w:numId="47">
    <w:abstractNumId w:val="15"/>
  </w:num>
  <w:num w:numId="48">
    <w:abstractNumId w:val="22"/>
  </w:num>
  <w:num w:numId="49">
    <w:abstractNumId w:val="45"/>
  </w:num>
  <w:num w:numId="50">
    <w:abstractNumId w:val="26"/>
  </w:num>
  <w:num w:numId="51">
    <w:abstractNumId w:val="51"/>
  </w:num>
  <w:num w:numId="52">
    <w:abstractNumId w:val="30"/>
  </w:num>
  <w:num w:numId="53">
    <w:abstractNumId w:val="20"/>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257"/>
    <w:rsid w:val="00000FA0"/>
    <w:rsid w:val="00005FEC"/>
    <w:rsid w:val="00006AA8"/>
    <w:rsid w:val="0000772A"/>
    <w:rsid w:val="00010693"/>
    <w:rsid w:val="000133B9"/>
    <w:rsid w:val="00014E4A"/>
    <w:rsid w:val="00015A29"/>
    <w:rsid w:val="00016911"/>
    <w:rsid w:val="00017AD1"/>
    <w:rsid w:val="000218D7"/>
    <w:rsid w:val="00021900"/>
    <w:rsid w:val="00021FE3"/>
    <w:rsid w:val="00031A33"/>
    <w:rsid w:val="00032C88"/>
    <w:rsid w:val="00035FF7"/>
    <w:rsid w:val="00036E4E"/>
    <w:rsid w:val="000407DC"/>
    <w:rsid w:val="0004225D"/>
    <w:rsid w:val="00042C96"/>
    <w:rsid w:val="00043E3D"/>
    <w:rsid w:val="00044A2F"/>
    <w:rsid w:val="00044DF6"/>
    <w:rsid w:val="00045D3F"/>
    <w:rsid w:val="00046FD3"/>
    <w:rsid w:val="0005140E"/>
    <w:rsid w:val="00052F1F"/>
    <w:rsid w:val="0005599D"/>
    <w:rsid w:val="00060B11"/>
    <w:rsid w:val="00060DF1"/>
    <w:rsid w:val="00061866"/>
    <w:rsid w:val="00061B21"/>
    <w:rsid w:val="00061D60"/>
    <w:rsid w:val="0006351F"/>
    <w:rsid w:val="00063987"/>
    <w:rsid w:val="0006407F"/>
    <w:rsid w:val="00067272"/>
    <w:rsid w:val="0007124E"/>
    <w:rsid w:val="000716C6"/>
    <w:rsid w:val="00072AB0"/>
    <w:rsid w:val="00072E3A"/>
    <w:rsid w:val="00074E76"/>
    <w:rsid w:val="00075326"/>
    <w:rsid w:val="00076E4C"/>
    <w:rsid w:val="00080B3F"/>
    <w:rsid w:val="000855A5"/>
    <w:rsid w:val="0008588D"/>
    <w:rsid w:val="00090721"/>
    <w:rsid w:val="00090757"/>
    <w:rsid w:val="00090EF1"/>
    <w:rsid w:val="00091B9C"/>
    <w:rsid w:val="0009256C"/>
    <w:rsid w:val="00092B8B"/>
    <w:rsid w:val="00094B41"/>
    <w:rsid w:val="00096A4C"/>
    <w:rsid w:val="000A0221"/>
    <w:rsid w:val="000A1AA3"/>
    <w:rsid w:val="000A2D96"/>
    <w:rsid w:val="000A2F68"/>
    <w:rsid w:val="000A7F28"/>
    <w:rsid w:val="000A7FF1"/>
    <w:rsid w:val="000B1DD8"/>
    <w:rsid w:val="000B31B0"/>
    <w:rsid w:val="000B3531"/>
    <w:rsid w:val="000B3BC8"/>
    <w:rsid w:val="000B5E1C"/>
    <w:rsid w:val="000B6133"/>
    <w:rsid w:val="000C09E5"/>
    <w:rsid w:val="000C1F47"/>
    <w:rsid w:val="000C6437"/>
    <w:rsid w:val="000C7182"/>
    <w:rsid w:val="000C7CE3"/>
    <w:rsid w:val="000D01C3"/>
    <w:rsid w:val="000D1097"/>
    <w:rsid w:val="000D13C5"/>
    <w:rsid w:val="000D1DC4"/>
    <w:rsid w:val="000D311A"/>
    <w:rsid w:val="000D36FF"/>
    <w:rsid w:val="000D379F"/>
    <w:rsid w:val="000D5173"/>
    <w:rsid w:val="000E105F"/>
    <w:rsid w:val="000E392C"/>
    <w:rsid w:val="000F2852"/>
    <w:rsid w:val="000F4593"/>
    <w:rsid w:val="000F472B"/>
    <w:rsid w:val="000F7167"/>
    <w:rsid w:val="000F7BF1"/>
    <w:rsid w:val="00103997"/>
    <w:rsid w:val="00105F7D"/>
    <w:rsid w:val="0010678A"/>
    <w:rsid w:val="001104CF"/>
    <w:rsid w:val="00110A44"/>
    <w:rsid w:val="00111E33"/>
    <w:rsid w:val="00112D48"/>
    <w:rsid w:val="00115A0A"/>
    <w:rsid w:val="001167AE"/>
    <w:rsid w:val="00121268"/>
    <w:rsid w:val="001222EB"/>
    <w:rsid w:val="00123C9B"/>
    <w:rsid w:val="001241EA"/>
    <w:rsid w:val="0012523B"/>
    <w:rsid w:val="0012698F"/>
    <w:rsid w:val="00126F0A"/>
    <w:rsid w:val="001276D9"/>
    <w:rsid w:val="00131034"/>
    <w:rsid w:val="00131200"/>
    <w:rsid w:val="001312B3"/>
    <w:rsid w:val="00135771"/>
    <w:rsid w:val="001357C8"/>
    <w:rsid w:val="00136EF3"/>
    <w:rsid w:val="00140603"/>
    <w:rsid w:val="00140915"/>
    <w:rsid w:val="001448A7"/>
    <w:rsid w:val="00144BD6"/>
    <w:rsid w:val="00145F4C"/>
    <w:rsid w:val="001472C1"/>
    <w:rsid w:val="00147328"/>
    <w:rsid w:val="0014774D"/>
    <w:rsid w:val="001501F2"/>
    <w:rsid w:val="00152BDA"/>
    <w:rsid w:val="00154E4D"/>
    <w:rsid w:val="00154F39"/>
    <w:rsid w:val="00156179"/>
    <w:rsid w:val="00157E08"/>
    <w:rsid w:val="001638E1"/>
    <w:rsid w:val="001641A7"/>
    <w:rsid w:val="0017073A"/>
    <w:rsid w:val="00173E4A"/>
    <w:rsid w:val="00173F4F"/>
    <w:rsid w:val="0017432A"/>
    <w:rsid w:val="001756C6"/>
    <w:rsid w:val="001765A1"/>
    <w:rsid w:val="00180686"/>
    <w:rsid w:val="00180C4A"/>
    <w:rsid w:val="00183810"/>
    <w:rsid w:val="00184E52"/>
    <w:rsid w:val="0018517D"/>
    <w:rsid w:val="00185D5C"/>
    <w:rsid w:val="00186FDA"/>
    <w:rsid w:val="00195B32"/>
    <w:rsid w:val="00196406"/>
    <w:rsid w:val="00196F8E"/>
    <w:rsid w:val="0019779D"/>
    <w:rsid w:val="001A099B"/>
    <w:rsid w:val="001A5707"/>
    <w:rsid w:val="001A6984"/>
    <w:rsid w:val="001A6E28"/>
    <w:rsid w:val="001B242D"/>
    <w:rsid w:val="001B29C8"/>
    <w:rsid w:val="001B2A62"/>
    <w:rsid w:val="001B354A"/>
    <w:rsid w:val="001C0A36"/>
    <w:rsid w:val="001C1B3E"/>
    <w:rsid w:val="001C3FB4"/>
    <w:rsid w:val="001C7CC5"/>
    <w:rsid w:val="001D013F"/>
    <w:rsid w:val="001D1FDC"/>
    <w:rsid w:val="001E0B35"/>
    <w:rsid w:val="001E0EB4"/>
    <w:rsid w:val="001E1E99"/>
    <w:rsid w:val="001E5081"/>
    <w:rsid w:val="001F135B"/>
    <w:rsid w:val="001F3E93"/>
    <w:rsid w:val="001F4A07"/>
    <w:rsid w:val="001F5A36"/>
    <w:rsid w:val="0020567A"/>
    <w:rsid w:val="002064AD"/>
    <w:rsid w:val="00206FA6"/>
    <w:rsid w:val="00207CF3"/>
    <w:rsid w:val="0021031C"/>
    <w:rsid w:val="00210ABE"/>
    <w:rsid w:val="00213AD1"/>
    <w:rsid w:val="002141C3"/>
    <w:rsid w:val="00214233"/>
    <w:rsid w:val="00215AD7"/>
    <w:rsid w:val="00216D0F"/>
    <w:rsid w:val="00221A8B"/>
    <w:rsid w:val="002258EA"/>
    <w:rsid w:val="0023165A"/>
    <w:rsid w:val="0023188A"/>
    <w:rsid w:val="0023228C"/>
    <w:rsid w:val="00233834"/>
    <w:rsid w:val="002344E3"/>
    <w:rsid w:val="00234DCA"/>
    <w:rsid w:val="002358B1"/>
    <w:rsid w:val="00242564"/>
    <w:rsid w:val="00243C3C"/>
    <w:rsid w:val="00247678"/>
    <w:rsid w:val="0025312B"/>
    <w:rsid w:val="00253836"/>
    <w:rsid w:val="00254664"/>
    <w:rsid w:val="002554F0"/>
    <w:rsid w:val="002567B3"/>
    <w:rsid w:val="002573B2"/>
    <w:rsid w:val="00260168"/>
    <w:rsid w:val="00260B8D"/>
    <w:rsid w:val="002614B3"/>
    <w:rsid w:val="0026320F"/>
    <w:rsid w:val="00265149"/>
    <w:rsid w:val="00272574"/>
    <w:rsid w:val="00272891"/>
    <w:rsid w:val="002730B9"/>
    <w:rsid w:val="0027370F"/>
    <w:rsid w:val="00274A41"/>
    <w:rsid w:val="00275F1C"/>
    <w:rsid w:val="00276E10"/>
    <w:rsid w:val="00280D33"/>
    <w:rsid w:val="00280F2B"/>
    <w:rsid w:val="00281B8D"/>
    <w:rsid w:val="00282C11"/>
    <w:rsid w:val="00285740"/>
    <w:rsid w:val="00285DE7"/>
    <w:rsid w:val="00286A45"/>
    <w:rsid w:val="00291F05"/>
    <w:rsid w:val="002949CE"/>
    <w:rsid w:val="00295F0B"/>
    <w:rsid w:val="00297190"/>
    <w:rsid w:val="002A019F"/>
    <w:rsid w:val="002A3658"/>
    <w:rsid w:val="002A53B3"/>
    <w:rsid w:val="002A7ABD"/>
    <w:rsid w:val="002A7DBD"/>
    <w:rsid w:val="002B138F"/>
    <w:rsid w:val="002B13B3"/>
    <w:rsid w:val="002B1BD3"/>
    <w:rsid w:val="002B4AFC"/>
    <w:rsid w:val="002C0D01"/>
    <w:rsid w:val="002C2C87"/>
    <w:rsid w:val="002C47A0"/>
    <w:rsid w:val="002C578E"/>
    <w:rsid w:val="002D15DC"/>
    <w:rsid w:val="002D3F99"/>
    <w:rsid w:val="002D4D71"/>
    <w:rsid w:val="002D5A8C"/>
    <w:rsid w:val="002D5B3D"/>
    <w:rsid w:val="002D7AEB"/>
    <w:rsid w:val="002E04A9"/>
    <w:rsid w:val="002E084D"/>
    <w:rsid w:val="002E2847"/>
    <w:rsid w:val="002E2FAD"/>
    <w:rsid w:val="002E47EC"/>
    <w:rsid w:val="002E5A9D"/>
    <w:rsid w:val="002F2E7D"/>
    <w:rsid w:val="002F3680"/>
    <w:rsid w:val="002F531F"/>
    <w:rsid w:val="002F6A97"/>
    <w:rsid w:val="00301440"/>
    <w:rsid w:val="00301EAE"/>
    <w:rsid w:val="003057EC"/>
    <w:rsid w:val="00306105"/>
    <w:rsid w:val="003076A0"/>
    <w:rsid w:val="00310643"/>
    <w:rsid w:val="00310984"/>
    <w:rsid w:val="00312EF2"/>
    <w:rsid w:val="00313D91"/>
    <w:rsid w:val="003156CE"/>
    <w:rsid w:val="003166F6"/>
    <w:rsid w:val="00316EFF"/>
    <w:rsid w:val="0031787E"/>
    <w:rsid w:val="003208D3"/>
    <w:rsid w:val="003226C0"/>
    <w:rsid w:val="00323405"/>
    <w:rsid w:val="0032363E"/>
    <w:rsid w:val="00330F14"/>
    <w:rsid w:val="00334ED4"/>
    <w:rsid w:val="0034018A"/>
    <w:rsid w:val="003404E5"/>
    <w:rsid w:val="00340FFF"/>
    <w:rsid w:val="0034559A"/>
    <w:rsid w:val="00345B58"/>
    <w:rsid w:val="00346A47"/>
    <w:rsid w:val="00346E95"/>
    <w:rsid w:val="00351AF1"/>
    <w:rsid w:val="003552D4"/>
    <w:rsid w:val="00355DE1"/>
    <w:rsid w:val="00356252"/>
    <w:rsid w:val="003562B2"/>
    <w:rsid w:val="00357CFA"/>
    <w:rsid w:val="00360664"/>
    <w:rsid w:val="00361E39"/>
    <w:rsid w:val="00365ACA"/>
    <w:rsid w:val="003711B4"/>
    <w:rsid w:val="003751BC"/>
    <w:rsid w:val="0037767C"/>
    <w:rsid w:val="00380B85"/>
    <w:rsid w:val="00384B44"/>
    <w:rsid w:val="003863AD"/>
    <w:rsid w:val="003868C9"/>
    <w:rsid w:val="00387C8F"/>
    <w:rsid w:val="00387DCF"/>
    <w:rsid w:val="00391FD8"/>
    <w:rsid w:val="00393CE0"/>
    <w:rsid w:val="00394509"/>
    <w:rsid w:val="003A0229"/>
    <w:rsid w:val="003A038A"/>
    <w:rsid w:val="003A17EB"/>
    <w:rsid w:val="003A2977"/>
    <w:rsid w:val="003A2A12"/>
    <w:rsid w:val="003A2B3A"/>
    <w:rsid w:val="003A47B8"/>
    <w:rsid w:val="003A590D"/>
    <w:rsid w:val="003B335C"/>
    <w:rsid w:val="003B3D9B"/>
    <w:rsid w:val="003B46F3"/>
    <w:rsid w:val="003B503E"/>
    <w:rsid w:val="003B58E6"/>
    <w:rsid w:val="003B5FD6"/>
    <w:rsid w:val="003C070B"/>
    <w:rsid w:val="003C3B02"/>
    <w:rsid w:val="003C65D3"/>
    <w:rsid w:val="003D0A41"/>
    <w:rsid w:val="003D3F0A"/>
    <w:rsid w:val="003D4F87"/>
    <w:rsid w:val="003D574B"/>
    <w:rsid w:val="003E0599"/>
    <w:rsid w:val="003E2208"/>
    <w:rsid w:val="003E7693"/>
    <w:rsid w:val="003F0435"/>
    <w:rsid w:val="003F2E77"/>
    <w:rsid w:val="003F3D76"/>
    <w:rsid w:val="00400EC4"/>
    <w:rsid w:val="00401AF2"/>
    <w:rsid w:val="00402633"/>
    <w:rsid w:val="004032F1"/>
    <w:rsid w:val="0040463D"/>
    <w:rsid w:val="00405A96"/>
    <w:rsid w:val="004065B9"/>
    <w:rsid w:val="00406927"/>
    <w:rsid w:val="0041046F"/>
    <w:rsid w:val="004114A4"/>
    <w:rsid w:val="00412E3B"/>
    <w:rsid w:val="00416495"/>
    <w:rsid w:val="00417DCF"/>
    <w:rsid w:val="0042031F"/>
    <w:rsid w:val="00420492"/>
    <w:rsid w:val="00422CFA"/>
    <w:rsid w:val="004251C0"/>
    <w:rsid w:val="004255DA"/>
    <w:rsid w:val="0043097E"/>
    <w:rsid w:val="0043330F"/>
    <w:rsid w:val="00440746"/>
    <w:rsid w:val="00442E01"/>
    <w:rsid w:val="00443029"/>
    <w:rsid w:val="00443EA4"/>
    <w:rsid w:val="00446591"/>
    <w:rsid w:val="00450492"/>
    <w:rsid w:val="00450FA8"/>
    <w:rsid w:val="0045389A"/>
    <w:rsid w:val="004546C4"/>
    <w:rsid w:val="00457C47"/>
    <w:rsid w:val="00462626"/>
    <w:rsid w:val="004654ED"/>
    <w:rsid w:val="00472C14"/>
    <w:rsid w:val="0047671F"/>
    <w:rsid w:val="004829A0"/>
    <w:rsid w:val="00482F06"/>
    <w:rsid w:val="00483A6F"/>
    <w:rsid w:val="00484943"/>
    <w:rsid w:val="004854D1"/>
    <w:rsid w:val="00490A20"/>
    <w:rsid w:val="00490F87"/>
    <w:rsid w:val="0049277F"/>
    <w:rsid w:val="00493104"/>
    <w:rsid w:val="00493158"/>
    <w:rsid w:val="00493479"/>
    <w:rsid w:val="0049562B"/>
    <w:rsid w:val="004A3B57"/>
    <w:rsid w:val="004A6A48"/>
    <w:rsid w:val="004B03C5"/>
    <w:rsid w:val="004B14D0"/>
    <w:rsid w:val="004B2381"/>
    <w:rsid w:val="004B2522"/>
    <w:rsid w:val="004B42F9"/>
    <w:rsid w:val="004B43A2"/>
    <w:rsid w:val="004B4819"/>
    <w:rsid w:val="004B7623"/>
    <w:rsid w:val="004B7F35"/>
    <w:rsid w:val="004C0ADE"/>
    <w:rsid w:val="004C19C5"/>
    <w:rsid w:val="004C4786"/>
    <w:rsid w:val="004C4B08"/>
    <w:rsid w:val="004C533B"/>
    <w:rsid w:val="004C66DB"/>
    <w:rsid w:val="004C6A09"/>
    <w:rsid w:val="004C6A95"/>
    <w:rsid w:val="004D113B"/>
    <w:rsid w:val="004D6C3F"/>
    <w:rsid w:val="004E32EE"/>
    <w:rsid w:val="004E59D4"/>
    <w:rsid w:val="004E6399"/>
    <w:rsid w:val="004F0020"/>
    <w:rsid w:val="004F0DD9"/>
    <w:rsid w:val="004F1481"/>
    <w:rsid w:val="004F1C8F"/>
    <w:rsid w:val="004F355F"/>
    <w:rsid w:val="004F452F"/>
    <w:rsid w:val="004F7488"/>
    <w:rsid w:val="004F7AE7"/>
    <w:rsid w:val="0050048F"/>
    <w:rsid w:val="00500836"/>
    <w:rsid w:val="00505F2A"/>
    <w:rsid w:val="00506222"/>
    <w:rsid w:val="0050628C"/>
    <w:rsid w:val="00507577"/>
    <w:rsid w:val="005114FE"/>
    <w:rsid w:val="00511EEB"/>
    <w:rsid w:val="005126C0"/>
    <w:rsid w:val="00514992"/>
    <w:rsid w:val="00515ECE"/>
    <w:rsid w:val="00517192"/>
    <w:rsid w:val="0051784E"/>
    <w:rsid w:val="005178C4"/>
    <w:rsid w:val="00524B28"/>
    <w:rsid w:val="0053008A"/>
    <w:rsid w:val="00531A83"/>
    <w:rsid w:val="005365A6"/>
    <w:rsid w:val="00537D6B"/>
    <w:rsid w:val="0054050F"/>
    <w:rsid w:val="00545FA5"/>
    <w:rsid w:val="00546AFF"/>
    <w:rsid w:val="00550215"/>
    <w:rsid w:val="0055221A"/>
    <w:rsid w:val="00552488"/>
    <w:rsid w:val="0055270C"/>
    <w:rsid w:val="00552DFF"/>
    <w:rsid w:val="0055368F"/>
    <w:rsid w:val="005553B2"/>
    <w:rsid w:val="00555D55"/>
    <w:rsid w:val="00556740"/>
    <w:rsid w:val="0056152F"/>
    <w:rsid w:val="005644AA"/>
    <w:rsid w:val="00566A9F"/>
    <w:rsid w:val="00570373"/>
    <w:rsid w:val="005716D5"/>
    <w:rsid w:val="0057287A"/>
    <w:rsid w:val="00576C23"/>
    <w:rsid w:val="00577BE3"/>
    <w:rsid w:val="00580DFA"/>
    <w:rsid w:val="0058298A"/>
    <w:rsid w:val="00582D95"/>
    <w:rsid w:val="0058332C"/>
    <w:rsid w:val="005840DC"/>
    <w:rsid w:val="00590921"/>
    <w:rsid w:val="00590B62"/>
    <w:rsid w:val="00592C9F"/>
    <w:rsid w:val="00594729"/>
    <w:rsid w:val="005A0E47"/>
    <w:rsid w:val="005A1792"/>
    <w:rsid w:val="005A17C4"/>
    <w:rsid w:val="005A44FF"/>
    <w:rsid w:val="005A47BC"/>
    <w:rsid w:val="005A749D"/>
    <w:rsid w:val="005B061C"/>
    <w:rsid w:val="005B1116"/>
    <w:rsid w:val="005B2285"/>
    <w:rsid w:val="005B23B7"/>
    <w:rsid w:val="005C1086"/>
    <w:rsid w:val="005C22CA"/>
    <w:rsid w:val="005C3B1D"/>
    <w:rsid w:val="005C5B35"/>
    <w:rsid w:val="005C6C7C"/>
    <w:rsid w:val="005C6F17"/>
    <w:rsid w:val="005D2FF7"/>
    <w:rsid w:val="005D4449"/>
    <w:rsid w:val="005D46F2"/>
    <w:rsid w:val="005D4E6B"/>
    <w:rsid w:val="005E025A"/>
    <w:rsid w:val="005E257A"/>
    <w:rsid w:val="005E295A"/>
    <w:rsid w:val="005E3C99"/>
    <w:rsid w:val="005E3E36"/>
    <w:rsid w:val="005E3E56"/>
    <w:rsid w:val="005E57F9"/>
    <w:rsid w:val="005E7B55"/>
    <w:rsid w:val="005F1406"/>
    <w:rsid w:val="005F503E"/>
    <w:rsid w:val="005F67D0"/>
    <w:rsid w:val="00600721"/>
    <w:rsid w:val="006010C2"/>
    <w:rsid w:val="00601A17"/>
    <w:rsid w:val="0060245B"/>
    <w:rsid w:val="006037C0"/>
    <w:rsid w:val="0060566E"/>
    <w:rsid w:val="00610372"/>
    <w:rsid w:val="00611F87"/>
    <w:rsid w:val="0061355F"/>
    <w:rsid w:val="00614784"/>
    <w:rsid w:val="006154EA"/>
    <w:rsid w:val="00617BBD"/>
    <w:rsid w:val="00620AE9"/>
    <w:rsid w:val="00620BEC"/>
    <w:rsid w:val="00621056"/>
    <w:rsid w:val="006214BF"/>
    <w:rsid w:val="00621963"/>
    <w:rsid w:val="00621D78"/>
    <w:rsid w:val="00624812"/>
    <w:rsid w:val="00624F07"/>
    <w:rsid w:val="00630F54"/>
    <w:rsid w:val="00642961"/>
    <w:rsid w:val="00643642"/>
    <w:rsid w:val="006437F0"/>
    <w:rsid w:val="00644581"/>
    <w:rsid w:val="0064500E"/>
    <w:rsid w:val="0065324C"/>
    <w:rsid w:val="006569D1"/>
    <w:rsid w:val="0066049E"/>
    <w:rsid w:val="00664BE2"/>
    <w:rsid w:val="00670FF3"/>
    <w:rsid w:val="00671C38"/>
    <w:rsid w:val="00672AEA"/>
    <w:rsid w:val="00675782"/>
    <w:rsid w:val="00676DF0"/>
    <w:rsid w:val="00681680"/>
    <w:rsid w:val="00685170"/>
    <w:rsid w:val="00686974"/>
    <w:rsid w:val="00686C5F"/>
    <w:rsid w:val="00693EB8"/>
    <w:rsid w:val="00694012"/>
    <w:rsid w:val="006949B6"/>
    <w:rsid w:val="00694D09"/>
    <w:rsid w:val="00695B25"/>
    <w:rsid w:val="006979FC"/>
    <w:rsid w:val="006A1273"/>
    <w:rsid w:val="006A38C5"/>
    <w:rsid w:val="006A3B94"/>
    <w:rsid w:val="006A5B5D"/>
    <w:rsid w:val="006A78BA"/>
    <w:rsid w:val="006B01C6"/>
    <w:rsid w:val="006B0A5D"/>
    <w:rsid w:val="006B0C92"/>
    <w:rsid w:val="006B1E21"/>
    <w:rsid w:val="006B460E"/>
    <w:rsid w:val="006B4D55"/>
    <w:rsid w:val="006C020D"/>
    <w:rsid w:val="006C04E4"/>
    <w:rsid w:val="006C4533"/>
    <w:rsid w:val="006C5563"/>
    <w:rsid w:val="006C5CC8"/>
    <w:rsid w:val="006D0F00"/>
    <w:rsid w:val="006D43DF"/>
    <w:rsid w:val="006D55DA"/>
    <w:rsid w:val="006D7B5C"/>
    <w:rsid w:val="006E128D"/>
    <w:rsid w:val="006E12C1"/>
    <w:rsid w:val="006E1684"/>
    <w:rsid w:val="006E2677"/>
    <w:rsid w:val="006E2984"/>
    <w:rsid w:val="006E2D6E"/>
    <w:rsid w:val="006E66E2"/>
    <w:rsid w:val="006E679A"/>
    <w:rsid w:val="006F3ACF"/>
    <w:rsid w:val="006F5876"/>
    <w:rsid w:val="0070068A"/>
    <w:rsid w:val="007033D1"/>
    <w:rsid w:val="007053C2"/>
    <w:rsid w:val="00707341"/>
    <w:rsid w:val="00707D61"/>
    <w:rsid w:val="00710CFF"/>
    <w:rsid w:val="0071130E"/>
    <w:rsid w:val="00711D83"/>
    <w:rsid w:val="00712579"/>
    <w:rsid w:val="00712DB0"/>
    <w:rsid w:val="007134FB"/>
    <w:rsid w:val="00714DDC"/>
    <w:rsid w:val="00716370"/>
    <w:rsid w:val="00717940"/>
    <w:rsid w:val="007230A0"/>
    <w:rsid w:val="007244DE"/>
    <w:rsid w:val="0072550A"/>
    <w:rsid w:val="0072695D"/>
    <w:rsid w:val="00732609"/>
    <w:rsid w:val="00732E0D"/>
    <w:rsid w:val="00737251"/>
    <w:rsid w:val="0074356E"/>
    <w:rsid w:val="0074500E"/>
    <w:rsid w:val="0074511C"/>
    <w:rsid w:val="007463F4"/>
    <w:rsid w:val="00746C8D"/>
    <w:rsid w:val="007477DC"/>
    <w:rsid w:val="00752956"/>
    <w:rsid w:val="00753004"/>
    <w:rsid w:val="00753B58"/>
    <w:rsid w:val="007547A4"/>
    <w:rsid w:val="00754E4C"/>
    <w:rsid w:val="00762085"/>
    <w:rsid w:val="0076245C"/>
    <w:rsid w:val="00764168"/>
    <w:rsid w:val="0076465F"/>
    <w:rsid w:val="00771A89"/>
    <w:rsid w:val="00772C1A"/>
    <w:rsid w:val="00773C7F"/>
    <w:rsid w:val="00781DCB"/>
    <w:rsid w:val="00781FBA"/>
    <w:rsid w:val="00782B3C"/>
    <w:rsid w:val="0078306C"/>
    <w:rsid w:val="00783B06"/>
    <w:rsid w:val="00784712"/>
    <w:rsid w:val="007850A5"/>
    <w:rsid w:val="00786CCA"/>
    <w:rsid w:val="00790806"/>
    <w:rsid w:val="0079403F"/>
    <w:rsid w:val="00794C71"/>
    <w:rsid w:val="007A0B16"/>
    <w:rsid w:val="007A19F1"/>
    <w:rsid w:val="007A231C"/>
    <w:rsid w:val="007A4079"/>
    <w:rsid w:val="007A415B"/>
    <w:rsid w:val="007A538F"/>
    <w:rsid w:val="007A5F0A"/>
    <w:rsid w:val="007A7D12"/>
    <w:rsid w:val="007B0BAF"/>
    <w:rsid w:val="007B1948"/>
    <w:rsid w:val="007B27A0"/>
    <w:rsid w:val="007B2BF3"/>
    <w:rsid w:val="007B52C2"/>
    <w:rsid w:val="007B6860"/>
    <w:rsid w:val="007B6D89"/>
    <w:rsid w:val="007B7FF5"/>
    <w:rsid w:val="007C0F7D"/>
    <w:rsid w:val="007C2AAF"/>
    <w:rsid w:val="007C3104"/>
    <w:rsid w:val="007C359D"/>
    <w:rsid w:val="007C3D1C"/>
    <w:rsid w:val="007C468D"/>
    <w:rsid w:val="007C4E94"/>
    <w:rsid w:val="007C6AC4"/>
    <w:rsid w:val="007D4509"/>
    <w:rsid w:val="007D6DE1"/>
    <w:rsid w:val="007E21DB"/>
    <w:rsid w:val="007E31B6"/>
    <w:rsid w:val="007E49A7"/>
    <w:rsid w:val="007E514A"/>
    <w:rsid w:val="007E5278"/>
    <w:rsid w:val="007E53E9"/>
    <w:rsid w:val="007E78C2"/>
    <w:rsid w:val="007F2CE6"/>
    <w:rsid w:val="007F3D74"/>
    <w:rsid w:val="007F422D"/>
    <w:rsid w:val="007F755D"/>
    <w:rsid w:val="00800A97"/>
    <w:rsid w:val="00800CA7"/>
    <w:rsid w:val="00805914"/>
    <w:rsid w:val="00806D32"/>
    <w:rsid w:val="008076FE"/>
    <w:rsid w:val="00807A10"/>
    <w:rsid w:val="00810732"/>
    <w:rsid w:val="00812A75"/>
    <w:rsid w:val="00817673"/>
    <w:rsid w:val="008202A9"/>
    <w:rsid w:val="00820A3A"/>
    <w:rsid w:val="00822083"/>
    <w:rsid w:val="00822646"/>
    <w:rsid w:val="0082567D"/>
    <w:rsid w:val="0082601B"/>
    <w:rsid w:val="008263CE"/>
    <w:rsid w:val="00826BDD"/>
    <w:rsid w:val="0083188F"/>
    <w:rsid w:val="00831E4A"/>
    <w:rsid w:val="0083560F"/>
    <w:rsid w:val="008369A8"/>
    <w:rsid w:val="00837794"/>
    <w:rsid w:val="00840372"/>
    <w:rsid w:val="0084241C"/>
    <w:rsid w:val="008426F4"/>
    <w:rsid w:val="00844DE1"/>
    <w:rsid w:val="00846A1D"/>
    <w:rsid w:val="00850354"/>
    <w:rsid w:val="00850EC7"/>
    <w:rsid w:val="00850FA7"/>
    <w:rsid w:val="00852830"/>
    <w:rsid w:val="00854B7A"/>
    <w:rsid w:val="008553D7"/>
    <w:rsid w:val="00855D3E"/>
    <w:rsid w:val="00860CF5"/>
    <w:rsid w:val="008616CD"/>
    <w:rsid w:val="00862391"/>
    <w:rsid w:val="00863840"/>
    <w:rsid w:val="00863A14"/>
    <w:rsid w:val="00865DDB"/>
    <w:rsid w:val="00866759"/>
    <w:rsid w:val="00867733"/>
    <w:rsid w:val="00872101"/>
    <w:rsid w:val="00872A0E"/>
    <w:rsid w:val="0087405D"/>
    <w:rsid w:val="00874087"/>
    <w:rsid w:val="00874587"/>
    <w:rsid w:val="00874F51"/>
    <w:rsid w:val="00876411"/>
    <w:rsid w:val="008772B0"/>
    <w:rsid w:val="008803BB"/>
    <w:rsid w:val="008810F4"/>
    <w:rsid w:val="00882A63"/>
    <w:rsid w:val="00884595"/>
    <w:rsid w:val="0088556D"/>
    <w:rsid w:val="00885FBA"/>
    <w:rsid w:val="00886C86"/>
    <w:rsid w:val="008901EE"/>
    <w:rsid w:val="008977CB"/>
    <w:rsid w:val="008A0790"/>
    <w:rsid w:val="008A0DF5"/>
    <w:rsid w:val="008A456B"/>
    <w:rsid w:val="008A59F8"/>
    <w:rsid w:val="008A71A3"/>
    <w:rsid w:val="008A77CA"/>
    <w:rsid w:val="008B25CA"/>
    <w:rsid w:val="008B2968"/>
    <w:rsid w:val="008B6955"/>
    <w:rsid w:val="008C04C4"/>
    <w:rsid w:val="008C0620"/>
    <w:rsid w:val="008C0774"/>
    <w:rsid w:val="008C0CC1"/>
    <w:rsid w:val="008C16D7"/>
    <w:rsid w:val="008C36CB"/>
    <w:rsid w:val="008C36CC"/>
    <w:rsid w:val="008C3A9F"/>
    <w:rsid w:val="008C3D9B"/>
    <w:rsid w:val="008C4054"/>
    <w:rsid w:val="008C5A67"/>
    <w:rsid w:val="008C6656"/>
    <w:rsid w:val="008C6FE1"/>
    <w:rsid w:val="008C7410"/>
    <w:rsid w:val="008D0EAC"/>
    <w:rsid w:val="008D0EF1"/>
    <w:rsid w:val="008D16F6"/>
    <w:rsid w:val="008D3068"/>
    <w:rsid w:val="008D7010"/>
    <w:rsid w:val="008E4FCD"/>
    <w:rsid w:val="008E7A5F"/>
    <w:rsid w:val="008F04ED"/>
    <w:rsid w:val="008F126C"/>
    <w:rsid w:val="008F1C06"/>
    <w:rsid w:val="008F486D"/>
    <w:rsid w:val="008F66D8"/>
    <w:rsid w:val="00900950"/>
    <w:rsid w:val="00901A24"/>
    <w:rsid w:val="00903D57"/>
    <w:rsid w:val="0090457C"/>
    <w:rsid w:val="00904616"/>
    <w:rsid w:val="00906E57"/>
    <w:rsid w:val="00910E3D"/>
    <w:rsid w:val="0091165D"/>
    <w:rsid w:val="00912D66"/>
    <w:rsid w:val="00914698"/>
    <w:rsid w:val="009165BE"/>
    <w:rsid w:val="00920C6F"/>
    <w:rsid w:val="00920F0A"/>
    <w:rsid w:val="00923A99"/>
    <w:rsid w:val="00926F27"/>
    <w:rsid w:val="00933B50"/>
    <w:rsid w:val="009345C8"/>
    <w:rsid w:val="00934CCE"/>
    <w:rsid w:val="0093538A"/>
    <w:rsid w:val="00935873"/>
    <w:rsid w:val="00935A97"/>
    <w:rsid w:val="00936B63"/>
    <w:rsid w:val="009379F2"/>
    <w:rsid w:val="009379FA"/>
    <w:rsid w:val="0094013F"/>
    <w:rsid w:val="0094156B"/>
    <w:rsid w:val="00945708"/>
    <w:rsid w:val="00950BEE"/>
    <w:rsid w:val="00950C63"/>
    <w:rsid w:val="00954DF8"/>
    <w:rsid w:val="009615B1"/>
    <w:rsid w:val="009646FC"/>
    <w:rsid w:val="00971979"/>
    <w:rsid w:val="00982B06"/>
    <w:rsid w:val="00984D7A"/>
    <w:rsid w:val="00984FD7"/>
    <w:rsid w:val="00985F61"/>
    <w:rsid w:val="0098792D"/>
    <w:rsid w:val="00993856"/>
    <w:rsid w:val="0099423E"/>
    <w:rsid w:val="00997BC8"/>
    <w:rsid w:val="009A049C"/>
    <w:rsid w:val="009A1109"/>
    <w:rsid w:val="009A34F9"/>
    <w:rsid w:val="009A5FD1"/>
    <w:rsid w:val="009A6DD9"/>
    <w:rsid w:val="009B0053"/>
    <w:rsid w:val="009B1F34"/>
    <w:rsid w:val="009B2925"/>
    <w:rsid w:val="009B54A6"/>
    <w:rsid w:val="009B72ED"/>
    <w:rsid w:val="009B7701"/>
    <w:rsid w:val="009C08E5"/>
    <w:rsid w:val="009C71F0"/>
    <w:rsid w:val="009D2413"/>
    <w:rsid w:val="009D41CB"/>
    <w:rsid w:val="009D57F4"/>
    <w:rsid w:val="009D650F"/>
    <w:rsid w:val="009D65B6"/>
    <w:rsid w:val="009D77A5"/>
    <w:rsid w:val="009E0784"/>
    <w:rsid w:val="009E34F2"/>
    <w:rsid w:val="009E4D8C"/>
    <w:rsid w:val="009E744F"/>
    <w:rsid w:val="009F31FB"/>
    <w:rsid w:val="009F4A84"/>
    <w:rsid w:val="009F573C"/>
    <w:rsid w:val="009F7412"/>
    <w:rsid w:val="009F7592"/>
    <w:rsid w:val="009F7E07"/>
    <w:rsid w:val="00A009B4"/>
    <w:rsid w:val="00A01288"/>
    <w:rsid w:val="00A01ECD"/>
    <w:rsid w:val="00A03BB1"/>
    <w:rsid w:val="00A0599A"/>
    <w:rsid w:val="00A06728"/>
    <w:rsid w:val="00A0730D"/>
    <w:rsid w:val="00A103CB"/>
    <w:rsid w:val="00A1499D"/>
    <w:rsid w:val="00A20332"/>
    <w:rsid w:val="00A20ACE"/>
    <w:rsid w:val="00A2404D"/>
    <w:rsid w:val="00A24D0F"/>
    <w:rsid w:val="00A25FC8"/>
    <w:rsid w:val="00A3184D"/>
    <w:rsid w:val="00A339FD"/>
    <w:rsid w:val="00A34965"/>
    <w:rsid w:val="00A34EF1"/>
    <w:rsid w:val="00A3690F"/>
    <w:rsid w:val="00A36EA4"/>
    <w:rsid w:val="00A40390"/>
    <w:rsid w:val="00A40D63"/>
    <w:rsid w:val="00A412B4"/>
    <w:rsid w:val="00A421C0"/>
    <w:rsid w:val="00A43D31"/>
    <w:rsid w:val="00A4482F"/>
    <w:rsid w:val="00A46CB8"/>
    <w:rsid w:val="00A50966"/>
    <w:rsid w:val="00A52940"/>
    <w:rsid w:val="00A54F4E"/>
    <w:rsid w:val="00A57C0C"/>
    <w:rsid w:val="00A63251"/>
    <w:rsid w:val="00A6378A"/>
    <w:rsid w:val="00A642AA"/>
    <w:rsid w:val="00A65893"/>
    <w:rsid w:val="00A66301"/>
    <w:rsid w:val="00A676A8"/>
    <w:rsid w:val="00A67E38"/>
    <w:rsid w:val="00A71471"/>
    <w:rsid w:val="00A71D2E"/>
    <w:rsid w:val="00A752B4"/>
    <w:rsid w:val="00A7622C"/>
    <w:rsid w:val="00A76305"/>
    <w:rsid w:val="00A77C7E"/>
    <w:rsid w:val="00A80C7C"/>
    <w:rsid w:val="00A83DB3"/>
    <w:rsid w:val="00A8467A"/>
    <w:rsid w:val="00A85107"/>
    <w:rsid w:val="00A8652E"/>
    <w:rsid w:val="00A86533"/>
    <w:rsid w:val="00A87201"/>
    <w:rsid w:val="00A87400"/>
    <w:rsid w:val="00A911B9"/>
    <w:rsid w:val="00A9245C"/>
    <w:rsid w:val="00A926AC"/>
    <w:rsid w:val="00A929F3"/>
    <w:rsid w:val="00A93BF8"/>
    <w:rsid w:val="00A97197"/>
    <w:rsid w:val="00AA1801"/>
    <w:rsid w:val="00AA282E"/>
    <w:rsid w:val="00AB0E3B"/>
    <w:rsid w:val="00AB1424"/>
    <w:rsid w:val="00AB2321"/>
    <w:rsid w:val="00AB4528"/>
    <w:rsid w:val="00AB7BCB"/>
    <w:rsid w:val="00AC1C2E"/>
    <w:rsid w:val="00AC245C"/>
    <w:rsid w:val="00AC3129"/>
    <w:rsid w:val="00AC32BA"/>
    <w:rsid w:val="00AC3A67"/>
    <w:rsid w:val="00AC430F"/>
    <w:rsid w:val="00AC479A"/>
    <w:rsid w:val="00AC4E35"/>
    <w:rsid w:val="00AC5042"/>
    <w:rsid w:val="00AC7B8F"/>
    <w:rsid w:val="00AD039B"/>
    <w:rsid w:val="00AD0C52"/>
    <w:rsid w:val="00AD2365"/>
    <w:rsid w:val="00AD339A"/>
    <w:rsid w:val="00AD3D57"/>
    <w:rsid w:val="00AD4DE0"/>
    <w:rsid w:val="00AD5B63"/>
    <w:rsid w:val="00AD5CEB"/>
    <w:rsid w:val="00AD7692"/>
    <w:rsid w:val="00AE056F"/>
    <w:rsid w:val="00AE2E38"/>
    <w:rsid w:val="00AE4236"/>
    <w:rsid w:val="00AE4320"/>
    <w:rsid w:val="00AE63FA"/>
    <w:rsid w:val="00AE7CE1"/>
    <w:rsid w:val="00AE7FBB"/>
    <w:rsid w:val="00AF02D0"/>
    <w:rsid w:val="00AF34BB"/>
    <w:rsid w:val="00AF671D"/>
    <w:rsid w:val="00AF6BB4"/>
    <w:rsid w:val="00AF6FF8"/>
    <w:rsid w:val="00AF7518"/>
    <w:rsid w:val="00B02D7C"/>
    <w:rsid w:val="00B034FA"/>
    <w:rsid w:val="00B06CB9"/>
    <w:rsid w:val="00B1221F"/>
    <w:rsid w:val="00B16FE5"/>
    <w:rsid w:val="00B1701C"/>
    <w:rsid w:val="00B175B2"/>
    <w:rsid w:val="00B21D44"/>
    <w:rsid w:val="00B263FD"/>
    <w:rsid w:val="00B27506"/>
    <w:rsid w:val="00B303C9"/>
    <w:rsid w:val="00B30776"/>
    <w:rsid w:val="00B3080C"/>
    <w:rsid w:val="00B308CD"/>
    <w:rsid w:val="00B34A72"/>
    <w:rsid w:val="00B37E44"/>
    <w:rsid w:val="00B40D8E"/>
    <w:rsid w:val="00B417DD"/>
    <w:rsid w:val="00B43026"/>
    <w:rsid w:val="00B45528"/>
    <w:rsid w:val="00B46EEC"/>
    <w:rsid w:val="00B501BC"/>
    <w:rsid w:val="00B509CF"/>
    <w:rsid w:val="00B50DD0"/>
    <w:rsid w:val="00B510E2"/>
    <w:rsid w:val="00B5159F"/>
    <w:rsid w:val="00B5178F"/>
    <w:rsid w:val="00B551F2"/>
    <w:rsid w:val="00B557F0"/>
    <w:rsid w:val="00B600DC"/>
    <w:rsid w:val="00B61753"/>
    <w:rsid w:val="00B61DB0"/>
    <w:rsid w:val="00B623B3"/>
    <w:rsid w:val="00B62A4F"/>
    <w:rsid w:val="00B64130"/>
    <w:rsid w:val="00B64368"/>
    <w:rsid w:val="00B6577E"/>
    <w:rsid w:val="00B65818"/>
    <w:rsid w:val="00B66FC8"/>
    <w:rsid w:val="00B673CE"/>
    <w:rsid w:val="00B67C5B"/>
    <w:rsid w:val="00B71221"/>
    <w:rsid w:val="00B71DD3"/>
    <w:rsid w:val="00B7402D"/>
    <w:rsid w:val="00B745F2"/>
    <w:rsid w:val="00B77119"/>
    <w:rsid w:val="00B77FE7"/>
    <w:rsid w:val="00B82444"/>
    <w:rsid w:val="00B82C82"/>
    <w:rsid w:val="00B869BE"/>
    <w:rsid w:val="00B86D4F"/>
    <w:rsid w:val="00B86E7C"/>
    <w:rsid w:val="00B93798"/>
    <w:rsid w:val="00BA3255"/>
    <w:rsid w:val="00BA3641"/>
    <w:rsid w:val="00BA5F51"/>
    <w:rsid w:val="00BB09ED"/>
    <w:rsid w:val="00BB2099"/>
    <w:rsid w:val="00BB34C9"/>
    <w:rsid w:val="00BB70B0"/>
    <w:rsid w:val="00BC00A4"/>
    <w:rsid w:val="00BC2BD9"/>
    <w:rsid w:val="00BC4179"/>
    <w:rsid w:val="00BC72C7"/>
    <w:rsid w:val="00BC7530"/>
    <w:rsid w:val="00BD1B52"/>
    <w:rsid w:val="00BD3AC1"/>
    <w:rsid w:val="00BD3C82"/>
    <w:rsid w:val="00BD40A0"/>
    <w:rsid w:val="00BD5329"/>
    <w:rsid w:val="00BD5813"/>
    <w:rsid w:val="00BE0AF4"/>
    <w:rsid w:val="00BE1293"/>
    <w:rsid w:val="00BE1DCB"/>
    <w:rsid w:val="00BE2689"/>
    <w:rsid w:val="00BF0C35"/>
    <w:rsid w:val="00BF10CC"/>
    <w:rsid w:val="00BF27F2"/>
    <w:rsid w:val="00BF2FBB"/>
    <w:rsid w:val="00BF4A4D"/>
    <w:rsid w:val="00BF618F"/>
    <w:rsid w:val="00BF769B"/>
    <w:rsid w:val="00C01D01"/>
    <w:rsid w:val="00C054F5"/>
    <w:rsid w:val="00C06533"/>
    <w:rsid w:val="00C0658E"/>
    <w:rsid w:val="00C11C4A"/>
    <w:rsid w:val="00C13302"/>
    <w:rsid w:val="00C1477E"/>
    <w:rsid w:val="00C16509"/>
    <w:rsid w:val="00C1707F"/>
    <w:rsid w:val="00C178BC"/>
    <w:rsid w:val="00C20A18"/>
    <w:rsid w:val="00C25EB9"/>
    <w:rsid w:val="00C27409"/>
    <w:rsid w:val="00C31340"/>
    <w:rsid w:val="00C319AB"/>
    <w:rsid w:val="00C32A18"/>
    <w:rsid w:val="00C348CA"/>
    <w:rsid w:val="00C34FC8"/>
    <w:rsid w:val="00C375C4"/>
    <w:rsid w:val="00C4227F"/>
    <w:rsid w:val="00C46332"/>
    <w:rsid w:val="00C50AE7"/>
    <w:rsid w:val="00C523A6"/>
    <w:rsid w:val="00C52711"/>
    <w:rsid w:val="00C52F41"/>
    <w:rsid w:val="00C552AC"/>
    <w:rsid w:val="00C55E13"/>
    <w:rsid w:val="00C56693"/>
    <w:rsid w:val="00C568E0"/>
    <w:rsid w:val="00C63AFF"/>
    <w:rsid w:val="00C64244"/>
    <w:rsid w:val="00C644C3"/>
    <w:rsid w:val="00C66C96"/>
    <w:rsid w:val="00C66D6D"/>
    <w:rsid w:val="00C713A5"/>
    <w:rsid w:val="00C71715"/>
    <w:rsid w:val="00C72B11"/>
    <w:rsid w:val="00C74E21"/>
    <w:rsid w:val="00C766CF"/>
    <w:rsid w:val="00C7776E"/>
    <w:rsid w:val="00C84BB5"/>
    <w:rsid w:val="00C850AA"/>
    <w:rsid w:val="00C86A60"/>
    <w:rsid w:val="00C87827"/>
    <w:rsid w:val="00C9095B"/>
    <w:rsid w:val="00C9103B"/>
    <w:rsid w:val="00C910A6"/>
    <w:rsid w:val="00C935D8"/>
    <w:rsid w:val="00C94195"/>
    <w:rsid w:val="00C94931"/>
    <w:rsid w:val="00C955D5"/>
    <w:rsid w:val="00C9684C"/>
    <w:rsid w:val="00CA131B"/>
    <w:rsid w:val="00CA298D"/>
    <w:rsid w:val="00CA465F"/>
    <w:rsid w:val="00CA48FF"/>
    <w:rsid w:val="00CA7DA7"/>
    <w:rsid w:val="00CB467A"/>
    <w:rsid w:val="00CB54A3"/>
    <w:rsid w:val="00CC07D2"/>
    <w:rsid w:val="00CC10DE"/>
    <w:rsid w:val="00CC20C9"/>
    <w:rsid w:val="00CC3285"/>
    <w:rsid w:val="00CC57EC"/>
    <w:rsid w:val="00CD17BA"/>
    <w:rsid w:val="00CD6AD2"/>
    <w:rsid w:val="00CD7524"/>
    <w:rsid w:val="00CD7A4E"/>
    <w:rsid w:val="00CE0186"/>
    <w:rsid w:val="00CE25EF"/>
    <w:rsid w:val="00CE377A"/>
    <w:rsid w:val="00CE3FE6"/>
    <w:rsid w:val="00CE4A26"/>
    <w:rsid w:val="00D01690"/>
    <w:rsid w:val="00D0265C"/>
    <w:rsid w:val="00D0477E"/>
    <w:rsid w:val="00D07285"/>
    <w:rsid w:val="00D076A7"/>
    <w:rsid w:val="00D07A5E"/>
    <w:rsid w:val="00D106F0"/>
    <w:rsid w:val="00D137FF"/>
    <w:rsid w:val="00D13D1C"/>
    <w:rsid w:val="00D14419"/>
    <w:rsid w:val="00D144A4"/>
    <w:rsid w:val="00D15169"/>
    <w:rsid w:val="00D15598"/>
    <w:rsid w:val="00D15D10"/>
    <w:rsid w:val="00D15FA0"/>
    <w:rsid w:val="00D166A8"/>
    <w:rsid w:val="00D17A59"/>
    <w:rsid w:val="00D202C6"/>
    <w:rsid w:val="00D26A03"/>
    <w:rsid w:val="00D26E57"/>
    <w:rsid w:val="00D30480"/>
    <w:rsid w:val="00D30BF4"/>
    <w:rsid w:val="00D330B7"/>
    <w:rsid w:val="00D35A09"/>
    <w:rsid w:val="00D43B1E"/>
    <w:rsid w:val="00D43B32"/>
    <w:rsid w:val="00D44D0C"/>
    <w:rsid w:val="00D44E69"/>
    <w:rsid w:val="00D46A64"/>
    <w:rsid w:val="00D471FA"/>
    <w:rsid w:val="00D47E94"/>
    <w:rsid w:val="00D50BA8"/>
    <w:rsid w:val="00D6146B"/>
    <w:rsid w:val="00D614BD"/>
    <w:rsid w:val="00D6254E"/>
    <w:rsid w:val="00D630FD"/>
    <w:rsid w:val="00D64FFD"/>
    <w:rsid w:val="00D65250"/>
    <w:rsid w:val="00D658F0"/>
    <w:rsid w:val="00D66B4D"/>
    <w:rsid w:val="00D70E85"/>
    <w:rsid w:val="00D727D7"/>
    <w:rsid w:val="00D728C4"/>
    <w:rsid w:val="00D7471E"/>
    <w:rsid w:val="00D75B35"/>
    <w:rsid w:val="00D80519"/>
    <w:rsid w:val="00D806B4"/>
    <w:rsid w:val="00D851C5"/>
    <w:rsid w:val="00D868FD"/>
    <w:rsid w:val="00D878F8"/>
    <w:rsid w:val="00D908D6"/>
    <w:rsid w:val="00D9108B"/>
    <w:rsid w:val="00D91A4F"/>
    <w:rsid w:val="00D9420D"/>
    <w:rsid w:val="00D96F21"/>
    <w:rsid w:val="00D97CB3"/>
    <w:rsid w:val="00DA261C"/>
    <w:rsid w:val="00DA35B0"/>
    <w:rsid w:val="00DA35D5"/>
    <w:rsid w:val="00DA487A"/>
    <w:rsid w:val="00DA62E0"/>
    <w:rsid w:val="00DA7DAF"/>
    <w:rsid w:val="00DA7F88"/>
    <w:rsid w:val="00DB1E1D"/>
    <w:rsid w:val="00DB3F95"/>
    <w:rsid w:val="00DB4910"/>
    <w:rsid w:val="00DB7B22"/>
    <w:rsid w:val="00DC01C6"/>
    <w:rsid w:val="00DC06AF"/>
    <w:rsid w:val="00DC0BAA"/>
    <w:rsid w:val="00DC1091"/>
    <w:rsid w:val="00DC58CF"/>
    <w:rsid w:val="00DD15B8"/>
    <w:rsid w:val="00DD1E34"/>
    <w:rsid w:val="00DD5899"/>
    <w:rsid w:val="00DD60E7"/>
    <w:rsid w:val="00DD6659"/>
    <w:rsid w:val="00DE006B"/>
    <w:rsid w:val="00DE4890"/>
    <w:rsid w:val="00DE52AB"/>
    <w:rsid w:val="00DE7C32"/>
    <w:rsid w:val="00DE7DBD"/>
    <w:rsid w:val="00DF04AF"/>
    <w:rsid w:val="00DF0670"/>
    <w:rsid w:val="00DF42EE"/>
    <w:rsid w:val="00DF4E9E"/>
    <w:rsid w:val="00DF5218"/>
    <w:rsid w:val="00DF642F"/>
    <w:rsid w:val="00DF6B72"/>
    <w:rsid w:val="00E003FC"/>
    <w:rsid w:val="00E01936"/>
    <w:rsid w:val="00E0440D"/>
    <w:rsid w:val="00E047C9"/>
    <w:rsid w:val="00E05026"/>
    <w:rsid w:val="00E0571E"/>
    <w:rsid w:val="00E06423"/>
    <w:rsid w:val="00E071F3"/>
    <w:rsid w:val="00E0790C"/>
    <w:rsid w:val="00E105F4"/>
    <w:rsid w:val="00E124B0"/>
    <w:rsid w:val="00E14D4F"/>
    <w:rsid w:val="00E16D6F"/>
    <w:rsid w:val="00E2209B"/>
    <w:rsid w:val="00E2394A"/>
    <w:rsid w:val="00E23D95"/>
    <w:rsid w:val="00E24B5B"/>
    <w:rsid w:val="00E25BF0"/>
    <w:rsid w:val="00E26317"/>
    <w:rsid w:val="00E328E0"/>
    <w:rsid w:val="00E33186"/>
    <w:rsid w:val="00E33762"/>
    <w:rsid w:val="00E33844"/>
    <w:rsid w:val="00E33CA7"/>
    <w:rsid w:val="00E34EBB"/>
    <w:rsid w:val="00E351F7"/>
    <w:rsid w:val="00E368D3"/>
    <w:rsid w:val="00E36F11"/>
    <w:rsid w:val="00E40CE6"/>
    <w:rsid w:val="00E4128C"/>
    <w:rsid w:val="00E4498D"/>
    <w:rsid w:val="00E463CD"/>
    <w:rsid w:val="00E47E1D"/>
    <w:rsid w:val="00E50B2F"/>
    <w:rsid w:val="00E52919"/>
    <w:rsid w:val="00E52A55"/>
    <w:rsid w:val="00E53898"/>
    <w:rsid w:val="00E544EC"/>
    <w:rsid w:val="00E54BC9"/>
    <w:rsid w:val="00E55420"/>
    <w:rsid w:val="00E55BE5"/>
    <w:rsid w:val="00E56AE7"/>
    <w:rsid w:val="00E606A2"/>
    <w:rsid w:val="00E62E80"/>
    <w:rsid w:val="00E631C1"/>
    <w:rsid w:val="00E65AEA"/>
    <w:rsid w:val="00E6689E"/>
    <w:rsid w:val="00E66B76"/>
    <w:rsid w:val="00E676FA"/>
    <w:rsid w:val="00E73A8E"/>
    <w:rsid w:val="00E74934"/>
    <w:rsid w:val="00E74E70"/>
    <w:rsid w:val="00E80DD3"/>
    <w:rsid w:val="00E827AA"/>
    <w:rsid w:val="00E8386B"/>
    <w:rsid w:val="00E85626"/>
    <w:rsid w:val="00E867AB"/>
    <w:rsid w:val="00E909E4"/>
    <w:rsid w:val="00E9186A"/>
    <w:rsid w:val="00E920B6"/>
    <w:rsid w:val="00E923AE"/>
    <w:rsid w:val="00E93D0C"/>
    <w:rsid w:val="00E94125"/>
    <w:rsid w:val="00E94184"/>
    <w:rsid w:val="00E94DDB"/>
    <w:rsid w:val="00E94F69"/>
    <w:rsid w:val="00E951FA"/>
    <w:rsid w:val="00E95A17"/>
    <w:rsid w:val="00E95BD6"/>
    <w:rsid w:val="00E97189"/>
    <w:rsid w:val="00EA1141"/>
    <w:rsid w:val="00EA1E5A"/>
    <w:rsid w:val="00EA3162"/>
    <w:rsid w:val="00EA64BA"/>
    <w:rsid w:val="00EA6D59"/>
    <w:rsid w:val="00EA7108"/>
    <w:rsid w:val="00EA7231"/>
    <w:rsid w:val="00EB00BF"/>
    <w:rsid w:val="00EB13B5"/>
    <w:rsid w:val="00EB1CB9"/>
    <w:rsid w:val="00EB2F51"/>
    <w:rsid w:val="00EB76B2"/>
    <w:rsid w:val="00EC05DD"/>
    <w:rsid w:val="00EC1466"/>
    <w:rsid w:val="00EC221F"/>
    <w:rsid w:val="00EC50C5"/>
    <w:rsid w:val="00ED28BF"/>
    <w:rsid w:val="00ED3F60"/>
    <w:rsid w:val="00ED4B83"/>
    <w:rsid w:val="00ED4CEE"/>
    <w:rsid w:val="00ED5CFC"/>
    <w:rsid w:val="00ED71DA"/>
    <w:rsid w:val="00ED7585"/>
    <w:rsid w:val="00EE01C9"/>
    <w:rsid w:val="00EE11BD"/>
    <w:rsid w:val="00EE2BE0"/>
    <w:rsid w:val="00EE3E10"/>
    <w:rsid w:val="00EE49FB"/>
    <w:rsid w:val="00EE5785"/>
    <w:rsid w:val="00EF1309"/>
    <w:rsid w:val="00EF143E"/>
    <w:rsid w:val="00EF3ADE"/>
    <w:rsid w:val="00EF4257"/>
    <w:rsid w:val="00EF425D"/>
    <w:rsid w:val="00F00098"/>
    <w:rsid w:val="00F00E26"/>
    <w:rsid w:val="00F022F3"/>
    <w:rsid w:val="00F02F95"/>
    <w:rsid w:val="00F05B1F"/>
    <w:rsid w:val="00F06381"/>
    <w:rsid w:val="00F0642F"/>
    <w:rsid w:val="00F07816"/>
    <w:rsid w:val="00F101FA"/>
    <w:rsid w:val="00F11E56"/>
    <w:rsid w:val="00F1250E"/>
    <w:rsid w:val="00F14EA8"/>
    <w:rsid w:val="00F150BD"/>
    <w:rsid w:val="00F151A3"/>
    <w:rsid w:val="00F159E8"/>
    <w:rsid w:val="00F15C9C"/>
    <w:rsid w:val="00F17238"/>
    <w:rsid w:val="00F2070D"/>
    <w:rsid w:val="00F20797"/>
    <w:rsid w:val="00F224C6"/>
    <w:rsid w:val="00F22D85"/>
    <w:rsid w:val="00F2445F"/>
    <w:rsid w:val="00F25FD1"/>
    <w:rsid w:val="00F30D77"/>
    <w:rsid w:val="00F31BE6"/>
    <w:rsid w:val="00F32366"/>
    <w:rsid w:val="00F34C74"/>
    <w:rsid w:val="00F35C7E"/>
    <w:rsid w:val="00F36741"/>
    <w:rsid w:val="00F405F6"/>
    <w:rsid w:val="00F423DE"/>
    <w:rsid w:val="00F429ED"/>
    <w:rsid w:val="00F44CD4"/>
    <w:rsid w:val="00F46355"/>
    <w:rsid w:val="00F512A0"/>
    <w:rsid w:val="00F51DDE"/>
    <w:rsid w:val="00F5288C"/>
    <w:rsid w:val="00F57B0E"/>
    <w:rsid w:val="00F61E04"/>
    <w:rsid w:val="00F6363B"/>
    <w:rsid w:val="00F668DA"/>
    <w:rsid w:val="00F66C12"/>
    <w:rsid w:val="00F6726A"/>
    <w:rsid w:val="00F673B3"/>
    <w:rsid w:val="00F75CBB"/>
    <w:rsid w:val="00F77BB7"/>
    <w:rsid w:val="00F80B2E"/>
    <w:rsid w:val="00F816DF"/>
    <w:rsid w:val="00F82F24"/>
    <w:rsid w:val="00F83581"/>
    <w:rsid w:val="00F84F0A"/>
    <w:rsid w:val="00F857DE"/>
    <w:rsid w:val="00F85CED"/>
    <w:rsid w:val="00F910C8"/>
    <w:rsid w:val="00F921A3"/>
    <w:rsid w:val="00F95D64"/>
    <w:rsid w:val="00F96F63"/>
    <w:rsid w:val="00F97555"/>
    <w:rsid w:val="00F97DFC"/>
    <w:rsid w:val="00FA58E1"/>
    <w:rsid w:val="00FA5E0F"/>
    <w:rsid w:val="00FA6D30"/>
    <w:rsid w:val="00FA7527"/>
    <w:rsid w:val="00FB056F"/>
    <w:rsid w:val="00FB1A19"/>
    <w:rsid w:val="00FB279B"/>
    <w:rsid w:val="00FB2966"/>
    <w:rsid w:val="00FC10A8"/>
    <w:rsid w:val="00FC2BD9"/>
    <w:rsid w:val="00FC4A3D"/>
    <w:rsid w:val="00FC4B15"/>
    <w:rsid w:val="00FC677A"/>
    <w:rsid w:val="00FC7EBF"/>
    <w:rsid w:val="00FD0410"/>
    <w:rsid w:val="00FD0E1F"/>
    <w:rsid w:val="00FD2B26"/>
    <w:rsid w:val="00FD7D3A"/>
    <w:rsid w:val="00FD7EDC"/>
    <w:rsid w:val="00FE0B7D"/>
    <w:rsid w:val="00FE0C9F"/>
    <w:rsid w:val="00FE46EE"/>
    <w:rsid w:val="00FE4CAC"/>
    <w:rsid w:val="00FE771E"/>
    <w:rsid w:val="00FE7E34"/>
    <w:rsid w:val="00FF0AF0"/>
    <w:rsid w:val="00FF0B51"/>
    <w:rsid w:val="00FF169C"/>
    <w:rsid w:val="00FF1D2B"/>
    <w:rsid w:val="00FF1FD3"/>
    <w:rsid w:val="00FF2C7A"/>
    <w:rsid w:val="00FF4E6B"/>
    <w:rsid w:val="00FF4FF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72B"/>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4C4B08"/>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711D83"/>
    <w:pPr>
      <w:tabs>
        <w:tab w:val="right" w:leader="dot" w:pos="9016"/>
      </w:tabs>
      <w:ind w:left="220"/>
    </w:pPr>
    <w:rPr>
      <w:rFonts w:eastAsiaTheme="majorEastAsia" w:cstheme="minorHAnsi"/>
      <w:noProof/>
      <w:lang w:val="en-AU"/>
    </w:r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5140E"/>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xl65">
    <w:name w:val="xl65"/>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6">
    <w:name w:val="xl66"/>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7">
    <w:name w:val="xl67"/>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8">
    <w:name w:val="xl68"/>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69">
    <w:name w:val="xl69"/>
    <w:basedOn w:val="Normal"/>
    <w:rsid w:val="0005140E"/>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0">
    <w:name w:val="xl70"/>
    <w:basedOn w:val="Normal"/>
    <w:rsid w:val="0005140E"/>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1">
    <w:name w:val="xl71"/>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2">
    <w:name w:val="xl72"/>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3">
    <w:name w:val="xl73"/>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5">
    <w:name w:val="xl75"/>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8">
    <w:name w:val="xl78"/>
    <w:basedOn w:val="Normal"/>
    <w:rsid w:val="0005140E"/>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9">
    <w:name w:val="xl79"/>
    <w:basedOn w:val="Normal"/>
    <w:rsid w:val="0005140E"/>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05140E"/>
    <w:pPr>
      <w:pBdr>
        <w:top w:val="single" w:sz="4" w:space="0" w:color="auto"/>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1">
    <w:name w:val="xl81"/>
    <w:basedOn w:val="Normal"/>
    <w:rsid w:val="0005140E"/>
    <w:pPr>
      <w:pBdr>
        <w:top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2">
    <w:name w:val="xl82"/>
    <w:basedOn w:val="Normal"/>
    <w:rsid w:val="0005140E"/>
    <w:pPr>
      <w:pBdr>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3">
    <w:name w:val="xl83"/>
    <w:basedOn w:val="Normal"/>
    <w:rsid w:val="0005140E"/>
    <w:pPr>
      <w:pBdr>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4">
    <w:name w:val="xl84"/>
    <w:basedOn w:val="Normal"/>
    <w:rsid w:val="0005140E"/>
    <w:pPr>
      <w:pBdr>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5">
    <w:name w:val="xl85"/>
    <w:basedOn w:val="Normal"/>
    <w:rsid w:val="0005140E"/>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6">
    <w:name w:val="xl86"/>
    <w:basedOn w:val="Normal"/>
    <w:rsid w:val="0005140E"/>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7">
    <w:name w:val="xl87"/>
    <w:basedOn w:val="Normal"/>
    <w:rsid w:val="0005140E"/>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8">
    <w:name w:val="xl88"/>
    <w:basedOn w:val="Normal"/>
    <w:rsid w:val="0005140E"/>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numbering" w:customStyle="1" w:styleId="NoList1">
    <w:name w:val="No List1"/>
    <w:next w:val="NoList"/>
    <w:uiPriority w:val="99"/>
    <w:semiHidden/>
    <w:unhideWhenUsed/>
    <w:rsid w:val="0005140E"/>
  </w:style>
  <w:style w:type="paragraph" w:customStyle="1" w:styleId="paragraph">
    <w:name w:val="paragraph"/>
    <w:basedOn w:val="Normal"/>
    <w:rsid w:val="0005140E"/>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5140E"/>
  </w:style>
  <w:style w:type="character" w:customStyle="1" w:styleId="eop">
    <w:name w:val="eop"/>
    <w:basedOn w:val="DefaultParagraphFont"/>
    <w:rsid w:val="0005140E"/>
  </w:style>
  <w:style w:type="character" w:customStyle="1" w:styleId="findhit">
    <w:name w:val="findhit"/>
    <w:basedOn w:val="DefaultParagraphFont"/>
    <w:rsid w:val="0005140E"/>
  </w:style>
  <w:style w:type="character" w:customStyle="1" w:styleId="pagebreaktextspan">
    <w:name w:val="pagebreaktextspan"/>
    <w:basedOn w:val="DefaultParagraphFont"/>
    <w:rsid w:val="0005140E"/>
  </w:style>
  <w:style w:type="table" w:customStyle="1" w:styleId="TableGrid5">
    <w:name w:val="Table Grid5"/>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109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69104162">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5725454">
      <w:bodyDiv w:val="1"/>
      <w:marLeft w:val="0"/>
      <w:marRight w:val="0"/>
      <w:marTop w:val="0"/>
      <w:marBottom w:val="0"/>
      <w:divBdr>
        <w:top w:val="none" w:sz="0" w:space="0" w:color="auto"/>
        <w:left w:val="none" w:sz="0" w:space="0" w:color="auto"/>
        <w:bottom w:val="none" w:sz="0" w:space="0" w:color="auto"/>
        <w:right w:val="none" w:sz="0" w:space="0" w:color="auto"/>
      </w:divBdr>
      <w:divsChild>
        <w:div w:id="587079139">
          <w:marLeft w:val="0"/>
          <w:marRight w:val="0"/>
          <w:marTop w:val="0"/>
          <w:marBottom w:val="0"/>
          <w:divBdr>
            <w:top w:val="none" w:sz="0" w:space="0" w:color="auto"/>
            <w:left w:val="none" w:sz="0" w:space="0" w:color="auto"/>
            <w:bottom w:val="none" w:sz="0" w:space="0" w:color="auto"/>
            <w:right w:val="none" w:sz="0" w:space="0" w:color="auto"/>
          </w:divBdr>
        </w:div>
        <w:div w:id="726759294">
          <w:marLeft w:val="0"/>
          <w:marRight w:val="0"/>
          <w:marTop w:val="0"/>
          <w:marBottom w:val="0"/>
          <w:divBdr>
            <w:top w:val="none" w:sz="0" w:space="0" w:color="auto"/>
            <w:left w:val="none" w:sz="0" w:space="0" w:color="auto"/>
            <w:bottom w:val="none" w:sz="0" w:space="0" w:color="auto"/>
            <w:right w:val="none" w:sz="0" w:space="0" w:color="auto"/>
          </w:divBdr>
        </w:div>
        <w:div w:id="1437675031">
          <w:marLeft w:val="0"/>
          <w:marRight w:val="0"/>
          <w:marTop w:val="0"/>
          <w:marBottom w:val="0"/>
          <w:divBdr>
            <w:top w:val="none" w:sz="0" w:space="0" w:color="auto"/>
            <w:left w:val="none" w:sz="0" w:space="0" w:color="auto"/>
            <w:bottom w:val="none" w:sz="0" w:space="0" w:color="auto"/>
            <w:right w:val="none" w:sz="0" w:space="0" w:color="auto"/>
          </w:divBdr>
        </w:div>
        <w:div w:id="1330602604">
          <w:marLeft w:val="0"/>
          <w:marRight w:val="0"/>
          <w:marTop w:val="0"/>
          <w:marBottom w:val="0"/>
          <w:divBdr>
            <w:top w:val="none" w:sz="0" w:space="0" w:color="auto"/>
            <w:left w:val="none" w:sz="0" w:space="0" w:color="auto"/>
            <w:bottom w:val="none" w:sz="0" w:space="0" w:color="auto"/>
            <w:right w:val="none" w:sz="0" w:space="0" w:color="auto"/>
          </w:divBdr>
        </w:div>
        <w:div w:id="1589460440">
          <w:marLeft w:val="0"/>
          <w:marRight w:val="0"/>
          <w:marTop w:val="0"/>
          <w:marBottom w:val="0"/>
          <w:divBdr>
            <w:top w:val="none" w:sz="0" w:space="0" w:color="auto"/>
            <w:left w:val="none" w:sz="0" w:space="0" w:color="auto"/>
            <w:bottom w:val="none" w:sz="0" w:space="0" w:color="auto"/>
            <w:right w:val="none" w:sz="0" w:space="0" w:color="auto"/>
          </w:divBdr>
        </w:div>
        <w:div w:id="1583640571">
          <w:marLeft w:val="0"/>
          <w:marRight w:val="0"/>
          <w:marTop w:val="0"/>
          <w:marBottom w:val="0"/>
          <w:divBdr>
            <w:top w:val="none" w:sz="0" w:space="0" w:color="auto"/>
            <w:left w:val="none" w:sz="0" w:space="0" w:color="auto"/>
            <w:bottom w:val="none" w:sz="0" w:space="0" w:color="auto"/>
            <w:right w:val="none" w:sz="0" w:space="0" w:color="auto"/>
          </w:divBdr>
          <w:divsChild>
            <w:div w:id="260994922">
              <w:marLeft w:val="0"/>
              <w:marRight w:val="0"/>
              <w:marTop w:val="0"/>
              <w:marBottom w:val="0"/>
              <w:divBdr>
                <w:top w:val="none" w:sz="0" w:space="0" w:color="auto"/>
                <w:left w:val="none" w:sz="0" w:space="0" w:color="auto"/>
                <w:bottom w:val="none" w:sz="0" w:space="0" w:color="auto"/>
                <w:right w:val="none" w:sz="0" w:space="0" w:color="auto"/>
              </w:divBdr>
            </w:div>
            <w:div w:id="1222670530">
              <w:marLeft w:val="0"/>
              <w:marRight w:val="0"/>
              <w:marTop w:val="0"/>
              <w:marBottom w:val="0"/>
              <w:divBdr>
                <w:top w:val="none" w:sz="0" w:space="0" w:color="auto"/>
                <w:left w:val="none" w:sz="0" w:space="0" w:color="auto"/>
                <w:bottom w:val="none" w:sz="0" w:space="0" w:color="auto"/>
                <w:right w:val="none" w:sz="0" w:space="0" w:color="auto"/>
              </w:divBdr>
            </w:div>
            <w:div w:id="627399959">
              <w:marLeft w:val="0"/>
              <w:marRight w:val="0"/>
              <w:marTop w:val="0"/>
              <w:marBottom w:val="0"/>
              <w:divBdr>
                <w:top w:val="none" w:sz="0" w:space="0" w:color="auto"/>
                <w:left w:val="none" w:sz="0" w:space="0" w:color="auto"/>
                <w:bottom w:val="none" w:sz="0" w:space="0" w:color="auto"/>
                <w:right w:val="none" w:sz="0" w:space="0" w:color="auto"/>
              </w:divBdr>
              <w:divsChild>
                <w:div w:id="165874744">
                  <w:marLeft w:val="0"/>
                  <w:marRight w:val="0"/>
                  <w:marTop w:val="0"/>
                  <w:marBottom w:val="0"/>
                  <w:divBdr>
                    <w:top w:val="none" w:sz="0" w:space="0" w:color="auto"/>
                    <w:left w:val="none" w:sz="0" w:space="0" w:color="auto"/>
                    <w:bottom w:val="none" w:sz="0" w:space="0" w:color="auto"/>
                    <w:right w:val="none" w:sz="0" w:space="0" w:color="auto"/>
                  </w:divBdr>
                </w:div>
                <w:div w:id="168328942">
                  <w:marLeft w:val="0"/>
                  <w:marRight w:val="0"/>
                  <w:marTop w:val="0"/>
                  <w:marBottom w:val="0"/>
                  <w:divBdr>
                    <w:top w:val="none" w:sz="0" w:space="0" w:color="auto"/>
                    <w:left w:val="none" w:sz="0" w:space="0" w:color="auto"/>
                    <w:bottom w:val="none" w:sz="0" w:space="0" w:color="auto"/>
                    <w:right w:val="none" w:sz="0" w:space="0" w:color="auto"/>
                  </w:divBdr>
                  <w:divsChild>
                    <w:div w:id="1427919141">
                      <w:marLeft w:val="0"/>
                      <w:marRight w:val="0"/>
                      <w:marTop w:val="0"/>
                      <w:marBottom w:val="0"/>
                      <w:divBdr>
                        <w:top w:val="none" w:sz="0" w:space="0" w:color="auto"/>
                        <w:left w:val="none" w:sz="0" w:space="0" w:color="auto"/>
                        <w:bottom w:val="none" w:sz="0" w:space="0" w:color="auto"/>
                        <w:right w:val="none" w:sz="0" w:space="0" w:color="auto"/>
                      </w:divBdr>
                      <w:divsChild>
                        <w:div w:id="1426875264">
                          <w:marLeft w:val="0"/>
                          <w:marRight w:val="0"/>
                          <w:marTop w:val="0"/>
                          <w:marBottom w:val="0"/>
                          <w:divBdr>
                            <w:top w:val="none" w:sz="0" w:space="0" w:color="auto"/>
                            <w:left w:val="none" w:sz="0" w:space="0" w:color="auto"/>
                            <w:bottom w:val="none" w:sz="0" w:space="0" w:color="auto"/>
                            <w:right w:val="none" w:sz="0" w:space="0" w:color="auto"/>
                          </w:divBdr>
                          <w:divsChild>
                            <w:div w:id="10315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056585">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95133541">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9478308">
      <w:bodyDiv w:val="1"/>
      <w:marLeft w:val="0"/>
      <w:marRight w:val="0"/>
      <w:marTop w:val="0"/>
      <w:marBottom w:val="0"/>
      <w:divBdr>
        <w:top w:val="none" w:sz="0" w:space="0" w:color="auto"/>
        <w:left w:val="none" w:sz="0" w:space="0" w:color="auto"/>
        <w:bottom w:val="none" w:sz="0" w:space="0" w:color="auto"/>
        <w:right w:val="none" w:sz="0" w:space="0" w:color="auto"/>
      </w:divBdr>
    </w:div>
    <w:div w:id="462968427">
      <w:bodyDiv w:val="1"/>
      <w:marLeft w:val="0"/>
      <w:marRight w:val="0"/>
      <w:marTop w:val="0"/>
      <w:marBottom w:val="0"/>
      <w:divBdr>
        <w:top w:val="none" w:sz="0" w:space="0" w:color="auto"/>
        <w:left w:val="none" w:sz="0" w:space="0" w:color="auto"/>
        <w:bottom w:val="none" w:sz="0" w:space="0" w:color="auto"/>
        <w:right w:val="none" w:sz="0" w:space="0" w:color="auto"/>
      </w:divBdr>
    </w:div>
    <w:div w:id="464273057">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2405302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1382438">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4990677">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7990931">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11141768">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80449511">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43472786">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17205569">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87929159">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945187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9002142">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46545232">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69808547">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3517258">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86796156">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3485540">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65058974">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chart" Target="charts/chart9.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chart" Target="charts/chart11.xm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19.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chart" Target="charts/chart4.xml"/><Relationship Id="rId44" Type="http://schemas.openxmlformats.org/officeDocument/2006/relationships/chart" Target="charts/chart14.xml"/><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image" Target="media/image18.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4.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833333333333332E-2"/>
          <c:y val="8.369047619047619E-2"/>
          <c:w val="0.94907407407407407"/>
          <c:h val="0.66334551931008623"/>
        </c:manualLayout>
      </c:layout>
      <c:barChart>
        <c:barDir val="col"/>
        <c:grouping val="stacked"/>
        <c:varyColors val="0"/>
        <c:ser>
          <c:idx val="0"/>
          <c:order val="0"/>
          <c:tx>
            <c:strRef>
              <c:f>'Q2'!$A$221</c:f>
              <c:strCache>
                <c:ptCount val="1"/>
                <c:pt idx="0">
                  <c:v>Had one dose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'Q2'!$C$220:$G$220</c:f>
              <c:strCache>
                <c:ptCount val="5"/>
                <c:pt idx="0">
                  <c:v>Group 1 - Border and MIQ workers and the people they live with</c:v>
                </c:pt>
                <c:pt idx="1">
                  <c:v>Group 2 - High-risk frontline workers and people living in high-risk places</c:v>
                </c:pt>
                <c:pt idx="2">
                  <c:v>Group 3 - People who are at risk of getting very sick from COVID-19</c:v>
                </c:pt>
                <c:pt idx="3">
                  <c:v>Group 4 - Everyone in New Zealand aged 16 and over</c:v>
                </c:pt>
                <c:pt idx="4">
                  <c:v>I'm really not sure</c:v>
                </c:pt>
              </c:strCache>
            </c:strRef>
          </c:cat>
          <c:val>
            <c:numRef>
              <c:f>'Q2'!$C$221:$G$221</c:f>
              <c:numCache>
                <c:formatCode>0%</c:formatCode>
                <c:ptCount val="5"/>
                <c:pt idx="0">
                  <c:v>0.13300000000000001</c:v>
                </c:pt>
                <c:pt idx="1">
                  <c:v>8.4000000000000005E-2</c:v>
                </c:pt>
                <c:pt idx="2">
                  <c:v>0.19</c:v>
                </c:pt>
                <c:pt idx="3">
                  <c:v>5.2999999999999999E-2</c:v>
                </c:pt>
                <c:pt idx="4">
                  <c:v>5.1999999999999998E-2</c:v>
                </c:pt>
              </c:numCache>
            </c:numRef>
          </c:val>
          <c:extLst>
            <c:ext xmlns:c16="http://schemas.microsoft.com/office/drawing/2014/chart" uri="{C3380CC4-5D6E-409C-BE32-E72D297353CC}">
              <c16:uniqueId val="{00000000-B885-4E27-94D5-5F52BC29CDD6}"/>
            </c:ext>
          </c:extLst>
        </c:ser>
        <c:ser>
          <c:idx val="1"/>
          <c:order val="1"/>
          <c:tx>
            <c:strRef>
              <c:f>'Q2'!$A$222</c:f>
              <c:strCache>
                <c:ptCount val="1"/>
                <c:pt idx="0">
                  <c:v>Had two doses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'Q2'!$C$220:$G$220</c:f>
              <c:strCache>
                <c:ptCount val="5"/>
                <c:pt idx="0">
                  <c:v>Group 1 - Border and MIQ workers and the people they live with</c:v>
                </c:pt>
                <c:pt idx="1">
                  <c:v>Group 2 - High-risk frontline workers and people living in high-risk places</c:v>
                </c:pt>
                <c:pt idx="2">
                  <c:v>Group 3 - People who are at risk of getting very sick from COVID-19</c:v>
                </c:pt>
                <c:pt idx="3">
                  <c:v>Group 4 - Everyone in New Zealand aged 16 and over</c:v>
                </c:pt>
                <c:pt idx="4">
                  <c:v>I'm really not sure</c:v>
                </c:pt>
              </c:strCache>
            </c:strRef>
          </c:cat>
          <c:val>
            <c:numRef>
              <c:f>'Q2'!$C$222:$G$222</c:f>
              <c:numCache>
                <c:formatCode>0%</c:formatCode>
                <c:ptCount val="5"/>
                <c:pt idx="0">
                  <c:v>0.64</c:v>
                </c:pt>
                <c:pt idx="1">
                  <c:v>0.68100000000000005</c:v>
                </c:pt>
                <c:pt idx="2">
                  <c:v>0.29399999999999998</c:v>
                </c:pt>
                <c:pt idx="3">
                  <c:v>5.6000000000000001E-2</c:v>
                </c:pt>
                <c:pt idx="4">
                  <c:v>7.9000000000000001E-2</c:v>
                </c:pt>
              </c:numCache>
            </c:numRef>
          </c:val>
          <c:extLst>
            <c:ext xmlns:c16="http://schemas.microsoft.com/office/drawing/2014/chart" uri="{C3380CC4-5D6E-409C-BE32-E72D297353CC}">
              <c16:uniqueId val="{00000001-B885-4E27-94D5-5F52BC29CDD6}"/>
            </c:ext>
          </c:extLst>
        </c:ser>
        <c:dLbls>
          <c:showLegendKey val="0"/>
          <c:showVal val="0"/>
          <c:showCatName val="0"/>
          <c:showSerName val="0"/>
          <c:showPercent val="0"/>
          <c:showBubbleSize val="0"/>
        </c:dLbls>
        <c:gapWidth val="150"/>
        <c:overlap val="100"/>
        <c:axId val="1994776848"/>
        <c:axId val="292457583"/>
      </c:barChart>
      <c:catAx>
        <c:axId val="199477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2457583"/>
        <c:crosses val="autoZero"/>
        <c:auto val="1"/>
        <c:lblAlgn val="ctr"/>
        <c:lblOffset val="100"/>
        <c:noMultiLvlLbl val="0"/>
      </c:catAx>
      <c:valAx>
        <c:axId val="292457583"/>
        <c:scaling>
          <c:orientation val="minMax"/>
        </c:scaling>
        <c:delete val="1"/>
        <c:axPos val="l"/>
        <c:numFmt formatCode="0%" sourceLinked="1"/>
        <c:majorTickMark val="none"/>
        <c:minorTickMark val="none"/>
        <c:tickLblPos val="nextTo"/>
        <c:crossAx val="19947768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2">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72617107757363664"/>
          <c:y val="0.19890826146731663"/>
          <c:w val="0.23978747448235638"/>
          <c:h val="0.1502980877390325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baseline="0">
                <a:effectLst/>
              </a:rPr>
              <a:t>Main reasons the booking was difficult - July results</a:t>
            </a:r>
            <a:endParaRPr lang="en-NZ"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302475211431907"/>
          <c:y val="8.9769065520945227E-2"/>
          <c:w val="0.40206784047827354"/>
          <c:h val="0.88069280343716438"/>
        </c:manualLayout>
      </c:layout>
      <c:barChart>
        <c:barDir val="bar"/>
        <c:grouping val="clustered"/>
        <c:varyColors val="0"/>
        <c:ser>
          <c:idx val="0"/>
          <c:order val="0"/>
          <c:tx>
            <c:strRef>
              <c:f>Sheet1!$B$1</c:f>
              <c:strCache>
                <c:ptCount val="1"/>
                <c:pt idx="0">
                  <c:v>Series 1</c:v>
                </c:pt>
              </c:strCache>
            </c:strRef>
          </c:tx>
          <c:spPr>
            <a:solidFill>
              <a:schemeClr val="tx2"/>
            </a:solidFill>
            <a:ln>
              <a:noFill/>
            </a:ln>
            <a:effectLst/>
          </c:spPr>
          <c:invertIfNegative val="0"/>
          <c:dPt>
            <c:idx val="4"/>
            <c:invertIfNegative val="0"/>
            <c:bubble3D val="0"/>
            <c:spPr>
              <a:solidFill>
                <a:schemeClr val="tx2"/>
              </a:solidFill>
              <a:ln>
                <a:noFill/>
              </a:ln>
              <a:effectLst/>
            </c:spPr>
            <c:extLst>
              <c:ext xmlns:c16="http://schemas.microsoft.com/office/drawing/2014/chart" uri="{C3380CC4-5D6E-409C-BE32-E72D297353CC}">
                <c16:uniqueId val="{00000001-146B-44F4-BF26-F649516CEF27}"/>
              </c:ext>
            </c:extLst>
          </c:dPt>
          <c:dPt>
            <c:idx val="5"/>
            <c:invertIfNegative val="0"/>
            <c:bubble3D val="0"/>
            <c:spPr>
              <a:solidFill>
                <a:schemeClr val="tx2"/>
              </a:solidFill>
              <a:ln>
                <a:noFill/>
              </a:ln>
              <a:effectLst/>
            </c:spPr>
            <c:extLst>
              <c:ext xmlns:c16="http://schemas.microsoft.com/office/drawing/2014/chart" uri="{C3380CC4-5D6E-409C-BE32-E72D297353CC}">
                <c16:uniqueId val="{00000003-146B-44F4-BF26-F649516CEF27}"/>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5-146B-44F4-BF26-F649516CEF27}"/>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146B-44F4-BF26-F649516CEF27}"/>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9-146B-44F4-BF26-F649516CEF27}"/>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B-146B-44F4-BF26-F649516CEF27}"/>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D-146B-44F4-BF26-F649516CEF27}"/>
              </c:ext>
            </c:extLst>
          </c:dPt>
          <c:dPt>
            <c:idx val="11"/>
            <c:invertIfNegative val="0"/>
            <c:bubble3D val="0"/>
            <c:spPr>
              <a:solidFill>
                <a:schemeClr val="accent3"/>
              </a:solidFill>
              <a:ln>
                <a:noFill/>
              </a:ln>
              <a:effectLst/>
            </c:spPr>
            <c:extLst>
              <c:ext xmlns:c16="http://schemas.microsoft.com/office/drawing/2014/chart" uri="{C3380CC4-5D6E-409C-BE32-E72D297353CC}">
                <c16:uniqueId val="{0000000F-146B-44F4-BF26-F649516CEF27}"/>
              </c:ext>
            </c:extLst>
          </c:dPt>
          <c:dPt>
            <c:idx val="12"/>
            <c:invertIfNegative val="0"/>
            <c:bubble3D val="0"/>
            <c:spPr>
              <a:solidFill>
                <a:srgbClr val="00B0F0"/>
              </a:solidFill>
              <a:ln>
                <a:noFill/>
              </a:ln>
              <a:effectLst/>
            </c:spPr>
            <c:extLst>
              <c:ext xmlns:c16="http://schemas.microsoft.com/office/drawing/2014/chart" uri="{C3380CC4-5D6E-409C-BE32-E72D297353CC}">
                <c16:uniqueId val="{00000011-146B-44F4-BF26-F649516CEF27}"/>
              </c:ext>
            </c:extLst>
          </c:dPt>
          <c:dPt>
            <c:idx val="13"/>
            <c:invertIfNegative val="0"/>
            <c:bubble3D val="0"/>
            <c:spPr>
              <a:solidFill>
                <a:srgbClr val="00B0F0"/>
              </a:solidFill>
              <a:ln>
                <a:noFill/>
              </a:ln>
              <a:effectLst/>
            </c:spPr>
            <c:extLst>
              <c:ext xmlns:c16="http://schemas.microsoft.com/office/drawing/2014/chart" uri="{C3380CC4-5D6E-409C-BE32-E72D297353CC}">
                <c16:uniqueId val="{00000013-146B-44F4-BF26-F649516CEF27}"/>
              </c:ext>
            </c:extLst>
          </c:dPt>
          <c:dPt>
            <c:idx val="14"/>
            <c:invertIfNegative val="0"/>
            <c:bubble3D val="0"/>
            <c:spPr>
              <a:solidFill>
                <a:srgbClr val="00B0F0"/>
              </a:solidFill>
              <a:ln>
                <a:noFill/>
              </a:ln>
              <a:effectLst/>
            </c:spPr>
            <c:extLst>
              <c:ext xmlns:c16="http://schemas.microsoft.com/office/drawing/2014/chart" uri="{C3380CC4-5D6E-409C-BE32-E72D297353CC}">
                <c16:uniqueId val="{00000015-146B-44F4-BF26-F649516CEF27}"/>
              </c:ext>
            </c:extLst>
          </c:dPt>
          <c:dPt>
            <c:idx val="15"/>
            <c:invertIfNegative val="0"/>
            <c:bubble3D val="0"/>
            <c:spPr>
              <a:solidFill>
                <a:schemeClr val="accent4"/>
              </a:solidFill>
              <a:ln>
                <a:noFill/>
              </a:ln>
              <a:effectLst/>
            </c:spPr>
            <c:extLst>
              <c:ext xmlns:c16="http://schemas.microsoft.com/office/drawing/2014/chart" uri="{C3380CC4-5D6E-409C-BE32-E72D297353CC}">
                <c16:uniqueId val="{00000017-146B-44F4-BF26-F649516CEF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 had to call the booking number more than once before it was answered</c:v>
                </c:pt>
                <c:pt idx="1">
                  <c:v>It took too long for the booking number to be answered</c:v>
                </c:pt>
                <c:pt idx="2">
                  <c:v>The booking number was not answered</c:v>
                </c:pt>
                <c:pt idx="3">
                  <c:v>I left a message, but I was not called back</c:v>
                </c:pt>
                <c:pt idx="4">
                  <c:v>It took far too long for the booking system to allocate me an appointment</c:v>
                </c:pt>
                <c:pt idx="5">
                  <c:v>Links in a text sent to me about booking did not work</c:v>
                </c:pt>
                <c:pt idx="6">
                  <c:v>I was not sent any information on how to make a booking</c:v>
                </c:pt>
                <c:pt idx="7">
                  <c:v>It was hard to find information on how to make a booking</c:v>
                </c:pt>
                <c:pt idx="8">
                  <c:v>It was difficult finding booking information from my District Health Board online</c:v>
                </c:pt>
                <c:pt idx="9">
                  <c:v>It was difficult finding a booking telephone number from my District Health Board</c:v>
                </c:pt>
                <c:pt idx="10">
                  <c:v>When making a booking for my first dose, I was not given a date for my second dose</c:v>
                </c:pt>
                <c:pt idx="11">
                  <c:v>I had (or have) to call back to make an appointment for a second dose</c:v>
                </c:pt>
                <c:pt idx="12">
                  <c:v>I didn't get a choice of day or time</c:v>
                </c:pt>
                <c:pt idx="13">
                  <c:v>There were too few vaccination centre choices</c:v>
                </c:pt>
                <c:pt idx="14">
                  <c:v>I could not get the time and place I wanted</c:v>
                </c:pt>
                <c:pt idx="15">
                  <c:v>I found booking vaccination centre staff unhelpful</c:v>
                </c:pt>
                <c:pt idx="16">
                  <c:v>Other</c:v>
                </c:pt>
              </c:strCache>
            </c:strRef>
          </c:cat>
          <c:val>
            <c:numRef>
              <c:f>Sheet1!$B$2:$B$18</c:f>
              <c:numCache>
                <c:formatCode>0%</c:formatCode>
                <c:ptCount val="17"/>
                <c:pt idx="0">
                  <c:v>0.32</c:v>
                </c:pt>
                <c:pt idx="1">
                  <c:v>0.24</c:v>
                </c:pt>
                <c:pt idx="2">
                  <c:v>0.2</c:v>
                </c:pt>
                <c:pt idx="3">
                  <c:v>0.18</c:v>
                </c:pt>
                <c:pt idx="4">
                  <c:v>0.17</c:v>
                </c:pt>
                <c:pt idx="5">
                  <c:v>0.13100000000000001</c:v>
                </c:pt>
                <c:pt idx="6">
                  <c:v>0.29199999999999998</c:v>
                </c:pt>
                <c:pt idx="7">
                  <c:v>0.28999999999999998</c:v>
                </c:pt>
                <c:pt idx="8">
                  <c:v>0.19</c:v>
                </c:pt>
                <c:pt idx="9">
                  <c:v>0.16</c:v>
                </c:pt>
                <c:pt idx="10">
                  <c:v>0.21</c:v>
                </c:pt>
                <c:pt idx="11">
                  <c:v>0.14000000000000001</c:v>
                </c:pt>
                <c:pt idx="12">
                  <c:v>0.14000000000000001</c:v>
                </c:pt>
                <c:pt idx="13">
                  <c:v>0.13</c:v>
                </c:pt>
                <c:pt idx="14">
                  <c:v>9.7000000000000003E-2</c:v>
                </c:pt>
                <c:pt idx="15">
                  <c:v>0.15</c:v>
                </c:pt>
                <c:pt idx="16">
                  <c:v>0.28000000000000003</c:v>
                </c:pt>
              </c:numCache>
            </c:numRef>
          </c:val>
          <c:extLst>
            <c:ext xmlns:c16="http://schemas.microsoft.com/office/drawing/2014/chart" uri="{C3380CC4-5D6E-409C-BE32-E72D297353CC}">
              <c16:uniqueId val="{00000018-146B-44F4-BF26-F649516CEF27}"/>
            </c:ext>
          </c:extLst>
        </c:ser>
        <c:dLbls>
          <c:showLegendKey val="0"/>
          <c:showVal val="0"/>
          <c:showCatName val="0"/>
          <c:showSerName val="0"/>
          <c:showPercent val="0"/>
          <c:showBubbleSize val="0"/>
        </c:dLbls>
        <c:gapWidth val="182"/>
        <c:axId val="255782063"/>
        <c:axId val="1768423072"/>
      </c:barChart>
      <c:catAx>
        <c:axId val="2557820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8423072"/>
        <c:crosses val="autoZero"/>
        <c:auto val="1"/>
        <c:lblAlgn val="ctr"/>
        <c:lblOffset val="100"/>
        <c:noMultiLvlLbl val="0"/>
      </c:catAx>
      <c:valAx>
        <c:axId val="1768423072"/>
        <c:scaling>
          <c:orientation val="minMax"/>
        </c:scaling>
        <c:delete val="1"/>
        <c:axPos val="t"/>
        <c:numFmt formatCode="0%" sourceLinked="1"/>
        <c:majorTickMark val="none"/>
        <c:minorTickMark val="none"/>
        <c:tickLblPos val="nextTo"/>
        <c:crossAx val="255782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Reasons the booking was easy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004189171601472"/>
          <c:y val="9.7373776104073953E-2"/>
          <c:w val="0.40837163239409119"/>
          <c:h val="0.86281602191030471"/>
        </c:manualLayout>
      </c:layout>
      <c:barChart>
        <c:barDir val="bar"/>
        <c:grouping val="clustered"/>
        <c:varyColors val="0"/>
        <c:ser>
          <c:idx val="0"/>
          <c:order val="0"/>
          <c:tx>
            <c:strRef>
              <c:f>Sheet1!$B$1</c:f>
              <c:strCache>
                <c:ptCount val="1"/>
                <c:pt idx="0">
                  <c:v>Series 1</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0E71-4961-B5A6-B1B181F6A67C}"/>
              </c:ext>
            </c:extLst>
          </c:dPt>
          <c:dPt>
            <c:idx val="1"/>
            <c:invertIfNegative val="0"/>
            <c:bubble3D val="0"/>
            <c:spPr>
              <a:solidFill>
                <a:srgbClr val="0070C0"/>
              </a:solidFill>
              <a:ln>
                <a:noFill/>
              </a:ln>
              <a:effectLst/>
            </c:spPr>
            <c:extLst>
              <c:ext xmlns:c16="http://schemas.microsoft.com/office/drawing/2014/chart" uri="{C3380CC4-5D6E-409C-BE32-E72D297353CC}">
                <c16:uniqueId val="{00000003-0E71-4961-B5A6-B1B181F6A67C}"/>
              </c:ext>
            </c:extLst>
          </c:dPt>
          <c:dPt>
            <c:idx val="2"/>
            <c:invertIfNegative val="0"/>
            <c:bubble3D val="0"/>
            <c:spPr>
              <a:solidFill>
                <a:srgbClr val="0070C0"/>
              </a:solidFill>
              <a:ln>
                <a:noFill/>
              </a:ln>
              <a:effectLst/>
            </c:spPr>
            <c:extLst>
              <c:ext xmlns:c16="http://schemas.microsoft.com/office/drawing/2014/chart" uri="{C3380CC4-5D6E-409C-BE32-E72D297353CC}">
                <c16:uniqueId val="{00000005-0E71-4961-B5A6-B1B181F6A67C}"/>
              </c:ext>
            </c:extLst>
          </c:dPt>
          <c:dPt>
            <c:idx val="3"/>
            <c:invertIfNegative val="0"/>
            <c:bubble3D val="0"/>
            <c:spPr>
              <a:solidFill>
                <a:srgbClr val="0070C0"/>
              </a:solidFill>
              <a:ln>
                <a:noFill/>
              </a:ln>
              <a:effectLst/>
            </c:spPr>
            <c:extLst>
              <c:ext xmlns:c16="http://schemas.microsoft.com/office/drawing/2014/chart" uri="{C3380CC4-5D6E-409C-BE32-E72D297353CC}">
                <c16:uniqueId val="{00000007-0E71-4961-B5A6-B1B181F6A67C}"/>
              </c:ext>
            </c:extLst>
          </c:dPt>
          <c:dPt>
            <c:idx val="7"/>
            <c:invertIfNegative val="0"/>
            <c:bubble3D val="0"/>
            <c:spPr>
              <a:solidFill>
                <a:srgbClr val="0070C0"/>
              </a:solidFill>
              <a:ln>
                <a:noFill/>
              </a:ln>
              <a:effectLst/>
            </c:spPr>
            <c:extLst>
              <c:ext xmlns:c16="http://schemas.microsoft.com/office/drawing/2014/chart" uri="{C3380CC4-5D6E-409C-BE32-E72D297353CC}">
                <c16:uniqueId val="{00000009-0E71-4961-B5A6-B1B181F6A67C}"/>
              </c:ext>
            </c:extLst>
          </c:dPt>
          <c:dPt>
            <c:idx val="11"/>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B-0E71-4961-B5A6-B1B181F6A6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I got the time and place I wanted</c:v>
                </c:pt>
                <c:pt idx="1">
                  <c:v>It was easy to book my second dose</c:v>
                </c:pt>
                <c:pt idx="2">
                  <c:v>It was easy to make a booking by telephone</c:v>
                </c:pt>
                <c:pt idx="3">
                  <c:v>The online booking system worked well</c:v>
                </c:pt>
                <c:pt idx="4">
                  <c:v>I found booking centre staff helpful</c:v>
                </c:pt>
                <c:pt idx="5">
                  <c:v>I was able to make bookings for both first and second doses at the same time</c:v>
                </c:pt>
                <c:pt idx="6">
                  <c:v>The 0800 booking number was answered quickly</c:v>
                </c:pt>
                <c:pt idx="7">
                  <c:v>I found the booking number easily</c:v>
                </c:pt>
                <c:pt idx="8">
                  <c:v>It was easy using the link texted to me</c:v>
                </c:pt>
                <c:pt idx="9">
                  <c:v>The message I left for a booking was quickly returned</c:v>
                </c:pt>
                <c:pt idx="10">
                  <c:v>Some other reason</c:v>
                </c:pt>
                <c:pt idx="11">
                  <c:v>None of these</c:v>
                </c:pt>
              </c:strCache>
            </c:strRef>
          </c:cat>
          <c:val>
            <c:numRef>
              <c:f>Sheet1!$B$2:$B$13</c:f>
              <c:numCache>
                <c:formatCode>0%</c:formatCode>
                <c:ptCount val="12"/>
                <c:pt idx="0">
                  <c:v>0.33700000000000002</c:v>
                </c:pt>
                <c:pt idx="1">
                  <c:v>0.312</c:v>
                </c:pt>
                <c:pt idx="2">
                  <c:v>0.28100000000000003</c:v>
                </c:pt>
                <c:pt idx="3">
                  <c:v>0.27800000000000002</c:v>
                </c:pt>
                <c:pt idx="4">
                  <c:v>0.26500000000000001</c:v>
                </c:pt>
                <c:pt idx="5">
                  <c:v>0.23699999999999999</c:v>
                </c:pt>
                <c:pt idx="6">
                  <c:v>0.188</c:v>
                </c:pt>
                <c:pt idx="7">
                  <c:v>0.17299999999999999</c:v>
                </c:pt>
                <c:pt idx="8">
                  <c:v>0.13700000000000001</c:v>
                </c:pt>
                <c:pt idx="9">
                  <c:v>5.5E-2</c:v>
                </c:pt>
                <c:pt idx="10">
                  <c:v>0.13100000000000001</c:v>
                </c:pt>
                <c:pt idx="11">
                  <c:v>2.1999999999999999E-2</c:v>
                </c:pt>
              </c:numCache>
            </c:numRef>
          </c:val>
          <c:extLst>
            <c:ext xmlns:c16="http://schemas.microsoft.com/office/drawing/2014/chart" uri="{C3380CC4-5D6E-409C-BE32-E72D297353CC}">
              <c16:uniqueId val="{0000000C-0E71-4961-B5A6-B1B181F6A67C}"/>
            </c:ext>
          </c:extLst>
        </c:ser>
        <c:dLbls>
          <c:showLegendKey val="0"/>
          <c:showVal val="0"/>
          <c:showCatName val="0"/>
          <c:showSerName val="0"/>
          <c:showPercent val="0"/>
          <c:showBubbleSize val="0"/>
        </c:dLbls>
        <c:gapWidth val="219"/>
        <c:axId val="260933199"/>
        <c:axId val="256595711"/>
      </c:barChart>
      <c:catAx>
        <c:axId val="2609331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595711"/>
        <c:crosses val="autoZero"/>
        <c:auto val="1"/>
        <c:lblAlgn val="ctr"/>
        <c:lblOffset val="100"/>
        <c:noMultiLvlLbl val="0"/>
      </c:catAx>
      <c:valAx>
        <c:axId val="256595711"/>
        <c:scaling>
          <c:orientation val="minMax"/>
        </c:scaling>
        <c:delete val="1"/>
        <c:axPos val="t"/>
        <c:numFmt formatCode="0%" sourceLinked="1"/>
        <c:majorTickMark val="none"/>
        <c:minorTickMark val="none"/>
        <c:tickLblPos val="nextTo"/>
        <c:crossAx val="26093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Rating the booking experience</a:t>
            </a:r>
          </a:p>
        </c:rich>
      </c:tx>
      <c:layout>
        <c:manualLayout>
          <c:xMode val="edge"/>
          <c:yMode val="edge"/>
          <c:x val="0.22100685331000292"/>
          <c:y val="3.00300300300300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351851851851853E-2"/>
          <c:y val="0.13694875978340545"/>
          <c:w val="0.94907407407407407"/>
          <c:h val="0.65312742157230341"/>
        </c:manualLayout>
      </c:layout>
      <c:barChart>
        <c:barDir val="col"/>
        <c:grouping val="clustered"/>
        <c:varyColors val="0"/>
        <c:ser>
          <c:idx val="0"/>
          <c:order val="0"/>
          <c:tx>
            <c:strRef>
              <c:f>Sheet1!$B$1</c:f>
              <c:strCache>
                <c:ptCount val="1"/>
                <c:pt idx="0">
                  <c:v>Being invited to book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0 - very poor</c:v>
                </c:pt>
                <c:pt idx="1">
                  <c:v>1</c:v>
                </c:pt>
                <c:pt idx="2">
                  <c:v>2</c:v>
                </c:pt>
                <c:pt idx="3">
                  <c:v>3</c:v>
                </c:pt>
                <c:pt idx="4">
                  <c:v>4</c:v>
                </c:pt>
                <c:pt idx="5">
                  <c:v>5</c:v>
                </c:pt>
                <c:pt idx="6">
                  <c:v>6</c:v>
                </c:pt>
                <c:pt idx="7">
                  <c:v>7</c:v>
                </c:pt>
                <c:pt idx="8">
                  <c:v>8</c:v>
                </c:pt>
                <c:pt idx="9">
                  <c:v>9</c:v>
                </c:pt>
                <c:pt idx="10">
                  <c:v>10 - excellent</c:v>
                </c:pt>
                <c:pt idx="11">
                  <c:v>Unsure</c:v>
                </c:pt>
              </c:strCache>
            </c:strRef>
          </c:cat>
          <c:val>
            <c:numRef>
              <c:f>Sheet1!$B$2:$B$13</c:f>
              <c:numCache>
                <c:formatCode>0%</c:formatCode>
                <c:ptCount val="12"/>
                <c:pt idx="0">
                  <c:v>4.2999999999999997E-2</c:v>
                </c:pt>
                <c:pt idx="1">
                  <c:v>2.1999999999999999E-2</c:v>
                </c:pt>
                <c:pt idx="2">
                  <c:v>1.4999999999999999E-2</c:v>
                </c:pt>
                <c:pt idx="3">
                  <c:v>1.6E-2</c:v>
                </c:pt>
                <c:pt idx="4">
                  <c:v>2.1999999999999999E-2</c:v>
                </c:pt>
                <c:pt idx="5">
                  <c:v>3.5999999999999997E-2</c:v>
                </c:pt>
                <c:pt idx="6">
                  <c:v>2.7E-2</c:v>
                </c:pt>
                <c:pt idx="7">
                  <c:v>5.7000000000000002E-2</c:v>
                </c:pt>
                <c:pt idx="8">
                  <c:v>0.127</c:v>
                </c:pt>
                <c:pt idx="9">
                  <c:v>0.128</c:v>
                </c:pt>
                <c:pt idx="10">
                  <c:v>0.44400000000000001</c:v>
                </c:pt>
                <c:pt idx="11">
                  <c:v>6.3E-2</c:v>
                </c:pt>
              </c:numCache>
            </c:numRef>
          </c:val>
          <c:extLst>
            <c:ext xmlns:c16="http://schemas.microsoft.com/office/drawing/2014/chart" uri="{C3380CC4-5D6E-409C-BE32-E72D297353CC}">
              <c16:uniqueId val="{00000000-325F-4DE5-B9F9-B0104934A45C}"/>
            </c:ext>
          </c:extLst>
        </c:ser>
        <c:ser>
          <c:idx val="1"/>
          <c:order val="1"/>
          <c:tx>
            <c:strRef>
              <c:f>Sheet1!$C$1</c:f>
              <c:strCache>
                <c:ptCount val="1"/>
                <c:pt idx="0">
                  <c:v>Actually booking an appointment</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0 - very poor</c:v>
                </c:pt>
                <c:pt idx="1">
                  <c:v>1</c:v>
                </c:pt>
                <c:pt idx="2">
                  <c:v>2</c:v>
                </c:pt>
                <c:pt idx="3">
                  <c:v>3</c:v>
                </c:pt>
                <c:pt idx="4">
                  <c:v>4</c:v>
                </c:pt>
                <c:pt idx="5">
                  <c:v>5</c:v>
                </c:pt>
                <c:pt idx="6">
                  <c:v>6</c:v>
                </c:pt>
                <c:pt idx="7">
                  <c:v>7</c:v>
                </c:pt>
                <c:pt idx="8">
                  <c:v>8</c:v>
                </c:pt>
                <c:pt idx="9">
                  <c:v>9</c:v>
                </c:pt>
                <c:pt idx="10">
                  <c:v>10 - excellent</c:v>
                </c:pt>
                <c:pt idx="11">
                  <c:v>Unsure</c:v>
                </c:pt>
              </c:strCache>
            </c:strRef>
          </c:cat>
          <c:val>
            <c:numRef>
              <c:f>Sheet1!$C$2:$C$13</c:f>
              <c:numCache>
                <c:formatCode>0%</c:formatCode>
                <c:ptCount val="12"/>
                <c:pt idx="0">
                  <c:v>1.6E-2</c:v>
                </c:pt>
                <c:pt idx="1">
                  <c:v>1.7000000000000001E-2</c:v>
                </c:pt>
                <c:pt idx="2">
                  <c:v>7.0000000000000001E-3</c:v>
                </c:pt>
                <c:pt idx="3">
                  <c:v>0.01</c:v>
                </c:pt>
                <c:pt idx="4">
                  <c:v>2.3E-2</c:v>
                </c:pt>
                <c:pt idx="5">
                  <c:v>3.5999999999999997E-2</c:v>
                </c:pt>
                <c:pt idx="6">
                  <c:v>3.3000000000000002E-2</c:v>
                </c:pt>
                <c:pt idx="7">
                  <c:v>7.0000000000000007E-2</c:v>
                </c:pt>
                <c:pt idx="8">
                  <c:v>0.111</c:v>
                </c:pt>
                <c:pt idx="9">
                  <c:v>0.16700000000000001</c:v>
                </c:pt>
                <c:pt idx="10">
                  <c:v>0.432</c:v>
                </c:pt>
                <c:pt idx="11">
                  <c:v>7.8E-2</c:v>
                </c:pt>
              </c:numCache>
            </c:numRef>
          </c:val>
          <c:extLst>
            <c:ext xmlns:c16="http://schemas.microsoft.com/office/drawing/2014/chart" uri="{C3380CC4-5D6E-409C-BE32-E72D297353CC}">
              <c16:uniqueId val="{00000001-325F-4DE5-B9F9-B0104934A45C}"/>
            </c:ext>
          </c:extLst>
        </c:ser>
        <c:dLbls>
          <c:showLegendKey val="0"/>
          <c:showVal val="0"/>
          <c:showCatName val="0"/>
          <c:showSerName val="0"/>
          <c:showPercent val="0"/>
          <c:showBubbleSize val="0"/>
        </c:dLbls>
        <c:gapWidth val="219"/>
        <c:overlap val="-27"/>
        <c:axId val="555212576"/>
        <c:axId val="951936576"/>
      </c:barChart>
      <c:catAx>
        <c:axId val="5552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51936576"/>
        <c:crosses val="autoZero"/>
        <c:auto val="1"/>
        <c:lblAlgn val="ctr"/>
        <c:lblOffset val="100"/>
        <c:noMultiLvlLbl val="0"/>
      </c:catAx>
      <c:valAx>
        <c:axId val="951936576"/>
        <c:scaling>
          <c:orientation val="minMax"/>
        </c:scaling>
        <c:delete val="1"/>
        <c:axPos val="l"/>
        <c:numFmt formatCode="0%" sourceLinked="1"/>
        <c:majorTickMark val="none"/>
        <c:minorTickMark val="none"/>
        <c:tickLblPos val="nextTo"/>
        <c:crossAx val="5552125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accent3">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9119787109944592"/>
          <c:y val="0.89442513379521249"/>
          <c:w val="0.60834499854184887"/>
          <c:h val="8.4460050601782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1" i="0" u="none" strike="noStrike" kern="1200" spc="0" baseline="0">
                <a:solidFill>
                  <a:schemeClr val="tx1">
                    <a:lumMod val="65000"/>
                    <a:lumOff val="35000"/>
                  </a:schemeClr>
                </a:solidFill>
                <a:latin typeface="+mn-lt"/>
                <a:ea typeface="+mn-ea"/>
                <a:cs typeface="+mn-cs"/>
              </a:defRPr>
            </a:pPr>
            <a:r>
              <a:rPr lang="en-NZ" sz="1100" b="1"/>
              <a:t>Mean ratings - July results</a:t>
            </a:r>
          </a:p>
        </c:rich>
      </c:tx>
      <c:layout>
        <c:manualLayout>
          <c:xMode val="edge"/>
          <c:yMode val="edge"/>
          <c:x val="0.39722787255759695"/>
          <c:y val="2.2619316896629722E-2"/>
        </c:manualLayout>
      </c:layout>
      <c:overlay val="1"/>
      <c:spPr>
        <a:noFill/>
        <a:ln>
          <a:noFill/>
        </a:ln>
        <a:effectLst/>
      </c:spPr>
      <c:txPr>
        <a:bodyPr rot="0" spcFirstLastPara="1" vertOverflow="ellipsis" vert="horz" wrap="square" anchor="ctr" anchorCtr="1"/>
        <a:lstStyle/>
        <a:p>
          <a:pPr algn="l">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462962962962962E-2"/>
          <c:y val="0.18337355534697497"/>
          <c:w val="0.94907407407407407"/>
          <c:h val="0.55589803140701044"/>
        </c:manualLayout>
      </c:layout>
      <c:barChart>
        <c:barDir val="col"/>
        <c:grouping val="clustered"/>
        <c:varyColors val="0"/>
        <c:ser>
          <c:idx val="0"/>
          <c:order val="0"/>
          <c:tx>
            <c:strRef>
              <c:f>Sheet1!$B$1</c:f>
              <c:strCache>
                <c:ptCount val="1"/>
                <c:pt idx="0">
                  <c:v>Being invited to book</c:v>
                </c:pt>
              </c:strCache>
            </c:strRef>
          </c:tx>
          <c:spPr>
            <a:solidFill>
              <a:srgbClr val="9BBB59"/>
            </a:solidFill>
            <a:ln>
              <a:noFill/>
            </a:ln>
            <a:effectLst/>
          </c:spPr>
          <c:invertIfNegative val="0"/>
          <c:dPt>
            <c:idx val="0"/>
            <c:invertIfNegative val="0"/>
            <c:bubble3D val="0"/>
            <c:spPr>
              <a:solidFill>
                <a:srgbClr val="9BBB59"/>
              </a:solidFill>
              <a:ln w="28575" cap="rnd">
                <a:noFill/>
                <a:round/>
              </a:ln>
              <a:effectLst/>
            </c:spPr>
            <c:extLst>
              <c:ext xmlns:c16="http://schemas.microsoft.com/office/drawing/2014/chart" uri="{C3380CC4-5D6E-409C-BE32-E72D297353CC}">
                <c16:uniqueId val="{00000001-2929-4E5C-B95E-BDEC87F04B43}"/>
              </c:ext>
            </c:extLst>
          </c:dPt>
          <c:dPt>
            <c:idx val="1"/>
            <c:invertIfNegative val="0"/>
            <c:bubble3D val="0"/>
            <c:spPr>
              <a:solidFill>
                <a:srgbClr val="9BBB59"/>
              </a:solidFill>
              <a:ln w="28575" cap="rnd">
                <a:noFill/>
                <a:round/>
              </a:ln>
              <a:effectLst/>
            </c:spPr>
            <c:extLst>
              <c:ext xmlns:c16="http://schemas.microsoft.com/office/drawing/2014/chart" uri="{C3380CC4-5D6E-409C-BE32-E72D297353CC}">
                <c16:uniqueId val="{00000003-2929-4E5C-B95E-BDEC87F04B4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Male</c:v>
                </c:pt>
                <c:pt idx="1">
                  <c:v>Female</c:v>
                </c:pt>
                <c:pt idx="2">
                  <c:v>25-34 years</c:v>
                </c:pt>
                <c:pt idx="3">
                  <c:v>35-44 years</c:v>
                </c:pt>
                <c:pt idx="4">
                  <c:v>45-54 years</c:v>
                </c:pt>
                <c:pt idx="5">
                  <c:v>55-64 years</c:v>
                </c:pt>
                <c:pt idx="6">
                  <c:v>65 years or over</c:v>
                </c:pt>
              </c:strCache>
            </c:strRef>
          </c:cat>
          <c:val>
            <c:numRef>
              <c:f>Sheet1!$B$2:$B$8</c:f>
              <c:numCache>
                <c:formatCode>General</c:formatCode>
                <c:ptCount val="7"/>
                <c:pt idx="0">
                  <c:v>8.1</c:v>
                </c:pt>
                <c:pt idx="1">
                  <c:v>8.1</c:v>
                </c:pt>
                <c:pt idx="2">
                  <c:v>7.6</c:v>
                </c:pt>
                <c:pt idx="3">
                  <c:v>7.5</c:v>
                </c:pt>
                <c:pt idx="4">
                  <c:v>8</c:v>
                </c:pt>
                <c:pt idx="5">
                  <c:v>8.3000000000000007</c:v>
                </c:pt>
                <c:pt idx="6">
                  <c:v>8.3000000000000007</c:v>
                </c:pt>
              </c:numCache>
            </c:numRef>
          </c:val>
          <c:extLst>
            <c:ext xmlns:c16="http://schemas.microsoft.com/office/drawing/2014/chart" uri="{C3380CC4-5D6E-409C-BE32-E72D297353CC}">
              <c16:uniqueId val="{00000004-2929-4E5C-B95E-BDEC87F04B43}"/>
            </c:ext>
          </c:extLst>
        </c:ser>
        <c:ser>
          <c:idx val="1"/>
          <c:order val="1"/>
          <c:tx>
            <c:strRef>
              <c:f>Sheet1!$C$1</c:f>
              <c:strCache>
                <c:ptCount val="1"/>
                <c:pt idx="0">
                  <c:v>Actually booking an appointment</c:v>
                </c:pt>
              </c:strCache>
            </c:strRef>
          </c:tx>
          <c:spPr>
            <a:solidFill>
              <a:sysClr val="window" lastClr="FFFFFF">
                <a:lumMod val="50000"/>
              </a:sysClr>
            </a:solidFill>
            <a:ln>
              <a:noFill/>
            </a:ln>
            <a:effectLst/>
          </c:spPr>
          <c:invertIfNegative val="0"/>
          <c:dLbls>
            <c:dLbl>
              <c:idx val="0"/>
              <c:layout>
                <c:manualLayout>
                  <c:x val="1.6723170020414115E-3"/>
                  <c:y val="1.127581852539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9-4E5C-B95E-BDEC87F04B4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Male</c:v>
                </c:pt>
                <c:pt idx="1">
                  <c:v>Female</c:v>
                </c:pt>
                <c:pt idx="2">
                  <c:v>25-34 years</c:v>
                </c:pt>
                <c:pt idx="3">
                  <c:v>35-44 years</c:v>
                </c:pt>
                <c:pt idx="4">
                  <c:v>45-54 years</c:v>
                </c:pt>
                <c:pt idx="5">
                  <c:v>55-64 years</c:v>
                </c:pt>
                <c:pt idx="6">
                  <c:v>65 years or over</c:v>
                </c:pt>
              </c:strCache>
            </c:strRef>
          </c:cat>
          <c:val>
            <c:numRef>
              <c:f>Sheet1!$C$2:$C$8</c:f>
              <c:numCache>
                <c:formatCode>General</c:formatCode>
                <c:ptCount val="7"/>
                <c:pt idx="0">
                  <c:v>8.4</c:v>
                </c:pt>
                <c:pt idx="1">
                  <c:v>8.4</c:v>
                </c:pt>
                <c:pt idx="2">
                  <c:v>7.8</c:v>
                </c:pt>
                <c:pt idx="3">
                  <c:v>8</c:v>
                </c:pt>
                <c:pt idx="4">
                  <c:v>8.3000000000000007</c:v>
                </c:pt>
                <c:pt idx="5">
                  <c:v>8.8000000000000007</c:v>
                </c:pt>
                <c:pt idx="6">
                  <c:v>8.6</c:v>
                </c:pt>
              </c:numCache>
            </c:numRef>
          </c:val>
          <c:extLst>
            <c:ext xmlns:c16="http://schemas.microsoft.com/office/drawing/2014/chart" uri="{C3380CC4-5D6E-409C-BE32-E72D297353CC}">
              <c16:uniqueId val="{00000006-2929-4E5C-B95E-BDEC87F04B43}"/>
            </c:ext>
          </c:extLst>
        </c:ser>
        <c:dLbls>
          <c:showLegendKey val="0"/>
          <c:showVal val="0"/>
          <c:showCatName val="0"/>
          <c:showSerName val="0"/>
          <c:showPercent val="0"/>
          <c:showBubbleSize val="0"/>
        </c:dLbls>
        <c:gapWidth val="150"/>
        <c:axId val="418562800"/>
        <c:axId val="292450927"/>
      </c:barChart>
      <c:catAx>
        <c:axId val="4185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50927"/>
        <c:crosses val="autoZero"/>
        <c:auto val="1"/>
        <c:lblAlgn val="ctr"/>
        <c:lblOffset val="100"/>
        <c:noMultiLvlLbl val="0"/>
      </c:catAx>
      <c:valAx>
        <c:axId val="292450927"/>
        <c:scaling>
          <c:orientation val="minMax"/>
          <c:min val="0"/>
        </c:scaling>
        <c:delete val="1"/>
        <c:axPos val="l"/>
        <c:numFmt formatCode="General" sourceLinked="1"/>
        <c:majorTickMark val="out"/>
        <c:minorTickMark val="none"/>
        <c:tickLblPos val="nextTo"/>
        <c:crossAx val="418562800"/>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n-US"/>
          </a:p>
        </c:txPr>
      </c:legendEntry>
      <c:layout>
        <c:manualLayout>
          <c:xMode val="edge"/>
          <c:yMode val="edge"/>
          <c:x val="0.20370370370370369"/>
          <c:y val="0.84437838733175774"/>
          <c:w val="0.52549012102653836"/>
          <c:h val="0.15268145768139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mn-lt"/>
                <a:ea typeface="+mn-ea"/>
                <a:cs typeface="+mn-cs"/>
              </a:defRPr>
            </a:pPr>
            <a:r>
              <a:rPr lang="en-US" sz="1100" b="1"/>
              <a:t>Positive </a:t>
            </a:r>
            <a:r>
              <a:rPr lang="en-US" sz="1100" b="1" i="0" baseline="0">
                <a:effectLst/>
              </a:rPr>
              <a:t>appointment </a:t>
            </a:r>
            <a:r>
              <a:rPr lang="en-US" sz="1100" b="1"/>
              <a:t>experiences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45515573143749594"/>
          <c:y val="0.12902330390519368"/>
          <c:w val="0.29068072004945661"/>
          <c:h val="0.83653325657074851"/>
        </c:manualLayout>
      </c:layout>
      <c:barChart>
        <c:barDir val="bar"/>
        <c:grouping val="clustered"/>
        <c:varyColors val="0"/>
        <c:ser>
          <c:idx val="0"/>
          <c:order val="0"/>
          <c:tx>
            <c:strRef>
              <c:f>Sheet1!$B$1</c:f>
              <c:strCache>
                <c:ptCount val="1"/>
                <c:pt idx="0">
                  <c:v>June survey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94E6-4E6E-AD29-EE19CF5001D3}"/>
              </c:ext>
            </c:extLst>
          </c:dPt>
          <c:dPt>
            <c:idx val="1"/>
            <c:invertIfNegative val="0"/>
            <c:bubble3D val="0"/>
            <c:spPr>
              <a:solidFill>
                <a:srgbClr val="0070C0"/>
              </a:solidFill>
              <a:ln>
                <a:noFill/>
              </a:ln>
              <a:effectLst/>
            </c:spPr>
            <c:extLst>
              <c:ext xmlns:c16="http://schemas.microsoft.com/office/drawing/2014/chart" uri="{C3380CC4-5D6E-409C-BE32-E72D297353CC}">
                <c16:uniqueId val="{00000003-94E6-4E6E-AD29-EE19CF5001D3}"/>
              </c:ext>
            </c:extLst>
          </c:dPt>
          <c:dPt>
            <c:idx val="2"/>
            <c:invertIfNegative val="0"/>
            <c:bubble3D val="0"/>
            <c:spPr>
              <a:solidFill>
                <a:srgbClr val="0070C0"/>
              </a:solidFill>
              <a:ln>
                <a:noFill/>
              </a:ln>
              <a:effectLst/>
            </c:spPr>
            <c:extLst>
              <c:ext xmlns:c16="http://schemas.microsoft.com/office/drawing/2014/chart" uri="{C3380CC4-5D6E-409C-BE32-E72D297353CC}">
                <c16:uniqueId val="{00000005-94E6-4E6E-AD29-EE19CF5001D3}"/>
              </c:ext>
            </c:extLst>
          </c:dPt>
          <c:dPt>
            <c:idx val="3"/>
            <c:invertIfNegative val="0"/>
            <c:bubble3D val="0"/>
            <c:spPr>
              <a:solidFill>
                <a:srgbClr val="0070C0"/>
              </a:solidFill>
              <a:ln>
                <a:noFill/>
              </a:ln>
              <a:effectLst/>
            </c:spPr>
            <c:extLst>
              <c:ext xmlns:c16="http://schemas.microsoft.com/office/drawing/2014/chart" uri="{C3380CC4-5D6E-409C-BE32-E72D297353CC}">
                <c16:uniqueId val="{00000007-94E6-4E6E-AD29-EE19CF5001D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People were friendly</c:v>
                </c:pt>
                <c:pt idx="1">
                  <c:v>It was easy to get to the vaccination centre</c:v>
                </c:pt>
                <c:pt idx="2">
                  <c:v>When I went to have the vaccine, they had no trouble finding my booking</c:v>
                </c:pt>
                <c:pt idx="3">
                  <c:v>Parking was easy</c:v>
                </c:pt>
                <c:pt idx="4">
                  <c:v>The information in my records used by the vaccination centre was correct</c:v>
                </c:pt>
                <c:pt idx="5">
                  <c:v>They knew who I was when I arrived at the vaccination centre</c:v>
                </c:pt>
                <c:pt idx="6">
                  <c:v>My records were available online when I went to the vaccination centre</c:v>
                </c:pt>
              </c:strCache>
            </c:strRef>
          </c:cat>
          <c:val>
            <c:numRef>
              <c:f>Sheet1!$B$2:$B$8</c:f>
              <c:numCache>
                <c:formatCode>0%</c:formatCode>
                <c:ptCount val="7"/>
                <c:pt idx="0">
                  <c:v>0.74399999999999999</c:v>
                </c:pt>
                <c:pt idx="1">
                  <c:v>0.67100000000000004</c:v>
                </c:pt>
                <c:pt idx="2">
                  <c:v>0.61399999999999999</c:v>
                </c:pt>
                <c:pt idx="3">
                  <c:v>0.6</c:v>
                </c:pt>
                <c:pt idx="4">
                  <c:v>0.51100000000000001</c:v>
                </c:pt>
                <c:pt idx="5">
                  <c:v>0.42899999999999999</c:v>
                </c:pt>
                <c:pt idx="6">
                  <c:v>0.40500000000000003</c:v>
                </c:pt>
              </c:numCache>
            </c:numRef>
          </c:val>
          <c:extLst>
            <c:ext xmlns:c16="http://schemas.microsoft.com/office/drawing/2014/chart" uri="{C3380CC4-5D6E-409C-BE32-E72D297353CC}">
              <c16:uniqueId val="{00000008-94E6-4E6E-AD29-EE19CF5001D3}"/>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People were friendly</c:v>
                </c:pt>
                <c:pt idx="1">
                  <c:v>It was easy to get to the vaccination centre</c:v>
                </c:pt>
                <c:pt idx="2">
                  <c:v>When I went to have the vaccine, they had no trouble finding my booking</c:v>
                </c:pt>
                <c:pt idx="3">
                  <c:v>Parking was easy</c:v>
                </c:pt>
                <c:pt idx="4">
                  <c:v>The information in my records used by the vaccination centre was correct</c:v>
                </c:pt>
                <c:pt idx="5">
                  <c:v>They knew who I was when I arrived at the vaccination centre</c:v>
                </c:pt>
                <c:pt idx="6">
                  <c:v>My records were available online when I went to the vaccination centre</c:v>
                </c:pt>
              </c:strCache>
            </c:strRef>
          </c:cat>
          <c:val>
            <c:numRef>
              <c:f>Sheet1!$C$2:$C$8</c:f>
              <c:numCache>
                <c:formatCode>0%</c:formatCode>
                <c:ptCount val="7"/>
                <c:pt idx="0">
                  <c:v>0.71</c:v>
                </c:pt>
                <c:pt idx="1">
                  <c:v>0.61</c:v>
                </c:pt>
                <c:pt idx="2">
                  <c:v>0.63</c:v>
                </c:pt>
                <c:pt idx="3">
                  <c:v>0.56000000000000005</c:v>
                </c:pt>
                <c:pt idx="4">
                  <c:v>0.46</c:v>
                </c:pt>
                <c:pt idx="5">
                  <c:v>0.44</c:v>
                </c:pt>
                <c:pt idx="6">
                  <c:v>0.38</c:v>
                </c:pt>
              </c:numCache>
            </c:numRef>
          </c:val>
          <c:extLst>
            <c:ext xmlns:c16="http://schemas.microsoft.com/office/drawing/2014/chart" uri="{C3380CC4-5D6E-409C-BE32-E72D297353CC}">
              <c16:uniqueId val="{00000009-94E6-4E6E-AD29-EE19CF5001D3}"/>
            </c:ext>
          </c:extLst>
        </c:ser>
        <c:dLbls>
          <c:showLegendKey val="0"/>
          <c:showVal val="0"/>
          <c:showCatName val="0"/>
          <c:showSerName val="0"/>
          <c:showPercent val="0"/>
          <c:showBubbleSize val="0"/>
        </c:dLbls>
        <c:gapWidth val="219"/>
        <c:axId val="260933199"/>
        <c:axId val="256595711"/>
      </c:barChart>
      <c:catAx>
        <c:axId val="2609331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595711"/>
        <c:crosses val="autoZero"/>
        <c:auto val="1"/>
        <c:lblAlgn val="ctr"/>
        <c:lblOffset val="100"/>
        <c:noMultiLvlLbl val="0"/>
      </c:catAx>
      <c:valAx>
        <c:axId val="256595711"/>
        <c:scaling>
          <c:orientation val="minMax"/>
        </c:scaling>
        <c:delete val="1"/>
        <c:axPos val="t"/>
        <c:numFmt formatCode="0%" sourceLinked="1"/>
        <c:majorTickMark val="none"/>
        <c:minorTickMark val="none"/>
        <c:tickLblPos val="nextTo"/>
        <c:crossAx val="260933199"/>
        <c:crosses val="autoZero"/>
        <c:crossBetween val="between"/>
      </c:valAx>
      <c:spPr>
        <a:noFill/>
        <a:ln>
          <a:noFill/>
        </a:ln>
        <a:effectLst/>
      </c:spPr>
    </c:plotArea>
    <c:legend>
      <c:legendPos val="r"/>
      <c:layout>
        <c:manualLayout>
          <c:xMode val="edge"/>
          <c:yMode val="edge"/>
          <c:x val="0.73465482039435159"/>
          <c:y val="0.48814018064950976"/>
          <c:w val="0.15170881596928484"/>
          <c:h val="0.1504691761947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mn-lt"/>
                <a:ea typeface="+mn-ea"/>
                <a:cs typeface="+mn-cs"/>
              </a:defRPr>
            </a:pPr>
            <a:r>
              <a:rPr lang="en-US" sz="1100" b="1"/>
              <a:t>Negative </a:t>
            </a:r>
            <a:r>
              <a:rPr lang="en-US" sz="1100" b="1" i="0" baseline="0">
                <a:effectLst/>
              </a:rPr>
              <a:t>appointment </a:t>
            </a:r>
            <a:r>
              <a:rPr lang="en-US" sz="1100" b="1"/>
              <a:t>experiences</a:t>
            </a:r>
          </a:p>
        </c:rich>
      </c:tx>
      <c:layout>
        <c:manualLayout>
          <c:xMode val="edge"/>
          <c:yMode val="edge"/>
          <c:x val="0.30878729582872388"/>
          <c:y val="1.783325902808738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46860968308713474"/>
          <c:y val="0.11475631974893021"/>
          <c:w val="0.10709515520270713"/>
          <c:h val="0.82651257981963133"/>
        </c:manualLayout>
      </c:layout>
      <c:barChart>
        <c:barDir val="bar"/>
        <c:grouping val="clustered"/>
        <c:varyColors val="0"/>
        <c:ser>
          <c:idx val="0"/>
          <c:order val="0"/>
          <c:tx>
            <c:strRef>
              <c:f>Sheet1!$B$1</c:f>
              <c:strCache>
                <c:ptCount val="1"/>
                <c:pt idx="0">
                  <c:v>June survey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135B-4106-9B38-7C2EFCA340A3}"/>
              </c:ext>
            </c:extLst>
          </c:dPt>
          <c:dPt>
            <c:idx val="1"/>
            <c:invertIfNegative val="0"/>
            <c:bubble3D val="0"/>
            <c:spPr>
              <a:solidFill>
                <a:srgbClr val="0070C0"/>
              </a:solidFill>
              <a:ln>
                <a:noFill/>
              </a:ln>
              <a:effectLst/>
            </c:spPr>
            <c:extLst>
              <c:ext xmlns:c16="http://schemas.microsoft.com/office/drawing/2014/chart" uri="{C3380CC4-5D6E-409C-BE32-E72D297353CC}">
                <c16:uniqueId val="{00000003-135B-4106-9B38-7C2EFCA340A3}"/>
              </c:ext>
            </c:extLst>
          </c:dPt>
          <c:dPt>
            <c:idx val="2"/>
            <c:invertIfNegative val="0"/>
            <c:bubble3D val="0"/>
            <c:spPr>
              <a:solidFill>
                <a:srgbClr val="0070C0"/>
              </a:solidFill>
              <a:ln>
                <a:noFill/>
              </a:ln>
              <a:effectLst/>
            </c:spPr>
            <c:extLst>
              <c:ext xmlns:c16="http://schemas.microsoft.com/office/drawing/2014/chart" uri="{C3380CC4-5D6E-409C-BE32-E72D297353CC}">
                <c16:uniqueId val="{00000005-135B-4106-9B38-7C2EFCA340A3}"/>
              </c:ext>
            </c:extLst>
          </c:dPt>
          <c:dPt>
            <c:idx val="3"/>
            <c:invertIfNegative val="0"/>
            <c:bubble3D val="0"/>
            <c:spPr>
              <a:solidFill>
                <a:srgbClr val="0070C0"/>
              </a:solidFill>
              <a:ln>
                <a:noFill/>
              </a:ln>
              <a:effectLst/>
            </c:spPr>
            <c:extLst>
              <c:ext xmlns:c16="http://schemas.microsoft.com/office/drawing/2014/chart" uri="{C3380CC4-5D6E-409C-BE32-E72D297353CC}">
                <c16:uniqueId val="{00000007-135B-4106-9B38-7C2EFCA340A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They did not know who I was when I arrived at the vaccination centre</c:v>
                </c:pt>
                <c:pt idx="1">
                  <c:v>When I went to have the vaccine, they had trouble finding my booking</c:v>
                </c:pt>
                <c:pt idx="2">
                  <c:v>I had difficulty parking at the vaccination centre</c:v>
                </c:pt>
                <c:pt idx="3">
                  <c:v>When I went to have the vaccine, they had no record of my booking</c:v>
                </c:pt>
                <c:pt idx="4">
                  <c:v>The information in my records used by the vaccination centre was not correct</c:v>
                </c:pt>
                <c:pt idx="5">
                  <c:v>I found vaccination centre staff unfriendly</c:v>
                </c:pt>
                <c:pt idx="6">
                  <c:v>I had difficulty travelling to the vaccination centre</c:v>
                </c:pt>
                <c:pt idx="7">
                  <c:v>They did not have my records available online when I went to the vaccination centre</c:v>
                </c:pt>
              </c:strCache>
            </c:strRef>
          </c:cat>
          <c:val>
            <c:numRef>
              <c:f>Sheet1!$B$2:$B$9</c:f>
              <c:numCache>
                <c:formatCode>0%</c:formatCode>
                <c:ptCount val="8"/>
                <c:pt idx="0">
                  <c:v>0.13300000000000001</c:v>
                </c:pt>
                <c:pt idx="1">
                  <c:v>5.0999999999999997E-2</c:v>
                </c:pt>
                <c:pt idx="2">
                  <c:v>7.0000000000000007E-2</c:v>
                </c:pt>
                <c:pt idx="3">
                  <c:v>0.03</c:v>
                </c:pt>
                <c:pt idx="4">
                  <c:v>0.01</c:v>
                </c:pt>
                <c:pt idx="5">
                  <c:v>0.01</c:v>
                </c:pt>
                <c:pt idx="6">
                  <c:v>0.02</c:v>
                </c:pt>
                <c:pt idx="7">
                  <c:v>0.03</c:v>
                </c:pt>
              </c:numCache>
            </c:numRef>
          </c:val>
          <c:extLst>
            <c:ext xmlns:c16="http://schemas.microsoft.com/office/drawing/2014/chart" uri="{C3380CC4-5D6E-409C-BE32-E72D297353CC}">
              <c16:uniqueId val="{00000008-135B-4106-9B38-7C2EFCA340A3}"/>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They did not know who I was when I arrived at the vaccination centre</c:v>
                </c:pt>
                <c:pt idx="1">
                  <c:v>When I went to have the vaccine, they had trouble finding my booking</c:v>
                </c:pt>
                <c:pt idx="2">
                  <c:v>I had difficulty parking at the vaccination centre</c:v>
                </c:pt>
                <c:pt idx="3">
                  <c:v>When I went to have the vaccine, they had no record of my booking</c:v>
                </c:pt>
                <c:pt idx="4">
                  <c:v>The information in my records used by the vaccination centre was not correct</c:v>
                </c:pt>
                <c:pt idx="5">
                  <c:v>I found vaccination centre staff unfriendly</c:v>
                </c:pt>
                <c:pt idx="6">
                  <c:v>I had difficulty travelling to the vaccination centre</c:v>
                </c:pt>
                <c:pt idx="7">
                  <c:v>They did not have my records available online when I went to the vaccination centre</c:v>
                </c:pt>
              </c:strCache>
            </c:strRef>
          </c:cat>
          <c:val>
            <c:numRef>
              <c:f>Sheet1!$C$2:$C$9</c:f>
              <c:numCache>
                <c:formatCode>0%</c:formatCode>
                <c:ptCount val="8"/>
                <c:pt idx="0">
                  <c:v>0.13300000000000001</c:v>
                </c:pt>
                <c:pt idx="1">
                  <c:v>5.0999999999999997E-2</c:v>
                </c:pt>
                <c:pt idx="2">
                  <c:v>4.7E-2</c:v>
                </c:pt>
                <c:pt idx="3">
                  <c:v>2.4E-2</c:v>
                </c:pt>
                <c:pt idx="4">
                  <c:v>2.3E-2</c:v>
                </c:pt>
                <c:pt idx="5">
                  <c:v>2.1000000000000001E-2</c:v>
                </c:pt>
                <c:pt idx="6">
                  <c:v>0.02</c:v>
                </c:pt>
                <c:pt idx="7">
                  <c:v>1.9E-2</c:v>
                </c:pt>
              </c:numCache>
            </c:numRef>
          </c:val>
          <c:extLst>
            <c:ext xmlns:c16="http://schemas.microsoft.com/office/drawing/2014/chart" uri="{C3380CC4-5D6E-409C-BE32-E72D297353CC}">
              <c16:uniqueId val="{00000009-135B-4106-9B38-7C2EFCA340A3}"/>
            </c:ext>
          </c:extLst>
        </c:ser>
        <c:dLbls>
          <c:showLegendKey val="0"/>
          <c:showVal val="0"/>
          <c:showCatName val="0"/>
          <c:showSerName val="0"/>
          <c:showPercent val="0"/>
          <c:showBubbleSize val="0"/>
        </c:dLbls>
        <c:gapWidth val="219"/>
        <c:axId val="260933199"/>
        <c:axId val="256595711"/>
      </c:barChart>
      <c:catAx>
        <c:axId val="2609331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6595711"/>
        <c:crosses val="autoZero"/>
        <c:auto val="1"/>
        <c:lblAlgn val="ctr"/>
        <c:lblOffset val="100"/>
        <c:noMultiLvlLbl val="0"/>
      </c:catAx>
      <c:valAx>
        <c:axId val="256595711"/>
        <c:scaling>
          <c:orientation val="minMax"/>
        </c:scaling>
        <c:delete val="1"/>
        <c:axPos val="t"/>
        <c:numFmt formatCode="0%" sourceLinked="1"/>
        <c:majorTickMark val="none"/>
        <c:minorTickMark val="none"/>
        <c:tickLblPos val="nextTo"/>
        <c:crossAx val="260933199"/>
        <c:crosses val="autoZero"/>
        <c:crossBetween val="between"/>
      </c:valAx>
      <c:spPr>
        <a:noFill/>
        <a:ln>
          <a:noFill/>
        </a:ln>
        <a:effectLst/>
      </c:spPr>
    </c:plotArea>
    <c:legend>
      <c:legendPos val="r"/>
      <c:layout>
        <c:manualLayout>
          <c:xMode val="edge"/>
          <c:yMode val="edge"/>
          <c:x val="0.71915895262575658"/>
          <c:y val="0.38181571483216298"/>
          <c:w val="0.15170881596928484"/>
          <c:h val="0.11380558181831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Were your language needs met?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323320792438759"/>
          <c:y val="0.11769573361401413"/>
          <c:w val="0.50829997812773409"/>
          <c:h val="0.81700035851983077"/>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Definitely</c:v>
                </c:pt>
                <c:pt idx="1">
                  <c:v>Mostly</c:v>
                </c:pt>
                <c:pt idx="2">
                  <c:v>Somewhat</c:v>
                </c:pt>
                <c:pt idx="3">
                  <c:v>Somewhat not</c:v>
                </c:pt>
                <c:pt idx="4">
                  <c:v>Mostly not</c:v>
                </c:pt>
                <c:pt idx="5">
                  <c:v>Definitely not</c:v>
                </c:pt>
              </c:strCache>
            </c:strRef>
          </c:cat>
          <c:val>
            <c:numRef>
              <c:f>Sheet1!$B$2:$B$7</c:f>
              <c:numCache>
                <c:formatCode>0%</c:formatCode>
                <c:ptCount val="6"/>
                <c:pt idx="0">
                  <c:v>0.90200000000000002</c:v>
                </c:pt>
                <c:pt idx="1">
                  <c:v>5.6000000000000001E-2</c:v>
                </c:pt>
                <c:pt idx="2">
                  <c:v>2.1999999999999999E-2</c:v>
                </c:pt>
                <c:pt idx="3">
                  <c:v>8.9999999999999993E-3</c:v>
                </c:pt>
                <c:pt idx="4">
                  <c:v>3.0000000000000001E-3</c:v>
                </c:pt>
                <c:pt idx="5">
                  <c:v>8.0000000000000002E-3</c:v>
                </c:pt>
              </c:numCache>
            </c:numRef>
          </c:val>
          <c:extLst>
            <c:ext xmlns:c16="http://schemas.microsoft.com/office/drawing/2014/chart" uri="{C3380CC4-5D6E-409C-BE32-E72D297353CC}">
              <c16:uniqueId val="{00000000-D69D-4C5B-A092-6B8EE400EF26}"/>
            </c:ext>
          </c:extLst>
        </c:ser>
        <c:dLbls>
          <c:showLegendKey val="0"/>
          <c:showVal val="0"/>
          <c:showCatName val="0"/>
          <c:showSerName val="0"/>
          <c:showPercent val="0"/>
          <c:showBubbleSize val="0"/>
        </c:dLbls>
        <c:gapWidth val="70"/>
        <c:axId val="555815040"/>
        <c:axId val="698956848"/>
      </c:barChart>
      <c:catAx>
        <c:axId val="55581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956848"/>
        <c:crosses val="autoZero"/>
        <c:auto val="1"/>
        <c:lblAlgn val="ctr"/>
        <c:lblOffset val="100"/>
        <c:noMultiLvlLbl val="0"/>
      </c:catAx>
      <c:valAx>
        <c:axId val="698956848"/>
        <c:scaling>
          <c:orientation val="minMax"/>
        </c:scaling>
        <c:delete val="1"/>
        <c:axPos val="t"/>
        <c:numFmt formatCode="0%" sourceLinked="1"/>
        <c:majorTickMark val="none"/>
        <c:minorTickMark val="none"/>
        <c:tickLblPos val="nextTo"/>
        <c:crossAx val="55581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Were your disability or impairment needs met?</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323320792438759"/>
          <c:y val="0.18100228340705035"/>
          <c:w val="0.50829997812773409"/>
          <c:h val="0.7536938087267944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C373-45D2-8861-2284106EA1A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C373-45D2-8861-2284106EA1A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C373-45D2-8861-2284106EA1A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C373-45D2-8861-2284106EA1A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C373-45D2-8861-2284106EA1A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373-45D2-8861-2284106EA1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Definitely</c:v>
                </c:pt>
                <c:pt idx="1">
                  <c:v>Mostly</c:v>
                </c:pt>
                <c:pt idx="2">
                  <c:v>Somewhat</c:v>
                </c:pt>
                <c:pt idx="3">
                  <c:v>Somewhat not</c:v>
                </c:pt>
                <c:pt idx="4">
                  <c:v>Mostly not</c:v>
                </c:pt>
                <c:pt idx="5">
                  <c:v>Definitely not</c:v>
                </c:pt>
              </c:strCache>
            </c:strRef>
          </c:cat>
          <c:val>
            <c:numRef>
              <c:f>Sheet1!$B$2:$B$7</c:f>
              <c:numCache>
                <c:formatCode>0%</c:formatCode>
                <c:ptCount val="6"/>
                <c:pt idx="0">
                  <c:v>0.68</c:v>
                </c:pt>
                <c:pt idx="1">
                  <c:v>0.11</c:v>
                </c:pt>
                <c:pt idx="2">
                  <c:v>0.12</c:v>
                </c:pt>
                <c:pt idx="3">
                  <c:v>0.02</c:v>
                </c:pt>
                <c:pt idx="4">
                  <c:v>0.03</c:v>
                </c:pt>
                <c:pt idx="5">
                  <c:v>0.04</c:v>
                </c:pt>
              </c:numCache>
            </c:numRef>
          </c:val>
          <c:extLst>
            <c:ext xmlns:c16="http://schemas.microsoft.com/office/drawing/2014/chart" uri="{C3380CC4-5D6E-409C-BE32-E72D297353CC}">
              <c16:uniqueId val="{00000008-C373-45D2-8861-2284106EA1A5}"/>
            </c:ext>
          </c:extLst>
        </c:ser>
        <c:dLbls>
          <c:showLegendKey val="0"/>
          <c:showVal val="0"/>
          <c:showCatName val="0"/>
          <c:showSerName val="0"/>
          <c:showPercent val="0"/>
          <c:showBubbleSize val="0"/>
        </c:dLbls>
        <c:gapWidth val="70"/>
        <c:axId val="555815040"/>
        <c:axId val="698956848"/>
      </c:barChart>
      <c:catAx>
        <c:axId val="55581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956848"/>
        <c:crosses val="autoZero"/>
        <c:auto val="1"/>
        <c:lblAlgn val="ctr"/>
        <c:lblOffset val="100"/>
        <c:noMultiLvlLbl val="0"/>
      </c:catAx>
      <c:valAx>
        <c:axId val="698956848"/>
        <c:scaling>
          <c:orientation val="minMax"/>
        </c:scaling>
        <c:delete val="1"/>
        <c:axPos val="t"/>
        <c:numFmt formatCode="0%" sourceLinked="1"/>
        <c:majorTickMark val="none"/>
        <c:minorTickMark val="none"/>
        <c:tickLblPos val="nextTo"/>
        <c:crossAx val="55581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a:t>Likelihood of recommending vaccination to others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80774278215223"/>
          <c:y val="0.14718253968253969"/>
          <c:w val="0.45164479440069993"/>
          <c:h val="0.7183923884514436"/>
        </c:manualLayout>
      </c:layout>
      <c:barChart>
        <c:barDir val="bar"/>
        <c:grouping val="clustered"/>
        <c:varyColors val="0"/>
        <c:ser>
          <c:idx val="0"/>
          <c:order val="0"/>
          <c:tx>
            <c:strRef>
              <c:f>Sheet1!$B$1</c:f>
              <c:strCache>
                <c:ptCount val="1"/>
                <c:pt idx="0">
                  <c:v>June survey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more likely</c:v>
                </c:pt>
                <c:pt idx="1">
                  <c:v>More likely</c:v>
                </c:pt>
                <c:pt idx="2">
                  <c:v>Makes no difference</c:v>
                </c:pt>
                <c:pt idx="3">
                  <c:v>Less likely</c:v>
                </c:pt>
                <c:pt idx="4">
                  <c:v>Much less likely</c:v>
                </c:pt>
                <c:pt idx="5">
                  <c:v>I'm not sure</c:v>
                </c:pt>
              </c:strCache>
            </c:strRef>
          </c:cat>
          <c:val>
            <c:numRef>
              <c:f>Sheet1!$B$2:$B$7</c:f>
              <c:numCache>
                <c:formatCode>0%</c:formatCode>
                <c:ptCount val="6"/>
                <c:pt idx="0">
                  <c:v>0.45</c:v>
                </c:pt>
                <c:pt idx="1">
                  <c:v>0.21</c:v>
                </c:pt>
                <c:pt idx="2">
                  <c:v>0.31</c:v>
                </c:pt>
                <c:pt idx="3">
                  <c:v>0.01</c:v>
                </c:pt>
                <c:pt idx="4">
                  <c:v>0.02</c:v>
                </c:pt>
                <c:pt idx="5">
                  <c:v>0.01</c:v>
                </c:pt>
              </c:numCache>
            </c:numRef>
          </c:val>
          <c:extLst>
            <c:ext xmlns:c16="http://schemas.microsoft.com/office/drawing/2014/chart" uri="{C3380CC4-5D6E-409C-BE32-E72D297353CC}">
              <c16:uniqueId val="{00000000-CE0C-417B-BDE7-4B4B4217A63A}"/>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Much more likely</c:v>
                </c:pt>
                <c:pt idx="1">
                  <c:v>More likely</c:v>
                </c:pt>
                <c:pt idx="2">
                  <c:v>Makes no difference</c:v>
                </c:pt>
                <c:pt idx="3">
                  <c:v>Less likely</c:v>
                </c:pt>
                <c:pt idx="4">
                  <c:v>Much less likely</c:v>
                </c:pt>
                <c:pt idx="5">
                  <c:v>I'm not sure</c:v>
                </c:pt>
              </c:strCache>
            </c:strRef>
          </c:cat>
          <c:val>
            <c:numRef>
              <c:f>Sheet1!$C$2:$C$7</c:f>
              <c:numCache>
                <c:formatCode>0%</c:formatCode>
                <c:ptCount val="6"/>
                <c:pt idx="0">
                  <c:v>0.46800000000000003</c:v>
                </c:pt>
                <c:pt idx="1">
                  <c:v>0.214</c:v>
                </c:pt>
                <c:pt idx="2">
                  <c:v>0.28899999999999998</c:v>
                </c:pt>
                <c:pt idx="3">
                  <c:v>3.0000000000000001E-3</c:v>
                </c:pt>
                <c:pt idx="4">
                  <c:v>7.0000000000000001E-3</c:v>
                </c:pt>
                <c:pt idx="5">
                  <c:v>1.7999999999999999E-2</c:v>
                </c:pt>
              </c:numCache>
            </c:numRef>
          </c:val>
          <c:extLst>
            <c:ext xmlns:c16="http://schemas.microsoft.com/office/drawing/2014/chart" uri="{C3380CC4-5D6E-409C-BE32-E72D297353CC}">
              <c16:uniqueId val="{00000001-CE0C-417B-BDE7-4B4B4217A63A}"/>
            </c:ext>
          </c:extLst>
        </c:ser>
        <c:dLbls>
          <c:showLegendKey val="0"/>
          <c:showVal val="0"/>
          <c:showCatName val="0"/>
          <c:showSerName val="0"/>
          <c:showPercent val="0"/>
          <c:showBubbleSize val="0"/>
        </c:dLbls>
        <c:gapWidth val="70"/>
        <c:axId val="639881760"/>
        <c:axId val="711948624"/>
      </c:barChart>
      <c:catAx>
        <c:axId val="639881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948624"/>
        <c:crosses val="autoZero"/>
        <c:auto val="1"/>
        <c:lblAlgn val="ctr"/>
        <c:lblOffset val="100"/>
        <c:noMultiLvlLbl val="0"/>
      </c:catAx>
      <c:valAx>
        <c:axId val="711948624"/>
        <c:scaling>
          <c:orientation val="minMax"/>
        </c:scaling>
        <c:delete val="1"/>
        <c:axPos val="t"/>
        <c:numFmt formatCode="0%" sourceLinked="1"/>
        <c:majorTickMark val="none"/>
        <c:minorTickMark val="none"/>
        <c:tickLblPos val="nextTo"/>
        <c:crossAx val="63988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baseline="0">
                <a:solidFill>
                  <a:schemeClr val="tx1">
                    <a:lumMod val="65000"/>
                    <a:lumOff val="35000"/>
                  </a:schemeClr>
                </a:solidFill>
                <a:latin typeface="+mn-lt"/>
                <a:ea typeface="+mn-ea"/>
                <a:cs typeface="+mn-cs"/>
              </a:defRPr>
            </a:pPr>
            <a:r>
              <a:rPr lang="en-US" sz="1200" b="1" i="0" u="none" strike="noStrike" baseline="0">
                <a:solidFill>
                  <a:sysClr val="windowText" lastClr="000000">
                    <a:lumMod val="65000"/>
                    <a:lumOff val="35000"/>
                  </a:sysClr>
                </a:solidFill>
                <a:latin typeface="Calibri"/>
              </a:rPr>
              <a:t>Types of suggestions</a:t>
            </a:r>
          </a:p>
        </c:rich>
      </c:tx>
      <c:overlay val="0"/>
      <c:spPr>
        <a:noFill/>
        <a:ln>
          <a:noFill/>
        </a:ln>
        <a:effectLst/>
      </c:spPr>
      <c:txPr>
        <a:bodyPr rot="0" spcFirstLastPara="1" vertOverflow="ellipsis" vert="horz" wrap="square" anchor="ctr" anchorCtr="1"/>
        <a:lstStyle/>
        <a:p>
          <a:pPr>
            <a:defRPr sz="1200" b="1" i="0" u="none" strike="noStrike"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420567220764071"/>
          <c:y val="0.11476909136357956"/>
          <c:w val="0.45788513414989784"/>
          <c:h val="0.78494594425696773"/>
        </c:manualLayout>
      </c:layout>
      <c:doughnutChart>
        <c:varyColors val="1"/>
        <c:ser>
          <c:idx val="0"/>
          <c:order val="0"/>
          <c:tx>
            <c:strRef>
              <c:f>Sheet1!$B$1</c:f>
              <c:strCache>
                <c:ptCount val="1"/>
                <c:pt idx="0">
                  <c:v>Series1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67-443F-AB1B-0D62DB0A61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67-443F-AB1B-0D62DB0A61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67-443F-AB1B-0D62DB0A61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67-443F-AB1B-0D62DB0A61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67-443F-AB1B-0D62DB0A61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67-443F-AB1B-0D62DB0A61DC}"/>
              </c:ext>
            </c:extLst>
          </c:dPt>
          <c:dLbls>
            <c:dLbl>
              <c:idx val="0"/>
              <c:layout>
                <c:manualLayout>
                  <c:x val="-0.14351851851851852"/>
                  <c:y val="3.968253968253968E-2"/>
                </c:manualLayout>
              </c:layout>
              <c:spPr>
                <a:solidFill>
                  <a:schemeClr val="tx2">
                    <a:lumMod val="20000"/>
                    <a:lumOff val="8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767-443F-AB1B-0D62DB0A61DC}"/>
                </c:ext>
              </c:extLst>
            </c:dLbl>
            <c:dLbl>
              <c:idx val="1"/>
              <c:layout>
                <c:manualLayout>
                  <c:x val="-0.17592592592592596"/>
                  <c:y val="-2.7777777777777814E-2"/>
                </c:manualLayout>
              </c:layout>
              <c:spPr>
                <a:solidFill>
                  <a:schemeClr val="accent2">
                    <a:lumMod val="20000"/>
                    <a:lumOff val="8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767-443F-AB1B-0D62DB0A61DC}"/>
                </c:ext>
              </c:extLst>
            </c:dLbl>
            <c:dLbl>
              <c:idx val="2"/>
              <c:layout>
                <c:manualLayout>
                  <c:x val="0.1388888888888889"/>
                  <c:y val="-4.7619047619047616E-2"/>
                </c:manualLayout>
              </c:layout>
              <c:spPr>
                <a:solidFill>
                  <a:schemeClr val="accent3">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767-443F-AB1B-0D62DB0A61DC}"/>
                </c:ext>
              </c:extLst>
            </c:dLbl>
            <c:dLbl>
              <c:idx val="3"/>
              <c:layout>
                <c:manualLayout>
                  <c:x val="0.13194444444444436"/>
                  <c:y val="7.9365079365079361E-3"/>
                </c:manualLayout>
              </c:layout>
              <c:spPr>
                <a:solidFill>
                  <a:schemeClr val="accent4">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767-443F-AB1B-0D62DB0A61DC}"/>
                </c:ext>
              </c:extLst>
            </c:dLbl>
            <c:dLbl>
              <c:idx val="4"/>
              <c:layout>
                <c:manualLayout>
                  <c:x val="0.15162037037037038"/>
                  <c:y val="4.5635233095863016E-2"/>
                </c:manualLayout>
              </c:layout>
              <c:spPr>
                <a:solidFill>
                  <a:schemeClr val="accent5">
                    <a:lumMod val="40000"/>
                    <a:lumOff val="60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19687499999999999"/>
                      <c:h val="5.9345394325709289E-2"/>
                    </c:manualLayout>
                  </c15:layout>
                </c:ext>
                <c:ext xmlns:c16="http://schemas.microsoft.com/office/drawing/2014/chart" uri="{C3380CC4-5D6E-409C-BE32-E72D297353CC}">
                  <c16:uniqueId val="{00000009-F767-443F-AB1B-0D62DB0A61DC}"/>
                </c:ext>
              </c:extLst>
            </c:dLbl>
            <c:dLbl>
              <c:idx val="5"/>
              <c:layout>
                <c:manualLayout>
                  <c:x val="7.1759259259259259E-2"/>
                  <c:y val="8.7301587301587297E-2"/>
                </c:manualLayout>
              </c:layout>
              <c:spPr>
                <a:solidFill>
                  <a:schemeClr val="accent6">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F767-443F-AB1B-0D62DB0A61DC}"/>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6"/>
                <c:pt idx="0">
                  <c:v>Very happy - no suggestions</c:v>
                </c:pt>
                <c:pt idx="1">
                  <c:v>Vaccination centre-related</c:v>
                </c:pt>
                <c:pt idx="2">
                  <c:v>Booking-related</c:v>
                </c:pt>
                <c:pt idx="3">
                  <c:v>Re invitations</c:v>
                </c:pt>
                <c:pt idx="4">
                  <c:v>Should be faster</c:v>
                </c:pt>
                <c:pt idx="5">
                  <c:v>Other</c:v>
                </c:pt>
              </c:strCache>
            </c:strRef>
          </c:cat>
          <c:val>
            <c:numRef>
              <c:f>Sheet1!$B$2:$B$7</c:f>
              <c:numCache>
                <c:formatCode>0%</c:formatCode>
                <c:ptCount val="6"/>
                <c:pt idx="0">
                  <c:v>0.43</c:v>
                </c:pt>
                <c:pt idx="1">
                  <c:v>0.26</c:v>
                </c:pt>
                <c:pt idx="2">
                  <c:v>0.19</c:v>
                </c:pt>
                <c:pt idx="3">
                  <c:v>0.04</c:v>
                </c:pt>
                <c:pt idx="4">
                  <c:v>0.02</c:v>
                </c:pt>
                <c:pt idx="5">
                  <c:v>0.08</c:v>
                </c:pt>
              </c:numCache>
            </c:numRef>
          </c:val>
          <c:extLst>
            <c:ext xmlns:c16="http://schemas.microsoft.com/office/drawing/2014/chart" uri="{C3380CC4-5D6E-409C-BE32-E72D297353CC}">
              <c16:uniqueId val="{0000000C-F767-443F-AB1B-0D62DB0A61DC}"/>
            </c:ext>
          </c:extLst>
        </c:ser>
        <c:dLbls>
          <c:showLegendKey val="0"/>
          <c:showVal val="0"/>
          <c:showCatName val="0"/>
          <c:showSerName val="0"/>
          <c:showPercent val="0"/>
          <c:showBubbleSize val="0"/>
          <c:showLeaderLines val="0"/>
        </c:dLbls>
        <c:firstSliceAng val="142"/>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Key differences</a:t>
            </a:r>
            <a:r>
              <a:rPr lang="en-NZ" sz="1200" b="1" baseline="0"/>
              <a:t> in reasons between the 'unsure' and unlikely/definitely not groups</a:t>
            </a:r>
            <a:endParaRPr lang="en-NZ"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374157166497951"/>
          <c:y val="0.11451800232288037"/>
          <c:w val="0.42257169561181607"/>
          <c:h val="0.80398858679250462"/>
        </c:manualLayout>
      </c:layout>
      <c:barChart>
        <c:barDir val="bar"/>
        <c:grouping val="clustered"/>
        <c:varyColors val="0"/>
        <c:ser>
          <c:idx val="0"/>
          <c:order val="0"/>
          <c:tx>
            <c:strRef>
              <c:f>'Q25'!$B$440</c:f>
              <c:strCache>
                <c:ptCount val="1"/>
                <c:pt idx="0">
                  <c:v>Unsure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'Q25'!$A$441:$A$448</c:f>
              <c:strCache>
                <c:ptCount val="8"/>
                <c:pt idx="0">
                  <c:v>I don't take any vaccine</c:v>
                </c:pt>
                <c:pt idx="1">
                  <c:v>I don't trust any vaccine</c:v>
                </c:pt>
                <c:pt idx="2">
                  <c:v>I don't see the need to take a COVID-19 vaccine</c:v>
                </c:pt>
                <c:pt idx="3">
                  <c:v>It is too soon to see whether there are any long-term effects from the vaccine</c:v>
                </c:pt>
                <c:pt idx="4">
                  <c:v>I would need to be assured about its safety</c:v>
                </c:pt>
                <c:pt idx="5">
                  <c:v>The vaccine may not be effective against new variants</c:v>
                </c:pt>
                <c:pt idx="6">
                  <c:v>I'd like to make sure that others who need it can get it before me</c:v>
                </c:pt>
                <c:pt idx="7">
                  <c:v>I'd like to be able to talk with my health provider about it</c:v>
                </c:pt>
              </c:strCache>
            </c:strRef>
          </c:cat>
          <c:val>
            <c:numRef>
              <c:f>'Q25'!$B$441:$B$448</c:f>
              <c:numCache>
                <c:formatCode>0%</c:formatCode>
                <c:ptCount val="8"/>
                <c:pt idx="0">
                  <c:v>4.5999999999999999E-2</c:v>
                </c:pt>
                <c:pt idx="1">
                  <c:v>7.4999999999999997E-2</c:v>
                </c:pt>
                <c:pt idx="2">
                  <c:v>4.3999999999999997E-2</c:v>
                </c:pt>
                <c:pt idx="3">
                  <c:v>0.56100000000000005</c:v>
                </c:pt>
                <c:pt idx="4">
                  <c:v>0.58199999999999996</c:v>
                </c:pt>
                <c:pt idx="5">
                  <c:v>0.35199999999999998</c:v>
                </c:pt>
                <c:pt idx="6">
                  <c:v>0.21099999999999999</c:v>
                </c:pt>
                <c:pt idx="7">
                  <c:v>0.14399999999999999</c:v>
                </c:pt>
              </c:numCache>
            </c:numRef>
          </c:val>
          <c:extLst>
            <c:ext xmlns:c16="http://schemas.microsoft.com/office/drawing/2014/chart" uri="{C3380CC4-5D6E-409C-BE32-E72D297353CC}">
              <c16:uniqueId val="{00000000-1549-4858-AFBF-D0DBBA29A5F3}"/>
            </c:ext>
          </c:extLst>
        </c:ser>
        <c:ser>
          <c:idx val="1"/>
          <c:order val="1"/>
          <c:tx>
            <c:strRef>
              <c:f>'Q25'!$C$440</c:f>
              <c:strCache>
                <c:ptCount val="1"/>
                <c:pt idx="0">
                  <c:v>Unlikely or Defintely not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'Q25'!$A$441:$A$448</c:f>
              <c:strCache>
                <c:ptCount val="8"/>
                <c:pt idx="0">
                  <c:v>I don't take any vaccine</c:v>
                </c:pt>
                <c:pt idx="1">
                  <c:v>I don't trust any vaccine</c:v>
                </c:pt>
                <c:pt idx="2">
                  <c:v>I don't see the need to take a COVID-19 vaccine</c:v>
                </c:pt>
                <c:pt idx="3">
                  <c:v>It is too soon to see whether there are any long-term effects from the vaccine</c:v>
                </c:pt>
                <c:pt idx="4">
                  <c:v>I would need to be assured about its safety</c:v>
                </c:pt>
                <c:pt idx="5">
                  <c:v>The vaccine may not be effective against new variants</c:v>
                </c:pt>
                <c:pt idx="6">
                  <c:v>I'd like to make sure that others who need it can get it before me</c:v>
                </c:pt>
                <c:pt idx="7">
                  <c:v>I'd like to be able to talk with my health provider about it</c:v>
                </c:pt>
              </c:strCache>
            </c:strRef>
          </c:cat>
          <c:val>
            <c:numRef>
              <c:f>'Q25'!$C$441:$C$448</c:f>
              <c:numCache>
                <c:formatCode>0%</c:formatCode>
                <c:ptCount val="8"/>
                <c:pt idx="0">
                  <c:v>0.104</c:v>
                </c:pt>
                <c:pt idx="1">
                  <c:v>0.14399999999999999</c:v>
                </c:pt>
                <c:pt idx="2">
                  <c:v>0.32800000000000001</c:v>
                </c:pt>
                <c:pt idx="3">
                  <c:v>0.64400000000000002</c:v>
                </c:pt>
                <c:pt idx="4">
                  <c:v>0.40400000000000003</c:v>
                </c:pt>
                <c:pt idx="5">
                  <c:v>0.29199999999999998</c:v>
                </c:pt>
                <c:pt idx="6">
                  <c:v>6.9000000000000006E-2</c:v>
                </c:pt>
                <c:pt idx="7">
                  <c:v>4.1000000000000002E-2</c:v>
                </c:pt>
              </c:numCache>
            </c:numRef>
          </c:val>
          <c:extLst>
            <c:ext xmlns:c16="http://schemas.microsoft.com/office/drawing/2014/chart" uri="{C3380CC4-5D6E-409C-BE32-E72D297353CC}">
              <c16:uniqueId val="{00000001-1549-4858-AFBF-D0DBBA29A5F3}"/>
            </c:ext>
          </c:extLst>
        </c:ser>
        <c:dLbls>
          <c:showLegendKey val="0"/>
          <c:showVal val="0"/>
          <c:showCatName val="0"/>
          <c:showSerName val="0"/>
          <c:showPercent val="0"/>
          <c:showBubbleSize val="0"/>
        </c:dLbls>
        <c:gapWidth val="90"/>
        <c:axId val="730950176"/>
        <c:axId val="730956080"/>
      </c:barChart>
      <c:catAx>
        <c:axId val="730950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956080"/>
        <c:crosses val="autoZero"/>
        <c:auto val="1"/>
        <c:lblAlgn val="ctr"/>
        <c:lblOffset val="100"/>
        <c:noMultiLvlLbl val="0"/>
      </c:catAx>
      <c:valAx>
        <c:axId val="730956080"/>
        <c:scaling>
          <c:orientation val="minMax"/>
        </c:scaling>
        <c:delete val="1"/>
        <c:axPos val="t"/>
        <c:numFmt formatCode="0%" sourceLinked="1"/>
        <c:majorTickMark val="none"/>
        <c:minorTickMark val="none"/>
        <c:tickLblPos val="nextTo"/>
        <c:crossAx val="730950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1" i="0" u="none" strike="noStrike" kern="1200" baseline="0">
              <a:solidFill>
                <a:schemeClr val="accent2">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25035714285714289"/>
          <c:w val="0.94907407407407407"/>
          <c:h val="0.57034401949756275"/>
        </c:manualLayout>
      </c:layout>
      <c:barChart>
        <c:barDir val="col"/>
        <c:grouping val="clustered"/>
        <c:varyColors val="0"/>
        <c:ser>
          <c:idx val="0"/>
          <c:order val="0"/>
          <c:tx>
            <c:strRef>
              <c:f>Sheet1!$B$1</c:f>
              <c:strCache>
                <c:ptCount val="1"/>
                <c:pt idx="0">
                  <c:v>June survey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5290-4164-B5FF-6D645D8C594C}"/>
              </c:ext>
            </c:extLst>
          </c:dPt>
          <c:dPt>
            <c:idx val="1"/>
            <c:invertIfNegative val="0"/>
            <c:bubble3D val="0"/>
            <c:spPr>
              <a:solidFill>
                <a:srgbClr val="0070C0"/>
              </a:solidFill>
              <a:ln>
                <a:noFill/>
              </a:ln>
              <a:effectLst/>
            </c:spPr>
            <c:extLst>
              <c:ext xmlns:c16="http://schemas.microsoft.com/office/drawing/2014/chart" uri="{C3380CC4-5D6E-409C-BE32-E72D297353CC}">
                <c16:uniqueId val="{00000003-5290-4164-B5FF-6D645D8C594C}"/>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Male</c:v>
                </c:pt>
                <c:pt idx="1">
                  <c:v>Female</c:v>
                </c:pt>
                <c:pt idx="2">
                  <c:v>Under 18 years</c:v>
                </c:pt>
                <c:pt idx="3">
                  <c:v>18-24 years</c:v>
                </c:pt>
                <c:pt idx="4">
                  <c:v>25-34 years</c:v>
                </c:pt>
                <c:pt idx="5">
                  <c:v>35-44 years</c:v>
                </c:pt>
                <c:pt idx="6">
                  <c:v>45-54 years</c:v>
                </c:pt>
                <c:pt idx="7">
                  <c:v>55-64 years</c:v>
                </c:pt>
                <c:pt idx="8">
                  <c:v>65 years or older</c:v>
                </c:pt>
              </c:strCache>
            </c:strRef>
          </c:cat>
          <c:val>
            <c:numRef>
              <c:f>Sheet1!$B$2:$B$10</c:f>
              <c:numCache>
                <c:formatCode>0%</c:formatCode>
                <c:ptCount val="9"/>
                <c:pt idx="0">
                  <c:v>0.66</c:v>
                </c:pt>
                <c:pt idx="1">
                  <c:v>0.65</c:v>
                </c:pt>
                <c:pt idx="2">
                  <c:v>0.56100000000000005</c:v>
                </c:pt>
                <c:pt idx="3">
                  <c:v>0.60499999999999998</c:v>
                </c:pt>
                <c:pt idx="4">
                  <c:v>0.57999999999999996</c:v>
                </c:pt>
                <c:pt idx="5">
                  <c:v>0.63700000000000001</c:v>
                </c:pt>
                <c:pt idx="6">
                  <c:v>0.67900000000000005</c:v>
                </c:pt>
                <c:pt idx="7">
                  <c:v>0.67600000000000005</c:v>
                </c:pt>
                <c:pt idx="8">
                  <c:v>0.73199999999999998</c:v>
                </c:pt>
              </c:numCache>
            </c:numRef>
          </c:val>
          <c:extLst>
            <c:ext xmlns:c16="http://schemas.microsoft.com/office/drawing/2014/chart" uri="{C3380CC4-5D6E-409C-BE32-E72D297353CC}">
              <c16:uniqueId val="{00000004-5290-4164-B5FF-6D645D8C594C}"/>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Male</c:v>
                </c:pt>
                <c:pt idx="1">
                  <c:v>Female</c:v>
                </c:pt>
                <c:pt idx="2">
                  <c:v>Under 18 years</c:v>
                </c:pt>
                <c:pt idx="3">
                  <c:v>18-24 years</c:v>
                </c:pt>
                <c:pt idx="4">
                  <c:v>25-34 years</c:v>
                </c:pt>
                <c:pt idx="5">
                  <c:v>35-44 years</c:v>
                </c:pt>
                <c:pt idx="6">
                  <c:v>45-54 years</c:v>
                </c:pt>
                <c:pt idx="7">
                  <c:v>55-64 years</c:v>
                </c:pt>
                <c:pt idx="8">
                  <c:v>65 years or older</c:v>
                </c:pt>
              </c:strCache>
            </c:strRef>
          </c:cat>
          <c:val>
            <c:numRef>
              <c:f>Sheet1!$C$2:$C$10</c:f>
              <c:numCache>
                <c:formatCode>0%</c:formatCode>
                <c:ptCount val="9"/>
                <c:pt idx="0">
                  <c:v>0.62</c:v>
                </c:pt>
                <c:pt idx="1">
                  <c:v>0.59</c:v>
                </c:pt>
                <c:pt idx="2">
                  <c:v>0.55000000000000004</c:v>
                </c:pt>
                <c:pt idx="3">
                  <c:v>0.67</c:v>
                </c:pt>
                <c:pt idx="4">
                  <c:v>0.63</c:v>
                </c:pt>
                <c:pt idx="5">
                  <c:v>0.6</c:v>
                </c:pt>
                <c:pt idx="6">
                  <c:v>0.63</c:v>
                </c:pt>
                <c:pt idx="7">
                  <c:v>0.52</c:v>
                </c:pt>
                <c:pt idx="8">
                  <c:v>0.59</c:v>
                </c:pt>
              </c:numCache>
            </c:numRef>
          </c:val>
          <c:extLst>
            <c:ext xmlns:c16="http://schemas.microsoft.com/office/drawing/2014/chart" uri="{C3380CC4-5D6E-409C-BE32-E72D297353CC}">
              <c16:uniqueId val="{00000005-5290-4164-B5FF-6D645D8C594C}"/>
            </c:ext>
          </c:extLst>
        </c:ser>
        <c:dLbls>
          <c:showLegendKey val="0"/>
          <c:showVal val="0"/>
          <c:showCatName val="0"/>
          <c:showSerName val="0"/>
          <c:showPercent val="0"/>
          <c:showBubbleSize val="0"/>
        </c:dLbls>
        <c:gapWidth val="219"/>
        <c:overlap val="-27"/>
        <c:axId val="418562800"/>
        <c:axId val="292450927"/>
      </c:barChart>
      <c:catAx>
        <c:axId val="4185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50927"/>
        <c:crosses val="autoZero"/>
        <c:auto val="1"/>
        <c:lblAlgn val="ctr"/>
        <c:lblOffset val="100"/>
        <c:noMultiLvlLbl val="0"/>
      </c:catAx>
      <c:valAx>
        <c:axId val="292450927"/>
        <c:scaling>
          <c:orientation val="minMax"/>
        </c:scaling>
        <c:delete val="1"/>
        <c:axPos val="l"/>
        <c:numFmt formatCode="0%" sourceLinked="1"/>
        <c:majorTickMark val="none"/>
        <c:minorTickMark val="none"/>
        <c:tickLblPos val="nextTo"/>
        <c:crossAx val="418562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accent2">
                    <a:lumMod val="7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u="none" strike="noStrike" baseline="0">
                <a:effectLst/>
              </a:rPr>
              <a:t>Most helpful booking choices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381964432933797"/>
          <c:y val="0.13265873015873017"/>
          <c:w val="0.40612839412220786"/>
          <c:h val="0.8236904761904762"/>
        </c:manualLayout>
      </c:layout>
      <c:barChart>
        <c:barDir val="bar"/>
        <c:grouping val="clustered"/>
        <c:varyColors val="0"/>
        <c:ser>
          <c:idx val="0"/>
          <c:order val="0"/>
          <c:tx>
            <c:strRef>
              <c:f>Sheet1!$B$1</c:f>
              <c:strCache>
                <c:ptCount val="1"/>
                <c:pt idx="0">
                  <c:v>June survey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9716-4A86-A7A1-94A38D4C4219}"/>
              </c:ext>
            </c:extLst>
          </c:dPt>
          <c:dPt>
            <c:idx val="1"/>
            <c:invertIfNegative val="0"/>
            <c:bubble3D val="0"/>
            <c:spPr>
              <a:solidFill>
                <a:srgbClr val="0070C0"/>
              </a:solidFill>
              <a:ln>
                <a:noFill/>
              </a:ln>
              <a:effectLst/>
            </c:spPr>
            <c:extLst>
              <c:ext xmlns:c16="http://schemas.microsoft.com/office/drawing/2014/chart" uri="{C3380CC4-5D6E-409C-BE32-E72D297353CC}">
                <c16:uniqueId val="{00000003-9716-4A86-A7A1-94A38D4C4219}"/>
              </c:ext>
            </c:extLst>
          </c:dPt>
          <c:dPt>
            <c:idx val="2"/>
            <c:invertIfNegative val="0"/>
            <c:bubble3D val="0"/>
            <c:spPr>
              <a:solidFill>
                <a:srgbClr val="0070C0"/>
              </a:solidFill>
              <a:ln>
                <a:noFill/>
              </a:ln>
              <a:effectLst/>
            </c:spPr>
            <c:extLst>
              <c:ext xmlns:c16="http://schemas.microsoft.com/office/drawing/2014/chart" uri="{C3380CC4-5D6E-409C-BE32-E72D297353CC}">
                <c16:uniqueId val="{00000005-9716-4A86-A7A1-94A38D4C4219}"/>
              </c:ext>
            </c:extLst>
          </c:dPt>
          <c:dPt>
            <c:idx val="3"/>
            <c:invertIfNegative val="0"/>
            <c:bubble3D val="0"/>
            <c:spPr>
              <a:solidFill>
                <a:srgbClr val="0070C0"/>
              </a:solidFill>
              <a:ln>
                <a:noFill/>
              </a:ln>
              <a:effectLst/>
            </c:spPr>
            <c:extLst>
              <c:ext xmlns:c16="http://schemas.microsoft.com/office/drawing/2014/chart" uri="{C3380CC4-5D6E-409C-BE32-E72D297353CC}">
                <c16:uniqueId val="{00000007-9716-4A86-A7A1-94A38D4C4219}"/>
              </c:ext>
            </c:extLst>
          </c:dPt>
          <c:dPt>
            <c:idx val="4"/>
            <c:invertIfNegative val="0"/>
            <c:bubble3D val="0"/>
            <c:spPr>
              <a:solidFill>
                <a:srgbClr val="0070C0"/>
              </a:solidFill>
              <a:ln>
                <a:noFill/>
              </a:ln>
              <a:effectLst/>
            </c:spPr>
            <c:extLst>
              <c:ext xmlns:c16="http://schemas.microsoft.com/office/drawing/2014/chart" uri="{C3380CC4-5D6E-409C-BE32-E72D297353CC}">
                <c16:uniqueId val="{00000009-9716-4A86-A7A1-94A38D4C4219}"/>
              </c:ext>
            </c:extLst>
          </c:dPt>
          <c:dPt>
            <c:idx val="5"/>
            <c:invertIfNegative val="0"/>
            <c:bubble3D val="0"/>
            <c:spPr>
              <a:solidFill>
                <a:srgbClr val="0070C0"/>
              </a:solidFill>
              <a:ln>
                <a:noFill/>
              </a:ln>
              <a:effectLst/>
            </c:spPr>
            <c:extLst>
              <c:ext xmlns:c16="http://schemas.microsoft.com/office/drawing/2014/chart" uri="{C3380CC4-5D6E-409C-BE32-E72D297353CC}">
                <c16:uniqueId val="{0000000B-9716-4A86-A7A1-94A38D4C4219}"/>
              </c:ext>
            </c:extLst>
          </c:dPt>
          <c:dPt>
            <c:idx val="6"/>
            <c:invertIfNegative val="0"/>
            <c:bubble3D val="0"/>
            <c:spPr>
              <a:solidFill>
                <a:srgbClr val="0070C0"/>
              </a:solidFill>
              <a:ln>
                <a:noFill/>
              </a:ln>
              <a:effectLst/>
            </c:spPr>
            <c:extLst>
              <c:ext xmlns:c16="http://schemas.microsoft.com/office/drawing/2014/chart" uri="{C3380CC4-5D6E-409C-BE32-E72D297353CC}">
                <c16:uniqueId val="{0000000D-9716-4A86-A7A1-94A38D4C4219}"/>
              </c:ext>
            </c:extLst>
          </c:dPt>
          <c:dPt>
            <c:idx val="7"/>
            <c:invertIfNegative val="0"/>
            <c:bubble3D val="0"/>
            <c:spPr>
              <a:solidFill>
                <a:srgbClr val="0070C0"/>
              </a:solidFill>
              <a:ln>
                <a:noFill/>
              </a:ln>
              <a:effectLst/>
            </c:spPr>
            <c:extLst>
              <c:ext xmlns:c16="http://schemas.microsoft.com/office/drawing/2014/chart" uri="{C3380CC4-5D6E-409C-BE32-E72D297353CC}">
                <c16:uniqueId val="{0000000F-9716-4A86-A7A1-94A38D4C4219}"/>
              </c:ext>
            </c:extLst>
          </c:dPt>
          <c:dPt>
            <c:idx val="8"/>
            <c:invertIfNegative val="0"/>
            <c:bubble3D val="0"/>
            <c:spPr>
              <a:solidFill>
                <a:srgbClr val="0070C0"/>
              </a:solidFill>
              <a:ln>
                <a:noFill/>
              </a:ln>
              <a:effectLst/>
            </c:spPr>
            <c:extLst>
              <c:ext xmlns:c16="http://schemas.microsoft.com/office/drawing/2014/chart" uri="{C3380CC4-5D6E-409C-BE32-E72D297353CC}">
                <c16:uniqueId val="{00000011-9716-4A86-A7A1-94A38D4C4219}"/>
              </c:ext>
            </c:extLst>
          </c:dPt>
          <c:dPt>
            <c:idx val="9"/>
            <c:invertIfNegative val="0"/>
            <c:bubble3D val="0"/>
            <c:spPr>
              <a:solidFill>
                <a:srgbClr val="0070C0"/>
              </a:solidFill>
              <a:ln>
                <a:noFill/>
              </a:ln>
              <a:effectLst/>
            </c:spPr>
            <c:extLst>
              <c:ext xmlns:c16="http://schemas.microsoft.com/office/drawing/2014/chart" uri="{C3380CC4-5D6E-409C-BE32-E72D297353CC}">
                <c16:uniqueId val="{00000013-9716-4A86-A7A1-94A38D4C421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Choice of locations in my area</c:v>
                </c:pt>
                <c:pt idx="1">
                  <c:v>Which vaccination centre</c:v>
                </c:pt>
                <c:pt idx="2">
                  <c:v>Knowing how far away a vaccination centre is from me before I book</c:v>
                </c:pt>
                <c:pt idx="3">
                  <c:v>Time</c:v>
                </c:pt>
                <c:pt idx="4">
                  <c:v>Date</c:v>
                </c:pt>
                <c:pt idx="5">
                  <c:v>Day</c:v>
                </c:pt>
                <c:pt idx="6">
                  <c:v>Ability to pre-book for the time my age group is eligible</c:v>
                </c:pt>
                <c:pt idx="7">
                  <c:v>Ability to change my booking if I need to</c:v>
                </c:pt>
                <c:pt idx="8">
                  <c:v>Something else </c:v>
                </c:pt>
                <c:pt idx="9">
                  <c:v>None of these - I won't be getting the vaccine</c:v>
                </c:pt>
              </c:strCache>
            </c:strRef>
          </c:cat>
          <c:val>
            <c:numRef>
              <c:f>Sheet1!$B$2:$B$11</c:f>
              <c:numCache>
                <c:formatCode>0%</c:formatCode>
                <c:ptCount val="10"/>
                <c:pt idx="0">
                  <c:v>0.65200000000000002</c:v>
                </c:pt>
                <c:pt idx="1">
                  <c:v>0.32400000000000001</c:v>
                </c:pt>
                <c:pt idx="2">
                  <c:v>0.26600000000000001</c:v>
                </c:pt>
                <c:pt idx="3">
                  <c:v>0.58699999999999997</c:v>
                </c:pt>
                <c:pt idx="4">
                  <c:v>0.54900000000000004</c:v>
                </c:pt>
                <c:pt idx="5">
                  <c:v>0.5</c:v>
                </c:pt>
                <c:pt idx="6">
                  <c:v>0.27300000000000002</c:v>
                </c:pt>
                <c:pt idx="7">
                  <c:v>0.41899999999999998</c:v>
                </c:pt>
                <c:pt idx="8">
                  <c:v>1.4E-2</c:v>
                </c:pt>
                <c:pt idx="9">
                  <c:v>0.152</c:v>
                </c:pt>
              </c:numCache>
            </c:numRef>
          </c:val>
          <c:extLst>
            <c:ext xmlns:c16="http://schemas.microsoft.com/office/drawing/2014/chart" uri="{C3380CC4-5D6E-409C-BE32-E72D297353CC}">
              <c16:uniqueId val="{00000014-9716-4A86-A7A1-94A38D4C4219}"/>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Choice of locations in my area</c:v>
                </c:pt>
                <c:pt idx="1">
                  <c:v>Which vaccination centre</c:v>
                </c:pt>
                <c:pt idx="2">
                  <c:v>Knowing how far away a vaccination centre is from me before I book</c:v>
                </c:pt>
                <c:pt idx="3">
                  <c:v>Time</c:v>
                </c:pt>
                <c:pt idx="4">
                  <c:v>Date</c:v>
                </c:pt>
                <c:pt idx="5">
                  <c:v>Day</c:v>
                </c:pt>
                <c:pt idx="6">
                  <c:v>Ability to pre-book for the time my age group is eligible</c:v>
                </c:pt>
                <c:pt idx="7">
                  <c:v>Ability to change my booking if I need to</c:v>
                </c:pt>
                <c:pt idx="8">
                  <c:v>Something else </c:v>
                </c:pt>
                <c:pt idx="9">
                  <c:v>None of these - I won't be getting the vaccine</c:v>
                </c:pt>
              </c:strCache>
            </c:strRef>
          </c:cat>
          <c:val>
            <c:numRef>
              <c:f>Sheet1!$C$2:$C$11</c:f>
              <c:numCache>
                <c:formatCode>0%</c:formatCode>
                <c:ptCount val="10"/>
                <c:pt idx="0">
                  <c:v>0.64</c:v>
                </c:pt>
                <c:pt idx="1">
                  <c:v>0.34</c:v>
                </c:pt>
                <c:pt idx="2">
                  <c:v>0.23</c:v>
                </c:pt>
                <c:pt idx="3">
                  <c:v>0.55000000000000004</c:v>
                </c:pt>
                <c:pt idx="4">
                  <c:v>0.51</c:v>
                </c:pt>
                <c:pt idx="5">
                  <c:v>0.44</c:v>
                </c:pt>
                <c:pt idx="6">
                  <c:v>0.2</c:v>
                </c:pt>
                <c:pt idx="7">
                  <c:v>0.39</c:v>
                </c:pt>
                <c:pt idx="8">
                  <c:v>0.02</c:v>
                </c:pt>
                <c:pt idx="9">
                  <c:v>0.15</c:v>
                </c:pt>
              </c:numCache>
            </c:numRef>
          </c:val>
          <c:extLst>
            <c:ext xmlns:c16="http://schemas.microsoft.com/office/drawing/2014/chart" uri="{C3380CC4-5D6E-409C-BE32-E72D297353CC}">
              <c16:uniqueId val="{00000015-9716-4A86-A7A1-94A38D4C4219}"/>
            </c:ext>
          </c:extLst>
        </c:ser>
        <c:dLbls>
          <c:showLegendKey val="0"/>
          <c:showVal val="0"/>
          <c:showCatName val="0"/>
          <c:showSerName val="0"/>
          <c:showPercent val="0"/>
          <c:showBubbleSize val="0"/>
        </c:dLbls>
        <c:gapWidth val="90"/>
        <c:axId val="260934799"/>
        <c:axId val="295959376"/>
      </c:barChart>
      <c:catAx>
        <c:axId val="260934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5959376"/>
        <c:crosses val="autoZero"/>
        <c:auto val="1"/>
        <c:lblAlgn val="ctr"/>
        <c:lblOffset val="100"/>
        <c:noMultiLvlLbl val="0"/>
      </c:catAx>
      <c:valAx>
        <c:axId val="295959376"/>
        <c:scaling>
          <c:orientation val="minMax"/>
        </c:scaling>
        <c:delete val="1"/>
        <c:axPos val="t"/>
        <c:numFmt formatCode="0%" sourceLinked="1"/>
        <c:majorTickMark val="none"/>
        <c:minorTickMark val="none"/>
        <c:tickLblPos val="nextTo"/>
        <c:crossAx val="260934799"/>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9.9685204616998951E-2"/>
          <c:y val="0.42327237878159968"/>
          <c:w val="0.15409667771066918"/>
          <c:h val="0.13877564235391632"/>
        </c:manualLayout>
      </c:layout>
      <c:overlay val="0"/>
      <c:spPr>
        <a:noFill/>
        <a:ln w="3175">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i="0" u="none" strike="noStrike" baseline="0">
                <a:effectLst/>
              </a:rPr>
              <a:t>Impacts of seeing an official COVID-19 vaccine advertisement</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573016914552361"/>
          <c:y val="0.11958729646945027"/>
          <c:w val="0.33380686789151354"/>
          <c:h val="0.85137263931340201"/>
        </c:manualLayout>
      </c:layout>
      <c:barChart>
        <c:barDir val="bar"/>
        <c:grouping val="clustered"/>
        <c:varyColors val="0"/>
        <c:ser>
          <c:idx val="0"/>
          <c:order val="0"/>
          <c:spPr>
            <a:solidFill>
              <a:schemeClr val="accent1"/>
            </a:solidFill>
            <a:ln>
              <a:noFill/>
            </a:ln>
            <a:effectLst/>
          </c:spPr>
          <c:invertIfNegative val="0"/>
          <c:dPt>
            <c:idx val="3"/>
            <c:invertIfNegative val="0"/>
            <c:bubble3D val="0"/>
            <c:spPr>
              <a:solidFill>
                <a:srgbClr val="9BBB59"/>
              </a:solidFill>
              <a:ln>
                <a:noFill/>
              </a:ln>
              <a:effectLst/>
            </c:spPr>
            <c:extLst>
              <c:ext xmlns:c16="http://schemas.microsoft.com/office/drawing/2014/chart" uri="{C3380CC4-5D6E-409C-BE32-E72D297353CC}">
                <c16:uniqueId val="{00000001-D119-4DCF-93BE-97B18BAF6844}"/>
              </c:ext>
            </c:extLst>
          </c:dPt>
          <c:dPt>
            <c:idx val="4"/>
            <c:invertIfNegative val="0"/>
            <c:bubble3D val="0"/>
            <c:spPr>
              <a:solidFill>
                <a:srgbClr val="9BBB59"/>
              </a:solidFill>
              <a:ln>
                <a:noFill/>
              </a:ln>
              <a:effectLst/>
            </c:spPr>
            <c:extLst>
              <c:ext xmlns:c16="http://schemas.microsoft.com/office/drawing/2014/chart" uri="{C3380CC4-5D6E-409C-BE32-E72D297353CC}">
                <c16:uniqueId val="{00000003-D119-4DCF-93BE-97B18BAF6844}"/>
              </c:ext>
            </c:extLst>
          </c:dPt>
          <c:dPt>
            <c:idx val="5"/>
            <c:invertIfNegative val="0"/>
            <c:bubble3D val="0"/>
            <c:spPr>
              <a:solidFill>
                <a:srgbClr val="9BBB59"/>
              </a:solidFill>
              <a:ln>
                <a:noFill/>
              </a:ln>
              <a:effectLst/>
            </c:spPr>
            <c:extLst>
              <c:ext xmlns:c16="http://schemas.microsoft.com/office/drawing/2014/chart" uri="{C3380CC4-5D6E-409C-BE32-E72D297353CC}">
                <c16:uniqueId val="{00000005-D119-4DCF-93BE-97B18BAF6844}"/>
              </c:ext>
            </c:extLst>
          </c:dPt>
          <c:dPt>
            <c:idx val="6"/>
            <c:invertIfNegative val="0"/>
            <c:bubble3D val="0"/>
            <c:spPr>
              <a:solidFill>
                <a:srgbClr val="9BBB59"/>
              </a:solidFill>
              <a:ln>
                <a:noFill/>
              </a:ln>
              <a:effectLst/>
            </c:spPr>
            <c:extLst>
              <c:ext xmlns:c16="http://schemas.microsoft.com/office/drawing/2014/chart" uri="{C3380CC4-5D6E-409C-BE32-E72D297353CC}">
                <c16:uniqueId val="{00000007-D119-4DCF-93BE-97B18BAF6844}"/>
              </c:ext>
            </c:extLst>
          </c:dPt>
          <c:dPt>
            <c:idx val="8"/>
            <c:invertIfNegative val="0"/>
            <c:bubble3D val="0"/>
            <c:spPr>
              <a:solidFill>
                <a:srgbClr val="C00000"/>
              </a:solidFill>
              <a:ln>
                <a:noFill/>
              </a:ln>
              <a:effectLst/>
            </c:spPr>
            <c:extLst>
              <c:ext xmlns:c16="http://schemas.microsoft.com/office/drawing/2014/chart" uri="{C3380CC4-5D6E-409C-BE32-E72D297353CC}">
                <c16:uniqueId val="{00000009-D119-4DCF-93BE-97B18BAF6844}"/>
              </c:ext>
            </c:extLst>
          </c:dPt>
          <c:dPt>
            <c:idx val="10"/>
            <c:invertIfNegative val="0"/>
            <c:bubble3D val="0"/>
            <c:spPr>
              <a:solidFill>
                <a:srgbClr val="A5A5A5"/>
              </a:solidFill>
              <a:ln>
                <a:noFill/>
              </a:ln>
              <a:effectLst/>
            </c:spPr>
            <c:extLst>
              <c:ext xmlns:c16="http://schemas.microsoft.com/office/drawing/2014/chart" uri="{C3380CC4-5D6E-409C-BE32-E72D297353CC}">
                <c16:uniqueId val="{0000000B-D119-4DCF-93BE-97B18BAF6844}"/>
              </c:ext>
            </c:extLst>
          </c:dPt>
          <c:dPt>
            <c:idx val="11"/>
            <c:invertIfNegative val="0"/>
            <c:bubble3D val="0"/>
            <c:spPr>
              <a:solidFill>
                <a:srgbClr val="A5A5A5"/>
              </a:solidFill>
              <a:ln>
                <a:noFill/>
              </a:ln>
              <a:effectLst/>
            </c:spPr>
            <c:extLst>
              <c:ext xmlns:c16="http://schemas.microsoft.com/office/drawing/2014/chart" uri="{C3380CC4-5D6E-409C-BE32-E72D297353CC}">
                <c16:uniqueId val="{0000000D-D119-4DCF-93BE-97B18BAF6844}"/>
              </c:ext>
            </c:extLst>
          </c:dPt>
          <c:dPt>
            <c:idx val="12"/>
            <c:invertIfNegative val="0"/>
            <c:bubble3D val="0"/>
            <c:spPr>
              <a:solidFill>
                <a:srgbClr val="A5A5A5"/>
              </a:solidFill>
              <a:ln>
                <a:noFill/>
              </a:ln>
              <a:effectLst/>
            </c:spPr>
            <c:extLst>
              <c:ext xmlns:c16="http://schemas.microsoft.com/office/drawing/2014/chart" uri="{C3380CC4-5D6E-409C-BE32-E72D297353CC}">
                <c16:uniqueId val="{0000000F-D119-4DCF-93BE-97B18BAF6844}"/>
              </c:ext>
            </c:extLst>
          </c:dPt>
          <c:dPt>
            <c:idx val="14"/>
            <c:invertIfNegative val="0"/>
            <c:bubble3D val="0"/>
            <c:spPr>
              <a:solidFill>
                <a:srgbClr val="8064A2"/>
              </a:solidFill>
              <a:ln>
                <a:noFill/>
              </a:ln>
              <a:effectLst/>
            </c:spPr>
            <c:extLst>
              <c:ext xmlns:c16="http://schemas.microsoft.com/office/drawing/2014/chart" uri="{C3380CC4-5D6E-409C-BE32-E72D297353CC}">
                <c16:uniqueId val="{00000011-D119-4DCF-93BE-97B18BAF68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2-D119-4DCF-93BE-97B18BAF68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D119-4DCF-93BE-97B18BAF6844}"/>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D119-4DCF-93BE-97B18BAF6844}"/>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D119-4DCF-93BE-97B18BAF6844}"/>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D119-4DCF-93BE-97B18BAF6844}"/>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F-D119-4DCF-93BE-97B18BAF6844}"/>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1-D119-4DCF-93BE-97B18BAF68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'Q41'!$A$320:$A$334</c:f>
              <c:strCache>
                <c:ptCount val="15"/>
                <c:pt idx="0">
                  <c:v>Made me feel I made the right decision to get the vaccine</c:v>
                </c:pt>
                <c:pt idx="1">
                  <c:v>I have already decided to get a vaccine and the advertisements made me feel better about that</c:v>
                </c:pt>
                <c:pt idx="3">
                  <c:v>Made me absolutely certain I will get a vaccine</c:v>
                </c:pt>
                <c:pt idx="4">
                  <c:v>Made me much more likely to get a vaccine</c:v>
                </c:pt>
                <c:pt idx="5">
                  <c:v>Made me more likely to get a vaccine</c:v>
                </c:pt>
                <c:pt idx="6">
                  <c:v>Made me slightly more likely to get a vaccine</c:v>
                </c:pt>
                <c:pt idx="8">
                  <c:v>Made me feel less likely to get a vaccine</c:v>
                </c:pt>
                <c:pt idx="10">
                  <c:v>Made no difference to the way I feel about getting the vaccine</c:v>
                </c:pt>
                <c:pt idx="11">
                  <c:v>Made no difference to the decision I will make to get or not get a vaccine</c:v>
                </c:pt>
                <c:pt idx="12">
                  <c:v>Does not apply - I won't be having the vaccine</c:v>
                </c:pt>
                <c:pt idx="14">
                  <c:v>Something else</c:v>
                </c:pt>
              </c:strCache>
            </c:strRef>
          </c:cat>
          <c:val>
            <c:numRef>
              <c:f>'Q41'!$B$320:$B$334</c:f>
              <c:numCache>
                <c:formatCode>0%</c:formatCode>
                <c:ptCount val="15"/>
                <c:pt idx="0">
                  <c:v>0.34</c:v>
                </c:pt>
                <c:pt idx="1">
                  <c:v>0.111</c:v>
                </c:pt>
                <c:pt idx="3">
                  <c:v>0.04</c:v>
                </c:pt>
                <c:pt idx="4">
                  <c:v>2.8000000000000001E-2</c:v>
                </c:pt>
                <c:pt idx="5">
                  <c:v>5.6000000000000001E-2</c:v>
                </c:pt>
                <c:pt idx="6">
                  <c:v>5.0999999999999997E-2</c:v>
                </c:pt>
                <c:pt idx="8">
                  <c:v>4.3999999999999997E-2</c:v>
                </c:pt>
                <c:pt idx="10">
                  <c:v>0.318</c:v>
                </c:pt>
                <c:pt idx="11">
                  <c:v>0.17899999999999999</c:v>
                </c:pt>
                <c:pt idx="12">
                  <c:v>8.3000000000000004E-2</c:v>
                </c:pt>
                <c:pt idx="14">
                  <c:v>3.1E-2</c:v>
                </c:pt>
              </c:numCache>
            </c:numRef>
          </c:val>
          <c:extLst>
            <c:ext xmlns:c16="http://schemas.microsoft.com/office/drawing/2014/chart" uri="{C3380CC4-5D6E-409C-BE32-E72D297353CC}">
              <c16:uniqueId val="{00000014-D119-4DCF-93BE-97B18BAF6844}"/>
            </c:ext>
          </c:extLst>
        </c:ser>
        <c:dLbls>
          <c:showLegendKey val="0"/>
          <c:showVal val="0"/>
          <c:showCatName val="0"/>
          <c:showSerName val="0"/>
          <c:showPercent val="0"/>
          <c:showBubbleSize val="0"/>
        </c:dLbls>
        <c:gapWidth val="90"/>
        <c:axId val="1702192352"/>
        <c:axId val="1364733424"/>
      </c:barChart>
      <c:catAx>
        <c:axId val="1702192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4733424"/>
        <c:crosses val="autoZero"/>
        <c:auto val="1"/>
        <c:lblAlgn val="ctr"/>
        <c:lblOffset val="100"/>
        <c:noMultiLvlLbl val="0"/>
      </c:catAx>
      <c:valAx>
        <c:axId val="1364733424"/>
        <c:scaling>
          <c:orientation val="minMax"/>
        </c:scaling>
        <c:delete val="1"/>
        <c:axPos val="t"/>
        <c:numFmt formatCode="0%" sourceLinked="1"/>
        <c:majorTickMark val="none"/>
        <c:minorTickMark val="none"/>
        <c:tickLblPos val="nextTo"/>
        <c:crossAx val="170219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b="1" i="0" u="none" strike="noStrike" baseline="0">
                <a:effectLst/>
              </a:rPr>
              <a:t>Received enough information </a:t>
            </a:r>
          </a:p>
          <a:p>
            <a:pPr>
              <a:defRPr sz="1050"/>
            </a:pPr>
            <a:r>
              <a:rPr lang="en-NZ" sz="1050" b="1" i="0" u="none" strike="noStrike" baseline="0">
                <a:effectLst/>
              </a:rPr>
              <a:t>about your vaccination</a:t>
            </a:r>
            <a:endParaRPr lang="en-US" sz="1050"/>
          </a:p>
        </c:rich>
      </c:tx>
      <c:layout>
        <c:manualLayout>
          <c:xMode val="edge"/>
          <c:yMode val="edge"/>
          <c:x val="5.6648858608985928E-2"/>
          <c:y val="2.604166666666666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138536760919066E-2"/>
          <c:y val="0.16377952755905512"/>
          <c:w val="0.61737619676972999"/>
          <c:h val="0.61616232300494478"/>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49-4601-AC6E-049E8E397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49-4601-AC6E-049E8E39756C}"/>
              </c:ext>
            </c:extLst>
          </c:dPt>
          <c:dLbls>
            <c:dLbl>
              <c:idx val="0"/>
              <c:layout>
                <c:manualLayout>
                  <c:x val="0.16968379839044945"/>
                  <c:y val="-1.106217191601049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949-4601-AC6E-049E8E3975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0.95</c:v>
                </c:pt>
                <c:pt idx="1">
                  <c:v>0.05</c:v>
                </c:pt>
              </c:numCache>
            </c:numRef>
          </c:val>
          <c:extLst>
            <c:ext xmlns:c16="http://schemas.microsoft.com/office/drawing/2014/chart" uri="{C3380CC4-5D6E-409C-BE32-E72D297353CC}">
              <c16:uniqueId val="{00000004-6949-4601-AC6E-049E8E39756C}"/>
            </c:ext>
          </c:extLst>
        </c:ser>
        <c:dLbls>
          <c:showLegendKey val="0"/>
          <c:showVal val="0"/>
          <c:showCatName val="0"/>
          <c:showSerName val="0"/>
          <c:showPercent val="0"/>
          <c:showBubbleSize val="0"/>
          <c:showLeaderLines val="1"/>
        </c:dLbls>
        <c:firstSliceAng val="10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baseline="0">
                <a:effectLst/>
              </a:rPr>
              <a:t>How were you invited to book your vaccination?</a:t>
            </a:r>
            <a:endParaRPr lang="en-NZ" sz="1100">
              <a:effectLst/>
            </a:endParaRPr>
          </a:p>
        </c:rich>
      </c:tx>
      <c:layout>
        <c:manualLayout>
          <c:xMode val="edge"/>
          <c:yMode val="edge"/>
          <c:x val="0.26775462962962965"/>
          <c:y val="2.38095238095238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564778361038205"/>
          <c:y val="0.14718253968253969"/>
          <c:w val="0.58388925342665499"/>
          <c:h val="0.82553524559430069"/>
        </c:manualLayout>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Pt>
            <c:idx val="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361A-4F43-A297-4D25C8233E9F}"/>
              </c:ext>
            </c:extLst>
          </c:dPt>
          <c:dPt>
            <c:idx val="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3-361A-4F43-A297-4D25C8233E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Through work</c:v>
                </c:pt>
                <c:pt idx="1">
                  <c:v>Text</c:v>
                </c:pt>
                <c:pt idx="2">
                  <c:v>Email</c:v>
                </c:pt>
                <c:pt idx="3">
                  <c:v>Telephone call</c:v>
                </c:pt>
                <c:pt idx="4">
                  <c:v>I am a household contact of someone in Vaccine Group 1</c:v>
                </c:pt>
                <c:pt idx="5">
                  <c:v>Mail</c:v>
                </c:pt>
                <c:pt idx="6">
                  <c:v>Another way </c:v>
                </c:pt>
                <c:pt idx="7">
                  <c:v>Not invited to make a booking</c:v>
                </c:pt>
              </c:strCache>
            </c:strRef>
          </c:cat>
          <c:val>
            <c:numRef>
              <c:f>Sheet1!$B$2:$B$9</c:f>
              <c:numCache>
                <c:formatCode>0%</c:formatCode>
                <c:ptCount val="8"/>
                <c:pt idx="0">
                  <c:v>0.22800000000000001</c:v>
                </c:pt>
                <c:pt idx="1">
                  <c:v>0.19800000000000001</c:v>
                </c:pt>
                <c:pt idx="2">
                  <c:v>0.14899999999999999</c:v>
                </c:pt>
                <c:pt idx="3">
                  <c:v>0.11700000000000001</c:v>
                </c:pt>
                <c:pt idx="4">
                  <c:v>6.6000000000000003E-2</c:v>
                </c:pt>
                <c:pt idx="5">
                  <c:v>2.1999999999999999E-2</c:v>
                </c:pt>
                <c:pt idx="6">
                  <c:v>0.20200000000000001</c:v>
                </c:pt>
                <c:pt idx="7">
                  <c:v>1.7999999999999999E-2</c:v>
                </c:pt>
              </c:numCache>
            </c:numRef>
          </c:val>
          <c:extLst>
            <c:ext xmlns:c16="http://schemas.microsoft.com/office/drawing/2014/chart" uri="{C3380CC4-5D6E-409C-BE32-E72D297353CC}">
              <c16:uniqueId val="{00000004-361A-4F43-A297-4D25C8233E9F}"/>
            </c:ext>
          </c:extLst>
        </c:ser>
        <c:dLbls>
          <c:showLegendKey val="0"/>
          <c:showVal val="0"/>
          <c:showCatName val="0"/>
          <c:showSerName val="0"/>
          <c:showPercent val="0"/>
          <c:showBubbleSize val="0"/>
        </c:dLbls>
        <c:gapWidth val="182"/>
        <c:axId val="548417120"/>
        <c:axId val="160889456"/>
      </c:barChart>
      <c:catAx>
        <c:axId val="548417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89456"/>
        <c:crosses val="autoZero"/>
        <c:auto val="1"/>
        <c:lblAlgn val="ctr"/>
        <c:lblOffset val="100"/>
        <c:noMultiLvlLbl val="0"/>
      </c:catAx>
      <c:valAx>
        <c:axId val="160889456"/>
        <c:scaling>
          <c:orientation val="minMax"/>
        </c:scaling>
        <c:delete val="1"/>
        <c:axPos val="t"/>
        <c:numFmt formatCode="0%" sourceLinked="1"/>
        <c:majorTickMark val="none"/>
        <c:minorTickMark val="none"/>
        <c:tickLblPos val="nextTo"/>
        <c:crossAx val="54841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i="0" baseline="0">
                <a:effectLst/>
              </a:rPr>
              <a:t>How did you actually make your booking?</a:t>
            </a:r>
            <a:endParaRPr lang="en-NZ" sz="1100">
              <a:effectLst/>
            </a:endParaRPr>
          </a:p>
        </c:rich>
      </c:tx>
      <c:layout>
        <c:manualLayout>
          <c:xMode val="edge"/>
          <c:yMode val="edge"/>
          <c:x val="0.30942129629629633"/>
          <c:y val="2.380954842890206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564778361038205"/>
          <c:y val="0.14718253968253969"/>
          <c:w val="0.49129666083406243"/>
          <c:h val="0.82553524559430069"/>
        </c:manualLayout>
      </c:layout>
      <c:barChart>
        <c:barDir val="bar"/>
        <c:grouping val="clustered"/>
        <c:varyColors val="0"/>
        <c:ser>
          <c:idx val="0"/>
          <c:order val="0"/>
          <c:tx>
            <c:strRef>
              <c:f>Sheet1!$B$1</c:f>
              <c:strCache>
                <c:ptCount val="1"/>
                <c:pt idx="0">
                  <c:v>Column2</c:v>
                </c:pt>
              </c:strCache>
            </c:strRef>
          </c:tx>
          <c:spPr>
            <a:solidFill>
              <a:srgbClr val="0070C0"/>
            </a:solidFill>
            <a:ln>
              <a:noFill/>
            </a:ln>
            <a:effectLst/>
          </c:spPr>
          <c:invertIfNegative val="0"/>
          <c:dPt>
            <c:idx val="2"/>
            <c:invertIfNegative val="0"/>
            <c:bubble3D val="0"/>
            <c:spPr>
              <a:solidFill>
                <a:srgbClr val="9BBB59"/>
              </a:solidFill>
              <a:ln>
                <a:noFill/>
              </a:ln>
              <a:effectLst/>
            </c:spPr>
            <c:extLst>
              <c:ext xmlns:c16="http://schemas.microsoft.com/office/drawing/2014/chart" uri="{C3380CC4-5D6E-409C-BE32-E72D297353CC}">
                <c16:uniqueId val="{00000001-4095-4DC9-8EBF-A128627A1DF8}"/>
              </c:ext>
            </c:extLst>
          </c:dPt>
          <c:dPt>
            <c:idx val="3"/>
            <c:invertIfNegative val="0"/>
            <c:bubble3D val="0"/>
            <c:spPr>
              <a:solidFill>
                <a:srgbClr val="9BBB59"/>
              </a:solidFill>
              <a:ln>
                <a:noFill/>
              </a:ln>
              <a:effectLst/>
            </c:spPr>
            <c:extLst>
              <c:ext xmlns:c16="http://schemas.microsoft.com/office/drawing/2014/chart" uri="{C3380CC4-5D6E-409C-BE32-E72D297353CC}">
                <c16:uniqueId val="{00000003-4095-4DC9-8EBF-A128627A1DF8}"/>
              </c:ext>
            </c:extLst>
          </c:dPt>
          <c:dPt>
            <c:idx val="4"/>
            <c:invertIfNegative val="0"/>
            <c:bubble3D val="0"/>
            <c:spPr>
              <a:solidFill>
                <a:srgbClr val="F79646">
                  <a:lumMod val="75000"/>
                </a:srgbClr>
              </a:solidFill>
              <a:ln>
                <a:noFill/>
              </a:ln>
              <a:effectLst/>
            </c:spPr>
            <c:extLst>
              <c:ext xmlns:c16="http://schemas.microsoft.com/office/drawing/2014/chart" uri="{C3380CC4-5D6E-409C-BE32-E72D297353CC}">
                <c16:uniqueId val="{00000005-4095-4DC9-8EBF-A128627A1DF8}"/>
              </c:ext>
            </c:extLst>
          </c:dPt>
          <c:dPt>
            <c:idx val="5"/>
            <c:invertIfNegative val="0"/>
            <c:bubble3D val="0"/>
            <c:spPr>
              <a:solidFill>
                <a:srgbClr val="8064A2"/>
              </a:solidFill>
              <a:ln>
                <a:noFill/>
              </a:ln>
              <a:effectLst/>
            </c:spPr>
            <c:extLst>
              <c:ext xmlns:c16="http://schemas.microsoft.com/office/drawing/2014/chart" uri="{C3380CC4-5D6E-409C-BE32-E72D297353CC}">
                <c16:uniqueId val="{00000007-4095-4DC9-8EBF-A128627A1DF8}"/>
              </c:ext>
            </c:extLst>
          </c:dPt>
          <c:dPt>
            <c:idx val="6"/>
            <c:invertIfNegative val="0"/>
            <c:bubble3D val="0"/>
            <c:spPr>
              <a:solidFill>
                <a:srgbClr val="8064A2"/>
              </a:solidFill>
              <a:ln>
                <a:noFill/>
              </a:ln>
              <a:effectLst/>
            </c:spPr>
            <c:extLst>
              <c:ext xmlns:c16="http://schemas.microsoft.com/office/drawing/2014/chart" uri="{C3380CC4-5D6E-409C-BE32-E72D297353CC}">
                <c16:uniqueId val="{00000009-4095-4DC9-8EBF-A128627A1DF8}"/>
              </c:ext>
            </c:extLst>
          </c:dPt>
          <c:dPt>
            <c:idx val="7"/>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B-4095-4DC9-8EBF-A128627A1DF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4095-4DC9-8EBF-A128627A1DF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4095-4DC9-8EBF-A128627A1DF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095-4DC9-8EBF-A128627A1DF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095-4DC9-8EBF-A128627A1DF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095-4DC9-8EBF-A128627A1DF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4095-4DC9-8EBF-A128627A1DF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4">
                          <a:lumMod val="7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4095-4DC9-8EBF-A128627A1D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COVID Vaccination Healthline - 0800 29 28 26</c:v>
                </c:pt>
                <c:pt idx="1">
                  <c:v>Phone - with my local DHB</c:v>
                </c:pt>
                <c:pt idx="2">
                  <c:v>'Book My Vaccine' online</c:v>
                </c:pt>
                <c:pt idx="3">
                  <c:v>Online - with my local DHB</c:v>
                </c:pt>
                <c:pt idx="4">
                  <c:v>Through my workplace</c:v>
                </c:pt>
                <c:pt idx="5">
                  <c:v>Walk-in</c:v>
                </c:pt>
                <c:pt idx="6">
                  <c:v>I was offered a 'spare' vaccine while visiting a clinic</c:v>
                </c:pt>
                <c:pt idx="7">
                  <c:v>Another way</c:v>
                </c:pt>
              </c:strCache>
            </c:strRef>
          </c:cat>
          <c:val>
            <c:numRef>
              <c:f>Sheet1!$B$2:$B$9</c:f>
              <c:numCache>
                <c:formatCode>0%</c:formatCode>
                <c:ptCount val="8"/>
                <c:pt idx="0">
                  <c:v>0.223</c:v>
                </c:pt>
                <c:pt idx="1">
                  <c:v>0.17399999999999999</c:v>
                </c:pt>
                <c:pt idx="2">
                  <c:v>0.17799999999999999</c:v>
                </c:pt>
                <c:pt idx="3">
                  <c:v>6.0999999999999999E-2</c:v>
                </c:pt>
                <c:pt idx="4">
                  <c:v>0.11899999999999999</c:v>
                </c:pt>
                <c:pt idx="5">
                  <c:v>0.109</c:v>
                </c:pt>
                <c:pt idx="6">
                  <c:v>2.3E-2</c:v>
                </c:pt>
                <c:pt idx="7">
                  <c:v>0.11</c:v>
                </c:pt>
              </c:numCache>
            </c:numRef>
          </c:val>
          <c:extLst>
            <c:ext xmlns:c16="http://schemas.microsoft.com/office/drawing/2014/chart" uri="{C3380CC4-5D6E-409C-BE32-E72D297353CC}">
              <c16:uniqueId val="{0000000C-4095-4DC9-8EBF-A128627A1DF8}"/>
            </c:ext>
          </c:extLst>
        </c:ser>
        <c:dLbls>
          <c:showLegendKey val="0"/>
          <c:showVal val="0"/>
          <c:showCatName val="0"/>
          <c:showSerName val="0"/>
          <c:showPercent val="0"/>
          <c:showBubbleSize val="0"/>
        </c:dLbls>
        <c:gapWidth val="90"/>
        <c:axId val="548417120"/>
        <c:axId val="160889456"/>
      </c:barChart>
      <c:catAx>
        <c:axId val="548417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89456"/>
        <c:crosses val="autoZero"/>
        <c:auto val="1"/>
        <c:lblAlgn val="ctr"/>
        <c:lblOffset val="100"/>
        <c:noMultiLvlLbl val="0"/>
      </c:catAx>
      <c:valAx>
        <c:axId val="160889456"/>
        <c:scaling>
          <c:orientation val="minMax"/>
        </c:scaling>
        <c:delete val="1"/>
        <c:axPos val="t"/>
        <c:numFmt formatCode="0%" sourceLinked="1"/>
        <c:majorTickMark val="none"/>
        <c:minorTickMark val="none"/>
        <c:tickLblPos val="nextTo"/>
        <c:crossAx val="54841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Ease of making a booking</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70723972003499"/>
          <c:y val="0.14718253968253969"/>
          <c:w val="0.49618164916885388"/>
          <c:h val="0.81759873765779278"/>
        </c:manualLayout>
      </c:layout>
      <c:barChart>
        <c:barDir val="bar"/>
        <c:grouping val="clustered"/>
        <c:varyColors val="0"/>
        <c:ser>
          <c:idx val="0"/>
          <c:order val="0"/>
          <c:tx>
            <c:strRef>
              <c:f>Sheet1!$B$1</c:f>
              <c:strCache>
                <c:ptCount val="1"/>
                <c:pt idx="0">
                  <c:v>June survey</c:v>
                </c:pt>
              </c:strCache>
            </c:strRef>
          </c:tx>
          <c:spPr>
            <a:solidFill>
              <a:srgbClr val="0070C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0DA7-4976-972A-F22193833100}"/>
              </c:ext>
            </c:extLst>
          </c:dPt>
          <c:dPt>
            <c:idx val="1"/>
            <c:invertIfNegative val="0"/>
            <c:bubble3D val="0"/>
            <c:spPr>
              <a:solidFill>
                <a:srgbClr val="0070C0"/>
              </a:solidFill>
              <a:ln>
                <a:noFill/>
              </a:ln>
              <a:effectLst/>
            </c:spPr>
            <c:extLst>
              <c:ext xmlns:c16="http://schemas.microsoft.com/office/drawing/2014/chart" uri="{C3380CC4-5D6E-409C-BE32-E72D297353CC}">
                <c16:uniqueId val="{00000003-0DA7-4976-972A-F22193833100}"/>
              </c:ext>
            </c:extLst>
          </c:dPt>
          <c:dPt>
            <c:idx val="2"/>
            <c:invertIfNegative val="0"/>
            <c:bubble3D val="0"/>
            <c:spPr>
              <a:solidFill>
                <a:srgbClr val="0070C0"/>
              </a:solidFill>
              <a:ln>
                <a:noFill/>
              </a:ln>
              <a:effectLst/>
            </c:spPr>
            <c:extLst>
              <c:ext xmlns:c16="http://schemas.microsoft.com/office/drawing/2014/chart" uri="{C3380CC4-5D6E-409C-BE32-E72D297353CC}">
                <c16:uniqueId val="{00000005-0DA7-4976-972A-F22193833100}"/>
              </c:ext>
            </c:extLst>
          </c:dPt>
          <c:dPt>
            <c:idx val="3"/>
            <c:invertIfNegative val="0"/>
            <c:bubble3D val="0"/>
            <c:spPr>
              <a:solidFill>
                <a:srgbClr val="0070C0"/>
              </a:solidFill>
              <a:ln>
                <a:noFill/>
              </a:ln>
              <a:effectLst/>
            </c:spPr>
            <c:extLst>
              <c:ext xmlns:c16="http://schemas.microsoft.com/office/drawing/2014/chart" uri="{C3380CC4-5D6E-409C-BE32-E72D297353CC}">
                <c16:uniqueId val="{00000007-0DA7-4976-972A-F221938331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easy</c:v>
                </c:pt>
                <c:pt idx="1">
                  <c:v>Easy</c:v>
                </c:pt>
                <c:pt idx="2">
                  <c:v>Difficult</c:v>
                </c:pt>
                <c:pt idx="3">
                  <c:v>Very difficult</c:v>
                </c:pt>
              </c:strCache>
            </c:strRef>
          </c:cat>
          <c:val>
            <c:numRef>
              <c:f>Sheet1!$B$2:$B$5</c:f>
              <c:numCache>
                <c:formatCode>0%</c:formatCode>
                <c:ptCount val="4"/>
                <c:pt idx="0">
                  <c:v>0.56799999999999995</c:v>
                </c:pt>
                <c:pt idx="1">
                  <c:v>0.28399999999999997</c:v>
                </c:pt>
                <c:pt idx="2">
                  <c:v>9.7000000000000003E-2</c:v>
                </c:pt>
                <c:pt idx="3">
                  <c:v>5.0999999999999997E-2</c:v>
                </c:pt>
              </c:numCache>
            </c:numRef>
          </c:val>
          <c:extLst>
            <c:ext xmlns:c16="http://schemas.microsoft.com/office/drawing/2014/chart" uri="{C3380CC4-5D6E-409C-BE32-E72D297353CC}">
              <c16:uniqueId val="{00000008-0DA7-4976-972A-F22193833100}"/>
            </c:ext>
          </c:extLst>
        </c:ser>
        <c:ser>
          <c:idx val="1"/>
          <c:order val="1"/>
          <c:tx>
            <c:strRef>
              <c:f>Sheet1!$C$1</c:f>
              <c:strCache>
                <c:ptCount val="1"/>
                <c:pt idx="0">
                  <c:v>July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easy</c:v>
                </c:pt>
                <c:pt idx="1">
                  <c:v>Easy</c:v>
                </c:pt>
                <c:pt idx="2">
                  <c:v>Difficult</c:v>
                </c:pt>
                <c:pt idx="3">
                  <c:v>Very difficult</c:v>
                </c:pt>
              </c:strCache>
            </c:strRef>
          </c:cat>
          <c:val>
            <c:numRef>
              <c:f>Sheet1!$C$2:$C$5</c:f>
              <c:numCache>
                <c:formatCode>0%</c:formatCode>
                <c:ptCount val="4"/>
                <c:pt idx="0">
                  <c:v>0.66</c:v>
                </c:pt>
                <c:pt idx="1">
                  <c:v>0.26</c:v>
                </c:pt>
                <c:pt idx="2">
                  <c:v>0.06</c:v>
                </c:pt>
                <c:pt idx="3">
                  <c:v>0.02</c:v>
                </c:pt>
              </c:numCache>
            </c:numRef>
          </c:val>
          <c:extLst>
            <c:ext xmlns:c16="http://schemas.microsoft.com/office/drawing/2014/chart" uri="{C3380CC4-5D6E-409C-BE32-E72D297353CC}">
              <c16:uniqueId val="{00000009-0DA7-4976-972A-F22193833100}"/>
            </c:ext>
          </c:extLst>
        </c:ser>
        <c:dLbls>
          <c:showLegendKey val="0"/>
          <c:showVal val="0"/>
          <c:showCatName val="0"/>
          <c:showSerName val="0"/>
          <c:showPercent val="0"/>
          <c:showBubbleSize val="0"/>
        </c:dLbls>
        <c:gapWidth val="219"/>
        <c:axId val="260933199"/>
        <c:axId val="256595711"/>
      </c:barChart>
      <c:catAx>
        <c:axId val="2609331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95711"/>
        <c:crosses val="autoZero"/>
        <c:auto val="1"/>
        <c:lblAlgn val="ctr"/>
        <c:lblOffset val="100"/>
        <c:noMultiLvlLbl val="0"/>
      </c:catAx>
      <c:valAx>
        <c:axId val="256595711"/>
        <c:scaling>
          <c:orientation val="minMax"/>
        </c:scaling>
        <c:delete val="1"/>
        <c:axPos val="t"/>
        <c:numFmt formatCode="0%" sourceLinked="1"/>
        <c:majorTickMark val="none"/>
        <c:minorTickMark val="none"/>
        <c:tickLblPos val="nextTo"/>
        <c:crossAx val="26093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6.xml.rels><?xml version="1.0" encoding="UTF-8" standalone="yes"?>
<Relationships xmlns="http://schemas.openxmlformats.org/package/2006/relationships"><Relationship Id="rId1" Type="http://schemas.openxmlformats.org/officeDocument/2006/relationships/image" Target="../media/image22.emf"/></Relationships>
</file>

<file path=word/drawings/drawing1.xml><?xml version="1.0" encoding="utf-8"?>
<c:userShapes xmlns:c="http://schemas.openxmlformats.org/drawingml/2006/chart">
  <cdr:relSizeAnchor xmlns:cdr="http://schemas.openxmlformats.org/drawingml/2006/chartDrawing">
    <cdr:from>
      <cdr:x>0.23718</cdr:x>
      <cdr:y>0.18132</cdr:y>
    </cdr:from>
    <cdr:to>
      <cdr:x>0.23718</cdr:x>
      <cdr:y>0.94689</cdr:y>
    </cdr:to>
    <cdr:cxnSp macro="">
      <cdr:nvCxnSpPr>
        <cdr:cNvPr id="4" name="Straight Connector 3"/>
        <cdr:cNvCxnSpPr/>
      </cdr:nvCxnSpPr>
      <cdr:spPr>
        <a:xfrm xmlns:a="http://schemas.openxmlformats.org/drawingml/2006/main">
          <a:off x="1301270" y="580297"/>
          <a:ext cx="0" cy="245013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0.79915</cdr:x>
      <cdr:y>0.3663</cdr:y>
    </cdr:from>
    <cdr:to>
      <cdr:x>0.86859</cdr:x>
      <cdr:y>0.47802</cdr:y>
    </cdr:to>
    <cdr:sp macro="" textlink="">
      <cdr:nvSpPr>
        <cdr:cNvPr id="2" name="Rectangle 1"/>
        <cdr:cNvSpPr/>
      </cdr:nvSpPr>
      <cdr:spPr>
        <a:xfrm xmlns:a="http://schemas.openxmlformats.org/drawingml/2006/main">
          <a:off x="4384430" y="1172308"/>
          <a:ext cx="381001" cy="357554"/>
        </a:xfrm>
        <a:prstGeom xmlns:a="http://schemas.openxmlformats.org/drawingml/2006/main" prst="rect">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0.9067</cdr:x>
      <cdr:y>0.32173</cdr:y>
    </cdr:from>
    <cdr:to>
      <cdr:x>0.97863</cdr:x>
      <cdr:y>0.43346</cdr:y>
    </cdr:to>
    <cdr:sp macro="" textlink="">
      <cdr:nvSpPr>
        <cdr:cNvPr id="5" name="Rectangle 4"/>
        <cdr:cNvSpPr/>
      </cdr:nvSpPr>
      <cdr:spPr>
        <a:xfrm xmlns:a="http://schemas.openxmlformats.org/drawingml/2006/main">
          <a:off x="4974492" y="1029676"/>
          <a:ext cx="394677" cy="357554"/>
        </a:xfrm>
        <a:prstGeom xmlns:a="http://schemas.openxmlformats.org/drawingml/2006/main" prst="rect">
          <a:avLst/>
        </a:prstGeom>
        <a:noFill xmlns:a="http://schemas.openxmlformats.org/drawingml/2006/main"/>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0.79983</cdr:x>
      <cdr:y>0.1417</cdr:y>
    </cdr:from>
    <cdr:to>
      <cdr:x>0.81062</cdr:x>
      <cdr:y>0.35721</cdr:y>
    </cdr:to>
    <cdr:sp macro="" textlink="">
      <cdr:nvSpPr>
        <cdr:cNvPr id="2" name="Rectangle 1"/>
        <cdr:cNvSpPr/>
      </cdr:nvSpPr>
      <cdr:spPr>
        <a:xfrm xmlns:a="http://schemas.openxmlformats.org/drawingml/2006/main">
          <a:off x="3872176" y="437668"/>
          <a:ext cx="52237" cy="665632"/>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0.75744</cdr:x>
      <cdr:y>0.40202</cdr:y>
    </cdr:from>
    <cdr:to>
      <cdr:x>0.76823</cdr:x>
      <cdr:y>0.69228</cdr:y>
    </cdr:to>
    <cdr:sp macro="" textlink="">
      <cdr:nvSpPr>
        <cdr:cNvPr id="3" name="Rectangle 2"/>
        <cdr:cNvSpPr/>
      </cdr:nvSpPr>
      <cdr:spPr>
        <a:xfrm xmlns:a="http://schemas.openxmlformats.org/drawingml/2006/main">
          <a:off x="3702538" y="1246554"/>
          <a:ext cx="52754" cy="900000"/>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0.57511</cdr:x>
      <cdr:y>0.87298</cdr:y>
    </cdr:from>
    <cdr:to>
      <cdr:x>1</cdr:x>
      <cdr:y>1</cdr:y>
    </cdr:to>
    <cdr:sp macro="" textlink="">
      <cdr:nvSpPr>
        <cdr:cNvPr id="4" name="Text Box 1"/>
        <cdr:cNvSpPr txBox="1"/>
      </cdr:nvSpPr>
      <cdr:spPr>
        <a:xfrm xmlns:a="http://schemas.openxmlformats.org/drawingml/2006/main">
          <a:off x="2784231" y="2696308"/>
          <a:ext cx="2057009" cy="3923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900" i="1">
              <a:effectLst/>
              <a:latin typeface="+mn-lt"/>
              <a:ea typeface="+mn-ea"/>
              <a:cs typeface="+mn-cs"/>
            </a:rPr>
            <a:t>Base: have </a:t>
          </a:r>
          <a:r>
            <a:rPr lang="en-NZ" sz="900" i="1" u="sng">
              <a:effectLst/>
              <a:latin typeface="+mn-lt"/>
              <a:ea typeface="+mn-ea"/>
              <a:cs typeface="+mn-cs"/>
            </a:rPr>
            <a:t>not</a:t>
          </a:r>
          <a:r>
            <a:rPr lang="en-NZ" sz="900" i="1">
              <a:effectLst/>
              <a:latin typeface="+mn-lt"/>
              <a:ea typeface="+mn-ea"/>
              <a:cs typeface="+mn-cs"/>
            </a:rPr>
            <a:t> been vaccinated: June survey n=1,105, July survey n=1,575.</a:t>
          </a:r>
          <a:endParaRPr lang="en-NZ" sz="900"/>
        </a:p>
      </cdr:txBody>
    </cdr:sp>
  </cdr:relSizeAnchor>
</c:userShapes>
</file>

<file path=word/drawings/drawing3.xml><?xml version="1.0" encoding="utf-8"?>
<c:userShapes xmlns:c="http://schemas.openxmlformats.org/drawingml/2006/chart">
  <cdr:relSizeAnchor xmlns:cdr="http://schemas.openxmlformats.org/drawingml/2006/chartDrawing">
    <cdr:from>
      <cdr:x>0.12911</cdr:x>
      <cdr:y>0.79308</cdr:y>
    </cdr:from>
    <cdr:to>
      <cdr:x>0.64175</cdr:x>
      <cdr:y>0.93106</cdr:y>
    </cdr:to>
    <cdr:sp macro="" textlink="">
      <cdr:nvSpPr>
        <cdr:cNvPr id="2" name="Text Box 1"/>
        <cdr:cNvSpPr txBox="1"/>
      </cdr:nvSpPr>
      <cdr:spPr>
        <a:xfrm xmlns:a="http://schemas.openxmlformats.org/drawingml/2006/main">
          <a:off x="416165" y="2561341"/>
          <a:ext cx="1652372" cy="445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1000" i="1">
              <a:effectLst/>
              <a:latin typeface="+mn-lt"/>
              <a:ea typeface="+mn-ea"/>
              <a:cs typeface="+mn-cs"/>
            </a:rPr>
            <a:t>Base: vaccinated with at least one dose n=934</a:t>
          </a:r>
          <a:endParaRPr lang="en-NZ" sz="1000"/>
        </a:p>
      </cdr:txBody>
    </cdr:sp>
  </cdr:relSizeAnchor>
</c:userShapes>
</file>

<file path=word/drawings/drawing4.xml><?xml version="1.0" encoding="utf-8"?>
<c:userShapes xmlns:c="http://schemas.openxmlformats.org/drawingml/2006/chart">
  <cdr:relSizeAnchor xmlns:cdr="http://schemas.openxmlformats.org/drawingml/2006/chartDrawing">
    <cdr:from>
      <cdr:x>0.78526</cdr:x>
      <cdr:y>0.22004</cdr:y>
    </cdr:from>
    <cdr:to>
      <cdr:x>0.96581</cdr:x>
      <cdr:y>0.3146</cdr:y>
    </cdr:to>
    <cdr:sp macro="" textlink="">
      <cdr:nvSpPr>
        <cdr:cNvPr id="2" name="Text Box 1"/>
        <cdr:cNvSpPr txBox="1"/>
      </cdr:nvSpPr>
      <cdr:spPr>
        <a:xfrm xmlns:a="http://schemas.openxmlformats.org/drawingml/2006/main">
          <a:off x="4308231" y="709246"/>
          <a:ext cx="990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t>Phone  39%</a:t>
          </a:r>
        </a:p>
      </cdr:txBody>
    </cdr:sp>
  </cdr:relSizeAnchor>
  <cdr:relSizeAnchor xmlns:cdr="http://schemas.openxmlformats.org/drawingml/2006/chartDrawing">
    <cdr:from>
      <cdr:x>0.69088</cdr:x>
      <cdr:y>0.42493</cdr:y>
    </cdr:from>
    <cdr:to>
      <cdr:x>0.8985</cdr:x>
      <cdr:y>0.51949</cdr:y>
    </cdr:to>
    <cdr:sp macro="" textlink="">
      <cdr:nvSpPr>
        <cdr:cNvPr id="3" name="Text Box 1"/>
        <cdr:cNvSpPr txBox="1"/>
      </cdr:nvSpPr>
      <cdr:spPr>
        <a:xfrm xmlns:a="http://schemas.openxmlformats.org/drawingml/2006/main">
          <a:off x="3790462" y="1369646"/>
          <a:ext cx="1139092"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t>Online  24%</a:t>
          </a:r>
        </a:p>
      </cdr:txBody>
    </cdr:sp>
  </cdr:relSizeAnchor>
  <cdr:relSizeAnchor xmlns:cdr="http://schemas.openxmlformats.org/drawingml/2006/chartDrawing">
    <cdr:from>
      <cdr:x>0.59117</cdr:x>
      <cdr:y>0.57526</cdr:y>
    </cdr:from>
    <cdr:to>
      <cdr:x>0.76068</cdr:x>
      <cdr:y>0.66982</cdr:y>
    </cdr:to>
    <cdr:sp macro="" textlink="">
      <cdr:nvSpPr>
        <cdr:cNvPr id="4" name="Text Box 1"/>
        <cdr:cNvSpPr txBox="1"/>
      </cdr:nvSpPr>
      <cdr:spPr>
        <a:xfrm xmlns:a="http://schemas.openxmlformats.org/drawingml/2006/main">
          <a:off x="3243385" y="1854200"/>
          <a:ext cx="930030"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t>Work  12%</a:t>
          </a:r>
        </a:p>
      </cdr:txBody>
    </cdr:sp>
  </cdr:relSizeAnchor>
  <cdr:relSizeAnchor xmlns:cdr="http://schemas.openxmlformats.org/drawingml/2006/chartDrawing">
    <cdr:from>
      <cdr:x>0.55338</cdr:x>
      <cdr:y>0.72377</cdr:y>
    </cdr:from>
    <cdr:to>
      <cdr:x>0.7938</cdr:x>
      <cdr:y>0.81833</cdr:y>
    </cdr:to>
    <cdr:sp macro="" textlink="">
      <cdr:nvSpPr>
        <cdr:cNvPr id="5" name="Text Box 1"/>
        <cdr:cNvSpPr txBox="1"/>
      </cdr:nvSpPr>
      <cdr:spPr>
        <a:xfrm xmlns:a="http://schemas.openxmlformats.org/drawingml/2006/main">
          <a:off x="3036081" y="2332893"/>
          <a:ext cx="1319042"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a:t>At a clinic  13%</a:t>
          </a:r>
        </a:p>
      </cdr:txBody>
    </cdr:sp>
  </cdr:relSizeAnchor>
</c:userShapes>
</file>

<file path=word/drawings/drawing5.xml><?xml version="1.0" encoding="utf-8"?>
<c:userShapes xmlns:c="http://schemas.openxmlformats.org/drawingml/2006/chart">
  <cdr:relSizeAnchor xmlns:cdr="http://schemas.openxmlformats.org/drawingml/2006/chartDrawing">
    <cdr:from>
      <cdr:x>0.68214</cdr:x>
      <cdr:y>0.21686</cdr:y>
    </cdr:from>
    <cdr:to>
      <cdr:x>0.69277</cdr:x>
      <cdr:y>0.47716</cdr:y>
    </cdr:to>
    <cdr:sp macro="" textlink="">
      <cdr:nvSpPr>
        <cdr:cNvPr id="2" name="Rectangle 1"/>
        <cdr:cNvSpPr/>
      </cdr:nvSpPr>
      <cdr:spPr>
        <a:xfrm xmlns:a="http://schemas.openxmlformats.org/drawingml/2006/main">
          <a:off x="3354407" y="599846"/>
          <a:ext cx="52247" cy="720000"/>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0.29435</cdr:x>
      <cdr:y>0.6315</cdr:y>
    </cdr:from>
    <cdr:to>
      <cdr:x>0.30498</cdr:x>
      <cdr:y>0.89179</cdr:y>
    </cdr:to>
    <cdr:sp macro="" textlink="">
      <cdr:nvSpPr>
        <cdr:cNvPr id="3" name="Rectangle 2"/>
        <cdr:cNvSpPr/>
      </cdr:nvSpPr>
      <cdr:spPr>
        <a:xfrm xmlns:a="http://schemas.openxmlformats.org/drawingml/2006/main">
          <a:off x="1447453" y="1746754"/>
          <a:ext cx="52247" cy="720000"/>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0.71162</cdr:x>
      <cdr:y>0.22886</cdr:y>
    </cdr:from>
    <cdr:to>
      <cdr:x>0.93809</cdr:x>
      <cdr:y>0.46408</cdr:y>
    </cdr:to>
    <cdr:sp macro="" textlink="">
      <cdr:nvSpPr>
        <cdr:cNvPr id="4" name="Text Box 3"/>
        <cdr:cNvSpPr txBox="1"/>
      </cdr:nvSpPr>
      <cdr:spPr>
        <a:xfrm xmlns:a="http://schemas.openxmlformats.org/drawingml/2006/main">
          <a:off x="3499358" y="633051"/>
          <a:ext cx="1113653" cy="650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b="1"/>
            <a:t>Total easy</a:t>
          </a:r>
        </a:p>
        <a:p xmlns:a="http://schemas.openxmlformats.org/drawingml/2006/main">
          <a:r>
            <a:rPr lang="en-NZ" sz="1100"/>
            <a:t>June 85%</a:t>
          </a:r>
        </a:p>
        <a:p xmlns:a="http://schemas.openxmlformats.org/drawingml/2006/main">
          <a:r>
            <a:rPr lang="en-NZ" sz="1100"/>
            <a:t>July  92% </a:t>
          </a:r>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dr:relSizeAnchor xmlns:cdr="http://schemas.openxmlformats.org/drawingml/2006/chartDrawing">
    <cdr:from>
      <cdr:x>0.31191</cdr:x>
      <cdr:y>0.65833</cdr:y>
    </cdr:from>
    <cdr:to>
      <cdr:x>0.53838</cdr:x>
      <cdr:y>0.86883</cdr:y>
    </cdr:to>
    <cdr:sp macro="" textlink="">
      <cdr:nvSpPr>
        <cdr:cNvPr id="5" name="Text Box 1"/>
        <cdr:cNvSpPr txBox="1"/>
      </cdr:nvSpPr>
      <cdr:spPr>
        <a:xfrm xmlns:a="http://schemas.openxmlformats.org/drawingml/2006/main">
          <a:off x="1533789" y="1820990"/>
          <a:ext cx="1113652" cy="5822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b="1"/>
            <a:t>Total difficult</a:t>
          </a:r>
        </a:p>
        <a:p xmlns:a="http://schemas.openxmlformats.org/drawingml/2006/main">
          <a:r>
            <a:rPr lang="en-NZ" sz="1100"/>
            <a:t>June 15%</a:t>
          </a:r>
        </a:p>
        <a:p xmlns:a="http://schemas.openxmlformats.org/drawingml/2006/main">
          <a:r>
            <a:rPr lang="en-NZ" sz="1100"/>
            <a:t>July  8% </a:t>
          </a:r>
          <a:r>
            <a:rPr lang="en-NZ" sz="1100">
              <a:solidFill>
                <a:srgbClr val="FF0000"/>
              </a:solidFill>
              <a:latin typeface="Calibri" panose="020F0502020204030204" pitchFamily="34" charset="0"/>
              <a:cs typeface="Calibri" panose="020F0502020204030204" pitchFamily="34" charset="0"/>
            </a:rPr>
            <a:t>↓</a:t>
          </a:r>
          <a:endParaRPr lang="en-NZ" sz="1100">
            <a:solidFill>
              <a:srgbClr val="FF0000"/>
            </a:solidFill>
          </a:endParaRPr>
        </a:p>
      </cdr:txBody>
    </cdr:sp>
  </cdr:relSizeAnchor>
  <cdr:relSizeAnchor xmlns:cdr="http://schemas.openxmlformats.org/drawingml/2006/chartDrawing">
    <cdr:from>
      <cdr:x>0.5948</cdr:x>
      <cdr:y>0.22462</cdr:y>
    </cdr:from>
    <cdr:to>
      <cdr:x>0.65321</cdr:x>
      <cdr:y>0.31363</cdr:y>
    </cdr:to>
    <cdr:sp macro="" textlink="">
      <cdr:nvSpPr>
        <cdr:cNvPr id="6" name="Text Box 5"/>
        <cdr:cNvSpPr txBox="1"/>
      </cdr:nvSpPr>
      <cdr:spPr>
        <a:xfrm xmlns:a="http://schemas.openxmlformats.org/drawingml/2006/main">
          <a:off x="2924907" y="621322"/>
          <a:ext cx="287216" cy="246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00B0F0"/>
              </a:solidFill>
              <a:latin typeface="Calibri" panose="020F0502020204030204" pitchFamily="34" charset="0"/>
              <a:cs typeface="Calibri" panose="020F0502020204030204" pitchFamily="34" charset="0"/>
            </a:rPr>
            <a:t>↑</a:t>
          </a:r>
          <a:endParaRPr lang="en-NZ" sz="1100">
            <a:solidFill>
              <a:srgbClr val="00B0F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0.03877</cdr:x>
      <cdr:y>0.1514</cdr:y>
    </cdr:from>
    <cdr:to>
      <cdr:x>0.74884</cdr:x>
      <cdr:y>0.47422</cdr:y>
    </cdr:to>
    <cdr:pic>
      <cdr:nvPicPr>
        <cdr:cNvPr id="3" name="Pictur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12725" y="384175"/>
          <a:ext cx="3895725" cy="81915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7.xml><?xml version="1.0" encoding="utf-8"?>
<c:userShapes xmlns:c="http://schemas.openxmlformats.org/drawingml/2006/chart">
  <cdr:relSizeAnchor xmlns:cdr="http://schemas.openxmlformats.org/drawingml/2006/chartDrawing">
    <cdr:from>
      <cdr:x>0.57063</cdr:x>
      <cdr:y>0.46912</cdr:y>
    </cdr:from>
    <cdr:to>
      <cdr:x>0.58848</cdr:x>
      <cdr:y>0.88791</cdr:y>
    </cdr:to>
    <cdr:sp macro="" textlink="">
      <cdr:nvSpPr>
        <cdr:cNvPr id="2" name="Rectangle 1"/>
        <cdr:cNvSpPr/>
      </cdr:nvSpPr>
      <cdr:spPr>
        <a:xfrm xmlns:a="http://schemas.openxmlformats.org/drawingml/2006/main">
          <a:off x="1461347" y="1223433"/>
          <a:ext cx="45719" cy="109220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0.58059</cdr:x>
      <cdr:y>0.60235</cdr:y>
    </cdr:from>
    <cdr:to>
      <cdr:x>0.90789</cdr:x>
      <cdr:y>0.82798</cdr:y>
    </cdr:to>
    <cdr:sp macro="" textlink="">
      <cdr:nvSpPr>
        <cdr:cNvPr id="3" name="Text Box 2"/>
        <cdr:cNvSpPr txBox="1"/>
      </cdr:nvSpPr>
      <cdr:spPr>
        <a:xfrm xmlns:a="http://schemas.openxmlformats.org/drawingml/2006/main">
          <a:off x="1486877" y="1570892"/>
          <a:ext cx="838200" cy="5884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a:solidFill>
                <a:srgbClr val="C00000"/>
              </a:solidFill>
            </a:rPr>
            <a:t>20% </a:t>
          </a:r>
          <a:r>
            <a:rPr lang="en-NZ" sz="900"/>
            <a:t>somewhat to definitely not</a:t>
          </a:r>
          <a:endParaRPr lang="en-NZ" sz="1100"/>
        </a:p>
      </cdr:txBody>
    </cdr:sp>
  </cdr:relSizeAnchor>
</c:userShapes>
</file>

<file path=word/drawings/drawing8.xml><?xml version="1.0" encoding="utf-8"?>
<c:userShapes xmlns:c="http://schemas.openxmlformats.org/drawingml/2006/chart">
  <cdr:relSizeAnchor xmlns:cdr="http://schemas.openxmlformats.org/drawingml/2006/chartDrawing">
    <cdr:from>
      <cdr:x>0.69748</cdr:x>
      <cdr:y>0.17413</cdr:y>
    </cdr:from>
    <cdr:to>
      <cdr:x>0.71061</cdr:x>
      <cdr:y>0.3541</cdr:y>
    </cdr:to>
    <cdr:sp macro="" textlink="">
      <cdr:nvSpPr>
        <cdr:cNvPr id="2" name="Rectangle 1"/>
        <cdr:cNvSpPr/>
      </cdr:nvSpPr>
      <cdr:spPr>
        <a:xfrm xmlns:a="http://schemas.openxmlformats.org/drawingml/2006/main">
          <a:off x="3826675" y="557272"/>
          <a:ext cx="72000" cy="576004"/>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0.71002</cdr:x>
      <cdr:y>0.17652</cdr:y>
    </cdr:from>
    <cdr:to>
      <cdr:x>0.97009</cdr:x>
      <cdr:y>0.31938</cdr:y>
    </cdr:to>
    <cdr:sp macro="" textlink="">
      <cdr:nvSpPr>
        <cdr:cNvPr id="3" name="Text Box 2"/>
        <cdr:cNvSpPr txBox="1"/>
      </cdr:nvSpPr>
      <cdr:spPr>
        <a:xfrm xmlns:a="http://schemas.openxmlformats.org/drawingml/2006/main">
          <a:off x="3895432" y="564933"/>
          <a:ext cx="1426845" cy="4572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b="1"/>
            <a:t>Total more likely</a:t>
          </a:r>
        </a:p>
        <a:p xmlns:a="http://schemas.openxmlformats.org/drawingml/2006/main">
          <a:r>
            <a:rPr lang="en-NZ" sz="1100"/>
            <a:t>June 66%</a:t>
          </a:r>
        </a:p>
        <a:p xmlns:a="http://schemas.openxmlformats.org/drawingml/2006/main">
          <a:r>
            <a:rPr lang="en-NZ" sz="1100"/>
            <a:t>July   68%</a:t>
          </a:r>
        </a:p>
      </cdr:txBody>
    </cdr:sp>
  </cdr:relSizeAnchor>
  <cdr:relSizeAnchor xmlns:cdr="http://schemas.openxmlformats.org/drawingml/2006/chartDrawing">
    <cdr:from>
      <cdr:x>0.29171</cdr:x>
      <cdr:y>0.66397</cdr:y>
    </cdr:from>
    <cdr:to>
      <cdr:x>0.30467</cdr:x>
      <cdr:y>0.82906</cdr:y>
    </cdr:to>
    <cdr:sp macro="" textlink="">
      <cdr:nvSpPr>
        <cdr:cNvPr id="4" name="Rectangle 3"/>
        <cdr:cNvSpPr/>
      </cdr:nvSpPr>
      <cdr:spPr>
        <a:xfrm xmlns:a="http://schemas.openxmlformats.org/drawingml/2006/main">
          <a:off x="1600429" y="2124983"/>
          <a:ext cx="71106" cy="528345"/>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0.31133</cdr:x>
      <cdr:y>0.65563</cdr:y>
    </cdr:from>
    <cdr:to>
      <cdr:x>0.51432</cdr:x>
      <cdr:y>0.79849</cdr:y>
    </cdr:to>
    <cdr:sp macro="" textlink="">
      <cdr:nvSpPr>
        <cdr:cNvPr id="5" name="Text Box 1"/>
        <cdr:cNvSpPr txBox="1"/>
      </cdr:nvSpPr>
      <cdr:spPr>
        <a:xfrm xmlns:a="http://schemas.openxmlformats.org/drawingml/2006/main">
          <a:off x="1708100" y="2098291"/>
          <a:ext cx="1113653" cy="4572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100" b="1"/>
            <a:t>Total less likely</a:t>
          </a:r>
        </a:p>
        <a:p xmlns:a="http://schemas.openxmlformats.org/drawingml/2006/main">
          <a:r>
            <a:rPr lang="en-NZ" sz="1100"/>
            <a:t>June 3%</a:t>
          </a:r>
        </a:p>
        <a:p xmlns:a="http://schemas.openxmlformats.org/drawingml/2006/main">
          <a:r>
            <a:rPr lang="en-NZ" sz="1100"/>
            <a:t>July 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24587</Words>
  <Characters>140147</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McInman</dc:creator>
  <cp:lastModifiedBy>Rachael Hockridge</cp:lastModifiedBy>
  <cp:revision>3</cp:revision>
  <cp:lastPrinted>2021-09-15T20:57:00Z</cp:lastPrinted>
  <dcterms:created xsi:type="dcterms:W3CDTF">2021-09-15T20:57:00Z</dcterms:created>
  <dcterms:modified xsi:type="dcterms:W3CDTF">2021-09-15T20:58:00Z</dcterms:modified>
</cp:coreProperties>
</file>